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E7" w:rsidRPr="001B4616" w:rsidRDefault="00D172E7" w:rsidP="00D172E7">
      <w:pPr>
        <w:jc w:val="center"/>
        <w:rPr>
          <w:b/>
          <w:szCs w:val="22"/>
          <w:lang w:val="sr-Cyrl-RS"/>
        </w:rPr>
      </w:pPr>
      <w:r w:rsidRPr="001B4616">
        <w:rPr>
          <w:b/>
          <w:szCs w:val="22"/>
          <w:lang w:val="sr-Cyrl-RS"/>
        </w:rPr>
        <w:t>ОПШТИНA ДОЉЕВАЦ</w:t>
      </w:r>
    </w:p>
    <w:p w:rsidR="00D172E7" w:rsidRPr="001B4616" w:rsidRDefault="00D172E7" w:rsidP="00D172E7">
      <w:pPr>
        <w:jc w:val="center"/>
        <w:rPr>
          <w:b/>
          <w:szCs w:val="22"/>
          <w:lang w:val="sr-Cyrl-RS"/>
        </w:rPr>
      </w:pPr>
    </w:p>
    <w:p w:rsidR="00D172E7" w:rsidRPr="001B4616" w:rsidRDefault="00D172E7" w:rsidP="00D172E7">
      <w:pPr>
        <w:jc w:val="center"/>
        <w:rPr>
          <w:b/>
          <w:bCs/>
          <w:i/>
          <w:iCs/>
          <w:lang w:val="sr-Cyrl-RS"/>
        </w:rPr>
      </w:pPr>
      <w:r w:rsidRPr="001B4616">
        <w:rPr>
          <w:b/>
          <w:bCs/>
          <w:i/>
          <w:iCs/>
          <w:lang w:val="sr-Cyrl-RS"/>
        </w:rPr>
        <w:t>Ул. Николе Тесле  бр. 121, 18410  Дољевац</w:t>
      </w:r>
    </w:p>
    <w:p w:rsidR="00D172E7" w:rsidRPr="001B4616" w:rsidRDefault="00D172E7" w:rsidP="00D172E7">
      <w:pPr>
        <w:jc w:val="center"/>
        <w:rPr>
          <w:sz w:val="32"/>
          <w:szCs w:val="32"/>
          <w:lang w:val="sr-Cyrl-RS"/>
        </w:rPr>
      </w:pPr>
      <w:r w:rsidRPr="001B4616">
        <w:rPr>
          <w:sz w:val="32"/>
          <w:szCs w:val="32"/>
          <w:lang w:val="sr-Cyrl-RS"/>
        </w:rPr>
        <w:t>______________________________________________</w:t>
      </w:r>
    </w:p>
    <w:p w:rsidR="00D172E7" w:rsidRPr="001B4616" w:rsidRDefault="00D172E7" w:rsidP="00D172E7">
      <w:pPr>
        <w:rPr>
          <w:sz w:val="22"/>
          <w:szCs w:val="22"/>
          <w:lang w:val="sr-Cyrl-RS"/>
        </w:rPr>
      </w:pPr>
    </w:p>
    <w:p w:rsidR="00D172E7" w:rsidRPr="001B4616" w:rsidRDefault="00D172E7" w:rsidP="00D172E7">
      <w:pPr>
        <w:jc w:val="center"/>
        <w:rPr>
          <w:b/>
          <w:sz w:val="22"/>
          <w:szCs w:val="22"/>
          <w:lang w:val="sr-Cyrl-RS"/>
        </w:rPr>
      </w:pPr>
    </w:p>
    <w:p w:rsidR="00D172E7" w:rsidRPr="001B4616" w:rsidRDefault="00D172E7" w:rsidP="00D172E7">
      <w:pPr>
        <w:rPr>
          <w:sz w:val="22"/>
          <w:szCs w:val="22"/>
          <w:lang w:val="sr-Cyrl-RS"/>
        </w:rPr>
      </w:pPr>
    </w:p>
    <w:p w:rsidR="00D172E7" w:rsidRPr="001B4616" w:rsidRDefault="00D172E7" w:rsidP="00D172E7">
      <w:pPr>
        <w:rPr>
          <w:sz w:val="22"/>
          <w:szCs w:val="22"/>
          <w:lang w:val="sr-Cyrl-RS"/>
        </w:rPr>
      </w:pPr>
    </w:p>
    <w:p w:rsidR="00D172E7" w:rsidRPr="001B4616" w:rsidRDefault="00D172E7" w:rsidP="00D172E7">
      <w:pPr>
        <w:rPr>
          <w:sz w:val="22"/>
          <w:szCs w:val="22"/>
          <w:lang w:val="sr-Cyrl-RS"/>
        </w:rPr>
      </w:pPr>
    </w:p>
    <w:p w:rsidR="00D172E7" w:rsidRPr="001B4616" w:rsidRDefault="00D172E7" w:rsidP="00D172E7">
      <w:pPr>
        <w:rPr>
          <w:sz w:val="22"/>
          <w:szCs w:val="22"/>
          <w:lang w:val="sr-Cyrl-RS"/>
        </w:rPr>
      </w:pPr>
    </w:p>
    <w:p w:rsidR="00D172E7" w:rsidRPr="001B4616" w:rsidRDefault="00D172E7" w:rsidP="00D172E7">
      <w:pPr>
        <w:rPr>
          <w:sz w:val="22"/>
          <w:szCs w:val="22"/>
          <w:lang w:val="sr-Cyrl-RS"/>
        </w:rPr>
      </w:pPr>
    </w:p>
    <w:p w:rsidR="00D172E7" w:rsidRPr="001B4616" w:rsidRDefault="00D172E7" w:rsidP="00D172E7">
      <w:pPr>
        <w:rPr>
          <w:sz w:val="22"/>
          <w:szCs w:val="22"/>
          <w:lang w:val="sr-Cyrl-RS"/>
        </w:rPr>
      </w:pPr>
    </w:p>
    <w:p w:rsidR="00D172E7" w:rsidRPr="001B4616" w:rsidRDefault="00D172E7" w:rsidP="00D172E7">
      <w:pPr>
        <w:rPr>
          <w:sz w:val="22"/>
          <w:szCs w:val="22"/>
          <w:lang w:val="sr-Cyrl-RS"/>
        </w:rPr>
      </w:pPr>
    </w:p>
    <w:p w:rsidR="00D172E7" w:rsidRPr="001B4616" w:rsidRDefault="00D172E7" w:rsidP="00D172E7">
      <w:pPr>
        <w:rPr>
          <w:sz w:val="22"/>
          <w:szCs w:val="22"/>
          <w:lang w:val="sr-Cyrl-RS"/>
        </w:rPr>
      </w:pPr>
    </w:p>
    <w:p w:rsidR="00D172E7" w:rsidRPr="001B4616" w:rsidRDefault="00D172E7" w:rsidP="00D172E7">
      <w:pPr>
        <w:jc w:val="center"/>
        <w:rPr>
          <w:b/>
          <w:sz w:val="22"/>
          <w:szCs w:val="22"/>
          <w:lang w:val="sr-Cyrl-RS"/>
        </w:rPr>
      </w:pPr>
    </w:p>
    <w:p w:rsidR="00D172E7" w:rsidRPr="001B4616" w:rsidRDefault="00D172E7" w:rsidP="00D172E7">
      <w:pPr>
        <w:jc w:val="center"/>
        <w:rPr>
          <w:b/>
          <w:szCs w:val="22"/>
          <w:lang w:val="sr-Cyrl-RS"/>
        </w:rPr>
      </w:pPr>
    </w:p>
    <w:p w:rsidR="00D172E7" w:rsidRPr="001B4616" w:rsidRDefault="00D172E7" w:rsidP="0070139E">
      <w:pPr>
        <w:jc w:val="center"/>
        <w:rPr>
          <w:b/>
          <w:szCs w:val="22"/>
          <w:lang w:val="sr-Cyrl-RS"/>
        </w:rPr>
      </w:pPr>
      <w:r w:rsidRPr="001B4616">
        <w:rPr>
          <w:b/>
          <w:szCs w:val="22"/>
          <w:lang w:val="sr-Cyrl-RS"/>
        </w:rPr>
        <w:t>КОНКУРСНА ДОКУМЕНТАЦИЈА</w:t>
      </w:r>
    </w:p>
    <w:p w:rsidR="00D172E7" w:rsidRPr="001B4616" w:rsidRDefault="00D172E7" w:rsidP="0070139E">
      <w:pPr>
        <w:jc w:val="center"/>
        <w:rPr>
          <w:b/>
          <w:szCs w:val="22"/>
          <w:lang w:val="sr-Cyrl-RS"/>
        </w:rPr>
      </w:pPr>
      <w:r w:rsidRPr="001B4616">
        <w:rPr>
          <w:b/>
          <w:szCs w:val="22"/>
          <w:lang w:val="sr-Cyrl-RS"/>
        </w:rPr>
        <w:t>За јавну набавку мале вредности услуге</w:t>
      </w:r>
      <w:r w:rsidRPr="001B4616">
        <w:rPr>
          <w:lang w:val="sr-Cyrl-RS"/>
        </w:rPr>
        <w:t xml:space="preserve"> </w:t>
      </w:r>
      <w:r w:rsidR="00CB454F" w:rsidRPr="001B4616">
        <w:rPr>
          <w:b/>
          <w:lang w:val="sr-Cyrl-RS"/>
        </w:rPr>
        <w:t>израде</w:t>
      </w:r>
      <w:r w:rsidR="00E04F52" w:rsidRPr="001B4616">
        <w:rPr>
          <w:b/>
          <w:lang w:val="sr-Cyrl-RS"/>
        </w:rPr>
        <w:t xml:space="preserve"> </w:t>
      </w:r>
      <w:r w:rsidR="0072708E" w:rsidRPr="001B4616">
        <w:rPr>
          <w:b/>
          <w:lang w:val="sr-Cyrl-RS"/>
        </w:rPr>
        <w:t>пројектно техничке документације за водоснабдевање насеља Кочане</w:t>
      </w:r>
      <w:r w:rsidRPr="001B4616">
        <w:rPr>
          <w:b/>
          <w:szCs w:val="22"/>
          <w:lang w:val="sr-Cyrl-RS"/>
        </w:rPr>
        <w:t xml:space="preserve"> број </w:t>
      </w:r>
      <w:r w:rsidRPr="001B4616">
        <w:rPr>
          <w:b/>
          <w:color w:val="000000" w:themeColor="text1"/>
          <w:szCs w:val="22"/>
          <w:lang w:val="sr-Cyrl-RS"/>
        </w:rPr>
        <w:t>404-2-</w:t>
      </w:r>
      <w:r w:rsidR="0072708E" w:rsidRPr="001B4616">
        <w:rPr>
          <w:b/>
          <w:color w:val="000000" w:themeColor="text1"/>
          <w:szCs w:val="22"/>
          <w:lang w:val="sr-Cyrl-RS"/>
        </w:rPr>
        <w:t>58</w:t>
      </w:r>
      <w:r w:rsidRPr="001B4616">
        <w:rPr>
          <w:b/>
          <w:color w:val="000000" w:themeColor="text1"/>
          <w:szCs w:val="22"/>
          <w:lang w:val="sr-Cyrl-RS"/>
        </w:rPr>
        <w:t>/2016-05</w:t>
      </w:r>
    </w:p>
    <w:p w:rsidR="00D172E7" w:rsidRPr="001B4616" w:rsidRDefault="00D172E7" w:rsidP="0070139E">
      <w:pPr>
        <w:spacing w:line="240" w:lineRule="atLeast"/>
        <w:jc w:val="center"/>
        <w:rPr>
          <w:b/>
          <w:szCs w:val="22"/>
          <w:lang w:val="sr-Cyrl-RS"/>
        </w:rPr>
      </w:pPr>
    </w:p>
    <w:p w:rsidR="00D172E7" w:rsidRPr="001B4616" w:rsidRDefault="00D172E7" w:rsidP="00D172E7">
      <w:pPr>
        <w:pStyle w:val="BodyText3"/>
        <w:spacing w:after="0"/>
        <w:jc w:val="both"/>
        <w:rPr>
          <w:b/>
          <w:sz w:val="22"/>
          <w:szCs w:val="22"/>
          <w:lang w:val="sr-Cyrl-RS"/>
        </w:rPr>
      </w:pPr>
    </w:p>
    <w:p w:rsidR="00D172E7" w:rsidRPr="001B4616" w:rsidRDefault="00D172E7" w:rsidP="00D172E7">
      <w:pPr>
        <w:spacing w:line="240" w:lineRule="atLeast"/>
        <w:jc w:val="center"/>
        <w:rPr>
          <w:b/>
          <w:sz w:val="22"/>
          <w:szCs w:val="22"/>
          <w:lang w:val="sr-Cyrl-RS"/>
        </w:rPr>
      </w:pPr>
    </w:p>
    <w:p w:rsidR="00D172E7" w:rsidRPr="001B4616" w:rsidRDefault="00D172E7" w:rsidP="00D172E7">
      <w:pPr>
        <w:spacing w:line="240" w:lineRule="atLeast"/>
        <w:jc w:val="center"/>
        <w:rPr>
          <w:b/>
          <w:sz w:val="22"/>
          <w:szCs w:val="22"/>
          <w:lang w:val="sr-Cyrl-RS"/>
        </w:rPr>
      </w:pPr>
    </w:p>
    <w:p w:rsidR="00D172E7" w:rsidRPr="001B4616" w:rsidRDefault="00D172E7" w:rsidP="00D172E7">
      <w:pPr>
        <w:spacing w:line="240" w:lineRule="atLeast"/>
        <w:jc w:val="center"/>
        <w:rPr>
          <w:b/>
          <w:sz w:val="22"/>
          <w:szCs w:val="22"/>
          <w:lang w:val="sr-Cyrl-RS"/>
        </w:rPr>
      </w:pPr>
    </w:p>
    <w:p w:rsidR="00D172E7" w:rsidRPr="001B4616" w:rsidRDefault="00D172E7" w:rsidP="00D172E7">
      <w:pPr>
        <w:spacing w:line="240" w:lineRule="atLeast"/>
        <w:jc w:val="center"/>
        <w:rPr>
          <w:b/>
          <w:sz w:val="22"/>
          <w:szCs w:val="22"/>
          <w:lang w:val="sr-Cyrl-RS"/>
        </w:rPr>
      </w:pPr>
    </w:p>
    <w:p w:rsidR="00D172E7" w:rsidRPr="001B4616" w:rsidRDefault="00D172E7" w:rsidP="00D172E7">
      <w:pPr>
        <w:spacing w:line="240" w:lineRule="atLeast"/>
        <w:jc w:val="center"/>
        <w:rPr>
          <w:b/>
          <w:sz w:val="22"/>
          <w:szCs w:val="22"/>
          <w:lang w:val="sr-Cyrl-RS"/>
        </w:rPr>
      </w:pPr>
    </w:p>
    <w:p w:rsidR="00D172E7" w:rsidRPr="001B4616" w:rsidRDefault="00D172E7" w:rsidP="00D172E7">
      <w:pPr>
        <w:spacing w:line="240" w:lineRule="atLeast"/>
        <w:jc w:val="center"/>
        <w:rPr>
          <w:b/>
          <w:sz w:val="22"/>
          <w:szCs w:val="22"/>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D172E7" w:rsidRPr="001B4616" w:rsidTr="001E1D10">
        <w:tc>
          <w:tcPr>
            <w:tcW w:w="5328" w:type="dxa"/>
            <w:tcBorders>
              <w:top w:val="nil"/>
              <w:left w:val="nil"/>
              <w:bottom w:val="single" w:sz="4" w:space="0" w:color="auto"/>
              <w:right w:val="single" w:sz="4" w:space="0" w:color="auto"/>
            </w:tcBorders>
          </w:tcPr>
          <w:p w:rsidR="00D172E7" w:rsidRPr="001B4616" w:rsidRDefault="00D172E7" w:rsidP="001E1D10">
            <w:pPr>
              <w:spacing w:line="240" w:lineRule="atLeast"/>
              <w:jc w:val="center"/>
              <w:rPr>
                <w:b/>
                <w:lang w:val="sr-Cyrl-RS"/>
              </w:rPr>
            </w:pPr>
          </w:p>
        </w:tc>
        <w:tc>
          <w:tcPr>
            <w:tcW w:w="2340" w:type="dxa"/>
            <w:tcBorders>
              <w:top w:val="single" w:sz="4" w:space="0" w:color="auto"/>
              <w:left w:val="single" w:sz="4" w:space="0" w:color="auto"/>
              <w:bottom w:val="single" w:sz="4" w:space="0" w:color="auto"/>
              <w:right w:val="single" w:sz="4" w:space="0" w:color="auto"/>
            </w:tcBorders>
            <w:hideMark/>
          </w:tcPr>
          <w:p w:rsidR="00D172E7" w:rsidRPr="001B4616" w:rsidRDefault="00D172E7" w:rsidP="001E1D10">
            <w:pPr>
              <w:spacing w:line="240" w:lineRule="atLeast"/>
              <w:jc w:val="center"/>
              <w:rPr>
                <w:b/>
                <w:lang w:val="sr-Cyrl-RS"/>
              </w:rPr>
            </w:pPr>
            <w:r w:rsidRPr="001B4616">
              <w:rPr>
                <w:b/>
                <w:sz w:val="22"/>
                <w:szCs w:val="22"/>
                <w:lang w:val="sr-Cyrl-RS"/>
              </w:rPr>
              <w:t>Датум</w:t>
            </w:r>
          </w:p>
        </w:tc>
        <w:tc>
          <w:tcPr>
            <w:tcW w:w="2160" w:type="dxa"/>
            <w:tcBorders>
              <w:top w:val="single" w:sz="4" w:space="0" w:color="auto"/>
              <w:left w:val="single" w:sz="4" w:space="0" w:color="auto"/>
              <w:bottom w:val="single" w:sz="4" w:space="0" w:color="auto"/>
              <w:right w:val="single" w:sz="4" w:space="0" w:color="auto"/>
            </w:tcBorders>
            <w:hideMark/>
          </w:tcPr>
          <w:p w:rsidR="00D172E7" w:rsidRPr="001B4616" w:rsidRDefault="00D172E7" w:rsidP="001E1D10">
            <w:pPr>
              <w:spacing w:line="240" w:lineRule="atLeast"/>
              <w:jc w:val="center"/>
              <w:rPr>
                <w:b/>
                <w:lang w:val="sr-Cyrl-RS"/>
              </w:rPr>
            </w:pPr>
            <w:r w:rsidRPr="001B4616">
              <w:rPr>
                <w:b/>
                <w:sz w:val="22"/>
                <w:szCs w:val="22"/>
                <w:lang w:val="sr-Cyrl-RS"/>
              </w:rPr>
              <w:t>Време</w:t>
            </w:r>
          </w:p>
        </w:tc>
      </w:tr>
      <w:tr w:rsidR="00D172E7" w:rsidRPr="001B4616" w:rsidTr="001E1D10">
        <w:tc>
          <w:tcPr>
            <w:tcW w:w="5328" w:type="dxa"/>
            <w:tcBorders>
              <w:top w:val="single" w:sz="4" w:space="0" w:color="auto"/>
              <w:left w:val="single" w:sz="4" w:space="0" w:color="auto"/>
              <w:bottom w:val="single" w:sz="4" w:space="0" w:color="auto"/>
              <w:right w:val="single" w:sz="4" w:space="0" w:color="auto"/>
            </w:tcBorders>
            <w:hideMark/>
          </w:tcPr>
          <w:p w:rsidR="00D172E7" w:rsidRPr="001B4616" w:rsidRDefault="00D172E7" w:rsidP="001E1D10">
            <w:pPr>
              <w:spacing w:line="240" w:lineRule="atLeast"/>
              <w:rPr>
                <w:b/>
                <w:lang w:val="sr-Cyrl-RS"/>
              </w:rPr>
            </w:pPr>
            <w:r w:rsidRPr="001B4616">
              <w:rPr>
                <w:b/>
                <w:sz w:val="22"/>
                <w:szCs w:val="22"/>
                <w:lang w:val="sr-Cyrl-RS"/>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D172E7" w:rsidRPr="001B4616" w:rsidRDefault="006C68A8" w:rsidP="001550A3">
            <w:pPr>
              <w:spacing w:line="240" w:lineRule="atLeast"/>
              <w:jc w:val="center"/>
              <w:rPr>
                <w:b/>
                <w:color w:val="FF0000"/>
                <w:lang w:val="sr-Cyrl-RS"/>
              </w:rPr>
            </w:pPr>
            <w:r w:rsidRPr="001B4616">
              <w:rPr>
                <w:b/>
                <w:color w:val="FF0000"/>
                <w:sz w:val="22"/>
                <w:szCs w:val="22"/>
                <w:lang w:val="sr-Cyrl-RS"/>
              </w:rPr>
              <w:t>1</w:t>
            </w:r>
            <w:r w:rsidR="001550A3">
              <w:rPr>
                <w:b/>
                <w:color w:val="FF0000"/>
                <w:sz w:val="22"/>
                <w:szCs w:val="22"/>
                <w:lang w:val="sr-Cyrl-RS"/>
              </w:rPr>
              <w:t>7</w:t>
            </w:r>
            <w:r w:rsidR="00D172E7" w:rsidRPr="001B4616">
              <w:rPr>
                <w:b/>
                <w:color w:val="FF0000"/>
                <w:sz w:val="22"/>
                <w:szCs w:val="22"/>
                <w:lang w:val="sr-Cyrl-RS"/>
              </w:rPr>
              <w:t>.10.2016.</w:t>
            </w:r>
          </w:p>
        </w:tc>
        <w:tc>
          <w:tcPr>
            <w:tcW w:w="2160" w:type="dxa"/>
            <w:tcBorders>
              <w:top w:val="single" w:sz="4" w:space="0" w:color="auto"/>
              <w:left w:val="single" w:sz="4" w:space="0" w:color="auto"/>
              <w:bottom w:val="single" w:sz="4" w:space="0" w:color="auto"/>
              <w:right w:val="single" w:sz="4" w:space="0" w:color="auto"/>
            </w:tcBorders>
            <w:hideMark/>
          </w:tcPr>
          <w:p w:rsidR="00D172E7" w:rsidRPr="001B4616" w:rsidRDefault="00D172E7" w:rsidP="001E1D10">
            <w:pPr>
              <w:spacing w:line="240" w:lineRule="atLeast"/>
              <w:jc w:val="center"/>
              <w:rPr>
                <w:b/>
                <w:color w:val="FF0000"/>
                <w:lang w:val="sr-Cyrl-RS"/>
              </w:rPr>
            </w:pPr>
            <w:r w:rsidRPr="001B4616">
              <w:rPr>
                <w:b/>
                <w:color w:val="FF0000"/>
                <w:sz w:val="22"/>
                <w:szCs w:val="22"/>
                <w:lang w:val="sr-Cyrl-RS"/>
              </w:rPr>
              <w:t>15</w:t>
            </w:r>
            <w:r w:rsidRPr="001B4616">
              <w:rPr>
                <w:b/>
                <w:color w:val="FF0000"/>
                <w:sz w:val="22"/>
                <w:szCs w:val="22"/>
                <w:vertAlign w:val="superscript"/>
                <w:lang w:val="sr-Cyrl-RS"/>
              </w:rPr>
              <w:t>00</w:t>
            </w:r>
            <w:r w:rsidRPr="001B4616">
              <w:rPr>
                <w:b/>
                <w:color w:val="FF0000"/>
                <w:sz w:val="22"/>
                <w:szCs w:val="22"/>
                <w:lang w:val="sr-Cyrl-RS"/>
              </w:rPr>
              <w:t xml:space="preserve"> часова</w:t>
            </w:r>
          </w:p>
        </w:tc>
      </w:tr>
      <w:tr w:rsidR="00D172E7" w:rsidRPr="001B4616" w:rsidTr="001E1D10">
        <w:tc>
          <w:tcPr>
            <w:tcW w:w="5328" w:type="dxa"/>
            <w:tcBorders>
              <w:top w:val="single" w:sz="4" w:space="0" w:color="auto"/>
              <w:left w:val="single" w:sz="4" w:space="0" w:color="auto"/>
              <w:bottom w:val="single" w:sz="4" w:space="0" w:color="auto"/>
              <w:right w:val="single" w:sz="4" w:space="0" w:color="auto"/>
            </w:tcBorders>
            <w:hideMark/>
          </w:tcPr>
          <w:p w:rsidR="00D172E7" w:rsidRPr="001B4616" w:rsidRDefault="00D172E7" w:rsidP="001E1D10">
            <w:pPr>
              <w:spacing w:line="240" w:lineRule="atLeast"/>
              <w:rPr>
                <w:b/>
                <w:lang w:val="sr-Cyrl-RS"/>
              </w:rPr>
            </w:pPr>
            <w:r w:rsidRPr="001B4616">
              <w:rPr>
                <w:b/>
                <w:sz w:val="22"/>
                <w:szCs w:val="22"/>
                <w:lang w:val="sr-Cyrl-RS"/>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D172E7" w:rsidRPr="001B4616" w:rsidRDefault="006C68A8" w:rsidP="001550A3">
            <w:pPr>
              <w:spacing w:line="240" w:lineRule="atLeast"/>
              <w:jc w:val="center"/>
              <w:rPr>
                <w:b/>
                <w:color w:val="FF0000"/>
                <w:lang w:val="sr-Cyrl-RS"/>
              </w:rPr>
            </w:pPr>
            <w:r w:rsidRPr="001B4616">
              <w:rPr>
                <w:b/>
                <w:color w:val="FF0000"/>
                <w:sz w:val="22"/>
                <w:szCs w:val="22"/>
                <w:lang w:val="sr-Cyrl-RS"/>
              </w:rPr>
              <w:t>1</w:t>
            </w:r>
            <w:r w:rsidR="001550A3">
              <w:rPr>
                <w:b/>
                <w:color w:val="FF0000"/>
                <w:sz w:val="22"/>
                <w:szCs w:val="22"/>
                <w:lang w:val="sr-Cyrl-RS"/>
              </w:rPr>
              <w:t>7</w:t>
            </w:r>
            <w:r w:rsidR="00D172E7" w:rsidRPr="001B4616">
              <w:rPr>
                <w:b/>
                <w:color w:val="FF0000"/>
                <w:sz w:val="22"/>
                <w:szCs w:val="22"/>
                <w:lang w:val="sr-Cyrl-RS"/>
              </w:rPr>
              <w:t>.10.2016.</w:t>
            </w:r>
          </w:p>
        </w:tc>
        <w:tc>
          <w:tcPr>
            <w:tcW w:w="2160" w:type="dxa"/>
            <w:tcBorders>
              <w:top w:val="single" w:sz="4" w:space="0" w:color="auto"/>
              <w:left w:val="single" w:sz="4" w:space="0" w:color="auto"/>
              <w:bottom w:val="single" w:sz="4" w:space="0" w:color="auto"/>
              <w:right w:val="single" w:sz="4" w:space="0" w:color="auto"/>
            </w:tcBorders>
            <w:hideMark/>
          </w:tcPr>
          <w:p w:rsidR="00D172E7" w:rsidRPr="001B4616" w:rsidRDefault="00D172E7" w:rsidP="001E1D10">
            <w:pPr>
              <w:spacing w:line="240" w:lineRule="atLeast"/>
              <w:jc w:val="center"/>
              <w:rPr>
                <w:b/>
                <w:color w:val="FF0000"/>
                <w:lang w:val="sr-Cyrl-RS"/>
              </w:rPr>
            </w:pPr>
            <w:r w:rsidRPr="001B4616">
              <w:rPr>
                <w:b/>
                <w:color w:val="FF0000"/>
                <w:sz w:val="22"/>
                <w:szCs w:val="22"/>
                <w:lang w:val="sr-Cyrl-RS"/>
              </w:rPr>
              <w:t>15</w:t>
            </w:r>
            <w:r w:rsidRPr="001B4616">
              <w:rPr>
                <w:b/>
                <w:color w:val="FF0000"/>
                <w:sz w:val="22"/>
                <w:szCs w:val="22"/>
                <w:vertAlign w:val="superscript"/>
                <w:lang w:val="sr-Cyrl-RS"/>
              </w:rPr>
              <w:t>15</w:t>
            </w:r>
            <w:r w:rsidRPr="001B4616">
              <w:rPr>
                <w:b/>
                <w:color w:val="FF0000"/>
                <w:sz w:val="22"/>
                <w:szCs w:val="22"/>
                <w:lang w:val="sr-Cyrl-RS"/>
              </w:rPr>
              <w:t xml:space="preserve"> часова</w:t>
            </w:r>
          </w:p>
        </w:tc>
      </w:tr>
    </w:tbl>
    <w:p w:rsidR="00D172E7" w:rsidRPr="001B4616" w:rsidRDefault="00D172E7" w:rsidP="00D172E7">
      <w:pPr>
        <w:spacing w:line="240" w:lineRule="atLeast"/>
        <w:jc w:val="center"/>
        <w:rPr>
          <w:b/>
          <w:sz w:val="22"/>
          <w:szCs w:val="22"/>
          <w:lang w:val="sr-Cyrl-RS"/>
        </w:rPr>
      </w:pPr>
    </w:p>
    <w:p w:rsidR="00D172E7" w:rsidRPr="001B4616" w:rsidRDefault="00D172E7" w:rsidP="00D172E7">
      <w:pPr>
        <w:spacing w:line="240" w:lineRule="atLeast"/>
        <w:jc w:val="center"/>
        <w:rPr>
          <w:b/>
          <w:sz w:val="22"/>
          <w:szCs w:val="22"/>
          <w:lang w:val="sr-Cyrl-RS"/>
        </w:rPr>
      </w:pPr>
    </w:p>
    <w:p w:rsidR="00D172E7" w:rsidRPr="001B4616" w:rsidRDefault="00D172E7" w:rsidP="00D172E7">
      <w:pPr>
        <w:spacing w:line="240" w:lineRule="atLeast"/>
        <w:jc w:val="center"/>
        <w:rPr>
          <w:b/>
          <w:sz w:val="22"/>
          <w:szCs w:val="22"/>
          <w:lang w:val="sr-Cyrl-RS"/>
        </w:rPr>
      </w:pPr>
    </w:p>
    <w:p w:rsidR="00D172E7" w:rsidRPr="001B4616" w:rsidRDefault="00D172E7" w:rsidP="00D172E7">
      <w:pPr>
        <w:spacing w:line="240" w:lineRule="atLeast"/>
        <w:jc w:val="center"/>
        <w:rPr>
          <w:b/>
          <w:sz w:val="22"/>
          <w:szCs w:val="22"/>
          <w:lang w:val="sr-Cyrl-RS"/>
        </w:rPr>
      </w:pPr>
    </w:p>
    <w:p w:rsidR="00D172E7" w:rsidRPr="001B4616" w:rsidRDefault="00D172E7" w:rsidP="00D172E7">
      <w:pPr>
        <w:spacing w:line="240" w:lineRule="atLeast"/>
        <w:jc w:val="center"/>
        <w:rPr>
          <w:b/>
          <w:sz w:val="22"/>
          <w:szCs w:val="22"/>
          <w:lang w:val="sr-Cyrl-RS"/>
        </w:rPr>
      </w:pPr>
    </w:p>
    <w:p w:rsidR="00D172E7" w:rsidRPr="001B4616" w:rsidRDefault="00D172E7" w:rsidP="00D172E7">
      <w:pPr>
        <w:spacing w:line="240" w:lineRule="atLeast"/>
        <w:jc w:val="center"/>
        <w:rPr>
          <w:b/>
          <w:sz w:val="22"/>
          <w:szCs w:val="22"/>
          <w:lang w:val="sr-Cyrl-RS"/>
        </w:rPr>
      </w:pPr>
    </w:p>
    <w:p w:rsidR="00D172E7" w:rsidRPr="001B4616" w:rsidRDefault="00D172E7" w:rsidP="00D172E7">
      <w:pPr>
        <w:spacing w:line="240" w:lineRule="atLeast"/>
        <w:jc w:val="center"/>
        <w:rPr>
          <w:b/>
          <w:sz w:val="22"/>
          <w:szCs w:val="22"/>
          <w:lang w:val="sr-Cyrl-RS"/>
        </w:rPr>
      </w:pPr>
    </w:p>
    <w:p w:rsidR="00CB1E85" w:rsidRPr="001B4616" w:rsidRDefault="00CB1E85" w:rsidP="00CB1E85">
      <w:pPr>
        <w:jc w:val="center"/>
        <w:rPr>
          <w:rFonts w:ascii="Arial" w:hAnsi="Arial" w:cs="Arial"/>
          <w:i/>
          <w:iCs/>
          <w:lang w:val="sr-Cyrl-RS"/>
        </w:rPr>
      </w:pPr>
    </w:p>
    <w:p w:rsidR="00CB1E85" w:rsidRPr="001B4616" w:rsidRDefault="00CB1E85" w:rsidP="00CB1E85">
      <w:pPr>
        <w:jc w:val="center"/>
        <w:rPr>
          <w:rFonts w:ascii="Arial" w:hAnsi="Arial" w:cs="Arial"/>
          <w:i/>
          <w:iCs/>
          <w:lang w:val="sr-Cyrl-RS"/>
        </w:rPr>
      </w:pPr>
    </w:p>
    <w:p w:rsidR="00CB1E85" w:rsidRPr="001B4616" w:rsidRDefault="00CB1E85" w:rsidP="00CB1E85">
      <w:pPr>
        <w:jc w:val="center"/>
        <w:rPr>
          <w:rFonts w:ascii="Arial" w:hAnsi="Arial" w:cs="Arial"/>
          <w:i/>
          <w:iCs/>
          <w:lang w:val="sr-Cyrl-RS"/>
        </w:rPr>
      </w:pPr>
    </w:p>
    <w:p w:rsidR="00CB1E85" w:rsidRPr="001B4616" w:rsidRDefault="00CB1E85" w:rsidP="00CB1E85">
      <w:pPr>
        <w:jc w:val="center"/>
        <w:rPr>
          <w:rFonts w:ascii="Arial" w:hAnsi="Arial" w:cs="Arial"/>
          <w:i/>
          <w:iCs/>
          <w:lang w:val="sr-Cyrl-RS"/>
        </w:rPr>
      </w:pPr>
    </w:p>
    <w:p w:rsidR="00CB1E85" w:rsidRPr="001B4616" w:rsidRDefault="00CB1E85" w:rsidP="00CB1E85">
      <w:pPr>
        <w:jc w:val="center"/>
        <w:rPr>
          <w:rFonts w:ascii="Arial" w:hAnsi="Arial" w:cs="Arial"/>
          <w:i/>
          <w:iCs/>
          <w:lang w:val="sr-Cyrl-RS"/>
        </w:rPr>
      </w:pPr>
    </w:p>
    <w:p w:rsidR="00CB1E85" w:rsidRPr="001B4616" w:rsidRDefault="00CB1E85" w:rsidP="00CB1E85">
      <w:pPr>
        <w:jc w:val="center"/>
        <w:rPr>
          <w:rFonts w:ascii="Arial" w:hAnsi="Arial" w:cs="Arial"/>
          <w:i/>
          <w:iCs/>
          <w:lang w:val="sr-Cyrl-RS"/>
        </w:rPr>
      </w:pPr>
    </w:p>
    <w:p w:rsidR="00CB1E85" w:rsidRPr="001B4616" w:rsidRDefault="00CB1E85" w:rsidP="00CB1E85">
      <w:pPr>
        <w:jc w:val="center"/>
        <w:rPr>
          <w:rFonts w:ascii="Arial" w:hAnsi="Arial" w:cs="Arial"/>
          <w:i/>
          <w:iCs/>
          <w:lang w:val="sr-Cyrl-RS"/>
        </w:rPr>
      </w:pPr>
    </w:p>
    <w:p w:rsidR="00CB1E85" w:rsidRDefault="00CB1E85" w:rsidP="00CB1E85">
      <w:pPr>
        <w:jc w:val="center"/>
        <w:rPr>
          <w:rFonts w:ascii="Arial" w:hAnsi="Arial" w:cs="Arial"/>
          <w:i/>
          <w:iCs/>
          <w:lang w:val="sr-Cyrl-RS"/>
        </w:rPr>
      </w:pPr>
    </w:p>
    <w:p w:rsidR="00F665CA" w:rsidRDefault="00F665CA" w:rsidP="00CB1E85">
      <w:pPr>
        <w:jc w:val="center"/>
        <w:rPr>
          <w:rFonts w:ascii="Arial" w:hAnsi="Arial" w:cs="Arial"/>
          <w:i/>
          <w:iCs/>
          <w:lang w:val="sr-Cyrl-RS"/>
        </w:rPr>
      </w:pPr>
    </w:p>
    <w:p w:rsidR="00F665CA" w:rsidRPr="001B4616" w:rsidRDefault="00F665CA" w:rsidP="00CB1E85">
      <w:pPr>
        <w:jc w:val="center"/>
        <w:rPr>
          <w:rFonts w:ascii="Arial" w:hAnsi="Arial" w:cs="Arial"/>
          <w:i/>
          <w:iCs/>
          <w:lang w:val="sr-Cyrl-RS"/>
        </w:rPr>
      </w:pPr>
      <w:r>
        <w:rPr>
          <w:rFonts w:ascii="Arial" w:hAnsi="Arial" w:cs="Arial"/>
          <w:i/>
          <w:iCs/>
          <w:lang w:val="sr-Cyrl-RS"/>
        </w:rPr>
        <w:br/>
      </w:r>
    </w:p>
    <w:p w:rsidR="00CB1E85" w:rsidRPr="001B4616" w:rsidRDefault="00CB1E85" w:rsidP="00CB1E85">
      <w:pPr>
        <w:jc w:val="center"/>
        <w:rPr>
          <w:rFonts w:ascii="Arial" w:hAnsi="Arial" w:cs="Arial"/>
          <w:i/>
          <w:iCs/>
          <w:lang w:val="sr-Cyrl-RS"/>
        </w:rPr>
      </w:pPr>
    </w:p>
    <w:p w:rsidR="00CB1E85" w:rsidRPr="001B4616" w:rsidRDefault="00CB1E85" w:rsidP="00CB1E85">
      <w:pPr>
        <w:jc w:val="center"/>
        <w:rPr>
          <w:rFonts w:ascii="Arial" w:hAnsi="Arial" w:cs="Arial"/>
          <w:i/>
          <w:iCs/>
          <w:lang w:val="sr-Cyrl-RS"/>
        </w:rPr>
      </w:pPr>
    </w:p>
    <w:p w:rsidR="00CB1E85" w:rsidRPr="001B4616" w:rsidRDefault="00CB1E85" w:rsidP="00CB1E85">
      <w:pPr>
        <w:jc w:val="center"/>
        <w:rPr>
          <w:rFonts w:ascii="Arial" w:hAnsi="Arial" w:cs="Arial"/>
          <w:i/>
          <w:iCs/>
          <w:lang w:val="sr-Cyrl-RS"/>
        </w:rPr>
      </w:pPr>
    </w:p>
    <w:p w:rsidR="00DD7E99" w:rsidRPr="001B4616" w:rsidRDefault="0072708E" w:rsidP="00DD7E99">
      <w:pPr>
        <w:jc w:val="center"/>
        <w:rPr>
          <w:b/>
          <w:bCs/>
          <w:lang w:val="sr-Cyrl-RS"/>
        </w:rPr>
      </w:pPr>
      <w:r w:rsidRPr="001B4616">
        <w:rPr>
          <w:b/>
          <w:i/>
          <w:iCs/>
          <w:lang w:val="sr-Cyrl-RS"/>
        </w:rPr>
        <w:t>Октоба</w:t>
      </w:r>
      <w:r w:rsidR="00D172E7" w:rsidRPr="001B4616">
        <w:rPr>
          <w:b/>
          <w:i/>
          <w:iCs/>
          <w:lang w:val="sr-Cyrl-RS"/>
        </w:rPr>
        <w:t>р</w:t>
      </w:r>
      <w:r w:rsidR="00CB1E85" w:rsidRPr="001B4616">
        <w:rPr>
          <w:i/>
          <w:iCs/>
          <w:lang w:val="sr-Cyrl-RS"/>
        </w:rPr>
        <w:t xml:space="preserve"> </w:t>
      </w:r>
      <w:r w:rsidR="00CB1E85" w:rsidRPr="001B4616">
        <w:rPr>
          <w:b/>
          <w:bCs/>
          <w:lang w:val="sr-Cyrl-RS"/>
        </w:rPr>
        <w:t xml:space="preserve">2016. </w:t>
      </w:r>
      <w:r w:rsidR="006A5D72" w:rsidRPr="001B4616">
        <w:rPr>
          <w:b/>
          <w:bCs/>
          <w:lang w:val="sr-Cyrl-RS"/>
        </w:rPr>
        <w:t>Г</w:t>
      </w:r>
      <w:r w:rsidR="00CB1E85" w:rsidRPr="001B4616">
        <w:rPr>
          <w:b/>
          <w:bCs/>
          <w:lang w:val="sr-Cyrl-RS"/>
        </w:rPr>
        <w:t>одине</w:t>
      </w:r>
    </w:p>
    <w:p w:rsidR="006A5D72" w:rsidRPr="001B4616" w:rsidRDefault="006A5D72" w:rsidP="00DD7E99">
      <w:pPr>
        <w:jc w:val="center"/>
        <w:rPr>
          <w:b/>
          <w:bCs/>
          <w:lang w:val="sr-Cyrl-RS"/>
        </w:rPr>
      </w:pPr>
    </w:p>
    <w:p w:rsidR="006A5D72" w:rsidRPr="001B4616" w:rsidRDefault="006A5D72" w:rsidP="00DD7E99">
      <w:pPr>
        <w:jc w:val="center"/>
        <w:rPr>
          <w:b/>
          <w:bCs/>
          <w:lang w:val="sr-Cyrl-RS"/>
        </w:rPr>
      </w:pPr>
    </w:p>
    <w:p w:rsidR="006A5D72" w:rsidRDefault="006A5D72" w:rsidP="00DD7E99">
      <w:pPr>
        <w:jc w:val="center"/>
        <w:rPr>
          <w:lang w:val="sr-Cyrl-RS"/>
        </w:rPr>
      </w:pPr>
    </w:p>
    <w:p w:rsidR="001550A3" w:rsidRPr="001B4616" w:rsidRDefault="001550A3" w:rsidP="00DD7E99">
      <w:pPr>
        <w:jc w:val="center"/>
        <w:rPr>
          <w:lang w:val="sr-Cyrl-RS"/>
        </w:rPr>
      </w:pPr>
    </w:p>
    <w:p w:rsidR="00CB1E85" w:rsidRPr="001B4616" w:rsidRDefault="00CB1E85" w:rsidP="00606465">
      <w:pPr>
        <w:ind w:firstLine="720"/>
        <w:jc w:val="both"/>
        <w:rPr>
          <w:lang w:val="sr-Cyrl-RS"/>
        </w:rPr>
      </w:pPr>
      <w:r w:rsidRPr="001B4616">
        <w:rPr>
          <w:rFonts w:eastAsia="TimesNewRomanPSMT"/>
          <w:lang w:val="sr-Cyrl-RS"/>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B4616">
        <w:rPr>
          <w:lang w:val="sr-Cyrl-RS"/>
        </w:rPr>
        <w:t>Одлуке о покретању поступка</w:t>
      </w:r>
      <w:r w:rsidR="003E0C38" w:rsidRPr="001B4616">
        <w:rPr>
          <w:lang w:val="sr-Cyrl-RS"/>
        </w:rPr>
        <w:t xml:space="preserve"> јавне набавке </w:t>
      </w:r>
      <w:r w:rsidR="0072708E" w:rsidRPr="001B4616">
        <w:rPr>
          <w:lang w:val="sr-Cyrl-RS"/>
        </w:rPr>
        <w:t>мале вредности услуге израде пројектно техничке документације</w:t>
      </w:r>
      <w:r w:rsidR="0072708E" w:rsidRPr="001B4616">
        <w:rPr>
          <w:b/>
          <w:lang w:val="sr-Cyrl-RS"/>
        </w:rPr>
        <w:t xml:space="preserve"> </w:t>
      </w:r>
      <w:r w:rsidR="0072708E" w:rsidRPr="001B4616">
        <w:rPr>
          <w:lang w:val="sr-Cyrl-RS"/>
        </w:rPr>
        <w:t xml:space="preserve">за водоснабдевање насеља Кочане </w:t>
      </w:r>
      <w:r w:rsidR="003E0C38" w:rsidRPr="001B4616">
        <w:rPr>
          <w:lang w:val="sr-Cyrl-RS"/>
        </w:rPr>
        <w:t xml:space="preserve">број </w:t>
      </w:r>
      <w:r w:rsidR="0072708E" w:rsidRPr="001B4616">
        <w:rPr>
          <w:lang w:val="sr-Cyrl-RS"/>
        </w:rPr>
        <w:t>404-2-58/2016-05 од 03.10.</w:t>
      </w:r>
      <w:r w:rsidR="003E0C38" w:rsidRPr="001B4616">
        <w:rPr>
          <w:lang w:val="sr-Cyrl-RS"/>
        </w:rPr>
        <w:t xml:space="preserve">2016.године </w:t>
      </w:r>
      <w:r w:rsidRPr="001B4616">
        <w:rPr>
          <w:lang w:val="sr-Cyrl-RS"/>
        </w:rPr>
        <w:t xml:space="preserve">и </w:t>
      </w:r>
      <w:r w:rsidRPr="001B4616">
        <w:rPr>
          <w:color w:val="auto"/>
          <w:lang w:val="sr-Cyrl-RS"/>
        </w:rPr>
        <w:t>Решења</w:t>
      </w:r>
      <w:r w:rsidR="003E0C38" w:rsidRPr="001B4616">
        <w:rPr>
          <w:color w:val="auto"/>
          <w:lang w:val="sr-Cyrl-RS"/>
        </w:rPr>
        <w:t xml:space="preserve"> о</w:t>
      </w:r>
      <w:r w:rsidRPr="001B4616">
        <w:rPr>
          <w:i/>
          <w:color w:val="auto"/>
          <w:lang w:val="sr-Cyrl-RS"/>
        </w:rPr>
        <w:t xml:space="preserve"> </w:t>
      </w:r>
      <w:r w:rsidRPr="001B4616">
        <w:rPr>
          <w:color w:val="auto"/>
          <w:lang w:val="sr-Cyrl-RS"/>
        </w:rPr>
        <w:t>образовању комисије за јавну набавку</w:t>
      </w:r>
      <w:r w:rsidR="003E0C38" w:rsidRPr="001B4616">
        <w:rPr>
          <w:color w:val="auto"/>
          <w:lang w:val="sr-Cyrl-RS"/>
        </w:rPr>
        <w:t xml:space="preserve"> мале вредности услуге </w:t>
      </w:r>
      <w:r w:rsidR="00CB454F" w:rsidRPr="001B4616">
        <w:rPr>
          <w:lang w:val="sr-Cyrl-RS"/>
        </w:rPr>
        <w:t>израде</w:t>
      </w:r>
      <w:r w:rsidR="0072708E" w:rsidRPr="001B4616">
        <w:rPr>
          <w:lang w:val="sr-Cyrl-RS"/>
        </w:rPr>
        <w:t xml:space="preserve"> пројектно техничке документације</w:t>
      </w:r>
      <w:r w:rsidR="0072708E" w:rsidRPr="001B4616">
        <w:rPr>
          <w:b/>
          <w:lang w:val="sr-Cyrl-RS"/>
        </w:rPr>
        <w:t xml:space="preserve"> </w:t>
      </w:r>
      <w:r w:rsidR="0072708E" w:rsidRPr="001B4616">
        <w:rPr>
          <w:lang w:val="sr-Cyrl-RS"/>
        </w:rPr>
        <w:t>за водоснабдевање насеља Кочане број 404-2-58/2016-05 од 03.10.2016.године</w:t>
      </w:r>
      <w:r w:rsidRPr="001B4616">
        <w:rPr>
          <w:lang w:val="sr-Cyrl-RS"/>
        </w:rPr>
        <w:t>, припремљена је:</w:t>
      </w:r>
    </w:p>
    <w:p w:rsidR="00CB1E85" w:rsidRPr="001B4616" w:rsidRDefault="00CB1E85" w:rsidP="00CB1E85">
      <w:pPr>
        <w:ind w:firstLine="720"/>
        <w:jc w:val="both"/>
        <w:rPr>
          <w:rFonts w:eastAsia="TimesNewRomanPSMT"/>
          <w:lang w:val="sr-Cyrl-RS"/>
        </w:rPr>
      </w:pPr>
    </w:p>
    <w:p w:rsidR="00CB1E85" w:rsidRPr="001B4616" w:rsidRDefault="00CB1E85" w:rsidP="00CB1E85">
      <w:pPr>
        <w:shd w:val="clear" w:color="auto" w:fill="C6D9F1"/>
        <w:jc w:val="center"/>
        <w:rPr>
          <w:rFonts w:eastAsia="TimesNewRomanPS-BoldMT"/>
          <w:b/>
          <w:bCs/>
          <w:lang w:val="sr-Cyrl-RS"/>
        </w:rPr>
      </w:pPr>
      <w:r w:rsidRPr="001B4616">
        <w:rPr>
          <w:rFonts w:eastAsia="TimesNewRomanPS-BoldMT"/>
          <w:b/>
          <w:bCs/>
          <w:lang w:val="sr-Cyrl-RS"/>
        </w:rPr>
        <w:t>КОНКУРСНА ДОКУМЕНТАЦИЈА</w:t>
      </w:r>
    </w:p>
    <w:p w:rsidR="00CB1E85" w:rsidRPr="001B4616" w:rsidRDefault="00CB1E85" w:rsidP="00CB1E85">
      <w:pPr>
        <w:shd w:val="clear" w:color="auto" w:fill="C6D9F1"/>
        <w:jc w:val="center"/>
        <w:rPr>
          <w:rFonts w:eastAsia="TimesNewRomanPS-BoldMT"/>
          <w:b/>
          <w:bCs/>
          <w:lang w:val="sr-Cyrl-RS"/>
        </w:rPr>
      </w:pPr>
    </w:p>
    <w:p w:rsidR="00CB1E85" w:rsidRPr="001B4616" w:rsidRDefault="00CB1E85" w:rsidP="0072708E">
      <w:pPr>
        <w:shd w:val="clear" w:color="auto" w:fill="C6D9F1"/>
        <w:jc w:val="center"/>
        <w:rPr>
          <w:rFonts w:eastAsia="TimesNewRomanPS-BoldMT"/>
          <w:b/>
          <w:bCs/>
          <w:lang w:val="sr-Cyrl-RS"/>
        </w:rPr>
      </w:pPr>
      <w:r w:rsidRPr="001B4616">
        <w:rPr>
          <w:rFonts w:eastAsia="TimesNewRomanPS-BoldMT"/>
          <w:b/>
          <w:bCs/>
          <w:lang w:val="sr-Cyrl-RS"/>
        </w:rPr>
        <w:t xml:space="preserve">за јавну набавку мале вредности </w:t>
      </w:r>
      <w:r w:rsidR="003E0C38" w:rsidRPr="001B4616">
        <w:rPr>
          <w:rFonts w:eastAsia="TimesNewRomanPS-BoldMT"/>
          <w:b/>
          <w:bCs/>
          <w:lang w:val="sr-Cyrl-RS"/>
        </w:rPr>
        <w:t xml:space="preserve">услуге </w:t>
      </w:r>
      <w:r w:rsidR="00CB454F" w:rsidRPr="001B4616">
        <w:rPr>
          <w:b/>
          <w:lang w:val="sr-Cyrl-RS"/>
        </w:rPr>
        <w:t xml:space="preserve">израде </w:t>
      </w:r>
      <w:r w:rsidR="0072708E" w:rsidRPr="001B4616">
        <w:rPr>
          <w:b/>
          <w:lang w:val="sr-Cyrl-RS"/>
        </w:rPr>
        <w:t xml:space="preserve">пројектно техничке документације за водоснабдевање насеља Кочане број 404-2-58/2016-05 </w:t>
      </w:r>
    </w:p>
    <w:p w:rsidR="00CB1E85" w:rsidRPr="001B4616" w:rsidRDefault="00CB1E85" w:rsidP="00CB1E85">
      <w:pPr>
        <w:shd w:val="clear" w:color="auto" w:fill="C6D9F1"/>
        <w:jc w:val="center"/>
        <w:rPr>
          <w:rFonts w:eastAsia="TimesNewRomanPS-BoldMT"/>
          <w:b/>
          <w:bCs/>
          <w:lang w:val="sr-Cyrl-RS"/>
        </w:rPr>
      </w:pPr>
    </w:p>
    <w:p w:rsidR="00CB1E85" w:rsidRPr="001B4616" w:rsidRDefault="00CB1E85" w:rsidP="00CB1E85">
      <w:pPr>
        <w:jc w:val="both"/>
        <w:rPr>
          <w:rFonts w:eastAsia="TimesNewRomanPS-BoldMT"/>
          <w:b/>
          <w:bCs/>
          <w:color w:val="FF0000"/>
          <w:lang w:val="sr-Cyrl-RS"/>
        </w:rPr>
      </w:pPr>
    </w:p>
    <w:p w:rsidR="00CB1E85" w:rsidRPr="001B4616" w:rsidRDefault="00CB1E85" w:rsidP="00CB1E85">
      <w:pPr>
        <w:jc w:val="both"/>
        <w:rPr>
          <w:rFonts w:eastAsia="TimesNewRomanPSMT"/>
          <w:lang w:val="sr-Cyrl-RS"/>
        </w:rPr>
      </w:pPr>
      <w:r w:rsidRPr="001B4616">
        <w:rPr>
          <w:rFonts w:eastAsia="TimesNewRomanPSMT"/>
          <w:lang w:val="sr-Cyrl-RS"/>
        </w:rPr>
        <w:t>Конкурсна документација садржи:</w:t>
      </w:r>
    </w:p>
    <w:p w:rsidR="00CB1E85" w:rsidRPr="001B4616" w:rsidRDefault="00CB1E85" w:rsidP="00CB1E85">
      <w:pPr>
        <w:jc w:val="both"/>
        <w:rPr>
          <w:rFonts w:eastAsia="TimesNewRomanPSMT"/>
          <w:lang w:val="sr-Cyrl-RS"/>
        </w:rPr>
      </w:pPr>
    </w:p>
    <w:tbl>
      <w:tblPr>
        <w:tblW w:w="9302" w:type="dxa"/>
        <w:tblInd w:w="-30" w:type="dxa"/>
        <w:tblLayout w:type="fixed"/>
        <w:tblLook w:val="0000" w:firstRow="0" w:lastRow="0" w:firstColumn="0" w:lastColumn="0" w:noHBand="0" w:noVBand="0"/>
      </w:tblPr>
      <w:tblGrid>
        <w:gridCol w:w="1563"/>
        <w:gridCol w:w="6119"/>
        <w:gridCol w:w="1620"/>
      </w:tblGrid>
      <w:tr w:rsidR="00CB1E85" w:rsidRPr="001B4616" w:rsidTr="001E1D10">
        <w:tc>
          <w:tcPr>
            <w:tcW w:w="1563"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jc w:val="both"/>
              <w:rPr>
                <w:rFonts w:eastAsia="TimesNewRomanPSMT"/>
                <w:b/>
                <w:i/>
                <w:lang w:val="sr-Cyrl-RS"/>
              </w:rPr>
            </w:pPr>
          </w:p>
          <w:p w:rsidR="00CB1E85" w:rsidRPr="001B4616" w:rsidRDefault="00CB1E85" w:rsidP="001E1D10">
            <w:pPr>
              <w:jc w:val="both"/>
              <w:rPr>
                <w:rFonts w:eastAsia="TimesNewRomanPSMT"/>
                <w:b/>
                <w:i/>
                <w:lang w:val="sr-Cyrl-RS"/>
              </w:rPr>
            </w:pPr>
            <w:r w:rsidRPr="001B4616">
              <w:rPr>
                <w:rFonts w:eastAsia="TimesNewRomanPSMT"/>
                <w:b/>
                <w:i/>
                <w:lang w:val="sr-Cyrl-RS"/>
              </w:rPr>
              <w:t>Поглавље</w:t>
            </w:r>
          </w:p>
          <w:p w:rsidR="00CB1E85" w:rsidRPr="001B4616" w:rsidRDefault="00CB1E85" w:rsidP="001E1D10">
            <w:pPr>
              <w:jc w:val="both"/>
              <w:rPr>
                <w:rFonts w:eastAsia="TimesNewRomanPSMT"/>
                <w:b/>
                <w:i/>
                <w:lang w:val="sr-Cyrl-RS"/>
              </w:rPr>
            </w:pPr>
          </w:p>
        </w:tc>
        <w:tc>
          <w:tcPr>
            <w:tcW w:w="61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jc w:val="center"/>
              <w:rPr>
                <w:rFonts w:eastAsia="TimesNewRomanPSMT"/>
                <w:b/>
                <w:i/>
                <w:lang w:val="sr-Cyrl-RS"/>
              </w:rPr>
            </w:pPr>
          </w:p>
          <w:p w:rsidR="00CB1E85" w:rsidRPr="001B4616" w:rsidRDefault="00CB1E85" w:rsidP="001E1D10">
            <w:pPr>
              <w:jc w:val="center"/>
              <w:rPr>
                <w:rFonts w:eastAsia="TimesNewRomanPSMT"/>
                <w:b/>
                <w:i/>
                <w:lang w:val="sr-Cyrl-RS"/>
              </w:rPr>
            </w:pPr>
            <w:r w:rsidRPr="001B4616">
              <w:rPr>
                <w:rFonts w:eastAsia="TimesNewRomanPSMT"/>
                <w:b/>
                <w:i/>
                <w:lang w:val="sr-Cyrl-R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jc w:val="center"/>
              <w:rPr>
                <w:rFonts w:eastAsia="TimesNewRomanPSMT"/>
                <w:b/>
                <w:i/>
                <w:lang w:val="sr-Cyrl-RS"/>
              </w:rPr>
            </w:pPr>
          </w:p>
          <w:p w:rsidR="00CB1E85" w:rsidRPr="001B4616" w:rsidRDefault="00CB1E85" w:rsidP="001E1D10">
            <w:pPr>
              <w:jc w:val="center"/>
              <w:rPr>
                <w:bCs/>
                <w:iCs/>
                <w:lang w:val="sr-Cyrl-RS"/>
              </w:rPr>
            </w:pPr>
            <w:r w:rsidRPr="001B4616">
              <w:rPr>
                <w:rFonts w:eastAsia="TimesNewRomanPSMT"/>
                <w:b/>
                <w:i/>
                <w:lang w:val="sr-Cyrl-RS"/>
              </w:rPr>
              <w:t>Страна</w:t>
            </w:r>
          </w:p>
        </w:tc>
      </w:tr>
      <w:tr w:rsidR="00CB1E85" w:rsidRPr="001B4616" w:rsidTr="001E1D10">
        <w:tc>
          <w:tcPr>
            <w:tcW w:w="1563"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center"/>
              <w:rPr>
                <w:rFonts w:eastAsia="TimesNewRomanPSMT"/>
                <w:lang w:val="sr-Cyrl-RS"/>
              </w:rPr>
            </w:pPr>
            <w:r w:rsidRPr="001B4616">
              <w:rPr>
                <w:bCs/>
                <w:iCs/>
                <w:lang w:val="sr-Cyrl-RS"/>
              </w:rPr>
              <w:t>I</w:t>
            </w:r>
          </w:p>
        </w:tc>
        <w:tc>
          <w:tcPr>
            <w:tcW w:w="61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color w:val="auto"/>
                <w:lang w:val="sr-Cyrl-RS"/>
              </w:rPr>
            </w:pPr>
            <w:r w:rsidRPr="001B4616">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F665CA" w:rsidP="001E1D10">
            <w:pPr>
              <w:snapToGrid w:val="0"/>
              <w:jc w:val="center"/>
              <w:rPr>
                <w:bCs/>
                <w:iCs/>
                <w:color w:val="auto"/>
                <w:lang w:val="sr-Cyrl-RS"/>
              </w:rPr>
            </w:pPr>
            <w:r>
              <w:rPr>
                <w:bCs/>
                <w:iCs/>
                <w:color w:val="auto"/>
                <w:lang w:val="sr-Cyrl-RS"/>
              </w:rPr>
              <w:t>3</w:t>
            </w:r>
          </w:p>
        </w:tc>
      </w:tr>
      <w:tr w:rsidR="00CB1E85" w:rsidRPr="001B4616" w:rsidTr="001E1D10">
        <w:trPr>
          <w:trHeight w:val="323"/>
        </w:trPr>
        <w:tc>
          <w:tcPr>
            <w:tcW w:w="1563" w:type="dxa"/>
            <w:tcBorders>
              <w:top w:val="single" w:sz="4" w:space="0" w:color="000000"/>
              <w:left w:val="single" w:sz="4" w:space="0" w:color="000000"/>
              <w:bottom w:val="single" w:sz="4" w:space="0" w:color="000000"/>
            </w:tcBorders>
            <w:shd w:val="clear" w:color="auto" w:fill="auto"/>
          </w:tcPr>
          <w:p w:rsidR="00CB1E85" w:rsidRPr="001B4616" w:rsidRDefault="002376E1" w:rsidP="001E1D10">
            <w:pPr>
              <w:snapToGrid w:val="0"/>
              <w:jc w:val="center"/>
              <w:rPr>
                <w:rFonts w:eastAsia="TimesNewRomanPSMT"/>
                <w:lang w:val="sr-Cyrl-RS"/>
              </w:rPr>
            </w:pPr>
            <w:r w:rsidRPr="001B4616">
              <w:rPr>
                <w:rFonts w:eastAsia="TimesNewRomanPSMT"/>
                <w:lang w:val="sr-Cyrl-RS"/>
              </w:rPr>
              <w:t>II</w:t>
            </w:r>
          </w:p>
        </w:tc>
        <w:tc>
          <w:tcPr>
            <w:tcW w:w="6119" w:type="dxa"/>
            <w:tcBorders>
              <w:top w:val="single" w:sz="4" w:space="0" w:color="000000"/>
              <w:left w:val="single" w:sz="4" w:space="0" w:color="000000"/>
              <w:bottom w:val="single" w:sz="4" w:space="0" w:color="000000"/>
            </w:tcBorders>
            <w:shd w:val="clear" w:color="auto" w:fill="auto"/>
          </w:tcPr>
          <w:p w:rsidR="00CB1E85" w:rsidRPr="001B4616" w:rsidRDefault="00F665CA" w:rsidP="001E1D10">
            <w:pPr>
              <w:snapToGrid w:val="0"/>
              <w:jc w:val="both"/>
              <w:rPr>
                <w:rFonts w:eastAsia="TimesNewRomanPSMT"/>
                <w:color w:val="auto"/>
                <w:lang w:val="sr-Cyrl-RS"/>
              </w:rPr>
            </w:pPr>
            <w:r w:rsidRPr="00F665CA">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B1E85" w:rsidRPr="00F665CA" w:rsidRDefault="00F665CA" w:rsidP="001E1D10">
            <w:pPr>
              <w:snapToGrid w:val="0"/>
              <w:jc w:val="center"/>
              <w:rPr>
                <w:rFonts w:eastAsia="TimesNewRomanPSMT"/>
                <w:color w:val="auto"/>
              </w:rPr>
            </w:pPr>
            <w:r>
              <w:rPr>
                <w:rFonts w:eastAsia="TimesNewRomanPSMT"/>
                <w:color w:val="auto"/>
              </w:rPr>
              <w:t>4-6</w:t>
            </w:r>
          </w:p>
        </w:tc>
      </w:tr>
      <w:tr w:rsidR="00F665CA" w:rsidRPr="001B4616" w:rsidTr="001E1D10">
        <w:tc>
          <w:tcPr>
            <w:tcW w:w="1563" w:type="dxa"/>
            <w:tcBorders>
              <w:top w:val="single" w:sz="4" w:space="0" w:color="000000"/>
              <w:left w:val="single" w:sz="4" w:space="0" w:color="000000"/>
              <w:bottom w:val="single" w:sz="4" w:space="0" w:color="000000"/>
            </w:tcBorders>
            <w:shd w:val="clear" w:color="auto" w:fill="auto"/>
          </w:tcPr>
          <w:p w:rsidR="00F665CA" w:rsidRPr="001B4616" w:rsidRDefault="00F665CA" w:rsidP="00F665CA">
            <w:pPr>
              <w:snapToGrid w:val="0"/>
              <w:jc w:val="center"/>
              <w:rPr>
                <w:rFonts w:eastAsia="TimesNewRomanPSMT"/>
                <w:lang w:val="sr-Cyrl-RS"/>
              </w:rPr>
            </w:pPr>
            <w:r w:rsidRPr="001B4616">
              <w:rPr>
                <w:rFonts w:eastAsia="TimesNewRomanPSMT"/>
                <w:lang w:val="sr-Cyrl-RS"/>
              </w:rPr>
              <w:t>III</w:t>
            </w:r>
          </w:p>
        </w:tc>
        <w:tc>
          <w:tcPr>
            <w:tcW w:w="6119" w:type="dxa"/>
            <w:tcBorders>
              <w:top w:val="single" w:sz="4" w:space="0" w:color="000000"/>
              <w:left w:val="single" w:sz="4" w:space="0" w:color="000000"/>
              <w:bottom w:val="single" w:sz="4" w:space="0" w:color="000000"/>
            </w:tcBorders>
            <w:shd w:val="clear" w:color="auto" w:fill="auto"/>
          </w:tcPr>
          <w:p w:rsidR="00F665CA" w:rsidRPr="001B4616" w:rsidRDefault="00F665CA" w:rsidP="00F665CA">
            <w:pPr>
              <w:snapToGrid w:val="0"/>
              <w:jc w:val="both"/>
              <w:rPr>
                <w:rFonts w:eastAsia="TimesNewRomanPSMT"/>
                <w:color w:val="auto"/>
                <w:lang w:val="sr-Cyrl-RS"/>
              </w:rPr>
            </w:pPr>
            <w:r w:rsidRPr="001B4616">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665CA" w:rsidRPr="00F665CA" w:rsidRDefault="00F665CA" w:rsidP="00F665CA">
            <w:pPr>
              <w:snapToGrid w:val="0"/>
              <w:jc w:val="center"/>
              <w:rPr>
                <w:rFonts w:eastAsia="TimesNewRomanPSMT"/>
                <w:color w:val="auto"/>
              </w:rPr>
            </w:pPr>
            <w:r>
              <w:rPr>
                <w:rFonts w:eastAsia="TimesNewRomanPSMT"/>
                <w:color w:val="auto"/>
              </w:rPr>
              <w:t>6</w:t>
            </w:r>
          </w:p>
        </w:tc>
      </w:tr>
      <w:tr w:rsidR="00F665CA" w:rsidRPr="001B4616" w:rsidTr="001E1D10">
        <w:trPr>
          <w:trHeight w:val="413"/>
        </w:trPr>
        <w:tc>
          <w:tcPr>
            <w:tcW w:w="1563" w:type="dxa"/>
            <w:tcBorders>
              <w:top w:val="single" w:sz="4" w:space="0" w:color="000000"/>
              <w:left w:val="single" w:sz="4" w:space="0" w:color="000000"/>
              <w:bottom w:val="single" w:sz="4" w:space="0" w:color="000000"/>
            </w:tcBorders>
            <w:shd w:val="clear" w:color="auto" w:fill="auto"/>
          </w:tcPr>
          <w:p w:rsidR="00F665CA" w:rsidRPr="001B4616" w:rsidRDefault="00F665CA" w:rsidP="00F665CA">
            <w:pPr>
              <w:snapToGrid w:val="0"/>
              <w:jc w:val="center"/>
              <w:rPr>
                <w:rFonts w:eastAsia="TimesNewRomanPSMT"/>
                <w:lang w:val="sr-Cyrl-RS"/>
              </w:rPr>
            </w:pPr>
            <w:r w:rsidRPr="001B4616">
              <w:rPr>
                <w:rFonts w:eastAsia="TimesNewRomanPSMT"/>
                <w:lang w:val="sr-Cyrl-RS"/>
              </w:rPr>
              <w:t>IV</w:t>
            </w:r>
          </w:p>
        </w:tc>
        <w:tc>
          <w:tcPr>
            <w:tcW w:w="6119" w:type="dxa"/>
            <w:tcBorders>
              <w:top w:val="single" w:sz="4" w:space="0" w:color="000000"/>
              <w:left w:val="single" w:sz="4" w:space="0" w:color="000000"/>
              <w:bottom w:val="single" w:sz="4" w:space="0" w:color="000000"/>
            </w:tcBorders>
            <w:shd w:val="clear" w:color="auto" w:fill="auto"/>
          </w:tcPr>
          <w:p w:rsidR="00F665CA" w:rsidRPr="001B4616" w:rsidRDefault="00F665CA" w:rsidP="00F665CA">
            <w:pPr>
              <w:snapToGrid w:val="0"/>
              <w:jc w:val="both"/>
              <w:rPr>
                <w:rFonts w:eastAsia="TimesNewRomanPSMT"/>
                <w:color w:val="auto"/>
                <w:lang w:val="sr-Cyrl-RS"/>
              </w:rPr>
            </w:pPr>
            <w:r w:rsidRPr="001B4616">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665CA" w:rsidRPr="002A217F" w:rsidRDefault="00F665CA" w:rsidP="00F665CA">
            <w:pPr>
              <w:snapToGrid w:val="0"/>
              <w:jc w:val="center"/>
              <w:rPr>
                <w:rFonts w:eastAsia="TimesNewRomanPSMT"/>
                <w:color w:val="auto"/>
                <w:lang w:val="sr-Cyrl-RS"/>
              </w:rPr>
            </w:pPr>
            <w:r>
              <w:rPr>
                <w:rFonts w:eastAsia="TimesNewRomanPSMT"/>
                <w:color w:val="auto"/>
              </w:rPr>
              <w:t>7</w:t>
            </w:r>
            <w:r w:rsidR="002A217F">
              <w:rPr>
                <w:rFonts w:eastAsia="TimesNewRomanPSMT"/>
                <w:color w:val="auto"/>
                <w:lang w:val="sr-Cyrl-RS"/>
              </w:rPr>
              <w:t>-9</w:t>
            </w:r>
          </w:p>
        </w:tc>
      </w:tr>
      <w:tr w:rsidR="00F665CA" w:rsidRPr="001B4616" w:rsidTr="001E1D10">
        <w:trPr>
          <w:trHeight w:val="413"/>
        </w:trPr>
        <w:tc>
          <w:tcPr>
            <w:tcW w:w="1563" w:type="dxa"/>
            <w:tcBorders>
              <w:top w:val="single" w:sz="4" w:space="0" w:color="000000"/>
              <w:left w:val="single" w:sz="4" w:space="0" w:color="000000"/>
              <w:bottom w:val="single" w:sz="4" w:space="0" w:color="000000"/>
            </w:tcBorders>
            <w:shd w:val="clear" w:color="auto" w:fill="auto"/>
          </w:tcPr>
          <w:p w:rsidR="00F665CA" w:rsidRPr="001B4616" w:rsidRDefault="00F665CA" w:rsidP="00F665CA">
            <w:pPr>
              <w:snapToGrid w:val="0"/>
              <w:jc w:val="center"/>
              <w:rPr>
                <w:rFonts w:eastAsia="TimesNewRomanPSMT"/>
                <w:lang w:val="sr-Cyrl-RS"/>
              </w:rPr>
            </w:pPr>
            <w:r w:rsidRPr="001B4616">
              <w:rPr>
                <w:rFonts w:eastAsia="TimesNewRomanPSMT"/>
                <w:lang w:val="sr-Cyrl-RS"/>
              </w:rPr>
              <w:t>V</w:t>
            </w:r>
          </w:p>
        </w:tc>
        <w:tc>
          <w:tcPr>
            <w:tcW w:w="6119" w:type="dxa"/>
            <w:tcBorders>
              <w:top w:val="single" w:sz="4" w:space="0" w:color="000000"/>
              <w:left w:val="single" w:sz="4" w:space="0" w:color="000000"/>
              <w:bottom w:val="single" w:sz="4" w:space="0" w:color="000000"/>
            </w:tcBorders>
            <w:shd w:val="clear" w:color="auto" w:fill="auto"/>
          </w:tcPr>
          <w:p w:rsidR="00F665CA" w:rsidRPr="001B4616" w:rsidRDefault="00F665CA" w:rsidP="00F665CA">
            <w:pPr>
              <w:snapToGrid w:val="0"/>
              <w:jc w:val="both"/>
              <w:rPr>
                <w:rFonts w:eastAsia="TimesNewRomanPSMT"/>
                <w:color w:val="auto"/>
                <w:lang w:val="sr-Cyrl-RS"/>
              </w:rPr>
            </w:pPr>
            <w:r w:rsidRPr="001B4616">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665CA" w:rsidRPr="001B4616" w:rsidRDefault="002A217F" w:rsidP="00F665CA">
            <w:pPr>
              <w:snapToGrid w:val="0"/>
              <w:jc w:val="center"/>
              <w:rPr>
                <w:rFonts w:eastAsia="TimesNewRomanPSMT"/>
                <w:color w:val="auto"/>
                <w:lang w:val="sr-Cyrl-RS"/>
              </w:rPr>
            </w:pPr>
            <w:r>
              <w:rPr>
                <w:rFonts w:eastAsia="TimesNewRomanPSMT"/>
                <w:color w:val="auto"/>
                <w:lang w:val="sr-Cyrl-RS"/>
              </w:rPr>
              <w:t>10</w:t>
            </w:r>
          </w:p>
        </w:tc>
      </w:tr>
      <w:tr w:rsidR="00F665CA" w:rsidRPr="001B4616" w:rsidTr="001E1D10">
        <w:trPr>
          <w:trHeight w:val="413"/>
        </w:trPr>
        <w:tc>
          <w:tcPr>
            <w:tcW w:w="1563" w:type="dxa"/>
            <w:tcBorders>
              <w:top w:val="single" w:sz="4" w:space="0" w:color="000000"/>
              <w:left w:val="single" w:sz="4" w:space="0" w:color="000000"/>
              <w:bottom w:val="single" w:sz="4" w:space="0" w:color="000000"/>
            </w:tcBorders>
            <w:shd w:val="clear" w:color="auto" w:fill="auto"/>
          </w:tcPr>
          <w:p w:rsidR="00F665CA" w:rsidRPr="001B4616" w:rsidRDefault="00F665CA" w:rsidP="00F665CA">
            <w:pPr>
              <w:snapToGrid w:val="0"/>
              <w:jc w:val="center"/>
              <w:rPr>
                <w:rFonts w:eastAsia="TimesNewRomanPSMT"/>
                <w:lang w:val="sr-Cyrl-RS"/>
              </w:rPr>
            </w:pPr>
            <w:r w:rsidRPr="001B4616">
              <w:rPr>
                <w:rFonts w:eastAsia="TimesNewRomanPSMT"/>
                <w:lang w:val="sr-Cyrl-RS"/>
              </w:rPr>
              <w:t>VI</w:t>
            </w:r>
          </w:p>
        </w:tc>
        <w:tc>
          <w:tcPr>
            <w:tcW w:w="6119" w:type="dxa"/>
            <w:tcBorders>
              <w:top w:val="single" w:sz="4" w:space="0" w:color="000000"/>
              <w:left w:val="single" w:sz="4" w:space="0" w:color="000000"/>
              <w:bottom w:val="single" w:sz="4" w:space="0" w:color="000000"/>
            </w:tcBorders>
            <w:shd w:val="clear" w:color="auto" w:fill="auto"/>
          </w:tcPr>
          <w:p w:rsidR="00F665CA" w:rsidRPr="001B4616" w:rsidRDefault="00F665CA" w:rsidP="00F665CA">
            <w:pPr>
              <w:snapToGrid w:val="0"/>
              <w:jc w:val="both"/>
              <w:rPr>
                <w:rFonts w:eastAsia="TimesNewRomanPSMT"/>
                <w:color w:val="auto"/>
                <w:lang w:val="sr-Cyrl-RS"/>
              </w:rPr>
            </w:pPr>
            <w:r w:rsidRPr="001B4616">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665CA" w:rsidRPr="001B4616" w:rsidRDefault="002A217F" w:rsidP="00F665CA">
            <w:pPr>
              <w:snapToGrid w:val="0"/>
              <w:jc w:val="center"/>
              <w:rPr>
                <w:rFonts w:eastAsia="TimesNewRomanPSMT"/>
                <w:color w:val="auto"/>
                <w:lang w:val="sr-Cyrl-RS"/>
              </w:rPr>
            </w:pPr>
            <w:r>
              <w:rPr>
                <w:rFonts w:eastAsia="TimesNewRomanPSMT"/>
                <w:color w:val="auto"/>
                <w:lang w:val="sr-Cyrl-RS"/>
              </w:rPr>
              <w:t>10-21</w:t>
            </w:r>
          </w:p>
        </w:tc>
      </w:tr>
      <w:tr w:rsidR="00F665CA" w:rsidRPr="001B4616" w:rsidTr="001E1D10">
        <w:trPr>
          <w:trHeight w:val="413"/>
        </w:trPr>
        <w:tc>
          <w:tcPr>
            <w:tcW w:w="1563" w:type="dxa"/>
            <w:tcBorders>
              <w:top w:val="single" w:sz="4" w:space="0" w:color="000000"/>
              <w:left w:val="single" w:sz="4" w:space="0" w:color="000000"/>
              <w:bottom w:val="single" w:sz="4" w:space="0" w:color="000000"/>
            </w:tcBorders>
            <w:shd w:val="clear" w:color="auto" w:fill="auto"/>
          </w:tcPr>
          <w:p w:rsidR="00F665CA" w:rsidRPr="001B4616" w:rsidRDefault="00F665CA" w:rsidP="00F665CA">
            <w:pPr>
              <w:snapToGrid w:val="0"/>
              <w:jc w:val="center"/>
              <w:rPr>
                <w:rFonts w:eastAsia="TimesNewRomanPSMT"/>
                <w:lang w:val="sr-Cyrl-RS"/>
              </w:rPr>
            </w:pPr>
            <w:r w:rsidRPr="001B4616">
              <w:rPr>
                <w:rFonts w:eastAsia="TimesNewRomanPSMT"/>
                <w:lang w:val="sr-Cyrl-RS"/>
              </w:rPr>
              <w:t>VII</w:t>
            </w:r>
          </w:p>
        </w:tc>
        <w:tc>
          <w:tcPr>
            <w:tcW w:w="6119" w:type="dxa"/>
            <w:tcBorders>
              <w:top w:val="single" w:sz="4" w:space="0" w:color="000000"/>
              <w:left w:val="single" w:sz="4" w:space="0" w:color="000000"/>
              <w:bottom w:val="single" w:sz="4" w:space="0" w:color="000000"/>
            </w:tcBorders>
            <w:shd w:val="clear" w:color="auto" w:fill="auto"/>
          </w:tcPr>
          <w:p w:rsidR="00F665CA" w:rsidRPr="001B4616" w:rsidRDefault="00F665CA" w:rsidP="00F665CA">
            <w:pPr>
              <w:snapToGrid w:val="0"/>
              <w:jc w:val="both"/>
              <w:rPr>
                <w:rFonts w:eastAsia="TimesNewRomanPSMT"/>
                <w:color w:val="auto"/>
                <w:lang w:val="sr-Cyrl-RS"/>
              </w:rPr>
            </w:pPr>
            <w:r w:rsidRPr="001B4616">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665CA" w:rsidRPr="001B4616" w:rsidRDefault="002A217F" w:rsidP="00F665CA">
            <w:pPr>
              <w:snapToGrid w:val="0"/>
              <w:jc w:val="center"/>
              <w:rPr>
                <w:rFonts w:eastAsia="TimesNewRomanPSMT"/>
                <w:color w:val="auto"/>
                <w:lang w:val="sr-Cyrl-RS"/>
              </w:rPr>
            </w:pPr>
            <w:r>
              <w:rPr>
                <w:rFonts w:eastAsia="TimesNewRomanPSMT"/>
                <w:color w:val="auto"/>
                <w:lang w:val="sr-Cyrl-RS"/>
              </w:rPr>
              <w:t>22-25</w:t>
            </w:r>
          </w:p>
        </w:tc>
      </w:tr>
      <w:tr w:rsidR="00F665CA" w:rsidRPr="001B4616" w:rsidTr="001E1D10">
        <w:trPr>
          <w:trHeight w:val="413"/>
        </w:trPr>
        <w:tc>
          <w:tcPr>
            <w:tcW w:w="1563" w:type="dxa"/>
            <w:tcBorders>
              <w:top w:val="single" w:sz="4" w:space="0" w:color="000000"/>
              <w:left w:val="single" w:sz="4" w:space="0" w:color="000000"/>
              <w:bottom w:val="single" w:sz="4" w:space="0" w:color="000000"/>
            </w:tcBorders>
            <w:shd w:val="clear" w:color="auto" w:fill="auto"/>
          </w:tcPr>
          <w:p w:rsidR="00F665CA" w:rsidRPr="00F665CA" w:rsidRDefault="00F665CA" w:rsidP="00F665CA">
            <w:pPr>
              <w:snapToGrid w:val="0"/>
              <w:jc w:val="center"/>
              <w:rPr>
                <w:rFonts w:eastAsia="TimesNewRomanPSMT"/>
              </w:rPr>
            </w:pPr>
            <w:r>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F665CA" w:rsidRPr="001B4616" w:rsidRDefault="00F665CA" w:rsidP="00F665CA">
            <w:pPr>
              <w:snapToGrid w:val="0"/>
              <w:jc w:val="both"/>
              <w:rPr>
                <w:rFonts w:eastAsia="TimesNewRomanPSMT"/>
                <w:color w:val="auto"/>
                <w:lang w:val="sr-Cyrl-RS"/>
              </w:rPr>
            </w:pPr>
            <w:r w:rsidRPr="001B4616">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665CA" w:rsidRPr="001B4616" w:rsidRDefault="002A217F" w:rsidP="00F665CA">
            <w:pPr>
              <w:snapToGrid w:val="0"/>
              <w:jc w:val="center"/>
              <w:rPr>
                <w:rFonts w:eastAsia="TimesNewRomanPSMT"/>
                <w:color w:val="auto"/>
                <w:lang w:val="sr-Cyrl-RS"/>
              </w:rPr>
            </w:pPr>
            <w:r>
              <w:rPr>
                <w:rFonts w:eastAsia="TimesNewRomanPSMT"/>
                <w:color w:val="auto"/>
                <w:lang w:val="sr-Cyrl-RS"/>
              </w:rPr>
              <w:t>26-32</w:t>
            </w:r>
          </w:p>
        </w:tc>
      </w:tr>
    </w:tbl>
    <w:p w:rsidR="00CB1E85" w:rsidRPr="001B4616" w:rsidRDefault="00CB1E85" w:rsidP="00CB1E85">
      <w:pPr>
        <w:jc w:val="both"/>
        <w:rPr>
          <w:color w:val="FF0000"/>
          <w:lang w:val="sr-Cyrl-RS"/>
        </w:rPr>
      </w:pPr>
    </w:p>
    <w:p w:rsidR="00F71EEF" w:rsidRPr="001B4616" w:rsidRDefault="00F71EEF" w:rsidP="00CB1E85">
      <w:pPr>
        <w:jc w:val="both"/>
        <w:rPr>
          <w:rFonts w:eastAsia="TimesNewRomanPSMT"/>
          <w:lang w:val="sr-Cyrl-RS"/>
        </w:rPr>
      </w:pPr>
    </w:p>
    <w:p w:rsidR="00197B53" w:rsidRPr="001B4616" w:rsidRDefault="00197B53" w:rsidP="00197B53">
      <w:pPr>
        <w:spacing w:line="240" w:lineRule="auto"/>
        <w:rPr>
          <w:sz w:val="22"/>
          <w:szCs w:val="22"/>
          <w:lang w:val="sr-Cyrl-RS"/>
        </w:rPr>
      </w:pPr>
      <w:r w:rsidRPr="001B4616">
        <w:rPr>
          <w:sz w:val="22"/>
          <w:szCs w:val="22"/>
          <w:lang w:val="sr-Cyrl-RS"/>
        </w:rPr>
        <w:t>Конкурсна документација садржи укупно</w:t>
      </w:r>
      <w:r w:rsidRPr="001B4616">
        <w:rPr>
          <w:color w:val="FF0000"/>
          <w:sz w:val="22"/>
          <w:szCs w:val="22"/>
          <w:lang w:val="sr-Cyrl-RS"/>
        </w:rPr>
        <w:t xml:space="preserve"> 3</w:t>
      </w:r>
      <w:r w:rsidR="002A217F">
        <w:rPr>
          <w:color w:val="FF0000"/>
          <w:sz w:val="22"/>
          <w:szCs w:val="22"/>
          <w:lang w:val="sr-Cyrl-RS"/>
        </w:rPr>
        <w:t>2</w:t>
      </w:r>
      <w:r w:rsidRPr="001B4616">
        <w:rPr>
          <w:sz w:val="22"/>
          <w:szCs w:val="22"/>
          <w:lang w:val="sr-Cyrl-RS"/>
        </w:rPr>
        <w:t xml:space="preserve"> стране.</w:t>
      </w:r>
    </w:p>
    <w:p w:rsidR="00F71EEF" w:rsidRPr="001B4616" w:rsidRDefault="00F71EEF" w:rsidP="00CB1E85">
      <w:pPr>
        <w:jc w:val="both"/>
        <w:rPr>
          <w:rFonts w:eastAsia="TimesNewRomanPSMT"/>
          <w:lang w:val="sr-Cyrl-RS"/>
        </w:rPr>
      </w:pPr>
    </w:p>
    <w:p w:rsidR="00197B53" w:rsidRPr="001B4616" w:rsidRDefault="00197B53" w:rsidP="00CB1E85">
      <w:pPr>
        <w:jc w:val="both"/>
        <w:rPr>
          <w:rFonts w:eastAsia="TimesNewRomanPSMT"/>
          <w:lang w:val="sr-Cyrl-RS"/>
        </w:rPr>
      </w:pPr>
    </w:p>
    <w:p w:rsidR="00240CC3" w:rsidRPr="001B4616" w:rsidRDefault="00240CC3" w:rsidP="00CB1E85">
      <w:pPr>
        <w:jc w:val="both"/>
        <w:rPr>
          <w:rFonts w:eastAsia="TimesNewRomanPSMT"/>
          <w:lang w:val="sr-Cyrl-RS"/>
        </w:rPr>
      </w:pPr>
    </w:p>
    <w:p w:rsidR="00240CC3" w:rsidRPr="001B4616" w:rsidRDefault="00240CC3" w:rsidP="00CB1E85">
      <w:pPr>
        <w:jc w:val="both"/>
        <w:rPr>
          <w:rFonts w:eastAsia="TimesNewRomanPSMT"/>
          <w:lang w:val="sr-Cyrl-RS"/>
        </w:rPr>
      </w:pPr>
    </w:p>
    <w:p w:rsidR="002376E1" w:rsidRPr="001B4616" w:rsidRDefault="002376E1" w:rsidP="00CB1E85">
      <w:pPr>
        <w:jc w:val="both"/>
        <w:rPr>
          <w:rFonts w:eastAsia="TimesNewRomanPSMT"/>
          <w:lang w:val="sr-Cyrl-RS"/>
        </w:rPr>
      </w:pPr>
    </w:p>
    <w:p w:rsidR="002376E1" w:rsidRPr="001B4616" w:rsidRDefault="002376E1" w:rsidP="00CB1E85">
      <w:pPr>
        <w:jc w:val="both"/>
        <w:rPr>
          <w:rFonts w:eastAsia="TimesNewRomanPSMT"/>
          <w:lang w:val="sr-Cyrl-RS"/>
        </w:rPr>
      </w:pPr>
    </w:p>
    <w:p w:rsidR="002376E1" w:rsidRPr="001B4616" w:rsidRDefault="002376E1" w:rsidP="00CB1E85">
      <w:pPr>
        <w:jc w:val="both"/>
        <w:rPr>
          <w:rFonts w:eastAsia="TimesNewRomanPSMT"/>
          <w:lang w:val="sr-Cyrl-RS"/>
        </w:rPr>
      </w:pPr>
    </w:p>
    <w:p w:rsidR="002376E1" w:rsidRPr="001B4616" w:rsidRDefault="002376E1" w:rsidP="00CB1E85">
      <w:pPr>
        <w:jc w:val="both"/>
        <w:rPr>
          <w:rFonts w:eastAsia="TimesNewRomanPSMT"/>
          <w:lang w:val="sr-Cyrl-RS"/>
        </w:rPr>
      </w:pPr>
    </w:p>
    <w:p w:rsidR="0072708E" w:rsidRPr="001B4616" w:rsidRDefault="0072708E" w:rsidP="00CB1E85">
      <w:pPr>
        <w:jc w:val="both"/>
        <w:rPr>
          <w:rFonts w:eastAsia="TimesNewRomanPSMT"/>
          <w:lang w:val="sr-Cyrl-RS"/>
        </w:rPr>
      </w:pPr>
    </w:p>
    <w:p w:rsidR="002376E1" w:rsidRPr="001B4616" w:rsidRDefault="002376E1" w:rsidP="00CB1E85">
      <w:pPr>
        <w:jc w:val="both"/>
        <w:rPr>
          <w:rFonts w:eastAsia="TimesNewRomanPSMT"/>
          <w:lang w:val="sr-Cyrl-RS"/>
        </w:rPr>
      </w:pPr>
    </w:p>
    <w:p w:rsidR="00CB1E85" w:rsidRPr="001B4616" w:rsidRDefault="00CB1E85" w:rsidP="00CB1E85">
      <w:pPr>
        <w:shd w:val="clear" w:color="auto" w:fill="C6D9F1"/>
        <w:jc w:val="center"/>
        <w:rPr>
          <w:b/>
          <w:bCs/>
          <w:i/>
          <w:iCs/>
          <w:lang w:val="sr-Cyrl-RS"/>
        </w:rPr>
      </w:pPr>
      <w:r w:rsidRPr="001B4616">
        <w:rPr>
          <w:b/>
          <w:bCs/>
          <w:i/>
          <w:iCs/>
          <w:lang w:val="sr-Cyrl-RS"/>
        </w:rPr>
        <w:t>I  ОПШТИ ПОДАЦИ О ЈАВНОЈ НАБАВЦИ</w:t>
      </w:r>
    </w:p>
    <w:p w:rsidR="00CB1E85" w:rsidRPr="001B4616" w:rsidRDefault="00CB1E85" w:rsidP="00CB1E85">
      <w:pPr>
        <w:shd w:val="clear" w:color="auto" w:fill="C6D9F1"/>
        <w:jc w:val="center"/>
        <w:rPr>
          <w:b/>
          <w:bCs/>
          <w:i/>
          <w:iCs/>
          <w:lang w:val="sr-Cyrl-RS"/>
        </w:rPr>
      </w:pPr>
    </w:p>
    <w:p w:rsidR="00CB1E85" w:rsidRPr="001B4616" w:rsidRDefault="00CB1E85" w:rsidP="00CB1E85">
      <w:pPr>
        <w:jc w:val="both"/>
        <w:rPr>
          <w:b/>
          <w:bCs/>
          <w:i/>
          <w:iCs/>
          <w:lang w:val="sr-Cyrl-RS"/>
        </w:rPr>
      </w:pPr>
    </w:p>
    <w:p w:rsidR="00240CC3" w:rsidRPr="001B4616" w:rsidRDefault="00240CC3" w:rsidP="00240CC3">
      <w:pPr>
        <w:spacing w:line="240" w:lineRule="auto"/>
        <w:jc w:val="both"/>
        <w:rPr>
          <w:b/>
          <w:sz w:val="22"/>
          <w:szCs w:val="22"/>
          <w:lang w:val="sr-Cyrl-RS"/>
        </w:rPr>
      </w:pPr>
      <w:r w:rsidRPr="001B4616">
        <w:rPr>
          <w:b/>
          <w:sz w:val="22"/>
          <w:szCs w:val="22"/>
          <w:lang w:val="sr-Cyrl-RS"/>
        </w:rPr>
        <w:t>1. Подаци  о наручиоцу:</w:t>
      </w:r>
    </w:p>
    <w:p w:rsidR="00240CC3" w:rsidRPr="001B4616" w:rsidRDefault="00240CC3" w:rsidP="00240CC3">
      <w:pPr>
        <w:spacing w:line="240" w:lineRule="auto"/>
        <w:ind w:left="60"/>
        <w:jc w:val="both"/>
        <w:rPr>
          <w:sz w:val="22"/>
          <w:szCs w:val="22"/>
          <w:lang w:val="sr-Cyrl-RS"/>
        </w:rPr>
      </w:pPr>
      <w:r w:rsidRPr="001B4616">
        <w:rPr>
          <w:sz w:val="22"/>
          <w:szCs w:val="22"/>
          <w:lang w:val="sr-Cyrl-RS"/>
        </w:rPr>
        <w:t xml:space="preserve">- </w:t>
      </w:r>
      <w:proofErr w:type="spellStart"/>
      <w:r w:rsidRPr="001B4616">
        <w:rPr>
          <w:rStyle w:val="Bodytext0"/>
          <w:b/>
          <w:sz w:val="22"/>
          <w:szCs w:val="22"/>
          <w:lang w:val="sr-Cyrl-RS" w:eastAsia="sr-Cyrl-CS"/>
        </w:rPr>
        <w:t>Наручилац</w:t>
      </w:r>
      <w:r w:rsidRPr="001B4616">
        <w:rPr>
          <w:rStyle w:val="Bodytext0"/>
          <w:sz w:val="22"/>
          <w:szCs w:val="22"/>
          <w:lang w:val="sr-Cyrl-RS" w:eastAsia="sr-Cyrl-CS"/>
        </w:rPr>
        <w:t>:</w:t>
      </w:r>
      <w:r w:rsidRPr="001B4616">
        <w:rPr>
          <w:sz w:val="22"/>
          <w:szCs w:val="22"/>
          <w:lang w:val="sr-Cyrl-RS"/>
        </w:rPr>
        <w:t>Општина</w:t>
      </w:r>
      <w:proofErr w:type="spellEnd"/>
      <w:r w:rsidRPr="001B4616">
        <w:rPr>
          <w:sz w:val="22"/>
          <w:szCs w:val="22"/>
          <w:lang w:val="sr-Cyrl-RS"/>
        </w:rPr>
        <w:t xml:space="preserve"> Дољевац</w:t>
      </w:r>
    </w:p>
    <w:p w:rsidR="00240CC3" w:rsidRPr="001B4616" w:rsidRDefault="00240CC3" w:rsidP="00240CC3">
      <w:pPr>
        <w:spacing w:line="240" w:lineRule="auto"/>
        <w:ind w:left="60"/>
        <w:jc w:val="both"/>
        <w:rPr>
          <w:sz w:val="22"/>
          <w:szCs w:val="22"/>
          <w:lang w:val="sr-Cyrl-RS"/>
        </w:rPr>
      </w:pPr>
      <w:r w:rsidRPr="001B4616">
        <w:rPr>
          <w:sz w:val="22"/>
          <w:szCs w:val="22"/>
          <w:lang w:val="sr-Cyrl-RS"/>
        </w:rPr>
        <w:t xml:space="preserve">- </w:t>
      </w:r>
      <w:r w:rsidRPr="001B4616">
        <w:rPr>
          <w:rStyle w:val="Bodytext0"/>
          <w:b/>
          <w:sz w:val="22"/>
          <w:szCs w:val="22"/>
          <w:lang w:val="sr-Cyrl-RS" w:eastAsia="sr-Cyrl-CS"/>
        </w:rPr>
        <w:t>Адреса :</w:t>
      </w:r>
      <w:r w:rsidRPr="001B4616">
        <w:rPr>
          <w:sz w:val="22"/>
          <w:szCs w:val="22"/>
          <w:lang w:val="sr-Cyrl-RS"/>
        </w:rPr>
        <w:t xml:space="preserve"> ул. Николе Тесле, бр. 121, 18410 Дољевац</w:t>
      </w:r>
    </w:p>
    <w:p w:rsidR="00240CC3" w:rsidRPr="001B4616" w:rsidRDefault="00240CC3" w:rsidP="00240CC3">
      <w:pPr>
        <w:spacing w:line="240" w:lineRule="auto"/>
        <w:ind w:left="60"/>
        <w:jc w:val="both"/>
        <w:rPr>
          <w:b/>
          <w:sz w:val="22"/>
          <w:szCs w:val="22"/>
          <w:lang w:val="sr-Cyrl-RS"/>
        </w:rPr>
      </w:pPr>
      <w:r w:rsidRPr="001B4616">
        <w:rPr>
          <w:b/>
          <w:sz w:val="22"/>
          <w:szCs w:val="22"/>
          <w:lang w:val="sr-Cyrl-RS"/>
        </w:rPr>
        <w:t>-</w:t>
      </w:r>
      <w:r w:rsidRPr="001B4616">
        <w:rPr>
          <w:rStyle w:val="Bodytext0"/>
          <w:b/>
          <w:sz w:val="22"/>
          <w:szCs w:val="22"/>
          <w:lang w:val="sr-Cyrl-RS" w:eastAsia="sr-Cyrl-CS"/>
        </w:rPr>
        <w:t xml:space="preserve">Интернет страница </w:t>
      </w:r>
      <w:r w:rsidRPr="001B4616">
        <w:rPr>
          <w:rStyle w:val="Bodytext0"/>
          <w:sz w:val="22"/>
          <w:szCs w:val="22"/>
          <w:lang w:val="sr-Cyrl-RS" w:eastAsia="sr-Cyrl-CS"/>
        </w:rPr>
        <w:t xml:space="preserve">: </w:t>
      </w:r>
      <w:r w:rsidRPr="001B4616">
        <w:rPr>
          <w:b/>
          <w:sz w:val="22"/>
          <w:szCs w:val="22"/>
          <w:lang w:val="sr-Cyrl-RS"/>
        </w:rPr>
        <w:t xml:space="preserve"> www.оpstinadoljevac.rs</w:t>
      </w:r>
    </w:p>
    <w:p w:rsidR="00240CC3" w:rsidRPr="001B4616" w:rsidRDefault="00240CC3" w:rsidP="00240CC3">
      <w:pPr>
        <w:spacing w:line="240" w:lineRule="auto"/>
        <w:ind w:left="60"/>
        <w:jc w:val="both"/>
        <w:rPr>
          <w:b/>
          <w:sz w:val="22"/>
          <w:szCs w:val="22"/>
          <w:lang w:val="sr-Cyrl-RS"/>
        </w:rPr>
      </w:pPr>
    </w:p>
    <w:p w:rsidR="00240CC3" w:rsidRPr="001B4616" w:rsidRDefault="00240CC3" w:rsidP="00240CC3">
      <w:pPr>
        <w:spacing w:line="240" w:lineRule="auto"/>
        <w:jc w:val="both"/>
        <w:rPr>
          <w:b/>
          <w:sz w:val="22"/>
          <w:szCs w:val="22"/>
          <w:lang w:val="sr-Cyrl-RS"/>
        </w:rPr>
      </w:pPr>
      <w:r w:rsidRPr="001B4616">
        <w:rPr>
          <w:b/>
          <w:sz w:val="22"/>
          <w:szCs w:val="22"/>
          <w:lang w:val="sr-Cyrl-RS"/>
        </w:rPr>
        <w:t>2. Врста поступка јавне набавке:</w:t>
      </w:r>
    </w:p>
    <w:p w:rsidR="00240CC3" w:rsidRPr="001B4616" w:rsidRDefault="00240CC3" w:rsidP="00240CC3">
      <w:pPr>
        <w:spacing w:line="240" w:lineRule="auto"/>
        <w:ind w:left="60"/>
        <w:jc w:val="both"/>
        <w:rPr>
          <w:sz w:val="22"/>
          <w:szCs w:val="22"/>
          <w:lang w:val="sr-Cyrl-RS"/>
        </w:rPr>
      </w:pPr>
      <w:r w:rsidRPr="001B4616">
        <w:rPr>
          <w:sz w:val="22"/>
          <w:szCs w:val="22"/>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F41EC" w:rsidRPr="001B4616" w:rsidRDefault="004F41EC" w:rsidP="004F41EC">
      <w:pPr>
        <w:shd w:val="clear" w:color="auto" w:fill="C6D9F1"/>
        <w:jc w:val="both"/>
        <w:rPr>
          <w:rFonts w:eastAsia="TimesNewRomanPS-BoldMT"/>
          <w:bCs/>
          <w:lang w:val="sr-Cyrl-RS"/>
        </w:rPr>
      </w:pPr>
    </w:p>
    <w:p w:rsidR="00E04F52" w:rsidRPr="001B4616" w:rsidRDefault="00E04F52" w:rsidP="00CB1E85">
      <w:pPr>
        <w:jc w:val="both"/>
        <w:rPr>
          <w:b/>
          <w:sz w:val="22"/>
          <w:szCs w:val="22"/>
          <w:lang w:val="sr-Cyrl-RS"/>
        </w:rPr>
      </w:pPr>
    </w:p>
    <w:p w:rsidR="00E04F52" w:rsidRPr="001B4616" w:rsidRDefault="00E04F52" w:rsidP="00E04F52">
      <w:pPr>
        <w:jc w:val="both"/>
        <w:rPr>
          <w:sz w:val="22"/>
          <w:szCs w:val="22"/>
          <w:lang w:val="sr-Cyrl-RS"/>
        </w:rPr>
      </w:pPr>
      <w:r w:rsidRPr="001B4616">
        <w:rPr>
          <w:b/>
          <w:sz w:val="22"/>
          <w:szCs w:val="22"/>
          <w:lang w:val="sr-Cyrl-RS"/>
        </w:rPr>
        <w:t xml:space="preserve">3. </w:t>
      </w:r>
      <w:r w:rsidRPr="001B4616">
        <w:rPr>
          <w:sz w:val="22"/>
          <w:szCs w:val="22"/>
          <w:lang w:val="sr-Cyrl-RS"/>
        </w:rPr>
        <w:t>Предмет јавне набавке број 404-2-</w:t>
      </w:r>
      <w:r w:rsidR="0072708E" w:rsidRPr="001B4616">
        <w:rPr>
          <w:sz w:val="22"/>
          <w:szCs w:val="22"/>
          <w:lang w:val="sr-Cyrl-RS"/>
        </w:rPr>
        <w:t>58</w:t>
      </w:r>
      <w:r w:rsidRPr="001B4616">
        <w:rPr>
          <w:sz w:val="22"/>
          <w:szCs w:val="22"/>
          <w:lang w:val="sr-Cyrl-RS"/>
        </w:rPr>
        <w:t xml:space="preserve">/2016-05 су </w:t>
      </w:r>
      <w:r w:rsidR="0072708E" w:rsidRPr="001B4616">
        <w:rPr>
          <w:sz w:val="22"/>
          <w:szCs w:val="22"/>
          <w:lang w:val="sr-Cyrl-RS"/>
        </w:rPr>
        <w:t>услуге израде</w:t>
      </w:r>
      <w:r w:rsidRPr="001B4616">
        <w:rPr>
          <w:sz w:val="22"/>
          <w:szCs w:val="22"/>
          <w:lang w:val="sr-Cyrl-RS"/>
        </w:rPr>
        <w:t xml:space="preserve"> </w:t>
      </w:r>
      <w:r w:rsidR="0072708E" w:rsidRPr="001B4616">
        <w:rPr>
          <w:lang w:val="sr-Cyrl-RS"/>
        </w:rPr>
        <w:t>пројектно техничке документације</w:t>
      </w:r>
      <w:r w:rsidR="0072708E" w:rsidRPr="001B4616">
        <w:rPr>
          <w:b/>
          <w:lang w:val="sr-Cyrl-RS"/>
        </w:rPr>
        <w:t xml:space="preserve"> </w:t>
      </w:r>
      <w:r w:rsidR="0072708E" w:rsidRPr="001B4616">
        <w:rPr>
          <w:lang w:val="sr-Cyrl-RS"/>
        </w:rPr>
        <w:t>за водоснабдевање насеља Кочане .</w:t>
      </w:r>
    </w:p>
    <w:p w:rsidR="00585E52" w:rsidRPr="001B4616" w:rsidRDefault="00E04F52" w:rsidP="00585E52">
      <w:pPr>
        <w:spacing w:line="240" w:lineRule="auto"/>
        <w:jc w:val="both"/>
        <w:rPr>
          <w:color w:val="FF0000"/>
          <w:lang w:val="sr-Cyrl-RS"/>
        </w:rPr>
      </w:pPr>
      <w:r w:rsidRPr="001B4616">
        <w:rPr>
          <w:b/>
          <w:sz w:val="22"/>
          <w:szCs w:val="22"/>
          <w:lang w:val="sr-Cyrl-RS"/>
        </w:rPr>
        <w:t xml:space="preserve">Назив и ознака из општег речника: </w:t>
      </w:r>
      <w:r w:rsidRPr="001B4616">
        <w:rPr>
          <w:sz w:val="22"/>
          <w:szCs w:val="22"/>
          <w:lang w:val="sr-Cyrl-RS"/>
        </w:rPr>
        <w:t>по општем речнику набавки –</w:t>
      </w:r>
      <w:r w:rsidRPr="001B4616">
        <w:rPr>
          <w:lang w:val="sr-Cyrl-RS"/>
        </w:rPr>
        <w:t xml:space="preserve"> ОРН-</w:t>
      </w:r>
      <w:r w:rsidR="00585E52" w:rsidRPr="001B4616">
        <w:rPr>
          <w:rFonts w:ascii="TimesNewRoman" w:eastAsiaTheme="minorHAnsi" w:hAnsi="TimesNewRoman" w:cs="TimesNewRoman"/>
          <w:lang w:val="sr-Cyrl-RS"/>
        </w:rPr>
        <w:t>71200000 - Архитектонске и сродне услуге</w:t>
      </w:r>
      <w:r w:rsidR="00F72A23" w:rsidRPr="001B4616">
        <w:rPr>
          <w:rFonts w:ascii="TimesNewRoman" w:eastAsiaTheme="minorHAnsi" w:hAnsi="TimesNewRoman" w:cs="TimesNewRoman"/>
          <w:lang w:val="sr-Cyrl-RS"/>
        </w:rPr>
        <w:t>.</w:t>
      </w:r>
    </w:p>
    <w:tbl>
      <w:tblPr>
        <w:tblW w:w="0" w:type="auto"/>
        <w:tblCellSpacing w:w="0" w:type="dxa"/>
        <w:tblLayout w:type="fixed"/>
        <w:tblCellMar>
          <w:left w:w="0" w:type="dxa"/>
          <w:right w:w="0" w:type="dxa"/>
        </w:tblCellMar>
        <w:tblLook w:val="0000" w:firstRow="0" w:lastRow="0" w:firstColumn="0" w:lastColumn="0" w:noHBand="0" w:noVBand="0"/>
      </w:tblPr>
      <w:tblGrid>
        <w:gridCol w:w="20"/>
        <w:gridCol w:w="20"/>
      </w:tblGrid>
      <w:tr w:rsidR="00585E52" w:rsidRPr="001B4616" w:rsidTr="00585E52">
        <w:trPr>
          <w:tblCellSpacing w:w="0" w:type="dxa"/>
        </w:trPr>
        <w:tc>
          <w:tcPr>
            <w:tcW w:w="6" w:type="dxa"/>
            <w:vAlign w:val="center"/>
          </w:tcPr>
          <w:p w:rsidR="00585E52" w:rsidRPr="001B4616" w:rsidRDefault="00585E52" w:rsidP="00585E52">
            <w:pPr>
              <w:spacing w:line="240" w:lineRule="auto"/>
              <w:rPr>
                <w:lang w:val="sr-Cyrl-RS"/>
              </w:rPr>
            </w:pPr>
          </w:p>
        </w:tc>
        <w:tc>
          <w:tcPr>
            <w:tcW w:w="6" w:type="dxa"/>
            <w:vAlign w:val="center"/>
          </w:tcPr>
          <w:p w:rsidR="00585E52" w:rsidRPr="001B4616" w:rsidRDefault="00585E52" w:rsidP="00585E52">
            <w:pPr>
              <w:spacing w:line="240" w:lineRule="auto"/>
              <w:rPr>
                <w:lang w:val="sr-Cyrl-RS"/>
              </w:rPr>
            </w:pPr>
          </w:p>
        </w:tc>
      </w:tr>
    </w:tbl>
    <w:p w:rsidR="00240CC3" w:rsidRPr="001B4616" w:rsidRDefault="00240CC3" w:rsidP="00240CC3">
      <w:pPr>
        <w:jc w:val="both"/>
        <w:rPr>
          <w:rFonts w:eastAsia="Calibri"/>
          <w:sz w:val="22"/>
          <w:szCs w:val="22"/>
          <w:lang w:val="sr-Cyrl-RS"/>
        </w:rPr>
      </w:pPr>
    </w:p>
    <w:p w:rsidR="00240CC3" w:rsidRPr="001B4616" w:rsidRDefault="00240CC3" w:rsidP="00240CC3">
      <w:pPr>
        <w:jc w:val="both"/>
        <w:rPr>
          <w:lang w:val="sr-Cyrl-RS"/>
        </w:rPr>
      </w:pPr>
      <w:r w:rsidRPr="001B4616">
        <w:rPr>
          <w:rFonts w:eastAsia="Calibri"/>
          <w:b/>
          <w:sz w:val="22"/>
          <w:szCs w:val="22"/>
          <w:lang w:val="sr-Cyrl-RS"/>
        </w:rPr>
        <w:t>4</w:t>
      </w:r>
      <w:r w:rsidRPr="001B4616">
        <w:rPr>
          <w:b/>
          <w:lang w:val="sr-Cyrl-RS"/>
        </w:rPr>
        <w:t>.  Контакт</w:t>
      </w:r>
    </w:p>
    <w:p w:rsidR="00240CC3" w:rsidRPr="001B4616" w:rsidRDefault="00240CC3" w:rsidP="00240CC3">
      <w:pPr>
        <w:spacing w:line="240" w:lineRule="auto"/>
        <w:ind w:left="60"/>
        <w:jc w:val="both"/>
        <w:rPr>
          <w:b/>
          <w:sz w:val="22"/>
          <w:szCs w:val="22"/>
          <w:shd w:val="clear" w:color="auto" w:fill="FFFFFF"/>
          <w:lang w:val="sr-Cyrl-RS" w:eastAsia="sr-Cyrl-CS"/>
        </w:rPr>
      </w:pPr>
      <w:r w:rsidRPr="001B4616">
        <w:rPr>
          <w:sz w:val="22"/>
          <w:szCs w:val="22"/>
          <w:lang w:val="sr-Cyrl-RS"/>
        </w:rPr>
        <w:t>Лице за контакт:</w:t>
      </w:r>
      <w:r w:rsidR="001B4616">
        <w:rPr>
          <w:sz w:val="22"/>
          <w:szCs w:val="22"/>
          <w:lang w:val="sr-Cyrl-RS"/>
        </w:rPr>
        <w:t xml:space="preserve"> </w:t>
      </w:r>
      <w:r w:rsidRPr="001B4616">
        <w:rPr>
          <w:sz w:val="22"/>
          <w:szCs w:val="22"/>
          <w:lang w:val="sr-Cyrl-RS"/>
        </w:rPr>
        <w:t>Службеник за јавне набавке Јадранка Николић</w:t>
      </w:r>
      <w:r w:rsidRPr="001B4616">
        <w:rPr>
          <w:rStyle w:val="Bodytext0"/>
          <w:b/>
          <w:sz w:val="22"/>
          <w:szCs w:val="22"/>
          <w:lang w:val="sr-Cyrl-RS" w:eastAsia="sr-Cyrl-CS"/>
        </w:rPr>
        <w:t xml:space="preserve">, </w:t>
      </w:r>
    </w:p>
    <w:p w:rsidR="00240CC3" w:rsidRPr="001B4616" w:rsidRDefault="00240CC3" w:rsidP="00240CC3">
      <w:pPr>
        <w:ind w:left="60"/>
        <w:jc w:val="both"/>
        <w:rPr>
          <w:b/>
          <w:lang w:val="sr-Cyrl-RS"/>
        </w:rPr>
      </w:pPr>
      <w:r w:rsidRPr="001B4616">
        <w:rPr>
          <w:rStyle w:val="Bodytext0"/>
          <w:b/>
          <w:lang w:val="sr-Cyrl-RS" w:eastAsia="sr-Cyrl-CS"/>
        </w:rPr>
        <w:t>е-</w:t>
      </w:r>
      <w:proofErr w:type="spellStart"/>
      <w:r w:rsidRPr="001B4616">
        <w:rPr>
          <w:rStyle w:val="Bodytext0"/>
          <w:b/>
          <w:lang w:val="sr-Cyrl-RS" w:eastAsia="sr-Cyrl-CS"/>
        </w:rPr>
        <w:t>маил</w:t>
      </w:r>
      <w:proofErr w:type="spellEnd"/>
      <w:r w:rsidRPr="001B4616">
        <w:rPr>
          <w:rStyle w:val="Bodytext0"/>
          <w:b/>
          <w:lang w:val="sr-Cyrl-RS" w:eastAsia="sr-Cyrl-CS"/>
        </w:rPr>
        <w:t>: opstina@opstinadoljevac.rs, тел. 018/4810-054, факс: 018/4810-055.</w:t>
      </w:r>
    </w:p>
    <w:p w:rsidR="00240CC3" w:rsidRPr="001B4616" w:rsidRDefault="00240CC3" w:rsidP="00240CC3">
      <w:pPr>
        <w:spacing w:line="276" w:lineRule="exact"/>
        <w:ind w:right="177" w:firstLine="60"/>
        <w:rPr>
          <w:lang w:val="sr-Cyrl-RS"/>
        </w:rPr>
      </w:pPr>
    </w:p>
    <w:p w:rsidR="00CB1E85" w:rsidRPr="001B4616" w:rsidRDefault="00CB1E85" w:rsidP="00CB1E85">
      <w:pPr>
        <w:jc w:val="both"/>
        <w:rPr>
          <w:bCs/>
          <w:lang w:val="sr-Cyrl-RS"/>
        </w:rPr>
      </w:pPr>
    </w:p>
    <w:p w:rsidR="00CB1E85" w:rsidRPr="001B4616" w:rsidRDefault="00CB1E85" w:rsidP="00CB1E85">
      <w:pPr>
        <w:jc w:val="both"/>
        <w:rPr>
          <w:bCs/>
          <w:lang w:val="sr-Cyrl-RS"/>
        </w:rPr>
      </w:pPr>
    </w:p>
    <w:p w:rsidR="00CB1E85" w:rsidRPr="001B4616" w:rsidRDefault="00CB1E85" w:rsidP="00CB1E85">
      <w:pPr>
        <w:jc w:val="both"/>
        <w:rPr>
          <w:bCs/>
          <w:lang w:val="sr-Cyrl-RS"/>
        </w:rPr>
      </w:pPr>
    </w:p>
    <w:p w:rsidR="00240CC3" w:rsidRPr="001B4616" w:rsidRDefault="00240CC3" w:rsidP="00240CC3">
      <w:pPr>
        <w:spacing w:line="240" w:lineRule="auto"/>
        <w:ind w:left="60"/>
        <w:jc w:val="both"/>
        <w:rPr>
          <w:b/>
          <w:sz w:val="22"/>
          <w:szCs w:val="22"/>
          <w:lang w:val="sr-Cyrl-RS"/>
        </w:rPr>
      </w:pPr>
    </w:p>
    <w:p w:rsidR="00CB1E85" w:rsidRPr="001B4616" w:rsidRDefault="00CB1E85" w:rsidP="00CB1E85">
      <w:pPr>
        <w:jc w:val="both"/>
        <w:rPr>
          <w:bCs/>
          <w:lang w:val="sr-Cyrl-RS"/>
        </w:rPr>
      </w:pPr>
    </w:p>
    <w:p w:rsidR="00CB1E85" w:rsidRPr="001B4616" w:rsidRDefault="00CB1E85" w:rsidP="00CB1E85">
      <w:pPr>
        <w:jc w:val="both"/>
        <w:rPr>
          <w:bCs/>
          <w:lang w:val="sr-Cyrl-RS"/>
        </w:rPr>
      </w:pPr>
    </w:p>
    <w:p w:rsidR="00CB1E85" w:rsidRPr="001B4616" w:rsidRDefault="00CB1E85" w:rsidP="00CB1E85">
      <w:pPr>
        <w:jc w:val="both"/>
        <w:rPr>
          <w:bCs/>
          <w:lang w:val="sr-Cyrl-RS"/>
        </w:rPr>
      </w:pPr>
    </w:p>
    <w:p w:rsidR="00CB1E85" w:rsidRPr="001B4616" w:rsidRDefault="00CB1E85" w:rsidP="00CB1E85">
      <w:pPr>
        <w:jc w:val="both"/>
        <w:rPr>
          <w:bCs/>
          <w:lang w:val="sr-Cyrl-RS"/>
        </w:rPr>
      </w:pPr>
    </w:p>
    <w:p w:rsidR="00CB1E85" w:rsidRPr="001B4616" w:rsidRDefault="00CB1E85" w:rsidP="00CB1E85">
      <w:pPr>
        <w:jc w:val="both"/>
        <w:rPr>
          <w:bCs/>
          <w:lang w:val="sr-Cyrl-RS"/>
        </w:rPr>
      </w:pPr>
    </w:p>
    <w:p w:rsidR="00CB1E85" w:rsidRPr="001B4616" w:rsidRDefault="00CB1E85" w:rsidP="00CB1E85">
      <w:pPr>
        <w:jc w:val="both"/>
        <w:rPr>
          <w:bCs/>
          <w:lang w:val="sr-Cyrl-RS"/>
        </w:rPr>
      </w:pPr>
    </w:p>
    <w:p w:rsidR="00CB1E85" w:rsidRPr="001B4616" w:rsidRDefault="00CB1E85" w:rsidP="00CB1E85">
      <w:pPr>
        <w:jc w:val="both"/>
        <w:rPr>
          <w:bCs/>
          <w:lang w:val="sr-Cyrl-RS"/>
        </w:rPr>
      </w:pPr>
    </w:p>
    <w:p w:rsidR="00CB1E85" w:rsidRPr="001B4616" w:rsidRDefault="00CB1E85" w:rsidP="00CB1E85">
      <w:pPr>
        <w:jc w:val="both"/>
        <w:rPr>
          <w:bCs/>
          <w:lang w:val="sr-Cyrl-RS"/>
        </w:rPr>
      </w:pPr>
    </w:p>
    <w:p w:rsidR="00CB1E85" w:rsidRPr="001B4616" w:rsidRDefault="00CB1E85" w:rsidP="00CB1E85">
      <w:pPr>
        <w:jc w:val="both"/>
        <w:rPr>
          <w:bCs/>
          <w:lang w:val="sr-Cyrl-RS"/>
        </w:rPr>
      </w:pPr>
    </w:p>
    <w:p w:rsidR="00CB1E85" w:rsidRPr="001B4616" w:rsidRDefault="00CB1E85" w:rsidP="00CB1E85">
      <w:pPr>
        <w:jc w:val="both"/>
        <w:rPr>
          <w:bCs/>
          <w:lang w:val="sr-Cyrl-RS"/>
        </w:rPr>
      </w:pPr>
    </w:p>
    <w:p w:rsidR="00CB1E85" w:rsidRPr="001B4616" w:rsidRDefault="00CB1E85" w:rsidP="00CB1E85">
      <w:pPr>
        <w:jc w:val="both"/>
        <w:rPr>
          <w:i/>
          <w:iCs/>
          <w:lang w:val="sr-Cyrl-RS"/>
        </w:rPr>
      </w:pPr>
    </w:p>
    <w:p w:rsidR="002F6E43" w:rsidRPr="001B4616" w:rsidRDefault="002F6E43" w:rsidP="00CB1E85">
      <w:pPr>
        <w:jc w:val="both"/>
        <w:rPr>
          <w:i/>
          <w:iCs/>
          <w:lang w:val="sr-Cyrl-RS"/>
        </w:rPr>
      </w:pPr>
    </w:p>
    <w:p w:rsidR="002F6E43" w:rsidRPr="001B4616" w:rsidRDefault="002F6E43" w:rsidP="00CB1E85">
      <w:pPr>
        <w:jc w:val="both"/>
        <w:rPr>
          <w:i/>
          <w:iCs/>
          <w:lang w:val="sr-Cyrl-RS"/>
        </w:rPr>
      </w:pPr>
    </w:p>
    <w:p w:rsidR="002F6E43" w:rsidRPr="001B4616" w:rsidRDefault="002F6E43" w:rsidP="00CB1E85">
      <w:pPr>
        <w:jc w:val="both"/>
        <w:rPr>
          <w:i/>
          <w:iCs/>
          <w:lang w:val="sr-Cyrl-RS"/>
        </w:rPr>
      </w:pPr>
    </w:p>
    <w:p w:rsidR="002F6E43" w:rsidRPr="001B4616" w:rsidRDefault="002F6E43" w:rsidP="00CB1E85">
      <w:pPr>
        <w:jc w:val="both"/>
        <w:rPr>
          <w:i/>
          <w:iCs/>
          <w:lang w:val="sr-Cyrl-RS"/>
        </w:rPr>
      </w:pPr>
    </w:p>
    <w:p w:rsidR="002F6E43" w:rsidRPr="001B4616" w:rsidRDefault="002F6E43" w:rsidP="00CB1E85">
      <w:pPr>
        <w:jc w:val="both"/>
        <w:rPr>
          <w:i/>
          <w:iCs/>
          <w:lang w:val="sr-Cyrl-RS"/>
        </w:rPr>
      </w:pPr>
    </w:p>
    <w:p w:rsidR="002F6E43" w:rsidRPr="001B4616" w:rsidRDefault="002F6E43" w:rsidP="00CB1E85">
      <w:pPr>
        <w:jc w:val="both"/>
        <w:rPr>
          <w:i/>
          <w:iCs/>
          <w:lang w:val="sr-Cyrl-RS"/>
        </w:rPr>
      </w:pPr>
    </w:p>
    <w:p w:rsidR="002F6E43" w:rsidRPr="001B4616" w:rsidRDefault="002F6E43" w:rsidP="00CB1E85">
      <w:pPr>
        <w:jc w:val="both"/>
        <w:rPr>
          <w:i/>
          <w:iCs/>
          <w:lang w:val="sr-Cyrl-RS"/>
        </w:rPr>
      </w:pPr>
    </w:p>
    <w:p w:rsidR="002F6E43" w:rsidRPr="001B4616" w:rsidRDefault="002F6E43" w:rsidP="00CB1E85">
      <w:pPr>
        <w:jc w:val="both"/>
        <w:rPr>
          <w:i/>
          <w:iCs/>
          <w:lang w:val="sr-Cyrl-RS"/>
        </w:rPr>
      </w:pPr>
    </w:p>
    <w:p w:rsidR="002F6E43" w:rsidRDefault="002F6E43" w:rsidP="00CB1E85">
      <w:pPr>
        <w:jc w:val="both"/>
        <w:rPr>
          <w:i/>
          <w:iCs/>
          <w:lang w:val="sr-Cyrl-RS"/>
        </w:rPr>
      </w:pPr>
    </w:p>
    <w:p w:rsidR="00F665CA" w:rsidRDefault="00F665CA" w:rsidP="00CB1E85">
      <w:pPr>
        <w:jc w:val="both"/>
        <w:rPr>
          <w:i/>
          <w:iCs/>
          <w:lang w:val="sr-Cyrl-RS"/>
        </w:rPr>
      </w:pPr>
    </w:p>
    <w:p w:rsidR="00F665CA" w:rsidRPr="001B4616" w:rsidRDefault="00F665CA" w:rsidP="00CB1E85">
      <w:pPr>
        <w:jc w:val="both"/>
        <w:rPr>
          <w:i/>
          <w:iCs/>
          <w:lang w:val="sr-Cyrl-RS"/>
        </w:rPr>
      </w:pPr>
    </w:p>
    <w:p w:rsidR="00CB1E85" w:rsidRPr="001B4616" w:rsidRDefault="00CB1E85" w:rsidP="00CB1E85">
      <w:pPr>
        <w:jc w:val="both"/>
        <w:rPr>
          <w:i/>
          <w:iCs/>
          <w:lang w:val="sr-Cyrl-RS"/>
        </w:rPr>
      </w:pPr>
    </w:p>
    <w:p w:rsidR="00CB1E85" w:rsidRPr="001B4616" w:rsidRDefault="00CB1E85" w:rsidP="00CB1E85">
      <w:pPr>
        <w:jc w:val="both"/>
        <w:rPr>
          <w:i/>
          <w:iCs/>
          <w:lang w:val="sr-Cyrl-RS"/>
        </w:rPr>
      </w:pPr>
    </w:p>
    <w:p w:rsidR="002F6E43" w:rsidRPr="001B4616" w:rsidRDefault="002F6E43" w:rsidP="00CB1E85">
      <w:pPr>
        <w:jc w:val="both"/>
        <w:rPr>
          <w:i/>
          <w:iCs/>
          <w:lang w:val="sr-Cyrl-RS"/>
        </w:rPr>
      </w:pPr>
    </w:p>
    <w:p w:rsidR="00CB1E85" w:rsidRPr="001B4616" w:rsidRDefault="00CB1E85" w:rsidP="00CB1E85">
      <w:pPr>
        <w:jc w:val="both"/>
        <w:rPr>
          <w:i/>
          <w:iCs/>
          <w:lang w:val="sr-Cyrl-RS"/>
        </w:rPr>
      </w:pPr>
    </w:p>
    <w:p w:rsidR="007C1166" w:rsidRPr="001B4616" w:rsidRDefault="00CB1E85" w:rsidP="007C1166">
      <w:pPr>
        <w:shd w:val="clear" w:color="auto" w:fill="C6D9F1"/>
        <w:jc w:val="center"/>
        <w:rPr>
          <w:b/>
          <w:bCs/>
          <w:i/>
          <w:iCs/>
          <w:lang w:val="sr-Cyrl-RS"/>
        </w:rPr>
      </w:pPr>
      <w:r w:rsidRPr="001B4616">
        <w:rPr>
          <w:b/>
          <w:bCs/>
          <w:i/>
          <w:iCs/>
          <w:lang w:val="sr-Cyrl-RS"/>
        </w:rPr>
        <w:t xml:space="preserve">II  </w:t>
      </w:r>
      <w:r w:rsidR="007C1166" w:rsidRPr="001B4616">
        <w:rPr>
          <w:b/>
          <w:bCs/>
          <w:i/>
          <w:iCs/>
          <w:lang w:val="sr-Cyrl-R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B1E85" w:rsidRPr="001B4616" w:rsidRDefault="00CB1E85" w:rsidP="002F6E43">
      <w:pPr>
        <w:shd w:val="clear" w:color="auto" w:fill="C6D9F1"/>
        <w:jc w:val="center"/>
        <w:rPr>
          <w:lang w:val="sr-Cyrl-RS"/>
        </w:rPr>
      </w:pPr>
    </w:p>
    <w:p w:rsidR="00CB1E85" w:rsidRPr="001B4616" w:rsidRDefault="00CB1E85" w:rsidP="00CB1E85">
      <w:pPr>
        <w:rPr>
          <w:i/>
          <w:iCs/>
          <w:lang w:val="sr-Cyrl-RS"/>
        </w:rPr>
      </w:pPr>
    </w:p>
    <w:p w:rsidR="00CB1E85" w:rsidRPr="001B4616" w:rsidRDefault="00CB1E85" w:rsidP="00CB1E85">
      <w:pPr>
        <w:rPr>
          <w:i/>
          <w:iCs/>
          <w:lang w:val="sr-Cyrl-RS"/>
        </w:rPr>
      </w:pPr>
    </w:p>
    <w:p w:rsidR="002F6E43" w:rsidRPr="001B4616" w:rsidRDefault="002F6E43" w:rsidP="002F6E43">
      <w:pPr>
        <w:jc w:val="center"/>
        <w:rPr>
          <w:b/>
          <w:sz w:val="22"/>
          <w:szCs w:val="22"/>
          <w:lang w:val="sr-Cyrl-RS"/>
        </w:rPr>
      </w:pPr>
      <w:r w:rsidRPr="001B4616">
        <w:rPr>
          <w:b/>
          <w:sz w:val="22"/>
          <w:szCs w:val="22"/>
          <w:lang w:val="sr-Cyrl-RS"/>
        </w:rPr>
        <w:t>ПРОЈЕКТНИ ЗАДАТАК</w:t>
      </w:r>
    </w:p>
    <w:p w:rsidR="002F6E43" w:rsidRPr="001B4616" w:rsidRDefault="00606465" w:rsidP="002F6E43">
      <w:pPr>
        <w:jc w:val="center"/>
        <w:rPr>
          <w:sz w:val="22"/>
          <w:szCs w:val="22"/>
          <w:lang w:val="sr-Cyrl-RS"/>
        </w:rPr>
      </w:pPr>
      <w:r>
        <w:rPr>
          <w:b/>
          <w:sz w:val="22"/>
          <w:szCs w:val="22"/>
          <w:lang w:val="sr-Cyrl-RS"/>
        </w:rPr>
        <w:t>За изградњу секундарне</w:t>
      </w:r>
      <w:r w:rsidR="002F6E43" w:rsidRPr="001B4616">
        <w:rPr>
          <w:b/>
          <w:sz w:val="22"/>
          <w:szCs w:val="22"/>
          <w:lang w:val="sr-Cyrl-RS"/>
        </w:rPr>
        <w:t xml:space="preserve"> мреж</w:t>
      </w:r>
      <w:r>
        <w:rPr>
          <w:b/>
          <w:sz w:val="22"/>
          <w:szCs w:val="22"/>
          <w:lang w:val="sr-Cyrl-RS"/>
        </w:rPr>
        <w:t>е</w:t>
      </w:r>
      <w:r w:rsidR="002F6E43" w:rsidRPr="001B4616">
        <w:rPr>
          <w:b/>
          <w:sz w:val="22"/>
          <w:szCs w:val="22"/>
          <w:lang w:val="sr-Cyrl-RS"/>
        </w:rPr>
        <w:t xml:space="preserve"> за снабдевање водом насеља Кочане</w:t>
      </w:r>
    </w:p>
    <w:p w:rsidR="002F6E43" w:rsidRPr="001B4616" w:rsidRDefault="002F6E43" w:rsidP="002F6E43">
      <w:pPr>
        <w:ind w:firstLine="709"/>
        <w:jc w:val="both"/>
        <w:rPr>
          <w:sz w:val="22"/>
          <w:szCs w:val="22"/>
          <w:lang w:val="sr-Cyrl-RS"/>
        </w:rPr>
      </w:pPr>
      <w:r w:rsidRPr="001B4616">
        <w:rPr>
          <w:b/>
          <w:sz w:val="22"/>
          <w:szCs w:val="22"/>
          <w:lang w:val="sr-Cyrl-RS"/>
        </w:rPr>
        <w:t xml:space="preserve">Наручилац </w:t>
      </w:r>
      <w:r w:rsidR="009C3D1B" w:rsidRPr="001B4616">
        <w:rPr>
          <w:b/>
          <w:sz w:val="22"/>
          <w:szCs w:val="22"/>
          <w:lang w:val="sr-Cyrl-RS"/>
        </w:rPr>
        <w:t>-</w:t>
      </w:r>
      <w:r w:rsidRPr="001B4616">
        <w:rPr>
          <w:sz w:val="22"/>
          <w:szCs w:val="22"/>
          <w:lang w:val="sr-Cyrl-RS"/>
        </w:rPr>
        <w:t xml:space="preserve"> </w:t>
      </w:r>
      <w:proofErr w:type="spellStart"/>
      <w:r w:rsidRPr="001B4616">
        <w:rPr>
          <w:sz w:val="22"/>
          <w:szCs w:val="22"/>
          <w:lang w:val="sr-Cyrl-RS"/>
        </w:rPr>
        <w:t>Општин</w:t>
      </w:r>
      <w:r w:rsidR="009C3D1B" w:rsidRPr="001B4616">
        <w:rPr>
          <w:sz w:val="22"/>
          <w:szCs w:val="22"/>
          <w:lang w:val="sr-Cyrl-RS"/>
        </w:rPr>
        <w:t>a</w:t>
      </w:r>
      <w:proofErr w:type="spellEnd"/>
      <w:r w:rsidRPr="001B4616">
        <w:rPr>
          <w:sz w:val="22"/>
          <w:szCs w:val="22"/>
          <w:lang w:val="sr-Cyrl-RS"/>
        </w:rPr>
        <w:t xml:space="preserve"> Дољевац.</w:t>
      </w:r>
    </w:p>
    <w:p w:rsidR="002F6E43" w:rsidRPr="001B4616" w:rsidRDefault="002F6E43" w:rsidP="002F6E43">
      <w:pPr>
        <w:ind w:firstLine="709"/>
        <w:jc w:val="both"/>
        <w:rPr>
          <w:sz w:val="22"/>
          <w:szCs w:val="22"/>
          <w:lang w:val="sr-Cyrl-RS"/>
        </w:rPr>
      </w:pPr>
      <w:r w:rsidRPr="001B4616">
        <w:rPr>
          <w:sz w:val="22"/>
          <w:szCs w:val="22"/>
          <w:lang w:val="sr-Cyrl-RS"/>
        </w:rPr>
        <w:t xml:space="preserve">За потребе наручиоца, планирана је </w:t>
      </w:r>
      <w:r w:rsidRPr="001B4616">
        <w:rPr>
          <w:b/>
          <w:sz w:val="22"/>
          <w:szCs w:val="22"/>
          <w:lang w:val="sr-Cyrl-RS"/>
        </w:rPr>
        <w:t xml:space="preserve">изградња секундарне мреже за снабдевање водом насеља Кочане </w:t>
      </w:r>
      <w:r w:rsidRPr="001B4616">
        <w:rPr>
          <w:sz w:val="22"/>
          <w:szCs w:val="22"/>
          <w:lang w:val="sr-Cyrl-RS"/>
        </w:rPr>
        <w:t>у Општини Дољевац.</w:t>
      </w:r>
    </w:p>
    <w:p w:rsidR="002F6E43" w:rsidRPr="001B4616" w:rsidRDefault="002F6E43" w:rsidP="002F6E43">
      <w:pPr>
        <w:ind w:firstLine="709"/>
        <w:jc w:val="both"/>
        <w:rPr>
          <w:b/>
          <w:sz w:val="22"/>
          <w:szCs w:val="22"/>
          <w:lang w:val="sr-Cyrl-RS"/>
        </w:rPr>
      </w:pPr>
    </w:p>
    <w:p w:rsidR="002F6E43" w:rsidRPr="001B4616" w:rsidRDefault="002F6E43" w:rsidP="002F6E43">
      <w:pPr>
        <w:ind w:firstLine="709"/>
        <w:jc w:val="both"/>
        <w:rPr>
          <w:b/>
          <w:sz w:val="22"/>
          <w:szCs w:val="22"/>
          <w:lang w:val="sr-Cyrl-RS"/>
        </w:rPr>
      </w:pPr>
      <w:r w:rsidRPr="001B4616">
        <w:rPr>
          <w:b/>
          <w:sz w:val="22"/>
          <w:szCs w:val="22"/>
          <w:lang w:val="sr-Cyrl-RS"/>
        </w:rPr>
        <w:t>ОПШТИ ПОДАЦИ</w:t>
      </w:r>
    </w:p>
    <w:p w:rsidR="002F6E43" w:rsidRPr="001B4616" w:rsidRDefault="002F6E43" w:rsidP="002F6E43">
      <w:pPr>
        <w:rPr>
          <w:b/>
          <w:sz w:val="22"/>
          <w:szCs w:val="22"/>
          <w:lang w:val="sr-Cyrl-RS"/>
        </w:rPr>
      </w:pPr>
    </w:p>
    <w:p w:rsidR="002F6E43" w:rsidRPr="001B4616" w:rsidRDefault="002F6E43" w:rsidP="002F6E43">
      <w:pPr>
        <w:ind w:firstLine="720"/>
        <w:jc w:val="both"/>
        <w:rPr>
          <w:sz w:val="22"/>
          <w:szCs w:val="22"/>
          <w:lang w:val="sr-Cyrl-RS"/>
        </w:rPr>
      </w:pPr>
      <w:r w:rsidRPr="001B4616">
        <w:rPr>
          <w:sz w:val="22"/>
          <w:szCs w:val="22"/>
          <w:lang w:val="sr-Cyrl-RS"/>
        </w:rPr>
        <w:t xml:space="preserve">Насељено место Кочане лоцирано  на  43° 11' </w:t>
      </w:r>
      <w:r w:rsidR="001550A3">
        <w:rPr>
          <w:sz w:val="22"/>
          <w:szCs w:val="22"/>
          <w:lang w:val="sr-Cyrl-RS"/>
        </w:rPr>
        <w:t>28</w:t>
      </w:r>
      <w:r w:rsidRPr="001B4616">
        <w:rPr>
          <w:sz w:val="22"/>
          <w:szCs w:val="22"/>
          <w:lang w:val="sr-Cyrl-RS"/>
        </w:rPr>
        <w:t xml:space="preserve">" северне географске ширине и 21° </w:t>
      </w:r>
      <w:r w:rsidR="00A63CE3">
        <w:rPr>
          <w:sz w:val="22"/>
          <w:szCs w:val="22"/>
          <w:lang w:val="sr-Cyrl-RS"/>
        </w:rPr>
        <w:t>49' 28</w:t>
      </w:r>
      <w:r w:rsidRPr="001B4616">
        <w:rPr>
          <w:sz w:val="22"/>
          <w:szCs w:val="22"/>
          <w:lang w:val="sr-Cyrl-RS"/>
        </w:rPr>
        <w:t>" источне географске дужине које је према попису од 2011. године  било  са 1.451 становника</w:t>
      </w:r>
      <w:r w:rsidR="001550A3">
        <w:rPr>
          <w:sz w:val="22"/>
          <w:szCs w:val="22"/>
          <w:lang w:val="sr-Cyrl-RS"/>
        </w:rPr>
        <w:t>, са 435 домаћинстава</w:t>
      </w:r>
      <w:r w:rsidRPr="001B4616">
        <w:rPr>
          <w:sz w:val="22"/>
          <w:szCs w:val="22"/>
          <w:lang w:val="sr-Cyrl-RS"/>
        </w:rPr>
        <w:t xml:space="preserve"> на површини од 6,42 кm</w:t>
      </w:r>
      <w:r w:rsidRPr="001B4616">
        <w:rPr>
          <w:sz w:val="22"/>
          <w:szCs w:val="22"/>
          <w:vertAlign w:val="superscript"/>
          <w:lang w:val="sr-Cyrl-RS"/>
        </w:rPr>
        <w:t>2</w:t>
      </w:r>
      <w:r w:rsidRPr="001B4616">
        <w:rPr>
          <w:sz w:val="22"/>
          <w:szCs w:val="22"/>
          <w:lang w:val="sr-Cyrl-RS"/>
        </w:rPr>
        <w:t xml:space="preserve"> .</w:t>
      </w:r>
    </w:p>
    <w:p w:rsidR="002F6E43" w:rsidRPr="001B4616" w:rsidRDefault="002F6E43" w:rsidP="002F6E43">
      <w:pPr>
        <w:ind w:firstLine="720"/>
        <w:rPr>
          <w:sz w:val="22"/>
          <w:szCs w:val="22"/>
          <w:lang w:val="sr-Cyrl-RS"/>
        </w:rPr>
      </w:pPr>
      <w:r w:rsidRPr="001B4616">
        <w:rPr>
          <w:sz w:val="22"/>
          <w:szCs w:val="22"/>
          <w:lang w:val="sr-Cyrl-RS"/>
        </w:rPr>
        <w:t>Становништво Кочана  углавном се снабдева водом из плитких бунара са водом сумњивог квалитета и делимично решеним отпадним водама.</w:t>
      </w:r>
    </w:p>
    <w:p w:rsidR="002F6E43" w:rsidRPr="001B4616" w:rsidRDefault="002F6E43" w:rsidP="002F6E43">
      <w:pPr>
        <w:rPr>
          <w:sz w:val="22"/>
          <w:szCs w:val="22"/>
          <w:lang w:val="sr-Cyrl-RS"/>
        </w:rPr>
      </w:pPr>
      <w:r w:rsidRPr="001B4616">
        <w:rPr>
          <w:sz w:val="22"/>
          <w:szCs w:val="22"/>
          <w:lang w:val="sr-Cyrl-RS"/>
        </w:rPr>
        <w:tab/>
        <w:t>Према расположивој техничкој документацији сва насеља на територији општине Дољевац су предвиђена да се снабдевају водом из водоводног система „Брестовац“ односно из резервоара „Кочане“ запремине 2 х 1000m3 за који је израђен главни пројекат и резервоара „Клисура“ запремине 2 х 500 m3.</w:t>
      </w:r>
    </w:p>
    <w:p w:rsidR="002F6E43" w:rsidRPr="001B4616" w:rsidRDefault="002F6E43" w:rsidP="002F6E43">
      <w:pPr>
        <w:ind w:firstLine="720"/>
        <w:rPr>
          <w:sz w:val="22"/>
          <w:szCs w:val="22"/>
          <w:lang w:val="sr-Cyrl-RS"/>
        </w:rPr>
      </w:pPr>
      <w:r w:rsidRPr="001B4616">
        <w:rPr>
          <w:sz w:val="22"/>
          <w:szCs w:val="22"/>
          <w:lang w:val="sr-Cyrl-RS"/>
        </w:rPr>
        <w:t xml:space="preserve">Обзиром да је </w:t>
      </w:r>
      <w:r w:rsidR="00031FBC">
        <w:rPr>
          <w:sz w:val="22"/>
          <w:szCs w:val="22"/>
          <w:lang w:val="sr-Cyrl-RS"/>
        </w:rPr>
        <w:t>дистрибутивни</w:t>
      </w:r>
      <w:r w:rsidRPr="001B4616">
        <w:rPr>
          <w:sz w:val="22"/>
          <w:szCs w:val="22"/>
          <w:lang w:val="sr-Cyrl-RS"/>
        </w:rPr>
        <w:t xml:space="preserve"> цевовод до насељеног места Кочане делимично изграђен, </w:t>
      </w:r>
      <w:r w:rsidR="001B4616">
        <w:rPr>
          <w:sz w:val="22"/>
          <w:szCs w:val="22"/>
          <w:lang w:val="sr-Cyrl-RS"/>
        </w:rPr>
        <w:t xml:space="preserve">(из правца </w:t>
      </w:r>
      <w:proofErr w:type="spellStart"/>
      <w:r w:rsidR="001B4616">
        <w:rPr>
          <w:sz w:val="22"/>
          <w:szCs w:val="22"/>
          <w:lang w:val="sr-Cyrl-RS"/>
        </w:rPr>
        <w:t>Пуковца</w:t>
      </w:r>
      <w:proofErr w:type="spellEnd"/>
      <w:r w:rsidR="00DD7EB5">
        <w:rPr>
          <w:sz w:val="22"/>
          <w:szCs w:val="22"/>
          <w:lang w:val="sr-Cyrl-RS"/>
        </w:rPr>
        <w:t xml:space="preserve"> – источном страном улице Краља Петра </w:t>
      </w:r>
      <w:r w:rsidR="00DD7EB5" w:rsidRPr="00C036F9">
        <w:rPr>
          <w:b/>
          <w:sz w:val="22"/>
          <w:szCs w:val="22"/>
        </w:rPr>
        <w:t>AC DN300</w:t>
      </w:r>
      <w:r w:rsidR="00C036F9">
        <w:rPr>
          <w:sz w:val="22"/>
          <w:szCs w:val="22"/>
          <w:lang w:val="sr-Cyrl-RS"/>
        </w:rPr>
        <w:t>, а одатле</w:t>
      </w:r>
      <w:r w:rsidR="00C036F9">
        <w:rPr>
          <w:sz w:val="22"/>
          <w:szCs w:val="22"/>
          <w:lang w:val="sr-Latn-RS"/>
        </w:rPr>
        <w:t xml:space="preserve">, </w:t>
      </w:r>
      <w:r w:rsidR="00C036F9">
        <w:rPr>
          <w:sz w:val="22"/>
          <w:szCs w:val="22"/>
          <w:lang w:val="sr-Cyrl-RS"/>
        </w:rPr>
        <w:t>улицом Петра Кочића, ка Дољевцу водоводом</w:t>
      </w:r>
      <w:r w:rsidR="00C036F9">
        <w:rPr>
          <w:sz w:val="22"/>
          <w:szCs w:val="22"/>
          <w:lang w:val="sr-Latn-RS"/>
        </w:rPr>
        <w:t xml:space="preserve"> </w:t>
      </w:r>
      <w:r w:rsidR="00C036F9" w:rsidRPr="00C036F9">
        <w:rPr>
          <w:b/>
          <w:sz w:val="22"/>
          <w:szCs w:val="22"/>
          <w:lang w:val="sr-Latn-RS"/>
        </w:rPr>
        <w:t>PE d225mm</w:t>
      </w:r>
      <w:r w:rsidR="00C036F9" w:rsidRPr="00C036F9">
        <w:rPr>
          <w:sz w:val="22"/>
          <w:szCs w:val="22"/>
          <w:lang w:val="sr-Cyrl-RS"/>
        </w:rPr>
        <w:t>),</w:t>
      </w:r>
      <w:r w:rsidR="001B4616">
        <w:rPr>
          <w:sz w:val="22"/>
          <w:szCs w:val="22"/>
          <w:lang w:val="sr-Cyrl-RS"/>
        </w:rPr>
        <w:t xml:space="preserve"> </w:t>
      </w:r>
      <w:r w:rsidRPr="001B4616">
        <w:rPr>
          <w:sz w:val="22"/>
          <w:szCs w:val="22"/>
          <w:lang w:val="sr-Cyrl-RS"/>
        </w:rPr>
        <w:t>задатак пројектанта је пројектовање мреже од прикључног шахта</w:t>
      </w:r>
      <w:r w:rsidR="00C036F9">
        <w:rPr>
          <w:sz w:val="22"/>
          <w:szCs w:val="22"/>
          <w:lang w:val="sr-Cyrl-RS"/>
        </w:rPr>
        <w:t xml:space="preserve"> (на укрштању ова два вода на КП бр. 2643/1)</w:t>
      </w:r>
      <w:r w:rsidRPr="001B4616">
        <w:rPr>
          <w:sz w:val="22"/>
          <w:szCs w:val="22"/>
          <w:lang w:val="sr-Cyrl-RS"/>
        </w:rPr>
        <w:t>, који  је у насељу Кочане изграђен и на који би се надовезала дистрибутивна мрежа.</w:t>
      </w:r>
    </w:p>
    <w:p w:rsidR="002F6E43" w:rsidRPr="001B4616" w:rsidRDefault="002F6E43" w:rsidP="002F6E43">
      <w:pPr>
        <w:rPr>
          <w:sz w:val="22"/>
          <w:szCs w:val="22"/>
          <w:lang w:val="sr-Cyrl-RS"/>
        </w:rPr>
      </w:pPr>
      <w:r w:rsidRPr="001B4616">
        <w:rPr>
          <w:sz w:val="22"/>
          <w:szCs w:val="22"/>
          <w:lang w:val="sr-Cyrl-RS"/>
        </w:rPr>
        <w:tab/>
      </w:r>
    </w:p>
    <w:p w:rsidR="002F6E43" w:rsidRPr="001B4616" w:rsidRDefault="002F6E43" w:rsidP="002F6E43">
      <w:pPr>
        <w:spacing w:line="240" w:lineRule="auto"/>
        <w:ind w:firstLine="705"/>
        <w:rPr>
          <w:sz w:val="22"/>
          <w:szCs w:val="22"/>
          <w:lang w:val="sr-Cyrl-RS"/>
        </w:rPr>
      </w:pPr>
      <w:r w:rsidRPr="001B4616">
        <w:rPr>
          <w:b/>
          <w:sz w:val="22"/>
          <w:szCs w:val="22"/>
          <w:lang w:val="sr-Cyrl-RS"/>
        </w:rPr>
        <w:t xml:space="preserve">Основа </w:t>
      </w:r>
      <w:r w:rsidR="009C3D1B" w:rsidRPr="001B4616">
        <w:rPr>
          <w:b/>
          <w:sz w:val="22"/>
          <w:szCs w:val="22"/>
          <w:lang w:val="sr-Cyrl-RS"/>
        </w:rPr>
        <w:t>з</w:t>
      </w:r>
      <w:r w:rsidRPr="001B4616">
        <w:rPr>
          <w:b/>
          <w:sz w:val="22"/>
          <w:szCs w:val="22"/>
          <w:lang w:val="sr-Cyrl-RS"/>
        </w:rPr>
        <w:t>а</w:t>
      </w:r>
      <w:r w:rsidR="009C3D1B" w:rsidRPr="001B4616">
        <w:rPr>
          <w:b/>
          <w:sz w:val="22"/>
          <w:szCs w:val="22"/>
          <w:lang w:val="sr-Cyrl-RS"/>
        </w:rPr>
        <w:t xml:space="preserve"> </w:t>
      </w:r>
      <w:r w:rsidRPr="001B4616">
        <w:rPr>
          <w:b/>
          <w:sz w:val="22"/>
          <w:szCs w:val="22"/>
          <w:lang w:val="sr-Cyrl-RS"/>
        </w:rPr>
        <w:t>пројектовање</w:t>
      </w:r>
      <w:r w:rsidR="006C68A8" w:rsidRPr="001B4616">
        <w:rPr>
          <w:b/>
          <w:sz w:val="22"/>
          <w:szCs w:val="22"/>
          <w:lang w:val="sr-Cyrl-RS"/>
        </w:rPr>
        <w:t xml:space="preserve"> </w:t>
      </w:r>
      <w:r w:rsidRPr="001B4616">
        <w:rPr>
          <w:b/>
          <w:sz w:val="22"/>
          <w:szCs w:val="22"/>
          <w:lang w:val="sr-Cyrl-RS"/>
        </w:rPr>
        <w:t>су:</w:t>
      </w:r>
    </w:p>
    <w:p w:rsidR="002F6E43" w:rsidRPr="001B4616" w:rsidRDefault="002F6E43" w:rsidP="00A13C5D">
      <w:pPr>
        <w:numPr>
          <w:ilvl w:val="0"/>
          <w:numId w:val="8"/>
        </w:numPr>
        <w:suppressAutoHyphens w:val="0"/>
        <w:spacing w:line="240" w:lineRule="auto"/>
        <w:rPr>
          <w:sz w:val="22"/>
          <w:szCs w:val="22"/>
          <w:lang w:val="sr-Cyrl-RS"/>
        </w:rPr>
      </w:pPr>
      <w:r w:rsidRPr="001B4616">
        <w:rPr>
          <w:sz w:val="22"/>
          <w:szCs w:val="22"/>
          <w:lang w:val="sr-Cyrl-RS"/>
        </w:rPr>
        <w:t xml:space="preserve">Генерални пројекат снабдевања водом насеља на територији општине Дољевац са претходном студијом оправданости </w:t>
      </w:r>
    </w:p>
    <w:p w:rsidR="002F6E43" w:rsidRPr="001B4616" w:rsidRDefault="002F6E43" w:rsidP="00A13C5D">
      <w:pPr>
        <w:numPr>
          <w:ilvl w:val="0"/>
          <w:numId w:val="8"/>
        </w:numPr>
        <w:suppressAutoHyphens w:val="0"/>
        <w:spacing w:line="240" w:lineRule="auto"/>
        <w:rPr>
          <w:sz w:val="22"/>
          <w:szCs w:val="22"/>
          <w:lang w:val="sr-Cyrl-RS"/>
        </w:rPr>
      </w:pPr>
      <w:r w:rsidRPr="001B4616">
        <w:rPr>
          <w:sz w:val="22"/>
          <w:szCs w:val="22"/>
          <w:lang w:val="sr-Cyrl-RS"/>
        </w:rPr>
        <w:t>Просторни план општине Дољевац</w:t>
      </w:r>
    </w:p>
    <w:p w:rsidR="002F6E43" w:rsidRDefault="002F6E43" w:rsidP="00A13C5D">
      <w:pPr>
        <w:numPr>
          <w:ilvl w:val="0"/>
          <w:numId w:val="8"/>
        </w:numPr>
        <w:suppressAutoHyphens w:val="0"/>
        <w:spacing w:line="240" w:lineRule="auto"/>
        <w:rPr>
          <w:sz w:val="22"/>
          <w:szCs w:val="22"/>
          <w:lang w:val="sr-Cyrl-RS"/>
        </w:rPr>
      </w:pPr>
      <w:r w:rsidRPr="001B4616">
        <w:rPr>
          <w:sz w:val="22"/>
          <w:szCs w:val="22"/>
          <w:lang w:val="sr-Cyrl-RS"/>
        </w:rPr>
        <w:t>План Генералне Регулације Дољевца</w:t>
      </w:r>
    </w:p>
    <w:p w:rsidR="00031FBC" w:rsidRDefault="00031FBC" w:rsidP="00A13C5D">
      <w:pPr>
        <w:numPr>
          <w:ilvl w:val="0"/>
          <w:numId w:val="8"/>
        </w:numPr>
        <w:suppressAutoHyphens w:val="0"/>
        <w:spacing w:line="240" w:lineRule="auto"/>
        <w:rPr>
          <w:sz w:val="22"/>
          <w:szCs w:val="22"/>
          <w:lang w:val="sr-Cyrl-RS"/>
        </w:rPr>
      </w:pPr>
      <w:r>
        <w:rPr>
          <w:sz w:val="22"/>
          <w:szCs w:val="22"/>
          <w:lang w:val="sr-Cyrl-RS"/>
        </w:rPr>
        <w:t>ПДР</w:t>
      </w:r>
      <w:r w:rsidRPr="00031FBC">
        <w:rPr>
          <w:sz w:val="22"/>
          <w:szCs w:val="22"/>
          <w:lang w:val="sr-Cyrl-RS"/>
        </w:rPr>
        <w:t xml:space="preserve"> </w:t>
      </w:r>
      <w:r>
        <w:rPr>
          <w:sz w:val="22"/>
          <w:szCs w:val="22"/>
          <w:lang w:val="sr-Cyrl-RS"/>
        </w:rPr>
        <w:t>радно</w:t>
      </w:r>
      <w:r w:rsidRPr="00031FBC">
        <w:rPr>
          <w:sz w:val="22"/>
          <w:szCs w:val="22"/>
          <w:lang w:val="sr-Cyrl-RS"/>
        </w:rPr>
        <w:t>-</w:t>
      </w:r>
      <w:r>
        <w:rPr>
          <w:sz w:val="22"/>
          <w:szCs w:val="22"/>
          <w:lang w:val="sr-Cyrl-RS"/>
        </w:rPr>
        <w:t>пословне</w:t>
      </w:r>
      <w:r w:rsidRPr="00031FBC">
        <w:rPr>
          <w:sz w:val="22"/>
          <w:szCs w:val="22"/>
          <w:lang w:val="sr-Cyrl-RS"/>
        </w:rPr>
        <w:t xml:space="preserve"> </w:t>
      </w:r>
      <w:r>
        <w:rPr>
          <w:sz w:val="22"/>
          <w:szCs w:val="22"/>
          <w:lang w:val="sr-Cyrl-RS"/>
        </w:rPr>
        <w:t>зоне</w:t>
      </w:r>
      <w:r w:rsidRPr="00031FBC">
        <w:rPr>
          <w:sz w:val="22"/>
          <w:szCs w:val="22"/>
          <w:lang w:val="sr-Cyrl-RS"/>
        </w:rPr>
        <w:t xml:space="preserve"> </w:t>
      </w:r>
      <w:r>
        <w:rPr>
          <w:sz w:val="22"/>
          <w:szCs w:val="22"/>
          <w:lang w:val="sr-Cyrl-RS"/>
        </w:rPr>
        <w:t>на</w:t>
      </w:r>
      <w:r w:rsidRPr="00031FBC">
        <w:rPr>
          <w:sz w:val="22"/>
          <w:szCs w:val="22"/>
          <w:lang w:val="sr-Cyrl-RS"/>
        </w:rPr>
        <w:t xml:space="preserve"> </w:t>
      </w:r>
      <w:r>
        <w:rPr>
          <w:sz w:val="22"/>
          <w:szCs w:val="22"/>
          <w:lang w:val="sr-Cyrl-RS"/>
        </w:rPr>
        <w:t>југозападном</w:t>
      </w:r>
      <w:r w:rsidRPr="00031FBC">
        <w:rPr>
          <w:sz w:val="22"/>
          <w:szCs w:val="22"/>
          <w:lang w:val="sr-Cyrl-RS"/>
        </w:rPr>
        <w:t xml:space="preserve"> </w:t>
      </w:r>
      <w:r>
        <w:rPr>
          <w:sz w:val="22"/>
          <w:szCs w:val="22"/>
          <w:lang w:val="sr-Cyrl-RS"/>
        </w:rPr>
        <w:t>делу</w:t>
      </w:r>
      <w:r w:rsidRPr="00031FBC">
        <w:rPr>
          <w:sz w:val="22"/>
          <w:szCs w:val="22"/>
          <w:lang w:val="sr-Cyrl-RS"/>
        </w:rPr>
        <w:t xml:space="preserve"> "</w:t>
      </w:r>
      <w:r>
        <w:rPr>
          <w:sz w:val="22"/>
          <w:szCs w:val="22"/>
          <w:lang w:val="sr-Cyrl-RS"/>
        </w:rPr>
        <w:t>Петље</w:t>
      </w:r>
      <w:r w:rsidRPr="00031FBC">
        <w:rPr>
          <w:sz w:val="22"/>
          <w:szCs w:val="22"/>
          <w:lang w:val="sr-Cyrl-RS"/>
        </w:rPr>
        <w:t xml:space="preserve"> </w:t>
      </w:r>
      <w:r>
        <w:rPr>
          <w:sz w:val="22"/>
          <w:szCs w:val="22"/>
          <w:lang w:val="sr-Cyrl-RS"/>
        </w:rPr>
        <w:t>Дољевац</w:t>
      </w:r>
      <w:r w:rsidRPr="00031FBC">
        <w:rPr>
          <w:sz w:val="22"/>
          <w:szCs w:val="22"/>
          <w:lang w:val="sr-Cyrl-RS"/>
        </w:rPr>
        <w:t>"</w:t>
      </w:r>
    </w:p>
    <w:p w:rsidR="002F6E43" w:rsidRPr="001B4616" w:rsidRDefault="002F6E43" w:rsidP="00A13C5D">
      <w:pPr>
        <w:numPr>
          <w:ilvl w:val="0"/>
          <w:numId w:val="8"/>
        </w:numPr>
        <w:suppressAutoHyphens w:val="0"/>
        <w:spacing w:line="240" w:lineRule="auto"/>
        <w:rPr>
          <w:sz w:val="22"/>
          <w:szCs w:val="22"/>
          <w:lang w:val="sr-Cyrl-RS"/>
        </w:rPr>
      </w:pPr>
      <w:r w:rsidRPr="001B4616">
        <w:rPr>
          <w:sz w:val="22"/>
          <w:szCs w:val="22"/>
          <w:lang w:val="sr-Cyrl-RS"/>
        </w:rPr>
        <w:t xml:space="preserve">Сви подаци из Главног пројекта реконструкције </w:t>
      </w:r>
      <w:proofErr w:type="spellStart"/>
      <w:r w:rsidRPr="001B4616">
        <w:rPr>
          <w:sz w:val="22"/>
          <w:szCs w:val="22"/>
          <w:lang w:val="sr-Cyrl-RS"/>
        </w:rPr>
        <w:t>међурегионалног</w:t>
      </w:r>
      <w:proofErr w:type="spellEnd"/>
      <w:r w:rsidRPr="001B4616">
        <w:rPr>
          <w:sz w:val="22"/>
          <w:szCs w:val="22"/>
          <w:lang w:val="sr-Cyrl-RS"/>
        </w:rPr>
        <w:t xml:space="preserve"> цевовода </w:t>
      </w:r>
      <w:proofErr w:type="spellStart"/>
      <w:r w:rsidRPr="001B4616">
        <w:rPr>
          <w:sz w:val="22"/>
          <w:szCs w:val="22"/>
          <w:lang w:val="sr-Cyrl-RS"/>
        </w:rPr>
        <w:t>Бојник</w:t>
      </w:r>
      <w:proofErr w:type="spellEnd"/>
      <w:r w:rsidRPr="001B4616">
        <w:rPr>
          <w:sz w:val="22"/>
          <w:szCs w:val="22"/>
          <w:lang w:val="sr-Cyrl-RS"/>
        </w:rPr>
        <w:t>-Дољевац.</w:t>
      </w:r>
    </w:p>
    <w:p w:rsidR="002F6E43" w:rsidRPr="001B4616" w:rsidRDefault="002F6E43" w:rsidP="00A13C5D">
      <w:pPr>
        <w:numPr>
          <w:ilvl w:val="0"/>
          <w:numId w:val="8"/>
        </w:numPr>
        <w:suppressAutoHyphens w:val="0"/>
        <w:spacing w:line="240" w:lineRule="auto"/>
        <w:rPr>
          <w:sz w:val="22"/>
          <w:szCs w:val="22"/>
          <w:lang w:val="sr-Cyrl-RS"/>
        </w:rPr>
      </w:pPr>
      <w:r w:rsidRPr="001B4616">
        <w:rPr>
          <w:sz w:val="22"/>
          <w:szCs w:val="22"/>
          <w:lang w:val="sr-Cyrl-RS"/>
        </w:rPr>
        <w:t xml:space="preserve">Пројектно техничка документација за изградњу резервоара Кочане (2x1000 м3) са прикључним цевоводима од станице за </w:t>
      </w:r>
      <w:proofErr w:type="spellStart"/>
      <w:r w:rsidRPr="001B4616">
        <w:rPr>
          <w:sz w:val="22"/>
          <w:szCs w:val="22"/>
          <w:lang w:val="sr-Cyrl-RS"/>
        </w:rPr>
        <w:t>дохлорисавање</w:t>
      </w:r>
      <w:proofErr w:type="spellEnd"/>
      <w:r w:rsidRPr="001B4616">
        <w:rPr>
          <w:sz w:val="22"/>
          <w:szCs w:val="22"/>
          <w:lang w:val="sr-Cyrl-RS"/>
        </w:rPr>
        <w:t xml:space="preserve"> воде Т40 до резервоара и од резервоара до „</w:t>
      </w:r>
      <w:proofErr w:type="spellStart"/>
      <w:r w:rsidRPr="001B4616">
        <w:rPr>
          <w:sz w:val="22"/>
          <w:szCs w:val="22"/>
          <w:lang w:val="sr-Cyrl-RS"/>
        </w:rPr>
        <w:t>Семенарне</w:t>
      </w:r>
      <w:proofErr w:type="spellEnd"/>
      <w:r w:rsidRPr="001B4616">
        <w:rPr>
          <w:sz w:val="22"/>
          <w:szCs w:val="22"/>
          <w:lang w:val="sr-Cyrl-RS"/>
        </w:rPr>
        <w:t>“ у центру села Кочане</w:t>
      </w:r>
    </w:p>
    <w:p w:rsidR="002F6E43" w:rsidRPr="001B4616" w:rsidRDefault="002F6E43" w:rsidP="002F6E43">
      <w:pPr>
        <w:rPr>
          <w:sz w:val="22"/>
          <w:szCs w:val="22"/>
          <w:lang w:val="sr-Cyrl-RS"/>
        </w:rPr>
      </w:pPr>
    </w:p>
    <w:p w:rsidR="002F6E43" w:rsidRPr="001B4616" w:rsidRDefault="002F6E43" w:rsidP="002F6E43">
      <w:pPr>
        <w:spacing w:after="60" w:line="240" w:lineRule="auto"/>
        <w:rPr>
          <w:sz w:val="22"/>
          <w:szCs w:val="22"/>
          <w:lang w:val="sr-Cyrl-RS"/>
        </w:rPr>
      </w:pPr>
      <w:r w:rsidRPr="001B4616">
        <w:rPr>
          <w:b/>
          <w:sz w:val="22"/>
          <w:szCs w:val="22"/>
          <w:lang w:val="sr-Cyrl-RS"/>
        </w:rPr>
        <w:t>ЗАДАТАК ПРОЈЕКТАНТА</w:t>
      </w:r>
      <w:r w:rsidRPr="001B4616">
        <w:rPr>
          <w:sz w:val="22"/>
          <w:szCs w:val="22"/>
          <w:lang w:val="sr-Cyrl-RS"/>
        </w:rPr>
        <w:t>:</w:t>
      </w:r>
    </w:p>
    <w:p w:rsidR="009C3D1B" w:rsidRDefault="002F6E43" w:rsidP="00A13C5D">
      <w:pPr>
        <w:pStyle w:val="NoSpacing"/>
        <w:numPr>
          <w:ilvl w:val="1"/>
          <w:numId w:val="9"/>
        </w:numPr>
        <w:suppressAutoHyphens w:val="0"/>
        <w:spacing w:after="60" w:line="240" w:lineRule="auto"/>
        <w:ind w:left="990" w:hanging="540"/>
        <w:jc w:val="both"/>
        <w:rPr>
          <w:rFonts w:ascii="Times New Roman" w:hAnsi="Times New Roman"/>
          <w:lang w:val="sr-Cyrl-RS"/>
        </w:rPr>
      </w:pPr>
      <w:r w:rsidRPr="001B4616">
        <w:rPr>
          <w:rFonts w:ascii="Times New Roman" w:hAnsi="Times New Roman"/>
          <w:lang w:val="sr-Cyrl-RS"/>
        </w:rPr>
        <w:t xml:space="preserve">Пројектно техничку документацију урадити у складу са Законом о планирању и изградњи („Службени гласник РС“, број 72/09,  24/11, 121/12, 132/14и 145/14), Правилником о садржини, начину и поступку израде и начин вршења контроле техничке документације према класи и наменио </w:t>
      </w:r>
      <w:r w:rsidR="009C3D1B" w:rsidRPr="001B4616">
        <w:rPr>
          <w:rFonts w:ascii="Times New Roman" w:hAnsi="Times New Roman"/>
          <w:lang w:val="sr-Cyrl-RS"/>
        </w:rPr>
        <w:t>о</w:t>
      </w:r>
      <w:r w:rsidRPr="001B4616">
        <w:rPr>
          <w:rFonts w:ascii="Times New Roman" w:hAnsi="Times New Roman"/>
          <w:lang w:val="sr-Cyrl-RS"/>
        </w:rPr>
        <w:t xml:space="preserve">бјеката и према свим нормативима, правилима струке и свим стандардима које је одобрило Министарство просвете, науке и технолошког развоја. </w:t>
      </w:r>
    </w:p>
    <w:p w:rsidR="00A04683" w:rsidRPr="00393CF6" w:rsidRDefault="00A04683" w:rsidP="00A13C5D">
      <w:pPr>
        <w:pStyle w:val="NoSpacing"/>
        <w:numPr>
          <w:ilvl w:val="0"/>
          <w:numId w:val="9"/>
        </w:numPr>
        <w:tabs>
          <w:tab w:val="left" w:pos="810"/>
        </w:tabs>
        <w:suppressAutoHyphens w:val="0"/>
        <w:spacing w:after="60" w:line="240" w:lineRule="auto"/>
        <w:ind w:left="990" w:hanging="540"/>
        <w:jc w:val="both"/>
        <w:rPr>
          <w:rFonts w:ascii="Times New Roman" w:hAnsi="Times New Roman"/>
          <w:b/>
          <w:lang w:val="sr-Cyrl-RS"/>
        </w:rPr>
      </w:pPr>
      <w:r>
        <w:rPr>
          <w:rFonts w:ascii="Times New Roman" w:hAnsi="Times New Roman"/>
          <w:b/>
          <w:lang w:val="sr-Cyrl-RS"/>
        </w:rPr>
        <w:t xml:space="preserve">       </w:t>
      </w:r>
      <w:r w:rsidRPr="00A63CE3">
        <w:rPr>
          <w:rFonts w:ascii="Times New Roman" w:hAnsi="Times New Roman"/>
          <w:lang w:val="sr-Cyrl-RS"/>
        </w:rPr>
        <w:t>Прибавити катастарске подлоге оверене од стране органа надлежног за послове државног премера и катастра</w:t>
      </w:r>
      <w:r w:rsidRPr="00393CF6">
        <w:rPr>
          <w:rFonts w:ascii="Times New Roman" w:hAnsi="Times New Roman"/>
          <w:b/>
          <w:lang w:val="sr-Cyrl-RS"/>
        </w:rPr>
        <w:t>;</w:t>
      </w:r>
    </w:p>
    <w:p w:rsidR="00A04683" w:rsidRPr="001B4616" w:rsidRDefault="00A04683" w:rsidP="00A04683">
      <w:pPr>
        <w:pStyle w:val="NoSpacing"/>
        <w:suppressAutoHyphens w:val="0"/>
        <w:spacing w:after="60" w:line="240" w:lineRule="auto"/>
        <w:ind w:left="990"/>
        <w:jc w:val="both"/>
        <w:rPr>
          <w:rFonts w:ascii="Times New Roman" w:hAnsi="Times New Roman"/>
          <w:lang w:val="sr-Cyrl-RS"/>
        </w:rPr>
      </w:pPr>
    </w:p>
    <w:p w:rsidR="00535301" w:rsidRPr="00535301" w:rsidRDefault="00A04683" w:rsidP="00A13C5D">
      <w:pPr>
        <w:pStyle w:val="NoSpacing"/>
        <w:numPr>
          <w:ilvl w:val="0"/>
          <w:numId w:val="9"/>
        </w:numPr>
        <w:suppressAutoHyphens w:val="0"/>
        <w:spacing w:after="60" w:line="240" w:lineRule="auto"/>
        <w:ind w:left="990" w:hanging="540"/>
        <w:jc w:val="both"/>
        <w:rPr>
          <w:rFonts w:ascii="Times New Roman" w:hAnsi="Times New Roman"/>
          <w:lang w:val="sr-Cyrl-RS"/>
        </w:rPr>
      </w:pPr>
      <w:r>
        <w:rPr>
          <w:rFonts w:ascii="Times New Roman" w:hAnsi="Times New Roman"/>
          <w:lang w:val="sr-Cyrl-RS"/>
        </w:rPr>
        <w:lastRenderedPageBreak/>
        <w:t xml:space="preserve"> </w:t>
      </w:r>
      <w:r w:rsidR="00535301" w:rsidRPr="00535301">
        <w:rPr>
          <w:rFonts w:ascii="Times New Roman" w:hAnsi="Times New Roman"/>
          <w:lang w:val="sr-Cyrl-RS"/>
        </w:rPr>
        <w:t>Израдити идејно решење у складу са Правилником о садржини, начину и поступку израде и начину вршења контроле техничке документације према класи и намени објеката („Службени гласник РС“, број 23/15 и 77/2015)</w:t>
      </w:r>
      <w:r w:rsidR="00535301">
        <w:rPr>
          <w:rFonts w:ascii="Times New Roman" w:hAnsi="Times New Roman"/>
          <w:lang w:val="sr-Cyrl-RS"/>
        </w:rPr>
        <w:t>.</w:t>
      </w:r>
      <w:r w:rsidR="00535301" w:rsidRPr="00535301">
        <w:rPr>
          <w:rFonts w:ascii="Times New Roman" w:hAnsi="Times New Roman"/>
          <w:lang w:val="sr-Cyrl-RS"/>
        </w:rPr>
        <w:t xml:space="preserve"> </w:t>
      </w:r>
    </w:p>
    <w:p w:rsidR="00535301" w:rsidRPr="00535301" w:rsidRDefault="00535301" w:rsidP="00A13C5D">
      <w:pPr>
        <w:pStyle w:val="NoSpacing"/>
        <w:numPr>
          <w:ilvl w:val="1"/>
          <w:numId w:val="13"/>
        </w:numPr>
        <w:suppressAutoHyphens w:val="0"/>
        <w:spacing w:after="60" w:line="240" w:lineRule="auto"/>
        <w:jc w:val="both"/>
        <w:rPr>
          <w:rFonts w:ascii="Times New Roman" w:hAnsi="Times New Roman"/>
          <w:lang w:val="sr-Cyrl-RS"/>
        </w:rPr>
      </w:pPr>
      <w:r w:rsidRPr="00535301">
        <w:rPr>
          <w:rFonts w:ascii="Times New Roman" w:hAnsi="Times New Roman"/>
          <w:lang w:val="sr-Cyrl-RS"/>
        </w:rPr>
        <w:t>На основу Правилника о садржини, начину и поступку израде и начину вршења контроле техничке</w:t>
      </w:r>
      <w:r>
        <w:rPr>
          <w:rFonts w:ascii="Times New Roman" w:hAnsi="Times New Roman"/>
          <w:lang w:val="sr-Cyrl-RS"/>
        </w:rPr>
        <w:t xml:space="preserve"> </w:t>
      </w:r>
      <w:r w:rsidRPr="00535301">
        <w:rPr>
          <w:rFonts w:ascii="Times New Roman" w:hAnsi="Times New Roman"/>
          <w:lang w:val="sr-Cyrl-RS"/>
        </w:rPr>
        <w:t>документације према класи и намени објеката („Службени гласник РС“, број 23/15 и 77/2015), идејно решење за</w:t>
      </w:r>
      <w:r>
        <w:rPr>
          <w:rFonts w:ascii="Times New Roman" w:hAnsi="Times New Roman"/>
          <w:lang w:val="sr-Cyrl-RS"/>
        </w:rPr>
        <w:t xml:space="preserve"> </w:t>
      </w:r>
      <w:r w:rsidR="00550CB9">
        <w:rPr>
          <w:rFonts w:ascii="Times New Roman" w:hAnsi="Times New Roman"/>
          <w:lang w:val="sr-Cyrl-RS"/>
        </w:rPr>
        <w:t xml:space="preserve">добијање услова и сагласности за </w:t>
      </w:r>
      <w:r w:rsidRPr="00535301">
        <w:rPr>
          <w:rFonts w:ascii="Times New Roman" w:hAnsi="Times New Roman"/>
          <w:lang w:val="sr-Cyrl-RS"/>
        </w:rPr>
        <w:t xml:space="preserve">постављање инсталација на државном путу и у заштитном појасу државног пута </w:t>
      </w:r>
      <w:r w:rsidR="00393CF6">
        <w:rPr>
          <w:rFonts w:ascii="Times New Roman" w:hAnsi="Times New Roman"/>
          <w:lang w:val="sr-Cyrl-RS"/>
        </w:rPr>
        <w:t>I и/или II реда мора да садржи</w:t>
      </w:r>
      <w:r>
        <w:rPr>
          <w:rFonts w:ascii="Times New Roman" w:hAnsi="Times New Roman"/>
          <w:lang w:val="sr-Cyrl-RS"/>
        </w:rPr>
        <w:t xml:space="preserve"> </w:t>
      </w:r>
      <w:r w:rsidRPr="00535301">
        <w:rPr>
          <w:rFonts w:ascii="Times New Roman" w:hAnsi="Times New Roman"/>
          <w:lang w:val="sr-Cyrl-RS"/>
        </w:rPr>
        <w:t>следеће податке и прилоге:</w:t>
      </w:r>
    </w:p>
    <w:p w:rsidR="00535301" w:rsidRDefault="00535301" w:rsidP="00A13C5D">
      <w:pPr>
        <w:pStyle w:val="NoSpacing"/>
        <w:numPr>
          <w:ilvl w:val="2"/>
          <w:numId w:val="13"/>
        </w:numPr>
        <w:suppressAutoHyphens w:val="0"/>
        <w:spacing w:after="60" w:line="240" w:lineRule="auto"/>
        <w:jc w:val="both"/>
        <w:rPr>
          <w:rFonts w:ascii="Times New Roman" w:hAnsi="Times New Roman" w:cs="Times New Roman"/>
          <w:lang w:val="sr-Cyrl-RS"/>
        </w:rPr>
      </w:pPr>
      <w:r w:rsidRPr="00535301">
        <w:rPr>
          <w:rFonts w:ascii="Times New Roman" w:hAnsi="Times New Roman" w:cs="Times New Roman"/>
          <w:lang w:val="sr-Cyrl-RS"/>
        </w:rPr>
        <w:t>ситуациони план са приказом планираног решења, израђен у складу са важећом законском регулативом  у одговарајућој размери, са обележеним државним путевима (Уредба о категоризацији државних путева</w:t>
      </w:r>
      <w:r>
        <w:rPr>
          <w:rFonts w:ascii="Times New Roman" w:hAnsi="Times New Roman" w:cs="Times New Roman"/>
          <w:lang w:val="sr-Cyrl-RS"/>
        </w:rPr>
        <w:t xml:space="preserve"> </w:t>
      </w:r>
      <w:r w:rsidRPr="00535301">
        <w:rPr>
          <w:rFonts w:ascii="Times New Roman" w:hAnsi="Times New Roman" w:cs="Times New Roman"/>
          <w:lang w:val="sr-Cyrl-RS"/>
        </w:rPr>
        <w:t>(“Сл. Гласник РС” бр.105/2013, 119/2013 и 93/2015)) и предлогом трасе инсталација,</w:t>
      </w:r>
    </w:p>
    <w:p w:rsidR="00393CF6" w:rsidRPr="00A04683" w:rsidRDefault="00535301" w:rsidP="00A13C5D">
      <w:pPr>
        <w:pStyle w:val="NoSpacing"/>
        <w:numPr>
          <w:ilvl w:val="2"/>
          <w:numId w:val="13"/>
        </w:numPr>
        <w:suppressAutoHyphens w:val="0"/>
        <w:spacing w:after="60" w:line="240" w:lineRule="auto"/>
        <w:jc w:val="both"/>
        <w:rPr>
          <w:rFonts w:ascii="Times New Roman" w:hAnsi="Times New Roman" w:cs="Times New Roman"/>
          <w:lang w:val="sr-Cyrl-RS"/>
        </w:rPr>
      </w:pPr>
      <w:r w:rsidRPr="00A04683">
        <w:rPr>
          <w:rFonts w:ascii="Times New Roman" w:hAnsi="Times New Roman" w:cs="Times New Roman"/>
          <w:lang w:val="sr-Cyrl-RS"/>
        </w:rPr>
        <w:t>геодетски снимљене попречне профиле пута са свим елементима пута и границама парцела на којима се</w:t>
      </w:r>
      <w:r w:rsidR="00550CB9" w:rsidRPr="00A04683">
        <w:rPr>
          <w:rFonts w:ascii="Times New Roman" w:hAnsi="Times New Roman" w:cs="Times New Roman"/>
          <w:lang w:val="sr-Cyrl-RS"/>
        </w:rPr>
        <w:t xml:space="preserve"> </w:t>
      </w:r>
      <w:r w:rsidRPr="00A04683">
        <w:rPr>
          <w:rFonts w:ascii="Times New Roman" w:hAnsi="Times New Roman" w:cs="Times New Roman"/>
          <w:lang w:val="sr-Cyrl-RS"/>
        </w:rPr>
        <w:t>пут налази (пренете са прописане</w:t>
      </w:r>
      <w:r w:rsidR="00550CB9" w:rsidRPr="00A04683">
        <w:rPr>
          <w:rFonts w:ascii="Times New Roman" w:hAnsi="Times New Roman" w:cs="Times New Roman"/>
          <w:lang w:val="sr-Cyrl-RS"/>
        </w:rPr>
        <w:t xml:space="preserve"> катастарско-геодетске подлоге</w:t>
      </w:r>
      <w:r w:rsidRPr="00A04683">
        <w:rPr>
          <w:rFonts w:ascii="Times New Roman" w:hAnsi="Times New Roman" w:cs="Times New Roman"/>
          <w:lang w:val="sr-Cyrl-RS"/>
        </w:rPr>
        <w:t>), са дефинисаним положајем</w:t>
      </w:r>
      <w:r w:rsidR="00550CB9" w:rsidRPr="00A04683">
        <w:rPr>
          <w:rFonts w:ascii="Times New Roman" w:hAnsi="Times New Roman" w:cs="Times New Roman"/>
          <w:lang w:val="sr-Cyrl-RS"/>
        </w:rPr>
        <w:t xml:space="preserve"> </w:t>
      </w:r>
      <w:r w:rsidRPr="00A04683">
        <w:rPr>
          <w:rFonts w:ascii="Times New Roman" w:hAnsi="Times New Roman" w:cs="Times New Roman"/>
          <w:lang w:val="sr-Cyrl-RS"/>
        </w:rPr>
        <w:t>планираних инсталација и заштитних цеви и растојањем у односу на крајње тачке попречног профила</w:t>
      </w:r>
      <w:r w:rsidR="00A04683" w:rsidRPr="00A04683">
        <w:rPr>
          <w:rFonts w:ascii="Times New Roman" w:hAnsi="Times New Roman" w:cs="Times New Roman"/>
          <w:lang w:val="sr-Cyrl-RS"/>
        </w:rPr>
        <w:t xml:space="preserve"> </w:t>
      </w:r>
      <w:r w:rsidRPr="00A04683">
        <w:rPr>
          <w:rFonts w:ascii="Times New Roman" w:hAnsi="Times New Roman" w:cs="Times New Roman"/>
          <w:lang w:val="sr-Cyrl-RS"/>
        </w:rPr>
        <w:t>пута, као и све неопходне техничке детаље полагања (пречник инсталације, дубину полагања поред и</w:t>
      </w:r>
      <w:r w:rsidR="00A04683" w:rsidRPr="00A04683">
        <w:rPr>
          <w:rFonts w:ascii="Times New Roman" w:hAnsi="Times New Roman" w:cs="Times New Roman"/>
          <w:lang w:val="sr-Cyrl-RS"/>
        </w:rPr>
        <w:t xml:space="preserve"> </w:t>
      </w:r>
      <w:r w:rsidRPr="00A04683">
        <w:rPr>
          <w:rFonts w:ascii="Times New Roman" w:hAnsi="Times New Roman" w:cs="Times New Roman"/>
          <w:lang w:val="sr-Cyrl-RS"/>
        </w:rPr>
        <w:t xml:space="preserve">испод пута, пречник и дужину заштитне цеви, дужину </w:t>
      </w:r>
      <w:proofErr w:type="spellStart"/>
      <w:r w:rsidRPr="00A04683">
        <w:rPr>
          <w:rFonts w:ascii="Times New Roman" w:hAnsi="Times New Roman" w:cs="Times New Roman"/>
          <w:lang w:val="sr-Cyrl-RS"/>
        </w:rPr>
        <w:t>подбушивања</w:t>
      </w:r>
      <w:proofErr w:type="spellEnd"/>
      <w:r w:rsidRPr="00A04683">
        <w:rPr>
          <w:rFonts w:ascii="Times New Roman" w:hAnsi="Times New Roman" w:cs="Times New Roman"/>
          <w:lang w:val="sr-Cyrl-RS"/>
        </w:rPr>
        <w:t xml:space="preserve"> и др.),</w:t>
      </w:r>
    </w:p>
    <w:p w:rsidR="00535301" w:rsidRDefault="00535301" w:rsidP="00A13C5D">
      <w:pPr>
        <w:pStyle w:val="NoSpacing"/>
        <w:numPr>
          <w:ilvl w:val="2"/>
          <w:numId w:val="13"/>
        </w:numPr>
        <w:suppressAutoHyphens w:val="0"/>
        <w:spacing w:after="60" w:line="240" w:lineRule="auto"/>
        <w:jc w:val="both"/>
        <w:rPr>
          <w:rFonts w:ascii="Times New Roman" w:hAnsi="Times New Roman"/>
          <w:lang w:val="sr-Cyrl-RS"/>
        </w:rPr>
      </w:pPr>
      <w:r w:rsidRPr="00535301">
        <w:rPr>
          <w:rFonts w:ascii="Times New Roman" w:hAnsi="Times New Roman" w:cs="Times New Roman"/>
          <w:lang w:val="sr-Cyrl-RS"/>
        </w:rPr>
        <w:t xml:space="preserve">шири ситуациони приказ подручја које се обрађује пројектом, на </w:t>
      </w:r>
      <w:proofErr w:type="spellStart"/>
      <w:r w:rsidRPr="00535301">
        <w:rPr>
          <w:rFonts w:ascii="Times New Roman" w:hAnsi="Times New Roman" w:cs="Times New Roman"/>
          <w:lang w:val="sr-Cyrl-RS"/>
        </w:rPr>
        <w:t>орто</w:t>
      </w:r>
      <w:proofErr w:type="spellEnd"/>
      <w:r w:rsidRPr="00535301">
        <w:rPr>
          <w:rFonts w:ascii="Times New Roman" w:hAnsi="Times New Roman" w:cs="Times New Roman"/>
          <w:lang w:val="sr-Cyrl-RS"/>
        </w:rPr>
        <w:t>-фото подлози, са приказаним</w:t>
      </w:r>
      <w:r w:rsidR="00393CF6">
        <w:rPr>
          <w:rFonts w:ascii="Times New Roman" w:hAnsi="Times New Roman" w:cs="Times New Roman"/>
          <w:lang w:val="sr-Cyrl-RS"/>
        </w:rPr>
        <w:t xml:space="preserve"> </w:t>
      </w:r>
      <w:r w:rsidRPr="00535301">
        <w:rPr>
          <w:rFonts w:ascii="Times New Roman" w:hAnsi="Times New Roman" w:cs="Times New Roman"/>
          <w:lang w:val="sr-Cyrl-RS"/>
        </w:rPr>
        <w:t>државним путевима.</w:t>
      </w:r>
      <w:r w:rsidRPr="00535301">
        <w:rPr>
          <w:rFonts w:ascii="Times New Roman" w:hAnsi="Times New Roman" w:cs="Times New Roman"/>
          <w:lang w:val="sr-Cyrl-RS"/>
        </w:rPr>
        <w:cr/>
      </w:r>
    </w:p>
    <w:p w:rsidR="00393CF6" w:rsidRDefault="002F6E43" w:rsidP="00A13C5D">
      <w:pPr>
        <w:pStyle w:val="NoSpacing"/>
        <w:numPr>
          <w:ilvl w:val="0"/>
          <w:numId w:val="13"/>
        </w:numPr>
        <w:suppressAutoHyphens w:val="0"/>
        <w:spacing w:after="60" w:line="240" w:lineRule="auto"/>
        <w:jc w:val="both"/>
        <w:rPr>
          <w:rFonts w:ascii="Times New Roman" w:hAnsi="Times New Roman"/>
          <w:lang w:val="sr-Cyrl-RS"/>
        </w:rPr>
      </w:pPr>
      <w:r w:rsidRPr="00393CF6">
        <w:rPr>
          <w:rFonts w:ascii="Times New Roman" w:hAnsi="Times New Roman"/>
          <w:lang w:val="sr-Cyrl-RS"/>
        </w:rPr>
        <w:t xml:space="preserve">За потребе пројектовања, у сарадњи са наручиоцем прибавити услове јавних предузећа и установа:  ЈП „Железнице“ Србије, ВПЦ „Морава“ Ниш, ЕД „Југоисток“ </w:t>
      </w:r>
      <w:proofErr w:type="spellStart"/>
      <w:r w:rsidRPr="00393CF6">
        <w:rPr>
          <w:rFonts w:ascii="Times New Roman" w:hAnsi="Times New Roman"/>
          <w:lang w:val="sr-Cyrl-RS"/>
        </w:rPr>
        <w:t>доо</w:t>
      </w:r>
      <w:proofErr w:type="spellEnd"/>
      <w:r w:rsidRPr="00393CF6">
        <w:rPr>
          <w:rFonts w:ascii="Times New Roman" w:hAnsi="Times New Roman"/>
          <w:lang w:val="sr-Cyrl-RS"/>
        </w:rPr>
        <w:t xml:space="preserve"> Ниш, Телеком Србије, ЈП „Путеви Србије“, ЈП „Дирекције за изградњу Дољевац“, ЈКП-</w:t>
      </w:r>
      <w:r w:rsidR="00031FBC">
        <w:rPr>
          <w:rFonts w:ascii="Times New Roman" w:hAnsi="Times New Roman"/>
          <w:lang w:val="sr-Cyrl-RS"/>
        </w:rPr>
        <w:t>а „Дољевац“, ЈКП „</w:t>
      </w:r>
      <w:proofErr w:type="spellStart"/>
      <w:r w:rsidR="00031FBC">
        <w:rPr>
          <w:rFonts w:ascii="Times New Roman" w:hAnsi="Times New Roman"/>
          <w:lang w:val="sr-Cyrl-RS"/>
        </w:rPr>
        <w:t>Наиссус</w:t>
      </w:r>
      <w:proofErr w:type="spellEnd"/>
      <w:r w:rsidR="00031FBC">
        <w:rPr>
          <w:rFonts w:ascii="Times New Roman" w:hAnsi="Times New Roman"/>
          <w:lang w:val="sr-Cyrl-RS"/>
        </w:rPr>
        <w:t>“ Ниш, и др….</w:t>
      </w:r>
    </w:p>
    <w:p w:rsidR="002F6E43" w:rsidRPr="00393CF6" w:rsidRDefault="002F6E43" w:rsidP="00A13C5D">
      <w:pPr>
        <w:pStyle w:val="NoSpacing"/>
        <w:numPr>
          <w:ilvl w:val="0"/>
          <w:numId w:val="13"/>
        </w:numPr>
        <w:suppressAutoHyphens w:val="0"/>
        <w:spacing w:after="60" w:line="240" w:lineRule="auto"/>
        <w:jc w:val="both"/>
        <w:rPr>
          <w:rFonts w:ascii="Times New Roman" w:hAnsi="Times New Roman"/>
          <w:lang w:val="sr-Cyrl-RS"/>
        </w:rPr>
      </w:pPr>
      <w:r w:rsidRPr="00393CF6">
        <w:rPr>
          <w:rFonts w:ascii="Times New Roman" w:hAnsi="Times New Roman"/>
          <w:lang w:val="sr-Cyrl-RS"/>
        </w:rPr>
        <w:t>Да у пројекту имплементира постојеће стање изграђених примарних цевовода кроз насељено место Кочане;</w:t>
      </w:r>
    </w:p>
    <w:p w:rsidR="002F6E43" w:rsidRPr="001B4616" w:rsidRDefault="002F6E43" w:rsidP="00A13C5D">
      <w:pPr>
        <w:pStyle w:val="NoSpacing"/>
        <w:numPr>
          <w:ilvl w:val="0"/>
          <w:numId w:val="13"/>
        </w:numPr>
        <w:suppressAutoHyphens w:val="0"/>
        <w:spacing w:after="60" w:line="240" w:lineRule="auto"/>
        <w:jc w:val="both"/>
        <w:rPr>
          <w:rFonts w:ascii="Times New Roman" w:hAnsi="Times New Roman"/>
          <w:lang w:val="sr-Cyrl-RS"/>
        </w:rPr>
      </w:pPr>
      <w:r w:rsidRPr="001B4616">
        <w:rPr>
          <w:rFonts w:ascii="Times New Roman" w:hAnsi="Times New Roman"/>
          <w:lang w:val="sr-Cyrl-RS"/>
        </w:rPr>
        <w:t xml:space="preserve">Хидрауличним прорачуном срачунати потребне пречнике на </w:t>
      </w:r>
      <w:proofErr w:type="spellStart"/>
      <w:r w:rsidRPr="001B4616">
        <w:rPr>
          <w:rFonts w:ascii="Times New Roman" w:hAnsi="Times New Roman"/>
          <w:lang w:val="sr-Cyrl-RS"/>
        </w:rPr>
        <w:t>Qčasmax</w:t>
      </w:r>
      <w:proofErr w:type="spellEnd"/>
      <w:r w:rsidRPr="001B4616">
        <w:rPr>
          <w:rFonts w:ascii="Times New Roman" w:hAnsi="Times New Roman"/>
          <w:lang w:val="sr-Cyrl-RS"/>
        </w:rPr>
        <w:t xml:space="preserve">, </w:t>
      </w:r>
      <w:proofErr w:type="spellStart"/>
      <w:r w:rsidRPr="001B4616">
        <w:rPr>
          <w:rFonts w:ascii="Times New Roman" w:hAnsi="Times New Roman"/>
          <w:lang w:val="sr-Cyrl-RS"/>
        </w:rPr>
        <w:t>Qdnmax</w:t>
      </w:r>
      <w:proofErr w:type="spellEnd"/>
      <w:r w:rsidRPr="001B4616">
        <w:rPr>
          <w:rFonts w:ascii="Times New Roman" w:hAnsi="Times New Roman"/>
          <w:lang w:val="sr-Cyrl-RS"/>
        </w:rPr>
        <w:t xml:space="preserve"> по улицама насељеног места са свим потребним објектима – шахтовима, хидрантима, муљним испустима, ваздушним вентилима, секторским затварачима – до пројектованог периода 2030 год.</w:t>
      </w:r>
    </w:p>
    <w:p w:rsidR="002F6E43" w:rsidRPr="001B4616" w:rsidRDefault="002F6E43" w:rsidP="00A13C5D">
      <w:pPr>
        <w:pStyle w:val="NoSpacing"/>
        <w:numPr>
          <w:ilvl w:val="0"/>
          <w:numId w:val="13"/>
        </w:numPr>
        <w:suppressAutoHyphens w:val="0"/>
        <w:spacing w:after="60" w:line="240" w:lineRule="auto"/>
        <w:jc w:val="both"/>
        <w:rPr>
          <w:rFonts w:ascii="Times New Roman" w:hAnsi="Times New Roman"/>
          <w:lang w:val="sr-Cyrl-RS"/>
        </w:rPr>
      </w:pPr>
      <w:r w:rsidRPr="001B4616">
        <w:rPr>
          <w:rFonts w:ascii="Times New Roman" w:hAnsi="Times New Roman"/>
          <w:lang w:val="sr-Cyrl-RS"/>
        </w:rPr>
        <w:t>Да изради шеме – чворове ради могућности лакше фазног извођења радова.</w:t>
      </w:r>
    </w:p>
    <w:p w:rsidR="002F6E43" w:rsidRPr="001B4616" w:rsidRDefault="002F6E43" w:rsidP="00A13C5D">
      <w:pPr>
        <w:pStyle w:val="NoSpacing"/>
        <w:numPr>
          <w:ilvl w:val="0"/>
          <w:numId w:val="13"/>
        </w:numPr>
        <w:suppressAutoHyphens w:val="0"/>
        <w:spacing w:after="60" w:line="240" w:lineRule="auto"/>
        <w:jc w:val="both"/>
        <w:rPr>
          <w:rFonts w:ascii="Times New Roman" w:hAnsi="Times New Roman"/>
          <w:lang w:val="sr-Cyrl-RS"/>
        </w:rPr>
      </w:pPr>
      <w:r w:rsidRPr="001B4616">
        <w:rPr>
          <w:rFonts w:ascii="Times New Roman" w:hAnsi="Times New Roman"/>
          <w:lang w:val="sr-Cyrl-RS"/>
        </w:rPr>
        <w:t>Да изради решења укрштања мреже са путном, железничком, електро, ПТТ  и канализационом и водоводном инфраструктуром</w:t>
      </w:r>
      <w:r w:rsidR="00031FBC">
        <w:rPr>
          <w:rFonts w:ascii="Times New Roman" w:hAnsi="Times New Roman"/>
          <w:lang w:val="sr-Cyrl-RS"/>
        </w:rPr>
        <w:t>, каналима и речним током (Пустом реком)</w:t>
      </w:r>
      <w:r w:rsidRPr="001B4616">
        <w:rPr>
          <w:rFonts w:ascii="Times New Roman" w:hAnsi="Times New Roman"/>
          <w:lang w:val="sr-Cyrl-RS"/>
        </w:rPr>
        <w:t xml:space="preserve"> по добијеним условима од власника инфраструктурних објеката.</w:t>
      </w:r>
    </w:p>
    <w:p w:rsidR="002F6E43" w:rsidRDefault="002F6E43" w:rsidP="00A13C5D">
      <w:pPr>
        <w:pStyle w:val="NoSpacing"/>
        <w:numPr>
          <w:ilvl w:val="0"/>
          <w:numId w:val="13"/>
        </w:numPr>
        <w:suppressAutoHyphens w:val="0"/>
        <w:spacing w:after="60" w:line="240" w:lineRule="auto"/>
        <w:jc w:val="both"/>
        <w:rPr>
          <w:rFonts w:ascii="Times New Roman" w:hAnsi="Times New Roman"/>
          <w:lang w:val="sr-Cyrl-RS"/>
        </w:rPr>
      </w:pPr>
      <w:r w:rsidRPr="001B4616">
        <w:rPr>
          <w:rFonts w:ascii="Times New Roman" w:hAnsi="Times New Roman"/>
          <w:lang w:val="sr-Cyrl-RS"/>
        </w:rPr>
        <w:t xml:space="preserve">Изради пројекте за издавање грађевинске дозволе и пројекте за извођење радова, за изградња секундарних мрежа за снабдевање водом насеља Кочане у дужини од око 8.000m </w:t>
      </w:r>
    </w:p>
    <w:p w:rsidR="00031FBC" w:rsidRPr="001B4616" w:rsidRDefault="00031FBC" w:rsidP="00A13C5D">
      <w:pPr>
        <w:pStyle w:val="NoSpacing"/>
        <w:numPr>
          <w:ilvl w:val="0"/>
          <w:numId w:val="13"/>
        </w:numPr>
        <w:suppressAutoHyphens w:val="0"/>
        <w:spacing w:after="60" w:line="240" w:lineRule="auto"/>
        <w:jc w:val="both"/>
        <w:rPr>
          <w:rFonts w:ascii="Times New Roman" w:hAnsi="Times New Roman"/>
          <w:lang w:val="sr-Cyrl-RS"/>
        </w:rPr>
      </w:pPr>
      <w:r>
        <w:rPr>
          <w:rFonts w:ascii="Times New Roman" w:hAnsi="Times New Roman"/>
          <w:lang w:val="sr-Cyrl-RS"/>
        </w:rPr>
        <w:t>Омогућити водоснабдевање Радно пословне зоне на западном делу Петље Дољевац у складу са донетим ПДР-ом</w:t>
      </w:r>
    </w:p>
    <w:p w:rsidR="002F6E43" w:rsidRPr="001B4616" w:rsidRDefault="002F6E43" w:rsidP="00A13C5D">
      <w:pPr>
        <w:pStyle w:val="NoSpacing"/>
        <w:numPr>
          <w:ilvl w:val="0"/>
          <w:numId w:val="13"/>
        </w:numPr>
        <w:suppressAutoHyphens w:val="0"/>
        <w:spacing w:after="60" w:line="240" w:lineRule="auto"/>
        <w:jc w:val="both"/>
        <w:rPr>
          <w:rFonts w:ascii="Times New Roman" w:hAnsi="Times New Roman"/>
          <w:lang w:val="sr-Cyrl-RS"/>
        </w:rPr>
      </w:pPr>
      <w:r w:rsidRPr="001B4616">
        <w:rPr>
          <w:rFonts w:ascii="Times New Roman" w:hAnsi="Times New Roman"/>
          <w:lang w:val="sr-Cyrl-RS"/>
        </w:rPr>
        <w:t xml:space="preserve">На ситуационом плану приказати решење као и кроз </w:t>
      </w:r>
      <w:proofErr w:type="spellStart"/>
      <w:r w:rsidRPr="001B4616">
        <w:rPr>
          <w:rFonts w:ascii="Times New Roman" w:hAnsi="Times New Roman"/>
          <w:lang w:val="sr-Cyrl-RS"/>
        </w:rPr>
        <w:t>подужне</w:t>
      </w:r>
      <w:proofErr w:type="spellEnd"/>
      <w:r w:rsidRPr="001B4616">
        <w:rPr>
          <w:rFonts w:ascii="Times New Roman" w:hAnsi="Times New Roman"/>
          <w:lang w:val="sr-Cyrl-RS"/>
        </w:rPr>
        <w:t xml:space="preserve"> и попречне профиле и посебне детаље.</w:t>
      </w:r>
    </w:p>
    <w:p w:rsidR="002F6E43" w:rsidRPr="001B4616" w:rsidRDefault="002F6E43" w:rsidP="00A13C5D">
      <w:pPr>
        <w:pStyle w:val="NoSpacing"/>
        <w:numPr>
          <w:ilvl w:val="0"/>
          <w:numId w:val="13"/>
        </w:numPr>
        <w:suppressAutoHyphens w:val="0"/>
        <w:spacing w:after="60" w:line="240" w:lineRule="auto"/>
        <w:jc w:val="both"/>
        <w:rPr>
          <w:rFonts w:ascii="Times New Roman" w:hAnsi="Times New Roman"/>
          <w:lang w:val="sr-Cyrl-RS"/>
        </w:rPr>
      </w:pPr>
      <w:r w:rsidRPr="001B4616">
        <w:rPr>
          <w:rFonts w:ascii="Times New Roman" w:hAnsi="Times New Roman"/>
          <w:lang w:val="sr-Cyrl-RS"/>
        </w:rPr>
        <w:t>За контролу воде по домаћинствима пројектовати типски шахт са одговарајућим водомером и шахт поклопцем.</w:t>
      </w:r>
    </w:p>
    <w:p w:rsidR="002F6E43" w:rsidRPr="001B4616" w:rsidRDefault="002F6E43" w:rsidP="00A13C5D">
      <w:pPr>
        <w:pStyle w:val="NoSpacing"/>
        <w:numPr>
          <w:ilvl w:val="0"/>
          <w:numId w:val="13"/>
        </w:numPr>
        <w:suppressAutoHyphens w:val="0"/>
        <w:spacing w:after="60" w:line="240" w:lineRule="auto"/>
        <w:jc w:val="both"/>
        <w:rPr>
          <w:rFonts w:ascii="Times New Roman" w:hAnsi="Times New Roman"/>
          <w:lang w:val="sr-Cyrl-RS"/>
        </w:rPr>
      </w:pPr>
      <w:proofErr w:type="spellStart"/>
      <w:r w:rsidRPr="001B4616">
        <w:rPr>
          <w:rFonts w:ascii="Times New Roman" w:hAnsi="Times New Roman"/>
          <w:lang w:val="sr-Cyrl-RS"/>
        </w:rPr>
        <w:t>Предмером</w:t>
      </w:r>
      <w:proofErr w:type="spellEnd"/>
      <w:r w:rsidRPr="001B4616">
        <w:rPr>
          <w:rFonts w:ascii="Times New Roman" w:hAnsi="Times New Roman"/>
          <w:lang w:val="sr-Cyrl-RS"/>
        </w:rPr>
        <w:t xml:space="preserve"> и предрачуном приказати </w:t>
      </w:r>
      <w:proofErr w:type="spellStart"/>
      <w:r w:rsidRPr="001B4616">
        <w:rPr>
          <w:rFonts w:ascii="Times New Roman" w:hAnsi="Times New Roman"/>
          <w:lang w:val="sr-Cyrl-RS"/>
        </w:rPr>
        <w:t>пројектанску</w:t>
      </w:r>
      <w:proofErr w:type="spellEnd"/>
      <w:r w:rsidRPr="001B4616">
        <w:rPr>
          <w:rFonts w:ascii="Times New Roman" w:hAnsi="Times New Roman"/>
          <w:lang w:val="sr-Cyrl-RS"/>
        </w:rPr>
        <w:t xml:space="preserve"> вредност извођења радова</w:t>
      </w:r>
      <w:r w:rsidR="00A63CE3">
        <w:rPr>
          <w:rFonts w:ascii="Times New Roman" w:hAnsi="Times New Roman"/>
          <w:lang w:val="sr-Cyrl-RS"/>
        </w:rPr>
        <w:t>, без ПДВ-а и са обрачунатим ПДВ-ом</w:t>
      </w:r>
      <w:r w:rsidRPr="001B4616">
        <w:rPr>
          <w:rFonts w:ascii="Times New Roman" w:hAnsi="Times New Roman"/>
          <w:lang w:val="sr-Cyrl-RS"/>
        </w:rPr>
        <w:t>.</w:t>
      </w:r>
    </w:p>
    <w:p w:rsidR="002F6E43" w:rsidRPr="001B4616" w:rsidRDefault="002F6E43" w:rsidP="00A13C5D">
      <w:pPr>
        <w:pStyle w:val="NoSpacing"/>
        <w:numPr>
          <w:ilvl w:val="0"/>
          <w:numId w:val="13"/>
        </w:numPr>
        <w:suppressAutoHyphens w:val="0"/>
        <w:spacing w:after="60" w:line="240" w:lineRule="auto"/>
        <w:jc w:val="both"/>
        <w:rPr>
          <w:rFonts w:ascii="Times New Roman" w:hAnsi="Times New Roman"/>
          <w:lang w:val="sr-Cyrl-RS"/>
        </w:rPr>
      </w:pPr>
      <w:r w:rsidRPr="001B4616">
        <w:rPr>
          <w:rFonts w:ascii="Times New Roman" w:hAnsi="Times New Roman"/>
          <w:lang w:val="sr-Cyrl-RS"/>
        </w:rPr>
        <w:t xml:space="preserve">Настојати да се </w:t>
      </w:r>
      <w:proofErr w:type="spellStart"/>
      <w:r w:rsidRPr="001B4616">
        <w:rPr>
          <w:rFonts w:ascii="Times New Roman" w:hAnsi="Times New Roman"/>
          <w:lang w:val="sr-Cyrl-RS"/>
        </w:rPr>
        <w:t>испројектује</w:t>
      </w:r>
      <w:proofErr w:type="spellEnd"/>
      <w:r w:rsidRPr="001B4616">
        <w:rPr>
          <w:rFonts w:ascii="Times New Roman" w:hAnsi="Times New Roman"/>
          <w:lang w:val="sr-Cyrl-RS"/>
        </w:rPr>
        <w:t xml:space="preserve"> прстенаста водоводна мрежа.</w:t>
      </w:r>
    </w:p>
    <w:p w:rsidR="002F6E43" w:rsidRPr="001B4616" w:rsidRDefault="002F6E43" w:rsidP="00A13C5D">
      <w:pPr>
        <w:pStyle w:val="NoSpacing"/>
        <w:numPr>
          <w:ilvl w:val="0"/>
          <w:numId w:val="13"/>
        </w:numPr>
        <w:suppressAutoHyphens w:val="0"/>
        <w:spacing w:after="60" w:line="240" w:lineRule="auto"/>
        <w:jc w:val="both"/>
        <w:rPr>
          <w:rFonts w:ascii="Times New Roman" w:hAnsi="Times New Roman"/>
          <w:lang w:val="sr-Cyrl-RS"/>
        </w:rPr>
      </w:pPr>
      <w:r w:rsidRPr="001B4616">
        <w:rPr>
          <w:rFonts w:ascii="Times New Roman" w:hAnsi="Times New Roman"/>
          <w:lang w:val="sr-Cyrl-RS"/>
        </w:rPr>
        <w:t>Пројектовати водоводну мрежу у зеленим површинама свуда где је то могуће (ван тротоарског дела)</w:t>
      </w:r>
    </w:p>
    <w:p w:rsidR="002F6E43" w:rsidRPr="001B4616" w:rsidRDefault="002F6E43" w:rsidP="00A13C5D">
      <w:pPr>
        <w:pStyle w:val="NoSpacing"/>
        <w:numPr>
          <w:ilvl w:val="0"/>
          <w:numId w:val="13"/>
        </w:numPr>
        <w:suppressAutoHyphens w:val="0"/>
        <w:spacing w:after="60" w:line="240" w:lineRule="auto"/>
        <w:jc w:val="both"/>
        <w:rPr>
          <w:rFonts w:ascii="Times New Roman" w:hAnsi="Times New Roman"/>
          <w:lang w:val="sr-Cyrl-RS"/>
        </w:rPr>
      </w:pPr>
      <w:r w:rsidRPr="001B4616">
        <w:rPr>
          <w:rFonts w:ascii="Times New Roman" w:hAnsi="Times New Roman"/>
          <w:lang w:val="sr-Cyrl-RS"/>
        </w:rPr>
        <w:t>Израду пројектног решења усагласити са важећим законима и прописима за ову врсту радова.</w:t>
      </w:r>
    </w:p>
    <w:p w:rsidR="002F6E43" w:rsidRDefault="002F6E43" w:rsidP="00A13C5D">
      <w:pPr>
        <w:pStyle w:val="NoSpacing"/>
        <w:numPr>
          <w:ilvl w:val="0"/>
          <w:numId w:val="13"/>
        </w:numPr>
        <w:suppressAutoHyphens w:val="0"/>
        <w:spacing w:after="60" w:line="240" w:lineRule="auto"/>
        <w:jc w:val="both"/>
        <w:rPr>
          <w:rFonts w:ascii="Times New Roman" w:hAnsi="Times New Roman"/>
          <w:lang w:val="sr-Cyrl-RS"/>
        </w:rPr>
      </w:pPr>
      <w:r w:rsidRPr="001B4616">
        <w:rPr>
          <w:rFonts w:ascii="Times New Roman" w:hAnsi="Times New Roman"/>
          <w:lang w:val="sr-Cyrl-RS"/>
        </w:rPr>
        <w:lastRenderedPageBreak/>
        <w:t xml:space="preserve">Препоручује се материјал од </w:t>
      </w:r>
      <w:proofErr w:type="spellStart"/>
      <w:r w:rsidRPr="001B4616">
        <w:rPr>
          <w:rFonts w:ascii="Times New Roman" w:hAnsi="Times New Roman"/>
          <w:lang w:val="sr-Cyrl-RS"/>
        </w:rPr>
        <w:t>полиетилена</w:t>
      </w:r>
      <w:proofErr w:type="spellEnd"/>
      <w:r w:rsidRPr="001B4616">
        <w:rPr>
          <w:rFonts w:ascii="Times New Roman" w:hAnsi="Times New Roman"/>
          <w:lang w:val="sr-Cyrl-RS"/>
        </w:rPr>
        <w:t xml:space="preserve"> високе густине.</w:t>
      </w:r>
      <w:r w:rsidR="00A04683">
        <w:rPr>
          <w:rFonts w:ascii="Times New Roman" w:hAnsi="Times New Roman"/>
          <w:lang w:val="sr-Cyrl-RS"/>
        </w:rPr>
        <w:t xml:space="preserve"> </w:t>
      </w:r>
    </w:p>
    <w:p w:rsidR="00A04683" w:rsidRPr="001B4616" w:rsidRDefault="00A04683" w:rsidP="00A13C5D">
      <w:pPr>
        <w:pStyle w:val="NoSpacing"/>
        <w:numPr>
          <w:ilvl w:val="0"/>
          <w:numId w:val="13"/>
        </w:numPr>
        <w:suppressAutoHyphens w:val="0"/>
        <w:spacing w:after="60" w:line="240" w:lineRule="auto"/>
        <w:jc w:val="both"/>
        <w:rPr>
          <w:rFonts w:ascii="Times New Roman" w:hAnsi="Times New Roman"/>
          <w:lang w:val="sr-Cyrl-RS"/>
        </w:rPr>
      </w:pPr>
      <w:r>
        <w:rPr>
          <w:rFonts w:ascii="Times New Roman" w:hAnsi="Times New Roman"/>
          <w:lang w:val="sr-Cyrl-RS"/>
        </w:rPr>
        <w:t>Пројектом предвидети спајање ПЕ цеви чеоним заваривањем</w:t>
      </w:r>
    </w:p>
    <w:p w:rsidR="00A04683" w:rsidRDefault="002F6E43" w:rsidP="00A13C5D">
      <w:pPr>
        <w:pStyle w:val="NoSpacing"/>
        <w:numPr>
          <w:ilvl w:val="0"/>
          <w:numId w:val="13"/>
        </w:numPr>
        <w:suppressAutoHyphens w:val="0"/>
        <w:spacing w:after="60" w:line="240" w:lineRule="auto"/>
        <w:jc w:val="both"/>
        <w:rPr>
          <w:rFonts w:ascii="Times New Roman" w:hAnsi="Times New Roman"/>
          <w:lang w:val="sr-Cyrl-RS"/>
        </w:rPr>
      </w:pPr>
      <w:r w:rsidRPr="001B4616">
        <w:rPr>
          <w:rFonts w:ascii="Times New Roman" w:hAnsi="Times New Roman"/>
          <w:lang w:val="sr-Cyrl-RS"/>
        </w:rPr>
        <w:t>Пројектна документација се ради у дигитално</w:t>
      </w:r>
      <w:r w:rsidR="00A63CE3">
        <w:rPr>
          <w:rFonts w:ascii="Times New Roman" w:hAnsi="Times New Roman"/>
          <w:lang w:val="sr-Cyrl-RS"/>
        </w:rPr>
        <w:t>м</w:t>
      </w:r>
      <w:r w:rsidRPr="001B4616">
        <w:rPr>
          <w:rFonts w:ascii="Times New Roman" w:hAnsi="Times New Roman"/>
          <w:lang w:val="sr-Cyrl-RS"/>
        </w:rPr>
        <w:t xml:space="preserve"> и аналогно</w:t>
      </w:r>
      <w:r w:rsidR="00A63CE3">
        <w:rPr>
          <w:rFonts w:ascii="Times New Roman" w:hAnsi="Times New Roman"/>
          <w:lang w:val="sr-Cyrl-RS"/>
        </w:rPr>
        <w:t>м облику</w:t>
      </w:r>
      <w:r w:rsidRPr="001B4616">
        <w:rPr>
          <w:rFonts w:ascii="Times New Roman" w:hAnsi="Times New Roman"/>
          <w:lang w:val="sr-Cyrl-RS"/>
        </w:rPr>
        <w:t xml:space="preserve"> у </w:t>
      </w:r>
      <w:r w:rsidR="00A04683">
        <w:rPr>
          <w:rFonts w:ascii="Times New Roman" w:hAnsi="Times New Roman"/>
          <w:lang w:val="sr-Cyrl-RS"/>
        </w:rPr>
        <w:t>5</w:t>
      </w:r>
      <w:r w:rsidRPr="001B4616">
        <w:rPr>
          <w:rFonts w:ascii="Times New Roman" w:hAnsi="Times New Roman"/>
          <w:lang w:val="sr-Cyrl-RS"/>
        </w:rPr>
        <w:t>(</w:t>
      </w:r>
      <w:r w:rsidR="00A04683">
        <w:rPr>
          <w:rFonts w:ascii="Times New Roman" w:hAnsi="Times New Roman"/>
          <w:lang w:val="sr-Cyrl-RS"/>
        </w:rPr>
        <w:t>пет)</w:t>
      </w:r>
      <w:r w:rsidRPr="001B4616">
        <w:rPr>
          <w:rFonts w:ascii="Times New Roman" w:hAnsi="Times New Roman"/>
          <w:lang w:val="sr-Cyrl-RS"/>
        </w:rPr>
        <w:t xml:space="preserve"> примерака. </w:t>
      </w:r>
    </w:p>
    <w:p w:rsidR="002F6E43" w:rsidRPr="001B4616" w:rsidRDefault="00A04683" w:rsidP="00A13C5D">
      <w:pPr>
        <w:pStyle w:val="NoSpacing"/>
        <w:numPr>
          <w:ilvl w:val="0"/>
          <w:numId w:val="13"/>
        </w:numPr>
        <w:suppressAutoHyphens w:val="0"/>
        <w:spacing w:after="60" w:line="240" w:lineRule="auto"/>
        <w:jc w:val="both"/>
        <w:rPr>
          <w:rFonts w:ascii="Times New Roman" w:hAnsi="Times New Roman"/>
          <w:lang w:val="sr-Cyrl-RS"/>
        </w:rPr>
      </w:pPr>
      <w:proofErr w:type="spellStart"/>
      <w:r>
        <w:rPr>
          <w:rFonts w:ascii="Times New Roman" w:hAnsi="Times New Roman"/>
          <w:lang w:val="sr-Cyrl-RS"/>
        </w:rPr>
        <w:t>П</w:t>
      </w:r>
      <w:r w:rsidR="002F6E43" w:rsidRPr="001B4616">
        <w:rPr>
          <w:rFonts w:ascii="Times New Roman" w:hAnsi="Times New Roman"/>
          <w:lang w:val="sr-Cyrl-RS"/>
        </w:rPr>
        <w:t>редмер</w:t>
      </w:r>
      <w:proofErr w:type="spellEnd"/>
      <w:r w:rsidR="002F6E43" w:rsidRPr="001B4616">
        <w:rPr>
          <w:rFonts w:ascii="Times New Roman" w:hAnsi="Times New Roman"/>
          <w:lang w:val="sr-Cyrl-RS"/>
        </w:rPr>
        <w:t xml:space="preserve"> и предрачун радова урадити у </w:t>
      </w:r>
      <w:proofErr w:type="spellStart"/>
      <w:r w:rsidR="002F6E43" w:rsidRPr="001B4616">
        <w:rPr>
          <w:rFonts w:ascii="Times New Roman" w:hAnsi="Times New Roman"/>
          <w:lang w:val="sr-Cyrl-RS"/>
        </w:rPr>
        <w:t>Еxcel</w:t>
      </w:r>
      <w:proofErr w:type="spellEnd"/>
      <w:r w:rsidR="002F6E43" w:rsidRPr="001B4616">
        <w:rPr>
          <w:rFonts w:ascii="Times New Roman" w:hAnsi="Times New Roman"/>
          <w:lang w:val="sr-Cyrl-RS"/>
        </w:rPr>
        <w:t>-u, без ПДВ-а и са обрачунатим ПДВ-ом.</w:t>
      </w:r>
    </w:p>
    <w:p w:rsidR="002F6E43" w:rsidRPr="001B4616" w:rsidRDefault="006179FE" w:rsidP="00A13C5D">
      <w:pPr>
        <w:pStyle w:val="NoSpacing"/>
        <w:numPr>
          <w:ilvl w:val="0"/>
          <w:numId w:val="13"/>
        </w:numPr>
        <w:suppressAutoHyphens w:val="0"/>
        <w:spacing w:line="240" w:lineRule="auto"/>
        <w:jc w:val="both"/>
        <w:rPr>
          <w:rFonts w:ascii="Times New Roman" w:hAnsi="Times New Roman"/>
          <w:lang w:val="sr-Cyrl-RS"/>
        </w:rPr>
      </w:pPr>
      <w:r w:rsidRPr="001B4616">
        <w:rPr>
          <w:rFonts w:ascii="Times New Roman" w:hAnsi="Times New Roman"/>
          <w:lang w:val="sr-Cyrl-RS"/>
        </w:rPr>
        <w:t>Крајњи рокови</w:t>
      </w:r>
      <w:r w:rsidR="002F6E43" w:rsidRPr="001B4616">
        <w:rPr>
          <w:rFonts w:ascii="Times New Roman" w:hAnsi="Times New Roman"/>
          <w:lang w:val="sr-Cyrl-RS"/>
        </w:rPr>
        <w:t xml:space="preserve"> израде</w:t>
      </w:r>
      <w:r w:rsidR="00A63CE3">
        <w:rPr>
          <w:rFonts w:ascii="Times New Roman" w:hAnsi="Times New Roman"/>
          <w:lang w:val="sr-Cyrl-RS"/>
        </w:rPr>
        <w:t xml:space="preserve"> и доставе документације</w:t>
      </w:r>
      <w:r w:rsidR="002F6E43" w:rsidRPr="001B4616">
        <w:rPr>
          <w:rFonts w:ascii="Times New Roman" w:hAnsi="Times New Roman"/>
          <w:lang w:val="sr-Cyrl-RS"/>
        </w:rPr>
        <w:t xml:space="preserve">: </w:t>
      </w:r>
    </w:p>
    <w:p w:rsidR="002F6E43" w:rsidRPr="00286719" w:rsidRDefault="00286719" w:rsidP="00606465">
      <w:pPr>
        <w:pStyle w:val="NoSpacing"/>
        <w:suppressAutoHyphens w:val="0"/>
        <w:spacing w:line="240" w:lineRule="auto"/>
        <w:ind w:left="360" w:hanging="90"/>
        <w:jc w:val="both"/>
        <w:rPr>
          <w:rFonts w:ascii="Times New Roman" w:hAnsi="Times New Roman"/>
          <w:b/>
          <w:lang w:val="sr-Cyrl-RS"/>
        </w:rPr>
      </w:pPr>
      <w:r>
        <w:rPr>
          <w:rFonts w:ascii="Times New Roman" w:hAnsi="Times New Roman"/>
          <w:b/>
          <w:lang w:val="sr-Cyrl-RS"/>
        </w:rPr>
        <w:t>2</w:t>
      </w:r>
      <w:r w:rsidR="00606465">
        <w:rPr>
          <w:rFonts w:ascii="Times New Roman" w:hAnsi="Times New Roman"/>
          <w:b/>
          <w:lang w:val="sr-Cyrl-RS"/>
        </w:rPr>
        <w:t>1</w:t>
      </w:r>
      <w:r>
        <w:rPr>
          <w:rFonts w:ascii="Times New Roman" w:hAnsi="Times New Roman"/>
          <w:b/>
          <w:lang w:val="sr-Cyrl-RS"/>
        </w:rPr>
        <w:t xml:space="preserve">.1 </w:t>
      </w:r>
      <w:r w:rsidR="002F6E43" w:rsidRPr="001B4616">
        <w:rPr>
          <w:rFonts w:ascii="Times New Roman" w:hAnsi="Times New Roman"/>
          <w:b/>
          <w:lang w:val="sr-Cyrl-RS"/>
        </w:rPr>
        <w:t>Идејног решења</w:t>
      </w:r>
      <w:r w:rsidR="002F6E43" w:rsidRPr="001B4616">
        <w:rPr>
          <w:rFonts w:ascii="Times New Roman" w:hAnsi="Times New Roman"/>
          <w:lang w:val="sr-Cyrl-RS"/>
        </w:rPr>
        <w:t xml:space="preserve"> за изградњу секундарне мреже за снабдевање водом насеља Кочане је </w:t>
      </w:r>
      <w:r w:rsidR="006179FE" w:rsidRPr="001B4616">
        <w:rPr>
          <w:rFonts w:ascii="Times New Roman" w:hAnsi="Times New Roman"/>
          <w:lang w:val="sr-Cyrl-RS"/>
        </w:rPr>
        <w:t>45 (</w:t>
      </w:r>
      <w:proofErr w:type="spellStart"/>
      <w:r w:rsidR="006179FE" w:rsidRPr="001B4616">
        <w:rPr>
          <w:rFonts w:ascii="Times New Roman" w:hAnsi="Times New Roman"/>
          <w:lang w:val="sr-Cyrl-RS"/>
        </w:rPr>
        <w:t>четрдесетпет</w:t>
      </w:r>
      <w:proofErr w:type="spellEnd"/>
      <w:r w:rsidR="006179FE" w:rsidRPr="001B4616">
        <w:rPr>
          <w:rFonts w:ascii="Times New Roman" w:hAnsi="Times New Roman"/>
          <w:lang w:val="sr-Cyrl-RS"/>
        </w:rPr>
        <w:t xml:space="preserve">) </w:t>
      </w:r>
      <w:r w:rsidR="002F6E43" w:rsidRPr="001B4616">
        <w:rPr>
          <w:rFonts w:ascii="Times New Roman" w:hAnsi="Times New Roman"/>
          <w:lang w:val="sr-Cyrl-RS"/>
        </w:rPr>
        <w:t>календарских дана од дана потписивања уговора.</w:t>
      </w:r>
    </w:p>
    <w:p w:rsidR="002F6E43" w:rsidRPr="001B4616" w:rsidRDefault="002F6E43" w:rsidP="00606465">
      <w:pPr>
        <w:pStyle w:val="NoSpacing"/>
        <w:numPr>
          <w:ilvl w:val="1"/>
          <w:numId w:val="17"/>
        </w:numPr>
        <w:suppressAutoHyphens w:val="0"/>
        <w:spacing w:line="240" w:lineRule="auto"/>
        <w:ind w:left="360" w:hanging="90"/>
        <w:jc w:val="both"/>
        <w:rPr>
          <w:rFonts w:ascii="Times New Roman" w:hAnsi="Times New Roman"/>
          <w:lang w:val="sr-Cyrl-RS"/>
        </w:rPr>
      </w:pPr>
      <w:r w:rsidRPr="001B4616">
        <w:rPr>
          <w:rFonts w:ascii="Times New Roman" w:hAnsi="Times New Roman"/>
          <w:b/>
          <w:lang w:val="sr-Cyrl-RS"/>
        </w:rPr>
        <w:t>Пројекта за грађевинску дозволу</w:t>
      </w:r>
      <w:r w:rsidRPr="001B4616">
        <w:rPr>
          <w:rFonts w:ascii="Times New Roman" w:hAnsi="Times New Roman"/>
          <w:lang w:val="sr-Cyrl-RS"/>
        </w:rPr>
        <w:t xml:space="preserve"> за изградњу секундарне мреже за снабдевање водом насеља Кочане је </w:t>
      </w:r>
      <w:r w:rsidR="006179FE" w:rsidRPr="001B4616">
        <w:rPr>
          <w:rFonts w:ascii="Times New Roman" w:hAnsi="Times New Roman"/>
          <w:lang w:val="sr-Cyrl-RS"/>
        </w:rPr>
        <w:t>45 (</w:t>
      </w:r>
      <w:proofErr w:type="spellStart"/>
      <w:r w:rsidR="006179FE" w:rsidRPr="001B4616">
        <w:rPr>
          <w:rFonts w:ascii="Times New Roman" w:hAnsi="Times New Roman"/>
          <w:lang w:val="sr-Cyrl-RS"/>
        </w:rPr>
        <w:t>четрдесетпет</w:t>
      </w:r>
      <w:proofErr w:type="spellEnd"/>
      <w:r w:rsidR="006179FE" w:rsidRPr="001B4616">
        <w:rPr>
          <w:rFonts w:ascii="Times New Roman" w:hAnsi="Times New Roman"/>
          <w:lang w:val="sr-Cyrl-RS"/>
        </w:rPr>
        <w:t xml:space="preserve">) </w:t>
      </w:r>
      <w:r w:rsidRPr="001B4616">
        <w:rPr>
          <w:rFonts w:ascii="Times New Roman" w:hAnsi="Times New Roman"/>
          <w:lang w:val="sr-Cyrl-RS"/>
        </w:rPr>
        <w:t xml:space="preserve">календарских дана од </w:t>
      </w:r>
      <w:r w:rsidR="00E7416F" w:rsidRPr="001B4616">
        <w:rPr>
          <w:rFonts w:ascii="Times New Roman" w:hAnsi="Times New Roman"/>
          <w:lang w:val="sr-Cyrl-RS"/>
        </w:rPr>
        <w:t>дана издавања локацијских услова.</w:t>
      </w:r>
    </w:p>
    <w:p w:rsidR="002F6E43" w:rsidRPr="001B4616" w:rsidRDefault="002F6E43" w:rsidP="00606465">
      <w:pPr>
        <w:pStyle w:val="NoSpacing"/>
        <w:numPr>
          <w:ilvl w:val="1"/>
          <w:numId w:val="17"/>
        </w:numPr>
        <w:suppressAutoHyphens w:val="0"/>
        <w:spacing w:line="240" w:lineRule="auto"/>
        <w:ind w:left="360" w:hanging="90"/>
        <w:jc w:val="both"/>
        <w:rPr>
          <w:rFonts w:ascii="Times New Roman" w:hAnsi="Times New Roman"/>
          <w:lang w:val="sr-Cyrl-RS"/>
        </w:rPr>
      </w:pPr>
      <w:r w:rsidRPr="001B4616">
        <w:rPr>
          <w:rFonts w:ascii="Times New Roman" w:hAnsi="Times New Roman"/>
          <w:b/>
          <w:lang w:val="sr-Cyrl-RS"/>
        </w:rPr>
        <w:t xml:space="preserve">Пројекта за извођење </w:t>
      </w:r>
      <w:r w:rsidRPr="001B4616">
        <w:rPr>
          <w:rFonts w:ascii="Times New Roman" w:hAnsi="Times New Roman"/>
          <w:lang w:val="sr-Cyrl-RS"/>
        </w:rPr>
        <w:t xml:space="preserve">за изградњу секундарне мреже за снабдевање водом насеља Кочане је </w:t>
      </w:r>
      <w:r w:rsidR="00E7416F" w:rsidRPr="001B4616">
        <w:rPr>
          <w:rFonts w:ascii="Times New Roman" w:hAnsi="Times New Roman"/>
          <w:lang w:val="sr-Cyrl-RS"/>
        </w:rPr>
        <w:t>60</w:t>
      </w:r>
      <w:r w:rsidRPr="001B4616">
        <w:rPr>
          <w:rFonts w:ascii="Times New Roman" w:hAnsi="Times New Roman"/>
          <w:lang w:val="sr-Cyrl-RS"/>
        </w:rPr>
        <w:t xml:space="preserve"> (</w:t>
      </w:r>
      <w:proofErr w:type="spellStart"/>
      <w:r w:rsidR="00E7416F" w:rsidRPr="001B4616">
        <w:rPr>
          <w:rFonts w:ascii="Times New Roman" w:hAnsi="Times New Roman"/>
          <w:lang w:val="sr-Cyrl-RS"/>
        </w:rPr>
        <w:t>шесдесет</w:t>
      </w:r>
      <w:proofErr w:type="spellEnd"/>
      <w:r w:rsidRPr="001B4616">
        <w:rPr>
          <w:rFonts w:ascii="Times New Roman" w:hAnsi="Times New Roman"/>
          <w:lang w:val="sr-Cyrl-RS"/>
        </w:rPr>
        <w:t xml:space="preserve">) календарских дана од дана </w:t>
      </w:r>
      <w:r w:rsidR="00E7416F" w:rsidRPr="001B4616">
        <w:rPr>
          <w:rFonts w:ascii="Times New Roman" w:hAnsi="Times New Roman"/>
          <w:lang w:val="sr-Cyrl-RS"/>
        </w:rPr>
        <w:t>издавања локацијских услова.</w:t>
      </w:r>
    </w:p>
    <w:p w:rsidR="002F6E43" w:rsidRPr="001B4616" w:rsidRDefault="002F6E43" w:rsidP="006C68A8">
      <w:pPr>
        <w:suppressAutoHyphens w:val="0"/>
        <w:spacing w:after="120" w:line="240" w:lineRule="auto"/>
        <w:ind w:firstLine="567"/>
        <w:contextualSpacing/>
        <w:jc w:val="both"/>
        <w:rPr>
          <w:b/>
          <w:lang w:val="sr-Cyrl-RS"/>
        </w:rPr>
      </w:pPr>
      <w:r w:rsidRPr="001B4616">
        <w:rPr>
          <w:b/>
          <w:lang w:val="sr-Cyrl-RS"/>
        </w:rPr>
        <w:t>НАПОМЕНЕ:</w:t>
      </w:r>
    </w:p>
    <w:p w:rsidR="002F6E43" w:rsidRPr="001B4616" w:rsidRDefault="002F6E43" w:rsidP="002F6E43">
      <w:pPr>
        <w:spacing w:after="120" w:line="240" w:lineRule="auto"/>
        <w:ind w:firstLine="567"/>
        <w:jc w:val="both"/>
        <w:rPr>
          <w:sz w:val="22"/>
          <w:szCs w:val="22"/>
          <w:lang w:val="sr-Cyrl-RS"/>
        </w:rPr>
      </w:pPr>
      <w:r w:rsidRPr="001B4616">
        <w:rPr>
          <w:sz w:val="22"/>
          <w:szCs w:val="22"/>
          <w:lang w:val="sr-Cyrl-RS"/>
        </w:rPr>
        <w:t>Понуђач о свом трошку</w:t>
      </w:r>
      <w:r w:rsidR="00A63CE3">
        <w:rPr>
          <w:sz w:val="22"/>
          <w:szCs w:val="22"/>
          <w:lang w:val="sr-Cyrl-RS"/>
        </w:rPr>
        <w:t xml:space="preserve"> прибавља</w:t>
      </w:r>
      <w:r w:rsidRPr="001B4616">
        <w:rPr>
          <w:sz w:val="22"/>
          <w:szCs w:val="22"/>
          <w:lang w:val="sr-Cyrl-RS"/>
        </w:rPr>
        <w:t xml:space="preserve"> извод из катастра подземних инсталација, као </w:t>
      </w:r>
      <w:r w:rsidR="006179FE" w:rsidRPr="001B4616">
        <w:rPr>
          <w:sz w:val="22"/>
          <w:szCs w:val="22"/>
          <w:lang w:val="sr-Cyrl-RS"/>
        </w:rPr>
        <w:t xml:space="preserve">и </w:t>
      </w:r>
      <w:r w:rsidRPr="001B4616">
        <w:rPr>
          <w:sz w:val="22"/>
          <w:szCs w:val="22"/>
          <w:lang w:val="sr-Cyrl-RS"/>
        </w:rPr>
        <w:t>подлоге за пројектовање</w:t>
      </w:r>
      <w:r w:rsidR="00A63CE3" w:rsidRPr="00A63CE3">
        <w:rPr>
          <w:sz w:val="22"/>
          <w:szCs w:val="22"/>
          <w:lang w:val="sr-Cyrl-RS"/>
        </w:rPr>
        <w:t xml:space="preserve"> </w:t>
      </w:r>
      <w:r w:rsidR="00A63CE3" w:rsidRPr="00A63CE3">
        <w:rPr>
          <w:lang w:val="sr-Cyrl-RS"/>
        </w:rPr>
        <w:t>оверене од стране органа надлежног за послове државног премера и катастра</w:t>
      </w:r>
      <w:r w:rsidR="00A63CE3">
        <w:rPr>
          <w:sz w:val="22"/>
          <w:szCs w:val="22"/>
          <w:lang w:val="sr-Cyrl-RS"/>
        </w:rPr>
        <w:t xml:space="preserve"> и израђује</w:t>
      </w:r>
      <w:r w:rsidR="00A63CE3" w:rsidRPr="001B4616">
        <w:rPr>
          <w:sz w:val="22"/>
          <w:szCs w:val="22"/>
          <w:lang w:val="sr-Cyrl-RS"/>
        </w:rPr>
        <w:t xml:space="preserve"> катастарско-топографски план</w:t>
      </w:r>
      <w:r w:rsidRPr="001B4616">
        <w:rPr>
          <w:sz w:val="22"/>
          <w:szCs w:val="22"/>
          <w:lang w:val="sr-Cyrl-RS"/>
        </w:rPr>
        <w:t>.</w:t>
      </w:r>
    </w:p>
    <w:p w:rsidR="002F6E43" w:rsidRPr="001B4616" w:rsidRDefault="002F6E43" w:rsidP="002F6E43">
      <w:pPr>
        <w:pStyle w:val="NoSpacing"/>
        <w:spacing w:after="120"/>
        <w:ind w:firstLine="567"/>
        <w:jc w:val="both"/>
        <w:rPr>
          <w:rFonts w:ascii="Times New Roman" w:hAnsi="Times New Roman"/>
          <w:lang w:val="sr-Cyrl-RS"/>
        </w:rPr>
      </w:pPr>
      <w:r w:rsidRPr="001B4616">
        <w:rPr>
          <w:rFonts w:ascii="Times New Roman" w:hAnsi="Times New Roman"/>
          <w:lang w:val="sr-Cyrl-RS"/>
        </w:rPr>
        <w:t xml:space="preserve">Понуђач је у обавези да </w:t>
      </w:r>
      <w:r w:rsidR="006179FE" w:rsidRPr="001B4616">
        <w:rPr>
          <w:rFonts w:ascii="Times New Roman" w:hAnsi="Times New Roman"/>
          <w:lang w:val="sr-Cyrl-RS"/>
        </w:rPr>
        <w:t>добије сагласност наручиоца и лица</w:t>
      </w:r>
      <w:r w:rsidRPr="001B4616">
        <w:rPr>
          <w:rFonts w:ascii="Times New Roman" w:hAnsi="Times New Roman"/>
          <w:lang w:val="sr-Cyrl-RS"/>
        </w:rPr>
        <w:t xml:space="preserve"> која ће вршити техничку контролу</w:t>
      </w:r>
      <w:r w:rsidR="006179FE" w:rsidRPr="001B4616">
        <w:rPr>
          <w:rFonts w:ascii="Times New Roman" w:hAnsi="Times New Roman"/>
          <w:lang w:val="sr-Cyrl-RS"/>
        </w:rPr>
        <w:t>,</w:t>
      </w:r>
      <w:r w:rsidRPr="001B4616">
        <w:rPr>
          <w:rFonts w:ascii="Times New Roman" w:hAnsi="Times New Roman"/>
          <w:lang w:val="sr-Cyrl-RS"/>
        </w:rPr>
        <w:t xml:space="preserve"> на идејно решење и да се писмено изјасни о свакој уложеној примедби наручиоца на презентовано идејно решење са навођењем прописа због кога се не</w:t>
      </w:r>
      <w:r w:rsidR="006179FE" w:rsidRPr="001B4616">
        <w:rPr>
          <w:rFonts w:ascii="Times New Roman" w:hAnsi="Times New Roman"/>
          <w:lang w:val="sr-Cyrl-RS"/>
        </w:rPr>
        <w:t xml:space="preserve"> </w:t>
      </w:r>
      <w:r w:rsidRPr="001B4616">
        <w:rPr>
          <w:rFonts w:ascii="Times New Roman" w:hAnsi="Times New Roman"/>
          <w:lang w:val="sr-Cyrl-RS"/>
        </w:rPr>
        <w:t>прихвата. Током израде пројектне документације главни пројектант је у обавези да буде у контакту са тимом наручиоца и да спроведе неколико презентација у</w:t>
      </w:r>
      <w:r w:rsidR="006179FE" w:rsidRPr="001B4616">
        <w:rPr>
          <w:rFonts w:ascii="Times New Roman" w:hAnsi="Times New Roman"/>
          <w:lang w:val="sr-Cyrl-RS"/>
        </w:rPr>
        <w:t xml:space="preserve"> </w:t>
      </w:r>
      <w:r w:rsidRPr="001B4616">
        <w:rPr>
          <w:rFonts w:ascii="Times New Roman" w:hAnsi="Times New Roman"/>
          <w:lang w:val="sr-Cyrl-RS"/>
        </w:rPr>
        <w:t xml:space="preserve">циљу усаглашавања пројектних решења и појединих садржаја. </w:t>
      </w:r>
      <w:r w:rsidRPr="001B4616">
        <w:rPr>
          <w:rFonts w:ascii="Times New Roman" w:hAnsi="Times New Roman"/>
          <w:b/>
          <w:lang w:val="sr-Cyrl-RS"/>
        </w:rPr>
        <w:t>Пројектант може да приступи детаљној разради и завршетку пројекта тек по усвајању презентованог идејног решења, о чему ће бити сачињен одговарајући записник.</w:t>
      </w:r>
    </w:p>
    <w:p w:rsidR="002F6E43" w:rsidRPr="001B4616" w:rsidRDefault="002F6E43" w:rsidP="002F6E43">
      <w:pPr>
        <w:spacing w:after="120" w:line="240" w:lineRule="auto"/>
        <w:ind w:firstLine="567"/>
        <w:jc w:val="both"/>
        <w:rPr>
          <w:sz w:val="22"/>
          <w:szCs w:val="22"/>
          <w:lang w:val="sr-Cyrl-RS"/>
        </w:rPr>
      </w:pPr>
      <w:proofErr w:type="spellStart"/>
      <w:r w:rsidRPr="001B4616">
        <w:rPr>
          <w:sz w:val="22"/>
          <w:szCs w:val="22"/>
          <w:lang w:val="sr-Cyrl-RS"/>
        </w:rPr>
        <w:t>Предмери</w:t>
      </w:r>
      <w:proofErr w:type="spellEnd"/>
      <w:r w:rsidRPr="001B4616">
        <w:rPr>
          <w:sz w:val="22"/>
          <w:szCs w:val="22"/>
          <w:lang w:val="sr-Cyrl-RS"/>
        </w:rPr>
        <w:t xml:space="preserve"> и предрачуни за све врсте радова морају бити са детаљним описом свих потребних позиција уз детаљан опис карактеристика материјала, услова или потребне опреме у прецизним количинама и то тако да наручилац не буде у ситуацији уговарања додатних радова или вишкова радова.</w:t>
      </w:r>
    </w:p>
    <w:p w:rsidR="002F6E43" w:rsidRPr="001B4616" w:rsidRDefault="002F6E43" w:rsidP="002F6E43">
      <w:pPr>
        <w:spacing w:after="120" w:line="240" w:lineRule="auto"/>
        <w:ind w:firstLine="567"/>
        <w:jc w:val="both"/>
        <w:rPr>
          <w:bCs/>
          <w:sz w:val="22"/>
          <w:szCs w:val="22"/>
          <w:lang w:val="sr-Cyrl-RS"/>
        </w:rPr>
      </w:pPr>
      <w:r w:rsidRPr="001B4616">
        <w:rPr>
          <w:bCs/>
          <w:sz w:val="22"/>
          <w:szCs w:val="22"/>
          <w:lang w:val="sr-Cyrl-RS"/>
        </w:rPr>
        <w:t>Пројектна документација мора бити тако урађена и спакована да омогући извођење радова по утврђеним фазама, уз решење организације грађења и несметано добијање употребне дозволе за сваку појединачну фазу.</w:t>
      </w:r>
    </w:p>
    <w:p w:rsidR="002F6E43" w:rsidRPr="001B4616" w:rsidRDefault="002F6E43" w:rsidP="002F6E43">
      <w:pPr>
        <w:pStyle w:val="NoSpacing"/>
        <w:spacing w:after="120"/>
        <w:ind w:firstLine="720"/>
        <w:jc w:val="both"/>
        <w:rPr>
          <w:rFonts w:ascii="Times New Roman" w:hAnsi="Times New Roman"/>
          <w:lang w:val="sr-Cyrl-RS"/>
        </w:rPr>
      </w:pPr>
      <w:r w:rsidRPr="001B4616">
        <w:rPr>
          <w:rFonts w:ascii="Times New Roman" w:hAnsi="Times New Roman"/>
          <w:lang w:val="sr-Cyrl-RS"/>
        </w:rPr>
        <w:t xml:space="preserve">Пројектант се обавезује да пројекте изради стручно и квалитетно према свим техничким прописима, стандардима, нормативима и правилима струке која важе за ову врсту радова и објеката, а у свему према захтевима наручиоца. </w:t>
      </w:r>
      <w:r w:rsidRPr="001B4616">
        <w:rPr>
          <w:rFonts w:ascii="Times New Roman" w:hAnsi="Times New Roman"/>
          <w:lang w:val="sr-Cyrl-RS"/>
        </w:rPr>
        <w:tab/>
      </w:r>
    </w:p>
    <w:p w:rsidR="00CB1E85" w:rsidRPr="001B4616" w:rsidRDefault="002F6E43" w:rsidP="000E1C22">
      <w:pPr>
        <w:pStyle w:val="NoSpacing"/>
        <w:spacing w:after="120"/>
        <w:ind w:firstLine="720"/>
        <w:jc w:val="both"/>
        <w:rPr>
          <w:i/>
          <w:iCs/>
          <w:lang w:val="sr-Cyrl-RS"/>
        </w:rPr>
      </w:pPr>
      <w:r w:rsidRPr="001B4616">
        <w:rPr>
          <w:rFonts w:ascii="Times New Roman" w:hAnsi="Times New Roman"/>
          <w:lang w:val="sr-Cyrl-RS"/>
        </w:rPr>
        <w:t>Све оно што није наведено у пројектном задатку, а дефинисано је свим важећим Законима, подзаконским актима и осталим важећим прописима, а у вези израде комплетне техничке документације за извођење радова на изградњи система за водоснабдевање, сматра се да је обавеза пројектанта да сам предвиди и благовремено предочи наручиоцу. Уколико је нешто изостављено у пројектном задатку, а значајно је за успешно извођење радова на основу техничке документације која следи на основу овог пројектног задатка, пројектант је дужан да пројектни задатак д</w:t>
      </w:r>
      <w:r w:rsidR="007C1166" w:rsidRPr="001B4616">
        <w:rPr>
          <w:rFonts w:ascii="Times New Roman" w:hAnsi="Times New Roman"/>
          <w:lang w:val="sr-Cyrl-RS"/>
        </w:rPr>
        <w:t>опуни, у сарадњи са наручиоцем</w:t>
      </w:r>
      <w:r w:rsidRPr="001B4616">
        <w:rPr>
          <w:rFonts w:ascii="Times New Roman" w:hAnsi="Times New Roman"/>
          <w:lang w:val="sr-Cyrl-RS"/>
        </w:rPr>
        <w:t>, а пре приступа изради саме техничке документације.</w:t>
      </w:r>
      <w:r w:rsidRPr="001B4616">
        <w:rPr>
          <w:rFonts w:ascii="Times New Roman" w:hAnsi="Times New Roman"/>
          <w:lang w:val="sr-Cyrl-RS"/>
        </w:rPr>
        <w:tab/>
      </w:r>
    </w:p>
    <w:p w:rsidR="00F72A23" w:rsidRPr="001B4616" w:rsidRDefault="00F72A23" w:rsidP="00F72A23">
      <w:pPr>
        <w:shd w:val="clear" w:color="auto" w:fill="C6D9F1"/>
        <w:jc w:val="center"/>
        <w:rPr>
          <w:lang w:val="sr-Cyrl-RS"/>
        </w:rPr>
      </w:pPr>
      <w:r w:rsidRPr="001B4616">
        <w:rPr>
          <w:b/>
          <w:bCs/>
          <w:i/>
          <w:iCs/>
          <w:lang w:val="sr-Cyrl-RS"/>
        </w:rPr>
        <w:t>III  ТЕХНИЧКА ДОКУМЕНТАЦИЈА И ПЛАНОВИ</w:t>
      </w:r>
    </w:p>
    <w:p w:rsidR="00CB1E85" w:rsidRPr="001B4616" w:rsidRDefault="00CB1E85" w:rsidP="00CB1E85">
      <w:pPr>
        <w:rPr>
          <w:i/>
          <w:iCs/>
          <w:lang w:val="sr-Cyrl-RS"/>
        </w:rPr>
      </w:pPr>
    </w:p>
    <w:p w:rsidR="009C3D1B" w:rsidRPr="001B4616" w:rsidRDefault="009C3D1B" w:rsidP="009C3D1B">
      <w:pPr>
        <w:spacing w:line="240" w:lineRule="auto"/>
        <w:ind w:firstLine="705"/>
        <w:rPr>
          <w:sz w:val="22"/>
          <w:szCs w:val="22"/>
          <w:lang w:val="sr-Cyrl-RS"/>
        </w:rPr>
      </w:pPr>
      <w:r w:rsidRPr="001B4616">
        <w:rPr>
          <w:b/>
          <w:sz w:val="22"/>
          <w:szCs w:val="22"/>
          <w:lang w:val="sr-Cyrl-RS"/>
        </w:rPr>
        <w:t>Основ</w:t>
      </w:r>
      <w:r w:rsidR="003135D2" w:rsidRPr="001B4616">
        <w:rPr>
          <w:b/>
          <w:sz w:val="22"/>
          <w:szCs w:val="22"/>
          <w:lang w:val="sr-Cyrl-RS"/>
        </w:rPr>
        <w:t>е</w:t>
      </w:r>
      <w:r w:rsidRPr="001B4616">
        <w:rPr>
          <w:b/>
          <w:sz w:val="22"/>
          <w:szCs w:val="22"/>
          <w:lang w:val="sr-Cyrl-RS"/>
        </w:rPr>
        <w:t xml:space="preserve"> за пројектовање су:</w:t>
      </w:r>
    </w:p>
    <w:p w:rsidR="009C3D1B" w:rsidRPr="001B4616" w:rsidRDefault="009C3D1B" w:rsidP="00A13C5D">
      <w:pPr>
        <w:numPr>
          <w:ilvl w:val="0"/>
          <w:numId w:val="8"/>
        </w:numPr>
        <w:suppressAutoHyphens w:val="0"/>
        <w:spacing w:line="240" w:lineRule="auto"/>
        <w:rPr>
          <w:sz w:val="22"/>
          <w:szCs w:val="22"/>
          <w:lang w:val="sr-Cyrl-RS"/>
        </w:rPr>
      </w:pPr>
      <w:r w:rsidRPr="001B4616">
        <w:rPr>
          <w:sz w:val="22"/>
          <w:szCs w:val="22"/>
          <w:lang w:val="sr-Cyrl-RS"/>
        </w:rPr>
        <w:t xml:space="preserve">Генерални пројекат снабдевања водом насеља на територији општине Дољевац са претходном студијом оправданости </w:t>
      </w:r>
    </w:p>
    <w:p w:rsidR="009C3D1B" w:rsidRPr="001B4616" w:rsidRDefault="009C3D1B" w:rsidP="00A13C5D">
      <w:pPr>
        <w:numPr>
          <w:ilvl w:val="0"/>
          <w:numId w:val="8"/>
        </w:numPr>
        <w:suppressAutoHyphens w:val="0"/>
        <w:spacing w:line="240" w:lineRule="auto"/>
        <w:rPr>
          <w:sz w:val="22"/>
          <w:szCs w:val="22"/>
          <w:lang w:val="sr-Cyrl-RS"/>
        </w:rPr>
      </w:pPr>
      <w:r w:rsidRPr="001B4616">
        <w:rPr>
          <w:sz w:val="22"/>
          <w:szCs w:val="22"/>
          <w:lang w:val="sr-Cyrl-RS"/>
        </w:rPr>
        <w:t>Просторни план општине Дољевац</w:t>
      </w:r>
    </w:p>
    <w:p w:rsidR="009C3D1B" w:rsidRPr="001B4616" w:rsidRDefault="009C3D1B" w:rsidP="00A13C5D">
      <w:pPr>
        <w:numPr>
          <w:ilvl w:val="0"/>
          <w:numId w:val="8"/>
        </w:numPr>
        <w:suppressAutoHyphens w:val="0"/>
        <w:spacing w:line="240" w:lineRule="auto"/>
        <w:rPr>
          <w:sz w:val="22"/>
          <w:szCs w:val="22"/>
          <w:lang w:val="sr-Cyrl-RS"/>
        </w:rPr>
      </w:pPr>
      <w:r w:rsidRPr="001B4616">
        <w:rPr>
          <w:sz w:val="22"/>
          <w:szCs w:val="22"/>
          <w:lang w:val="sr-Cyrl-RS"/>
        </w:rPr>
        <w:t>План Генералне Регулације Дољевца</w:t>
      </w:r>
    </w:p>
    <w:p w:rsidR="009C3D1B" w:rsidRPr="001B4616" w:rsidRDefault="009C3D1B" w:rsidP="00A13C5D">
      <w:pPr>
        <w:numPr>
          <w:ilvl w:val="0"/>
          <w:numId w:val="8"/>
        </w:numPr>
        <w:suppressAutoHyphens w:val="0"/>
        <w:spacing w:line="240" w:lineRule="auto"/>
        <w:rPr>
          <w:sz w:val="22"/>
          <w:szCs w:val="22"/>
          <w:lang w:val="sr-Cyrl-RS"/>
        </w:rPr>
      </w:pPr>
      <w:r w:rsidRPr="001B4616">
        <w:rPr>
          <w:sz w:val="22"/>
          <w:szCs w:val="22"/>
          <w:lang w:val="sr-Cyrl-RS"/>
        </w:rPr>
        <w:t xml:space="preserve">Сви подаци из Главног пројекта реконструкције </w:t>
      </w:r>
      <w:proofErr w:type="spellStart"/>
      <w:r w:rsidRPr="001B4616">
        <w:rPr>
          <w:sz w:val="22"/>
          <w:szCs w:val="22"/>
          <w:lang w:val="sr-Cyrl-RS"/>
        </w:rPr>
        <w:t>међурегионалног</w:t>
      </w:r>
      <w:proofErr w:type="spellEnd"/>
      <w:r w:rsidRPr="001B4616">
        <w:rPr>
          <w:sz w:val="22"/>
          <w:szCs w:val="22"/>
          <w:lang w:val="sr-Cyrl-RS"/>
        </w:rPr>
        <w:t xml:space="preserve"> цевовода </w:t>
      </w:r>
      <w:proofErr w:type="spellStart"/>
      <w:r w:rsidRPr="001B4616">
        <w:rPr>
          <w:sz w:val="22"/>
          <w:szCs w:val="22"/>
          <w:lang w:val="sr-Cyrl-RS"/>
        </w:rPr>
        <w:t>Бојник</w:t>
      </w:r>
      <w:proofErr w:type="spellEnd"/>
      <w:r w:rsidRPr="001B4616">
        <w:rPr>
          <w:sz w:val="22"/>
          <w:szCs w:val="22"/>
          <w:lang w:val="sr-Cyrl-RS"/>
        </w:rPr>
        <w:t>-Дољевац.</w:t>
      </w:r>
    </w:p>
    <w:p w:rsidR="009C3D1B" w:rsidRDefault="009C3D1B" w:rsidP="00A13C5D">
      <w:pPr>
        <w:numPr>
          <w:ilvl w:val="0"/>
          <w:numId w:val="8"/>
        </w:numPr>
        <w:suppressAutoHyphens w:val="0"/>
        <w:spacing w:line="240" w:lineRule="auto"/>
        <w:rPr>
          <w:sz w:val="22"/>
          <w:szCs w:val="22"/>
          <w:lang w:val="sr-Cyrl-RS"/>
        </w:rPr>
      </w:pPr>
      <w:r w:rsidRPr="001B4616">
        <w:rPr>
          <w:sz w:val="22"/>
          <w:szCs w:val="22"/>
          <w:lang w:val="sr-Cyrl-RS"/>
        </w:rPr>
        <w:t xml:space="preserve">Пројектно техничка документација за изградњу резервоара Кочане (2x1000 м3) са прикључним цевоводима од станице за </w:t>
      </w:r>
      <w:proofErr w:type="spellStart"/>
      <w:r w:rsidRPr="001B4616">
        <w:rPr>
          <w:sz w:val="22"/>
          <w:szCs w:val="22"/>
          <w:lang w:val="sr-Cyrl-RS"/>
        </w:rPr>
        <w:t>дохлорисавање</w:t>
      </w:r>
      <w:proofErr w:type="spellEnd"/>
      <w:r w:rsidRPr="001B4616">
        <w:rPr>
          <w:sz w:val="22"/>
          <w:szCs w:val="22"/>
          <w:lang w:val="sr-Cyrl-RS"/>
        </w:rPr>
        <w:t xml:space="preserve"> воде Т40 до резервоара и од резервоара до „</w:t>
      </w:r>
      <w:proofErr w:type="spellStart"/>
      <w:r w:rsidRPr="001B4616">
        <w:rPr>
          <w:sz w:val="22"/>
          <w:szCs w:val="22"/>
          <w:lang w:val="sr-Cyrl-RS"/>
        </w:rPr>
        <w:t>Семенарне</w:t>
      </w:r>
      <w:proofErr w:type="spellEnd"/>
      <w:r w:rsidRPr="001B4616">
        <w:rPr>
          <w:sz w:val="22"/>
          <w:szCs w:val="22"/>
          <w:lang w:val="sr-Cyrl-RS"/>
        </w:rPr>
        <w:t>“ у центру села Кочане</w:t>
      </w:r>
    </w:p>
    <w:p w:rsidR="00031FBC" w:rsidRPr="008C136C" w:rsidRDefault="000E1C22" w:rsidP="00A13C5D">
      <w:pPr>
        <w:numPr>
          <w:ilvl w:val="0"/>
          <w:numId w:val="8"/>
        </w:numPr>
        <w:suppressAutoHyphens w:val="0"/>
        <w:spacing w:line="240" w:lineRule="auto"/>
        <w:rPr>
          <w:b/>
          <w:sz w:val="22"/>
          <w:szCs w:val="22"/>
          <w:lang w:val="sr-Cyrl-RS"/>
        </w:rPr>
      </w:pPr>
      <w:r>
        <w:rPr>
          <w:sz w:val="22"/>
          <w:szCs w:val="22"/>
          <w:lang w:val="sr-Cyrl-RS"/>
        </w:rPr>
        <w:lastRenderedPageBreak/>
        <w:t>Оквирне трасе пројектованих, изведених и водова за пројектовање датих у ПДФ документу „Пројектни задатак“</w:t>
      </w:r>
      <w:r w:rsidR="008C136C">
        <w:rPr>
          <w:sz w:val="22"/>
          <w:szCs w:val="22"/>
        </w:rPr>
        <w:t xml:space="preserve">. </w:t>
      </w:r>
      <w:hyperlink r:id="rId8" w:history="1">
        <w:r w:rsidR="008C136C" w:rsidRPr="008C136C">
          <w:rPr>
            <w:rStyle w:val="Hyperlink"/>
            <w:b/>
            <w:sz w:val="22"/>
            <w:szCs w:val="22"/>
            <w:lang w:val="sr-Cyrl-RS"/>
          </w:rPr>
          <w:t>Преузмите пројектни задатак</w:t>
        </w:r>
      </w:hyperlink>
    </w:p>
    <w:p w:rsidR="003135D2" w:rsidRDefault="003135D2" w:rsidP="003135D2">
      <w:pPr>
        <w:tabs>
          <w:tab w:val="left" w:pos="990"/>
          <w:tab w:val="center" w:pos="4802"/>
        </w:tabs>
        <w:jc w:val="both"/>
        <w:rPr>
          <w:szCs w:val="22"/>
          <w:lang w:val="sr-Cyrl-RS"/>
        </w:rPr>
      </w:pPr>
      <w:r w:rsidRPr="001B4616">
        <w:rPr>
          <w:szCs w:val="22"/>
          <w:lang w:val="sr-Cyrl-RS"/>
        </w:rPr>
        <w:tab/>
      </w:r>
      <w:r w:rsidRPr="001B4616">
        <w:rPr>
          <w:szCs w:val="22"/>
          <w:lang w:val="sr-Cyrl-RS"/>
        </w:rPr>
        <w:tab/>
        <w:t xml:space="preserve">Сва наведена планска и пројектно техничка документација се може преузети у просторијама општине Дољевац – на адреси: Николе Тесле 121., 18410 Дољевац у канцеларији број 11 и 22., сваког радног дана у времену од 8-14,00 часова. </w:t>
      </w:r>
    </w:p>
    <w:p w:rsidR="000E1C22" w:rsidRPr="001B4616" w:rsidRDefault="000E1C22" w:rsidP="003135D2">
      <w:pPr>
        <w:tabs>
          <w:tab w:val="left" w:pos="990"/>
          <w:tab w:val="center" w:pos="4802"/>
        </w:tabs>
        <w:jc w:val="both"/>
        <w:rPr>
          <w:szCs w:val="22"/>
          <w:lang w:val="sr-Cyrl-RS"/>
        </w:rPr>
      </w:pPr>
    </w:p>
    <w:p w:rsidR="00CB1E85" w:rsidRPr="001B4616" w:rsidRDefault="00CB1E85" w:rsidP="00CB1E85">
      <w:pPr>
        <w:shd w:val="clear" w:color="auto" w:fill="C6D9F1"/>
        <w:jc w:val="center"/>
        <w:rPr>
          <w:b/>
          <w:bCs/>
          <w:i/>
          <w:iCs/>
          <w:lang w:val="sr-Cyrl-RS"/>
        </w:rPr>
      </w:pPr>
      <w:r w:rsidRPr="001B4616">
        <w:rPr>
          <w:b/>
          <w:bCs/>
          <w:i/>
          <w:iCs/>
          <w:lang w:val="sr-Cyrl-RS"/>
        </w:rPr>
        <w:t>I</w:t>
      </w:r>
      <w:r w:rsidR="006C68A8" w:rsidRPr="001B4616">
        <w:rPr>
          <w:b/>
          <w:bCs/>
          <w:i/>
          <w:iCs/>
          <w:lang w:val="sr-Cyrl-RS"/>
        </w:rPr>
        <w:t>V</w:t>
      </w:r>
      <w:r w:rsidRPr="001B4616">
        <w:rPr>
          <w:b/>
          <w:bCs/>
          <w:i/>
          <w:iCs/>
          <w:lang w:val="sr-Cyrl-RS"/>
        </w:rPr>
        <w:t xml:space="preserve">  УСЛОВИ ЗА УЧЕШЋЕ У ПОСТУПКУ ЈАВНЕ НАБАВКЕ ИЗ ЧЛ. 75. И 76. ЗЈН И УПУТСТВО КАКО СЕ ДОКАЗУЈЕ ИСПУЊЕНОСТ ТИХ УСЛОВА</w:t>
      </w:r>
    </w:p>
    <w:p w:rsidR="00CB1E85" w:rsidRPr="001B4616" w:rsidRDefault="00CB1E85" w:rsidP="00CB1E85">
      <w:pPr>
        <w:jc w:val="center"/>
        <w:rPr>
          <w:rFonts w:eastAsia="TimesNewRomanPSMT"/>
          <w:bCs/>
          <w:color w:val="auto"/>
          <w:lang w:val="sr-Cyrl-RS"/>
        </w:rPr>
      </w:pPr>
    </w:p>
    <w:p w:rsidR="00CB1E85" w:rsidRPr="001B4616" w:rsidRDefault="00CB1E85" w:rsidP="00CB1E85">
      <w:pPr>
        <w:jc w:val="center"/>
        <w:rPr>
          <w:rFonts w:eastAsia="TimesNewRomanPSMT"/>
          <w:bCs/>
          <w:color w:val="auto"/>
          <w:lang w:val="sr-Cyrl-RS"/>
        </w:rPr>
      </w:pPr>
      <w:r w:rsidRPr="001B4616">
        <w:rPr>
          <w:rFonts w:eastAsia="TimesNewRomanPSMT"/>
          <w:bCs/>
          <w:color w:val="auto"/>
          <w:lang w:val="sr-Cyrl-RS"/>
        </w:rPr>
        <w:t>ОБАВЕЗНИ УСЛОВИ</w:t>
      </w:r>
    </w:p>
    <w:p w:rsidR="00CB1E85" w:rsidRPr="001B4616" w:rsidRDefault="00CB1E85" w:rsidP="00CB1E85">
      <w:pPr>
        <w:jc w:val="center"/>
        <w:rPr>
          <w:b/>
          <w:bCs/>
          <w:i/>
          <w:iCs/>
          <w:lang w:val="sr-Cyrl-RS"/>
        </w:rPr>
      </w:pPr>
    </w:p>
    <w:p w:rsidR="00CB1E85" w:rsidRPr="001B4616" w:rsidRDefault="00CB1E85" w:rsidP="00CB1E85">
      <w:pPr>
        <w:pStyle w:val="ListParagraph"/>
        <w:tabs>
          <w:tab w:val="left" w:pos="680"/>
        </w:tabs>
        <w:ind w:left="0"/>
        <w:jc w:val="both"/>
        <w:rPr>
          <w:lang w:val="sr-Cyrl-RS"/>
        </w:rPr>
      </w:pPr>
      <w:r w:rsidRPr="001B4616">
        <w:rPr>
          <w:iCs/>
          <w:lang w:val="sr-Cyrl-RS"/>
        </w:rPr>
        <w:t xml:space="preserve">Право на учешће у поступку предметне јавне набавке има понуђач који испуњава </w:t>
      </w:r>
      <w:r w:rsidRPr="001B4616">
        <w:rPr>
          <w:b/>
          <w:iCs/>
          <w:lang w:val="sr-Cyrl-RS"/>
        </w:rPr>
        <w:t>обавезне услове</w:t>
      </w:r>
      <w:r w:rsidRPr="001B4616">
        <w:rPr>
          <w:iCs/>
          <w:lang w:val="sr-Cyrl-RS"/>
        </w:rPr>
        <w:t xml:space="preserve"> за учешће, дефинисане чланом 75. ЗЈН, а и</w:t>
      </w:r>
      <w:r w:rsidRPr="001B4616">
        <w:rPr>
          <w:lang w:val="sr-Cyrl-RS"/>
        </w:rPr>
        <w:t xml:space="preserve">спуњеност </w:t>
      </w:r>
      <w:r w:rsidRPr="001B4616">
        <w:rPr>
          <w:b/>
          <w:lang w:val="sr-Cyrl-RS"/>
        </w:rPr>
        <w:t xml:space="preserve">обавезних услова </w:t>
      </w:r>
      <w:r w:rsidRPr="001B4616">
        <w:rPr>
          <w:lang w:val="sr-Cyrl-RS"/>
        </w:rPr>
        <w:t xml:space="preserve">за учешће у поступку предметне јавне набавке, понуђач доказује на начин дефинисан у следећој табели, </w:t>
      </w:r>
      <w:r w:rsidRPr="001B4616">
        <w:rPr>
          <w:b/>
          <w:lang w:val="sr-Cyrl-R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003"/>
        <w:gridCol w:w="4391"/>
      </w:tblGrid>
      <w:tr w:rsidR="00CB1E85" w:rsidRPr="001B4616" w:rsidTr="00B42334">
        <w:trPr>
          <w:trHeight w:val="548"/>
        </w:trPr>
        <w:tc>
          <w:tcPr>
            <w:tcW w:w="622" w:type="dxa"/>
            <w:shd w:val="clear" w:color="auto" w:fill="C6D9F1"/>
          </w:tcPr>
          <w:p w:rsidR="00CB1E85" w:rsidRPr="001B4616" w:rsidRDefault="00CB1E85" w:rsidP="001E1D10">
            <w:pPr>
              <w:suppressAutoHyphens w:val="0"/>
              <w:spacing w:line="240" w:lineRule="auto"/>
              <w:contextualSpacing/>
              <w:rPr>
                <w:color w:val="auto"/>
                <w:lang w:val="sr-Cyrl-RS"/>
              </w:rPr>
            </w:pPr>
          </w:p>
          <w:p w:rsidR="00CB1E85" w:rsidRPr="001B4616" w:rsidRDefault="00CB1E85" w:rsidP="001E1D10">
            <w:pPr>
              <w:suppressAutoHyphens w:val="0"/>
              <w:spacing w:line="240" w:lineRule="auto"/>
              <w:contextualSpacing/>
              <w:rPr>
                <w:color w:val="auto"/>
                <w:lang w:val="sr-Cyrl-RS"/>
              </w:rPr>
            </w:pPr>
            <w:proofErr w:type="spellStart"/>
            <w:r w:rsidRPr="001B4616">
              <w:rPr>
                <w:color w:val="auto"/>
                <w:lang w:val="sr-Cyrl-RS"/>
              </w:rPr>
              <w:t>Р.бр</w:t>
            </w:r>
            <w:proofErr w:type="spellEnd"/>
          </w:p>
        </w:tc>
        <w:tc>
          <w:tcPr>
            <w:tcW w:w="4003" w:type="dxa"/>
            <w:shd w:val="clear" w:color="auto" w:fill="C6D9F1"/>
          </w:tcPr>
          <w:p w:rsidR="00CB1E85" w:rsidRPr="001B4616" w:rsidRDefault="00CB1E85" w:rsidP="001E1D10">
            <w:pPr>
              <w:jc w:val="center"/>
              <w:rPr>
                <w:color w:val="auto"/>
                <w:lang w:val="sr-Cyrl-RS"/>
              </w:rPr>
            </w:pPr>
            <w:r w:rsidRPr="001B4616">
              <w:rPr>
                <w:color w:val="auto"/>
                <w:lang w:val="sr-Cyrl-RS"/>
              </w:rPr>
              <w:t>ОБАВЕЗНИ УСЛОВИ</w:t>
            </w:r>
          </w:p>
        </w:tc>
        <w:tc>
          <w:tcPr>
            <w:tcW w:w="4391" w:type="dxa"/>
            <w:shd w:val="clear" w:color="auto" w:fill="C6D9F1"/>
          </w:tcPr>
          <w:p w:rsidR="00CB1E85" w:rsidRPr="001B4616" w:rsidRDefault="00CB1E85" w:rsidP="001E1D10">
            <w:pPr>
              <w:jc w:val="center"/>
              <w:rPr>
                <w:color w:val="auto"/>
                <w:lang w:val="sr-Cyrl-RS"/>
              </w:rPr>
            </w:pPr>
            <w:r w:rsidRPr="001B4616">
              <w:rPr>
                <w:color w:val="auto"/>
                <w:lang w:val="sr-Cyrl-RS"/>
              </w:rPr>
              <w:t>НАЧИН ДОКАЗИВАЊА</w:t>
            </w:r>
          </w:p>
        </w:tc>
      </w:tr>
      <w:tr w:rsidR="00CB1E85" w:rsidRPr="001B4616" w:rsidTr="00B42334">
        <w:tc>
          <w:tcPr>
            <w:tcW w:w="622" w:type="dxa"/>
            <w:shd w:val="clear" w:color="auto" w:fill="auto"/>
          </w:tcPr>
          <w:p w:rsidR="00CB1E85" w:rsidRPr="001B4616" w:rsidRDefault="00CB1E85" w:rsidP="001E1D10">
            <w:pPr>
              <w:jc w:val="center"/>
              <w:rPr>
                <w:color w:val="auto"/>
                <w:lang w:val="sr-Cyrl-RS"/>
              </w:rPr>
            </w:pPr>
          </w:p>
          <w:p w:rsidR="00CB1E85" w:rsidRPr="001B4616" w:rsidRDefault="00CB1E85" w:rsidP="001E1D10">
            <w:pPr>
              <w:jc w:val="center"/>
              <w:rPr>
                <w:color w:val="auto"/>
                <w:lang w:val="sr-Cyrl-RS"/>
              </w:rPr>
            </w:pPr>
          </w:p>
          <w:p w:rsidR="00CB1E85" w:rsidRPr="001B4616" w:rsidRDefault="00CB1E85" w:rsidP="001E1D10">
            <w:pPr>
              <w:jc w:val="center"/>
              <w:rPr>
                <w:color w:val="auto"/>
                <w:lang w:val="sr-Cyrl-RS"/>
              </w:rPr>
            </w:pPr>
            <w:r w:rsidRPr="001B4616">
              <w:rPr>
                <w:color w:val="auto"/>
                <w:lang w:val="sr-Cyrl-RS"/>
              </w:rPr>
              <w:t>1.</w:t>
            </w:r>
          </w:p>
        </w:tc>
        <w:tc>
          <w:tcPr>
            <w:tcW w:w="4003" w:type="dxa"/>
            <w:shd w:val="clear" w:color="auto" w:fill="auto"/>
          </w:tcPr>
          <w:p w:rsidR="00CB1E85" w:rsidRPr="001B4616" w:rsidRDefault="00CB1E85" w:rsidP="001E1D10">
            <w:pPr>
              <w:jc w:val="both"/>
              <w:rPr>
                <w:iCs/>
                <w:lang w:val="sr-Cyrl-RS"/>
              </w:rPr>
            </w:pPr>
          </w:p>
          <w:p w:rsidR="00CB1E85" w:rsidRPr="001B4616" w:rsidRDefault="00CB1E85" w:rsidP="001E1D10">
            <w:pPr>
              <w:jc w:val="both"/>
              <w:rPr>
                <w:i/>
                <w:iCs/>
                <w:lang w:val="sr-Cyrl-RS"/>
              </w:rPr>
            </w:pPr>
            <w:r w:rsidRPr="001B4616">
              <w:rPr>
                <w:iCs/>
                <w:lang w:val="sr-Cyrl-RS"/>
              </w:rPr>
              <w:t xml:space="preserve">Да је регистрован код надлежног органа, односно уписан у одговарајући регистар </w:t>
            </w:r>
            <w:r w:rsidRPr="001B4616">
              <w:rPr>
                <w:i/>
                <w:iCs/>
                <w:lang w:val="sr-Cyrl-RS"/>
              </w:rPr>
              <w:t xml:space="preserve">(чл. 75. ст. 1. </w:t>
            </w:r>
            <w:proofErr w:type="spellStart"/>
            <w:r w:rsidRPr="001B4616">
              <w:rPr>
                <w:i/>
                <w:iCs/>
                <w:lang w:val="sr-Cyrl-RS"/>
              </w:rPr>
              <w:t>тач</w:t>
            </w:r>
            <w:proofErr w:type="spellEnd"/>
            <w:r w:rsidRPr="001B4616">
              <w:rPr>
                <w:i/>
                <w:iCs/>
                <w:lang w:val="sr-Cyrl-RS"/>
              </w:rPr>
              <w:t>. 1) ЗЈН);</w:t>
            </w:r>
          </w:p>
          <w:p w:rsidR="00CB1E85" w:rsidRPr="001B4616" w:rsidRDefault="00CB1E85" w:rsidP="001E1D10">
            <w:pPr>
              <w:rPr>
                <w:color w:val="FF0000"/>
                <w:lang w:val="sr-Cyrl-RS"/>
              </w:rPr>
            </w:pPr>
          </w:p>
        </w:tc>
        <w:tc>
          <w:tcPr>
            <w:tcW w:w="4391" w:type="dxa"/>
            <w:vMerge w:val="restart"/>
            <w:shd w:val="clear" w:color="auto" w:fill="auto"/>
          </w:tcPr>
          <w:p w:rsidR="00CB1E85" w:rsidRPr="001B4616" w:rsidRDefault="00CB1E85" w:rsidP="001E1D10">
            <w:pPr>
              <w:jc w:val="both"/>
              <w:rPr>
                <w:iCs/>
                <w:lang w:val="sr-Cyrl-RS"/>
              </w:rPr>
            </w:pPr>
          </w:p>
          <w:p w:rsidR="00CB1E85" w:rsidRPr="001B4616" w:rsidRDefault="00CB1E85" w:rsidP="001E1D10">
            <w:pPr>
              <w:pStyle w:val="ListParagraph"/>
              <w:ind w:left="0"/>
              <w:jc w:val="both"/>
              <w:rPr>
                <w:lang w:val="sr-Cyrl-RS"/>
              </w:rPr>
            </w:pPr>
            <w:r w:rsidRPr="001B4616">
              <w:rPr>
                <w:b/>
                <w:lang w:val="sr-Cyrl-RS"/>
              </w:rPr>
              <w:t>ИЗЈАВА</w:t>
            </w:r>
            <w:r w:rsidRPr="001B4616">
              <w:rPr>
                <w:color w:val="FF0000"/>
                <w:lang w:val="sr-Cyrl-RS"/>
              </w:rPr>
              <w:t xml:space="preserve"> </w:t>
            </w:r>
            <w:r w:rsidRPr="001B4616">
              <w:rPr>
                <w:color w:val="auto"/>
                <w:lang w:val="sr-Cyrl-RS"/>
              </w:rPr>
              <w:t>(</w:t>
            </w:r>
            <w:r w:rsidRPr="001B4616">
              <w:rPr>
                <w:i/>
                <w:color w:val="auto"/>
                <w:lang w:val="sr-Cyrl-RS"/>
              </w:rPr>
              <w:t>Образац 5. у поглављу VI ове конкурсне документације</w:t>
            </w:r>
            <w:r w:rsidRPr="001B4616">
              <w:rPr>
                <w:color w:val="auto"/>
                <w:lang w:val="sr-Cyrl-RS"/>
              </w:rPr>
              <w:t xml:space="preserve">), </w:t>
            </w:r>
            <w:r w:rsidRPr="001B4616">
              <w:rPr>
                <w:lang w:val="sr-Cyrl-R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w:t>
            </w:r>
            <w:proofErr w:type="spellStart"/>
            <w:r w:rsidRPr="001B4616">
              <w:rPr>
                <w:lang w:val="sr-Cyrl-RS"/>
              </w:rPr>
              <w:t>тач</w:t>
            </w:r>
            <w:proofErr w:type="spellEnd"/>
            <w:r w:rsidRPr="001B4616">
              <w:rPr>
                <w:lang w:val="sr-Cyrl-RS"/>
              </w:rPr>
              <w:t>. 1) до 4) и став 2. ЗЈН, дефинисане овом конкурсном документацијом</w:t>
            </w:r>
          </w:p>
          <w:p w:rsidR="00CB1E85" w:rsidRPr="001B4616" w:rsidRDefault="00CB1E85" w:rsidP="001E1D10">
            <w:pPr>
              <w:pStyle w:val="ListParagraph"/>
              <w:ind w:left="0"/>
              <w:jc w:val="both"/>
              <w:rPr>
                <w:lang w:val="sr-Cyrl-RS"/>
              </w:rPr>
            </w:pPr>
          </w:p>
          <w:p w:rsidR="00CB1E85" w:rsidRPr="001B4616" w:rsidRDefault="00CB1E85" w:rsidP="001E1D10">
            <w:pPr>
              <w:pStyle w:val="ListParagraph"/>
              <w:ind w:left="0"/>
              <w:jc w:val="both"/>
              <w:rPr>
                <w:color w:val="FF0000"/>
                <w:lang w:val="sr-Cyrl-RS"/>
              </w:rPr>
            </w:pPr>
          </w:p>
        </w:tc>
      </w:tr>
      <w:tr w:rsidR="00CB1E85" w:rsidRPr="001B4616" w:rsidTr="00B42334">
        <w:tc>
          <w:tcPr>
            <w:tcW w:w="622" w:type="dxa"/>
            <w:shd w:val="clear" w:color="auto" w:fill="auto"/>
            <w:vAlign w:val="center"/>
          </w:tcPr>
          <w:p w:rsidR="00CB1E85" w:rsidRPr="001B4616" w:rsidRDefault="00CB1E85" w:rsidP="001E1D10">
            <w:pPr>
              <w:jc w:val="center"/>
              <w:rPr>
                <w:color w:val="auto"/>
                <w:lang w:val="sr-Cyrl-RS"/>
              </w:rPr>
            </w:pPr>
            <w:r w:rsidRPr="001B4616">
              <w:rPr>
                <w:color w:val="auto"/>
                <w:lang w:val="sr-Cyrl-RS"/>
              </w:rPr>
              <w:t>2.</w:t>
            </w:r>
          </w:p>
        </w:tc>
        <w:tc>
          <w:tcPr>
            <w:tcW w:w="4003" w:type="dxa"/>
            <w:shd w:val="clear" w:color="auto" w:fill="auto"/>
          </w:tcPr>
          <w:p w:rsidR="00CB1E85" w:rsidRPr="001B4616" w:rsidRDefault="00CB1E85" w:rsidP="001E1D10">
            <w:pPr>
              <w:jc w:val="both"/>
              <w:rPr>
                <w:lang w:val="sr-Cyrl-RS"/>
              </w:rPr>
            </w:pPr>
          </w:p>
          <w:p w:rsidR="00CB1E85" w:rsidRPr="001B4616" w:rsidRDefault="00CB1E85" w:rsidP="001E1D10">
            <w:pPr>
              <w:jc w:val="both"/>
              <w:rPr>
                <w:i/>
                <w:iCs/>
                <w:lang w:val="sr-Cyrl-RS"/>
              </w:rPr>
            </w:pPr>
            <w:r w:rsidRPr="001B4616">
              <w:rPr>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B4616">
              <w:rPr>
                <w:i/>
                <w:iCs/>
                <w:lang w:val="sr-Cyrl-RS"/>
              </w:rPr>
              <w:t xml:space="preserve">(чл. 75. ст. 1. </w:t>
            </w:r>
            <w:proofErr w:type="spellStart"/>
            <w:r w:rsidRPr="001B4616">
              <w:rPr>
                <w:i/>
                <w:iCs/>
                <w:lang w:val="sr-Cyrl-RS"/>
              </w:rPr>
              <w:t>тач</w:t>
            </w:r>
            <w:proofErr w:type="spellEnd"/>
            <w:r w:rsidRPr="001B4616">
              <w:rPr>
                <w:i/>
                <w:iCs/>
                <w:lang w:val="sr-Cyrl-RS"/>
              </w:rPr>
              <w:t>. 2) ЗЈН);</w:t>
            </w:r>
          </w:p>
          <w:p w:rsidR="00CB1E85" w:rsidRPr="001B4616" w:rsidRDefault="00CB1E85" w:rsidP="001E1D10">
            <w:pPr>
              <w:jc w:val="both"/>
              <w:rPr>
                <w:color w:val="FF0000"/>
                <w:lang w:val="sr-Cyrl-RS"/>
              </w:rPr>
            </w:pPr>
          </w:p>
        </w:tc>
        <w:tc>
          <w:tcPr>
            <w:tcW w:w="4391" w:type="dxa"/>
            <w:vMerge/>
            <w:shd w:val="clear" w:color="auto" w:fill="auto"/>
          </w:tcPr>
          <w:p w:rsidR="00CB1E85" w:rsidRPr="001B4616" w:rsidRDefault="00CB1E85" w:rsidP="001E1D10">
            <w:pPr>
              <w:jc w:val="both"/>
              <w:rPr>
                <w:color w:val="FF0000"/>
                <w:lang w:val="sr-Cyrl-RS"/>
              </w:rPr>
            </w:pPr>
          </w:p>
        </w:tc>
      </w:tr>
      <w:tr w:rsidR="00CB1E85" w:rsidRPr="001B4616" w:rsidTr="00B42334">
        <w:tc>
          <w:tcPr>
            <w:tcW w:w="622" w:type="dxa"/>
            <w:shd w:val="clear" w:color="auto" w:fill="auto"/>
            <w:vAlign w:val="center"/>
          </w:tcPr>
          <w:p w:rsidR="00CB1E85" w:rsidRPr="001B4616" w:rsidRDefault="00CB1E85" w:rsidP="001E1D10">
            <w:pPr>
              <w:jc w:val="center"/>
              <w:rPr>
                <w:color w:val="FF0000"/>
                <w:lang w:val="sr-Cyrl-RS"/>
              </w:rPr>
            </w:pPr>
            <w:r w:rsidRPr="001B4616">
              <w:rPr>
                <w:color w:val="auto"/>
                <w:lang w:val="sr-Cyrl-RS"/>
              </w:rPr>
              <w:t>3.</w:t>
            </w:r>
          </w:p>
        </w:tc>
        <w:tc>
          <w:tcPr>
            <w:tcW w:w="4003" w:type="dxa"/>
            <w:shd w:val="clear" w:color="auto" w:fill="auto"/>
          </w:tcPr>
          <w:p w:rsidR="00CB1E85" w:rsidRPr="001B4616" w:rsidRDefault="00CB1E85" w:rsidP="001E1D10">
            <w:pPr>
              <w:jc w:val="both"/>
              <w:rPr>
                <w:lang w:val="sr-Cyrl-RS"/>
              </w:rPr>
            </w:pPr>
          </w:p>
          <w:p w:rsidR="00CB1E85" w:rsidRPr="001B4616" w:rsidRDefault="00CB1E85" w:rsidP="001E1D10">
            <w:pPr>
              <w:jc w:val="both"/>
              <w:rPr>
                <w:lang w:val="sr-Cyrl-RS"/>
              </w:rPr>
            </w:pPr>
            <w:r w:rsidRPr="001B4616">
              <w:rPr>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B4616">
              <w:rPr>
                <w:i/>
                <w:iCs/>
                <w:lang w:val="sr-Cyrl-RS"/>
              </w:rPr>
              <w:t xml:space="preserve">(чл. 75. ст. 1. </w:t>
            </w:r>
            <w:proofErr w:type="spellStart"/>
            <w:r w:rsidRPr="001B4616">
              <w:rPr>
                <w:i/>
                <w:iCs/>
                <w:lang w:val="sr-Cyrl-RS"/>
              </w:rPr>
              <w:t>тач</w:t>
            </w:r>
            <w:proofErr w:type="spellEnd"/>
            <w:r w:rsidRPr="001B4616">
              <w:rPr>
                <w:i/>
                <w:iCs/>
                <w:lang w:val="sr-Cyrl-RS"/>
              </w:rPr>
              <w:t>. 4) ЗЈН);</w:t>
            </w:r>
          </w:p>
          <w:p w:rsidR="00CB1E85" w:rsidRPr="001B4616" w:rsidRDefault="00CB1E85" w:rsidP="001E1D10">
            <w:pPr>
              <w:rPr>
                <w:color w:val="FF0000"/>
                <w:lang w:val="sr-Cyrl-RS"/>
              </w:rPr>
            </w:pPr>
          </w:p>
        </w:tc>
        <w:tc>
          <w:tcPr>
            <w:tcW w:w="4391" w:type="dxa"/>
            <w:vMerge/>
            <w:shd w:val="clear" w:color="auto" w:fill="auto"/>
          </w:tcPr>
          <w:p w:rsidR="00CB1E85" w:rsidRPr="001B4616" w:rsidRDefault="00CB1E85" w:rsidP="001E1D10">
            <w:pPr>
              <w:jc w:val="both"/>
              <w:rPr>
                <w:color w:val="FF0000"/>
                <w:lang w:val="sr-Cyrl-RS"/>
              </w:rPr>
            </w:pPr>
          </w:p>
        </w:tc>
      </w:tr>
      <w:tr w:rsidR="00CB1E85" w:rsidRPr="001B4616" w:rsidTr="00B42334">
        <w:tc>
          <w:tcPr>
            <w:tcW w:w="622" w:type="dxa"/>
            <w:shd w:val="clear" w:color="auto" w:fill="auto"/>
            <w:vAlign w:val="center"/>
          </w:tcPr>
          <w:p w:rsidR="00CB1E85" w:rsidRPr="001B4616" w:rsidRDefault="00CB1E85" w:rsidP="001E1D10">
            <w:pPr>
              <w:jc w:val="center"/>
              <w:rPr>
                <w:color w:val="auto"/>
                <w:lang w:val="sr-Cyrl-RS"/>
              </w:rPr>
            </w:pPr>
            <w:r w:rsidRPr="001B4616">
              <w:rPr>
                <w:color w:val="auto"/>
                <w:lang w:val="sr-Cyrl-RS"/>
              </w:rPr>
              <w:t>4.</w:t>
            </w:r>
          </w:p>
        </w:tc>
        <w:tc>
          <w:tcPr>
            <w:tcW w:w="4003" w:type="dxa"/>
            <w:shd w:val="clear" w:color="auto" w:fill="auto"/>
          </w:tcPr>
          <w:p w:rsidR="00CB1E85" w:rsidRPr="001B4616" w:rsidRDefault="00CB1E85" w:rsidP="001E1D10">
            <w:pPr>
              <w:jc w:val="both"/>
              <w:rPr>
                <w:i/>
                <w:iCs/>
                <w:color w:val="auto"/>
                <w:lang w:val="sr-Cyrl-RS"/>
              </w:rPr>
            </w:pPr>
            <w:r w:rsidRPr="001B4616">
              <w:rPr>
                <w:color w:val="auto"/>
                <w:lang w:val="sr-Cyrl-R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B4616">
              <w:rPr>
                <w:i/>
                <w:iCs/>
                <w:color w:val="auto"/>
                <w:lang w:val="sr-Cyrl-RS"/>
              </w:rPr>
              <w:t>чл. 75. ст. 2. ЗЈН).</w:t>
            </w:r>
          </w:p>
          <w:p w:rsidR="00CB1E85" w:rsidRPr="001B4616" w:rsidRDefault="00CB1E85" w:rsidP="001E1D10">
            <w:pPr>
              <w:jc w:val="both"/>
              <w:rPr>
                <w:lang w:val="sr-Cyrl-RS"/>
              </w:rPr>
            </w:pPr>
          </w:p>
        </w:tc>
        <w:tc>
          <w:tcPr>
            <w:tcW w:w="4391" w:type="dxa"/>
            <w:vMerge/>
            <w:shd w:val="clear" w:color="auto" w:fill="auto"/>
          </w:tcPr>
          <w:p w:rsidR="00CB1E85" w:rsidRPr="001B4616" w:rsidRDefault="00CB1E85" w:rsidP="001E1D10">
            <w:pPr>
              <w:jc w:val="both"/>
              <w:rPr>
                <w:color w:val="FF0000"/>
                <w:lang w:val="sr-Cyrl-RS"/>
              </w:rPr>
            </w:pPr>
          </w:p>
        </w:tc>
      </w:tr>
    </w:tbl>
    <w:p w:rsidR="00CB1E85" w:rsidRPr="001B4616" w:rsidRDefault="00CB1E85" w:rsidP="00CB1E85">
      <w:pPr>
        <w:pStyle w:val="ListParagraph"/>
        <w:tabs>
          <w:tab w:val="left" w:pos="680"/>
        </w:tabs>
        <w:ind w:left="0"/>
        <w:jc w:val="center"/>
        <w:rPr>
          <w:rFonts w:eastAsia="TimesNewRomanPSMT"/>
          <w:bCs/>
          <w:color w:val="auto"/>
          <w:lang w:val="sr-Cyrl-RS"/>
        </w:rPr>
      </w:pPr>
      <w:r w:rsidRPr="001B4616">
        <w:rPr>
          <w:rFonts w:eastAsia="TimesNewRomanPSMT"/>
          <w:bCs/>
          <w:color w:val="auto"/>
          <w:lang w:val="sr-Cyrl-RS"/>
        </w:rPr>
        <w:lastRenderedPageBreak/>
        <w:t>ДОДАТНИ УСЛОВИ</w:t>
      </w:r>
    </w:p>
    <w:p w:rsidR="00CB1E85" w:rsidRPr="001B4616" w:rsidRDefault="00CB1E85" w:rsidP="00CB1E85">
      <w:pPr>
        <w:pStyle w:val="ListParagraph"/>
        <w:tabs>
          <w:tab w:val="left" w:pos="680"/>
        </w:tabs>
        <w:ind w:left="0"/>
        <w:jc w:val="center"/>
        <w:rPr>
          <w:rFonts w:eastAsia="TimesNewRomanPSMT"/>
          <w:b/>
          <w:bCs/>
          <w:color w:val="auto"/>
          <w:lang w:val="sr-Cyrl-RS"/>
        </w:rPr>
      </w:pPr>
    </w:p>
    <w:p w:rsidR="00CB1E85" w:rsidRPr="001B4616" w:rsidRDefault="00CB1E85" w:rsidP="00CB1E85">
      <w:pPr>
        <w:pStyle w:val="ListParagraph"/>
        <w:tabs>
          <w:tab w:val="left" w:pos="680"/>
        </w:tabs>
        <w:ind w:left="0"/>
        <w:jc w:val="both"/>
        <w:rPr>
          <w:rFonts w:eastAsia="TimesNewRomanPS-BoldMT"/>
          <w:b/>
          <w:bCs/>
          <w:color w:val="auto"/>
          <w:lang w:val="sr-Cyrl-RS"/>
        </w:rPr>
      </w:pPr>
      <w:r w:rsidRPr="001B4616">
        <w:rPr>
          <w:bCs/>
          <w:iCs/>
          <w:color w:val="auto"/>
          <w:lang w:val="sr-Cyrl-RS"/>
        </w:rPr>
        <w:t xml:space="preserve">Понуђач који </w:t>
      </w:r>
      <w:r w:rsidRPr="001B4616">
        <w:rPr>
          <w:iCs/>
          <w:color w:val="auto"/>
          <w:lang w:val="sr-Cyrl-RS"/>
        </w:rPr>
        <w:t xml:space="preserve">учествује у поступку предметне јавне набавке мора испунити </w:t>
      </w:r>
      <w:r w:rsidRPr="001B4616">
        <w:rPr>
          <w:b/>
          <w:iCs/>
          <w:color w:val="auto"/>
          <w:lang w:val="sr-Cyrl-RS"/>
        </w:rPr>
        <w:t>додатне услове</w:t>
      </w:r>
      <w:r w:rsidRPr="001B4616">
        <w:rPr>
          <w:iCs/>
          <w:color w:val="auto"/>
          <w:lang w:val="sr-Cyrl-RS"/>
        </w:rPr>
        <w:t xml:space="preserve"> за учешће у поступку јавне набавке, дефинисане овом конкурсном документацијом,</w:t>
      </w:r>
      <w:r w:rsidRPr="001B4616">
        <w:rPr>
          <w:rFonts w:eastAsia="TimesNewRomanPS-BoldMT"/>
          <w:b/>
          <w:bCs/>
          <w:color w:val="auto"/>
          <w:lang w:val="sr-Cyrl-RS"/>
        </w:rPr>
        <w:t xml:space="preserve"> </w:t>
      </w:r>
      <w:r w:rsidRPr="001B4616">
        <w:rPr>
          <w:iCs/>
          <w:color w:val="auto"/>
          <w:lang w:val="sr-Cyrl-RS"/>
        </w:rPr>
        <w:t>а и</w:t>
      </w:r>
      <w:r w:rsidRPr="001B4616">
        <w:rPr>
          <w:rFonts w:eastAsia="TimesNewRomanPS-BoldMT"/>
          <w:bCs/>
          <w:color w:val="auto"/>
          <w:lang w:val="sr-Cyrl-RS"/>
        </w:rPr>
        <w:t xml:space="preserve">спуњеност </w:t>
      </w:r>
      <w:r w:rsidRPr="001B4616">
        <w:rPr>
          <w:rFonts w:eastAsia="TimesNewRomanPS-BoldMT"/>
          <w:b/>
          <w:bCs/>
          <w:color w:val="auto"/>
          <w:lang w:val="sr-Cyrl-RS"/>
        </w:rPr>
        <w:t xml:space="preserve">додатних услова </w:t>
      </w:r>
      <w:r w:rsidRPr="001B4616">
        <w:rPr>
          <w:rFonts w:eastAsia="TimesNewRomanPS-BoldMT"/>
          <w:bCs/>
          <w:color w:val="auto"/>
          <w:lang w:val="sr-Cyrl-RS"/>
        </w:rPr>
        <w:t xml:space="preserve">понуђач доказује </w:t>
      </w:r>
      <w:r w:rsidRPr="001B4616">
        <w:rPr>
          <w:lang w:val="sr-Cyrl-RS"/>
        </w:rPr>
        <w:t xml:space="preserve">на начин дефинисан у наредној табели, </w:t>
      </w:r>
      <w:r w:rsidRPr="001B4616">
        <w:rPr>
          <w:b/>
          <w:lang w:val="sr-Cyrl-RS"/>
        </w:rPr>
        <w:t>и то</w:t>
      </w:r>
      <w:r w:rsidRPr="001B4616">
        <w:rPr>
          <w:rFonts w:eastAsia="TimesNewRomanPS-BoldMT"/>
          <w:b/>
          <w:bCs/>
          <w:color w:val="auto"/>
          <w:lang w:val="sr-Cyrl-RS"/>
        </w:rPr>
        <w:t>:</w:t>
      </w:r>
    </w:p>
    <w:p w:rsidR="00CB1E85" w:rsidRPr="001B4616" w:rsidRDefault="00CB1E85" w:rsidP="00CB1E85">
      <w:pPr>
        <w:pStyle w:val="ListParagraph"/>
        <w:tabs>
          <w:tab w:val="left" w:pos="680"/>
        </w:tabs>
        <w:ind w:left="0"/>
        <w:jc w:val="both"/>
        <w:rPr>
          <w:rFonts w:eastAsia="TimesNewRomanPS-BoldMT"/>
          <w:bCs/>
          <w:color w:val="auto"/>
          <w:lang w:val="sr-Cyrl-R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CB1E85" w:rsidRPr="001B4616" w:rsidTr="001E1D10">
        <w:tc>
          <w:tcPr>
            <w:tcW w:w="736" w:type="dxa"/>
            <w:shd w:val="clear" w:color="auto" w:fill="C6D9F1"/>
          </w:tcPr>
          <w:p w:rsidR="00CB1E85" w:rsidRPr="001B4616" w:rsidRDefault="00CB1E85" w:rsidP="001E1D10">
            <w:pPr>
              <w:jc w:val="center"/>
              <w:rPr>
                <w:color w:val="auto"/>
                <w:lang w:val="sr-Cyrl-RS"/>
              </w:rPr>
            </w:pPr>
            <w:proofErr w:type="spellStart"/>
            <w:r w:rsidRPr="001B4616">
              <w:rPr>
                <w:color w:val="auto"/>
                <w:lang w:val="sr-Cyrl-RS"/>
              </w:rPr>
              <w:t>Р.бр</w:t>
            </w:r>
            <w:proofErr w:type="spellEnd"/>
            <w:r w:rsidRPr="001B4616">
              <w:rPr>
                <w:color w:val="auto"/>
                <w:lang w:val="sr-Cyrl-RS"/>
              </w:rPr>
              <w:t>.</w:t>
            </w:r>
          </w:p>
        </w:tc>
        <w:tc>
          <w:tcPr>
            <w:tcW w:w="4367" w:type="dxa"/>
            <w:shd w:val="clear" w:color="auto" w:fill="C6D9F1"/>
          </w:tcPr>
          <w:p w:rsidR="00CB1E85" w:rsidRPr="001B4616" w:rsidRDefault="00CB1E85" w:rsidP="001E1D10">
            <w:pPr>
              <w:jc w:val="center"/>
              <w:rPr>
                <w:color w:val="auto"/>
                <w:lang w:val="sr-Cyrl-RS"/>
              </w:rPr>
            </w:pPr>
            <w:r w:rsidRPr="001B4616">
              <w:rPr>
                <w:color w:val="auto"/>
                <w:lang w:val="sr-Cyrl-RS"/>
              </w:rPr>
              <w:t>ДОДАТНИ УСЛОВИ</w:t>
            </w:r>
          </w:p>
        </w:tc>
        <w:tc>
          <w:tcPr>
            <w:tcW w:w="4347" w:type="dxa"/>
            <w:shd w:val="clear" w:color="auto" w:fill="C6D9F1"/>
          </w:tcPr>
          <w:p w:rsidR="00CB1E85" w:rsidRPr="001B4616" w:rsidRDefault="00CB1E85" w:rsidP="001E1D10">
            <w:pPr>
              <w:jc w:val="center"/>
              <w:rPr>
                <w:color w:val="auto"/>
                <w:lang w:val="sr-Cyrl-RS"/>
              </w:rPr>
            </w:pPr>
            <w:r w:rsidRPr="001B4616">
              <w:rPr>
                <w:color w:val="auto"/>
                <w:lang w:val="sr-Cyrl-RS"/>
              </w:rPr>
              <w:t>НАЧИН ДОКАЗИВАЊА</w:t>
            </w:r>
          </w:p>
        </w:tc>
      </w:tr>
      <w:tr w:rsidR="00EA30C8" w:rsidRPr="001B4616" w:rsidTr="00EA30C8">
        <w:tc>
          <w:tcPr>
            <w:tcW w:w="736" w:type="dxa"/>
            <w:shd w:val="clear" w:color="auto" w:fill="C6D9F1"/>
          </w:tcPr>
          <w:p w:rsidR="00EA30C8" w:rsidRPr="001B4616" w:rsidRDefault="00EA30C8" w:rsidP="001E1D10">
            <w:pPr>
              <w:jc w:val="center"/>
              <w:rPr>
                <w:color w:val="auto"/>
                <w:lang w:val="sr-Cyrl-RS"/>
              </w:rPr>
            </w:pPr>
            <w:r w:rsidRPr="001B4616">
              <w:rPr>
                <w:color w:val="auto"/>
                <w:lang w:val="sr-Cyrl-RS"/>
              </w:rPr>
              <w:t>1.</w:t>
            </w:r>
          </w:p>
        </w:tc>
        <w:tc>
          <w:tcPr>
            <w:tcW w:w="4367" w:type="dxa"/>
            <w:shd w:val="clear" w:color="auto" w:fill="C6D9F1"/>
          </w:tcPr>
          <w:p w:rsidR="00EA30C8" w:rsidRPr="001B4616" w:rsidRDefault="00EA30C8" w:rsidP="001E1D10">
            <w:pPr>
              <w:jc w:val="center"/>
              <w:rPr>
                <w:color w:val="auto"/>
                <w:lang w:val="sr-Cyrl-RS"/>
              </w:rPr>
            </w:pPr>
            <w:r w:rsidRPr="001B4616">
              <w:rPr>
                <w:color w:val="auto"/>
                <w:lang w:val="sr-Cyrl-RS"/>
              </w:rPr>
              <w:t>ФИНАНСИЈСКИ КАПАЦИТЕТ</w:t>
            </w:r>
          </w:p>
        </w:tc>
        <w:tc>
          <w:tcPr>
            <w:tcW w:w="4347" w:type="dxa"/>
            <w:vMerge w:val="restart"/>
            <w:shd w:val="clear" w:color="auto" w:fill="FFFFFF"/>
            <w:vAlign w:val="center"/>
          </w:tcPr>
          <w:p w:rsidR="00EA30C8" w:rsidRPr="001B4616" w:rsidRDefault="00EA30C8" w:rsidP="00EA30C8">
            <w:pPr>
              <w:pStyle w:val="ListParagraph"/>
              <w:ind w:left="0"/>
              <w:jc w:val="center"/>
              <w:rPr>
                <w:lang w:val="sr-Cyrl-RS"/>
              </w:rPr>
            </w:pPr>
          </w:p>
          <w:p w:rsidR="00EA30C8" w:rsidRPr="001B4616" w:rsidRDefault="00EA30C8" w:rsidP="00EA30C8">
            <w:pPr>
              <w:pStyle w:val="ListParagraph"/>
              <w:ind w:left="0"/>
              <w:jc w:val="center"/>
              <w:rPr>
                <w:lang w:val="sr-Cyrl-RS"/>
              </w:rPr>
            </w:pPr>
            <w:r w:rsidRPr="001B4616">
              <w:rPr>
                <w:b/>
                <w:color w:val="auto"/>
                <w:lang w:val="sr-Cyrl-RS"/>
              </w:rPr>
              <w:t>ИЗЈАВА</w:t>
            </w:r>
            <w:r w:rsidRPr="001B4616">
              <w:rPr>
                <w:color w:val="auto"/>
                <w:lang w:val="sr-Cyrl-RS"/>
              </w:rPr>
              <w:t xml:space="preserve"> (</w:t>
            </w:r>
            <w:r w:rsidRPr="001B4616">
              <w:rPr>
                <w:i/>
                <w:color w:val="auto"/>
                <w:lang w:val="sr-Cyrl-RS"/>
              </w:rPr>
              <w:t>Образац 5. у поглављу V ове конкурсне документације</w:t>
            </w:r>
            <w:r w:rsidRPr="001B4616">
              <w:rPr>
                <w:color w:val="auto"/>
                <w:lang w:val="sr-Cyrl-RS"/>
              </w:rPr>
              <w:t xml:space="preserve">), </w:t>
            </w:r>
            <w:r w:rsidRPr="001B4616">
              <w:rPr>
                <w:lang w:val="sr-Cyrl-RS"/>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EA30C8" w:rsidRPr="001B4616" w:rsidRDefault="00EA30C8" w:rsidP="00EA30C8">
            <w:pPr>
              <w:pStyle w:val="ListParagraph"/>
              <w:ind w:left="0"/>
              <w:jc w:val="center"/>
              <w:rPr>
                <w:color w:val="auto"/>
                <w:lang w:val="sr-Cyrl-RS"/>
              </w:rPr>
            </w:pPr>
          </w:p>
        </w:tc>
      </w:tr>
      <w:tr w:rsidR="00EA30C8" w:rsidRPr="001B4616" w:rsidTr="001E1D10">
        <w:trPr>
          <w:trHeight w:val="567"/>
        </w:trPr>
        <w:tc>
          <w:tcPr>
            <w:tcW w:w="736" w:type="dxa"/>
            <w:shd w:val="clear" w:color="auto" w:fill="auto"/>
          </w:tcPr>
          <w:p w:rsidR="00EA30C8" w:rsidRPr="001B4616" w:rsidRDefault="00EA30C8" w:rsidP="001E1D10">
            <w:pPr>
              <w:rPr>
                <w:color w:val="auto"/>
                <w:lang w:val="sr-Cyrl-RS"/>
              </w:rPr>
            </w:pPr>
          </w:p>
          <w:p w:rsidR="00EA30C8" w:rsidRPr="001B4616" w:rsidRDefault="00EA30C8" w:rsidP="001E1D10">
            <w:pPr>
              <w:rPr>
                <w:color w:val="auto"/>
                <w:lang w:val="sr-Cyrl-RS"/>
              </w:rPr>
            </w:pPr>
          </w:p>
          <w:p w:rsidR="00EA30C8" w:rsidRPr="001B4616" w:rsidRDefault="00EA30C8" w:rsidP="001E1D10">
            <w:pPr>
              <w:rPr>
                <w:color w:val="auto"/>
                <w:lang w:val="sr-Cyrl-RS"/>
              </w:rPr>
            </w:pPr>
          </w:p>
        </w:tc>
        <w:tc>
          <w:tcPr>
            <w:tcW w:w="4367" w:type="dxa"/>
            <w:tcBorders>
              <w:bottom w:val="single" w:sz="4" w:space="0" w:color="auto"/>
            </w:tcBorders>
            <w:shd w:val="clear" w:color="auto" w:fill="auto"/>
          </w:tcPr>
          <w:p w:rsidR="00EA30C8" w:rsidRPr="001B4616" w:rsidRDefault="00EA30C8" w:rsidP="00EA30C8">
            <w:pPr>
              <w:jc w:val="both"/>
              <w:rPr>
                <w:color w:val="auto"/>
                <w:lang w:val="sr-Cyrl-RS"/>
              </w:rPr>
            </w:pPr>
            <w:r w:rsidRPr="00EA30C8">
              <w:rPr>
                <w:color w:val="auto"/>
                <w:lang w:val="sr-Cyrl-RS"/>
              </w:rPr>
              <w:t xml:space="preserve">Да понуђач у годишњем финансијском извештају за 2015. годину није пословао са губитком и да није имао евидентираних </w:t>
            </w:r>
            <w:proofErr w:type="spellStart"/>
            <w:r w:rsidRPr="00EA30C8">
              <w:rPr>
                <w:color w:val="auto"/>
                <w:lang w:val="sr-Cyrl-RS"/>
              </w:rPr>
              <w:t>неизмирених</w:t>
            </w:r>
            <w:proofErr w:type="spellEnd"/>
            <w:r w:rsidRPr="00EA30C8">
              <w:rPr>
                <w:color w:val="auto"/>
                <w:lang w:val="sr-Cyrl-RS"/>
              </w:rPr>
              <w:t xml:space="preserve"> обавеза у последње три године.</w:t>
            </w:r>
          </w:p>
        </w:tc>
        <w:tc>
          <w:tcPr>
            <w:tcW w:w="4347" w:type="dxa"/>
            <w:vMerge/>
            <w:shd w:val="clear" w:color="auto" w:fill="FFFFFF"/>
          </w:tcPr>
          <w:p w:rsidR="00EA30C8" w:rsidRPr="001B4616" w:rsidRDefault="00EA30C8" w:rsidP="001E1D10">
            <w:pPr>
              <w:pStyle w:val="Default"/>
              <w:jc w:val="both"/>
              <w:rPr>
                <w:color w:val="auto"/>
                <w:lang w:val="sr-Cyrl-RS"/>
              </w:rPr>
            </w:pPr>
          </w:p>
        </w:tc>
      </w:tr>
      <w:tr w:rsidR="00EA30C8" w:rsidRPr="001B4616" w:rsidTr="001E1D10">
        <w:tc>
          <w:tcPr>
            <w:tcW w:w="736" w:type="dxa"/>
            <w:shd w:val="clear" w:color="auto" w:fill="C6D9F1"/>
          </w:tcPr>
          <w:p w:rsidR="00EA30C8" w:rsidRPr="001B4616" w:rsidRDefault="00EA30C8" w:rsidP="001E1D10">
            <w:pPr>
              <w:jc w:val="center"/>
              <w:rPr>
                <w:color w:val="auto"/>
                <w:lang w:val="sr-Cyrl-RS"/>
              </w:rPr>
            </w:pPr>
            <w:r w:rsidRPr="001B4616">
              <w:rPr>
                <w:color w:val="auto"/>
                <w:lang w:val="sr-Cyrl-RS"/>
              </w:rPr>
              <w:t>2.</w:t>
            </w:r>
          </w:p>
        </w:tc>
        <w:tc>
          <w:tcPr>
            <w:tcW w:w="4367" w:type="dxa"/>
            <w:shd w:val="clear" w:color="auto" w:fill="C6D9F1"/>
          </w:tcPr>
          <w:p w:rsidR="00EA30C8" w:rsidRPr="001B4616" w:rsidRDefault="00EA30C8" w:rsidP="001E1D10">
            <w:pPr>
              <w:jc w:val="center"/>
              <w:rPr>
                <w:color w:val="auto"/>
                <w:lang w:val="sr-Cyrl-RS"/>
              </w:rPr>
            </w:pPr>
            <w:r w:rsidRPr="001B4616">
              <w:rPr>
                <w:color w:val="auto"/>
                <w:lang w:val="sr-Cyrl-RS"/>
              </w:rPr>
              <w:t>ТЕХНИЧКИ КАПАЦИТЕТ</w:t>
            </w:r>
          </w:p>
        </w:tc>
        <w:tc>
          <w:tcPr>
            <w:tcW w:w="4347" w:type="dxa"/>
            <w:vMerge/>
            <w:shd w:val="clear" w:color="auto" w:fill="FFFFFF"/>
          </w:tcPr>
          <w:p w:rsidR="00EA30C8" w:rsidRPr="001B4616" w:rsidRDefault="00EA30C8" w:rsidP="001E1D10">
            <w:pPr>
              <w:jc w:val="center"/>
              <w:rPr>
                <w:color w:val="auto"/>
                <w:lang w:val="sr-Cyrl-RS"/>
              </w:rPr>
            </w:pPr>
          </w:p>
        </w:tc>
      </w:tr>
      <w:tr w:rsidR="00EA30C8" w:rsidRPr="001B4616" w:rsidTr="001E1D10">
        <w:trPr>
          <w:trHeight w:val="1120"/>
        </w:trPr>
        <w:tc>
          <w:tcPr>
            <w:tcW w:w="736" w:type="dxa"/>
            <w:shd w:val="clear" w:color="auto" w:fill="auto"/>
            <w:vAlign w:val="bottom"/>
          </w:tcPr>
          <w:p w:rsidR="00EA30C8" w:rsidRPr="001B4616" w:rsidRDefault="00EA30C8" w:rsidP="001E1D10">
            <w:pPr>
              <w:rPr>
                <w:color w:val="auto"/>
                <w:lang w:val="sr-Cyrl-RS"/>
              </w:rPr>
            </w:pPr>
          </w:p>
        </w:tc>
        <w:tc>
          <w:tcPr>
            <w:tcW w:w="4367" w:type="dxa"/>
            <w:shd w:val="clear" w:color="auto" w:fill="auto"/>
          </w:tcPr>
          <w:p w:rsidR="00EA30C8" w:rsidRPr="001B4616" w:rsidRDefault="00EA30C8" w:rsidP="001A4122">
            <w:pPr>
              <w:snapToGrid w:val="0"/>
              <w:jc w:val="both"/>
              <w:rPr>
                <w:color w:val="auto"/>
                <w:lang w:val="sr-Cyrl-RS"/>
              </w:rPr>
            </w:pPr>
            <w:r w:rsidRPr="001B4616">
              <w:rPr>
                <w:color w:val="auto"/>
                <w:lang w:val="sr-Cyrl-RS"/>
              </w:rPr>
              <w:t>- да понуђач поседује следећу опрему</w:t>
            </w:r>
            <w:r>
              <w:rPr>
                <w:color w:val="auto"/>
                <w:lang w:val="sr-Latn-RS"/>
              </w:rPr>
              <w:t xml:space="preserve"> </w:t>
            </w:r>
            <w:r w:rsidRPr="001B4616">
              <w:rPr>
                <w:color w:val="auto"/>
                <w:lang w:val="sr-Cyrl-RS"/>
              </w:rPr>
              <w:t xml:space="preserve">( у власништву, закупу или по другом правном основу) потребну за реализацију предмета јавне набавке: минимум 3 рачунара, лиценцирани програм софтвер за израду графичког дела </w:t>
            </w:r>
            <w:r w:rsidRPr="001B4616">
              <w:rPr>
                <w:lang w:val="sr-Cyrl-RS"/>
              </w:rPr>
              <w:t xml:space="preserve">пројекта за грађевинску дозволу и пројекта за извођење за изградњу секундарне мреже за снабдевање водом </w:t>
            </w:r>
            <w:proofErr w:type="spellStart"/>
            <w:r w:rsidRPr="001B4616">
              <w:rPr>
                <w:lang w:val="sr-Cyrl-RS"/>
              </w:rPr>
              <w:t>насељ</w:t>
            </w:r>
            <w:proofErr w:type="spellEnd"/>
            <w:r>
              <w:rPr>
                <w:lang w:val="sr-Latn-RS"/>
              </w:rPr>
              <w:t>a</w:t>
            </w:r>
            <w:r w:rsidRPr="001B4616">
              <w:rPr>
                <w:lang w:val="sr-Cyrl-RS"/>
              </w:rPr>
              <w:t xml:space="preserve"> Кочане у општини Дољевац, опрему за штампање формата најмање 40“ плотер и најмање 1 (један) GPS геодетски уређај.</w:t>
            </w:r>
          </w:p>
          <w:p w:rsidR="00EA30C8" w:rsidRPr="001B4616" w:rsidRDefault="00EA30C8" w:rsidP="001E1D10">
            <w:pPr>
              <w:snapToGrid w:val="0"/>
              <w:rPr>
                <w:lang w:val="sr-Cyrl-RS"/>
              </w:rPr>
            </w:pPr>
          </w:p>
        </w:tc>
        <w:tc>
          <w:tcPr>
            <w:tcW w:w="4347" w:type="dxa"/>
            <w:vMerge/>
            <w:shd w:val="clear" w:color="auto" w:fill="FFFFFF"/>
          </w:tcPr>
          <w:p w:rsidR="00EA30C8" w:rsidRPr="001B4616" w:rsidRDefault="00EA30C8" w:rsidP="001E1D10">
            <w:pPr>
              <w:jc w:val="both"/>
              <w:rPr>
                <w:color w:val="auto"/>
                <w:lang w:val="sr-Cyrl-RS"/>
              </w:rPr>
            </w:pPr>
          </w:p>
        </w:tc>
      </w:tr>
      <w:tr w:rsidR="00EA30C8" w:rsidRPr="001B4616" w:rsidTr="001E1D10">
        <w:tc>
          <w:tcPr>
            <w:tcW w:w="736" w:type="dxa"/>
            <w:shd w:val="clear" w:color="auto" w:fill="C6D9F1"/>
          </w:tcPr>
          <w:p w:rsidR="00EA30C8" w:rsidRPr="001B4616" w:rsidRDefault="00EA30C8" w:rsidP="001E1D10">
            <w:pPr>
              <w:jc w:val="center"/>
              <w:rPr>
                <w:color w:val="auto"/>
                <w:lang w:val="sr-Cyrl-RS"/>
              </w:rPr>
            </w:pPr>
            <w:r w:rsidRPr="001B4616">
              <w:rPr>
                <w:color w:val="auto"/>
                <w:lang w:val="sr-Cyrl-RS"/>
              </w:rPr>
              <w:t>3.</w:t>
            </w:r>
          </w:p>
        </w:tc>
        <w:tc>
          <w:tcPr>
            <w:tcW w:w="4367" w:type="dxa"/>
            <w:shd w:val="clear" w:color="auto" w:fill="C6D9F1"/>
          </w:tcPr>
          <w:p w:rsidR="00EA30C8" w:rsidRPr="001B4616" w:rsidRDefault="00EA30C8" w:rsidP="001E1D10">
            <w:pPr>
              <w:jc w:val="center"/>
              <w:rPr>
                <w:color w:val="auto"/>
                <w:lang w:val="sr-Cyrl-RS"/>
              </w:rPr>
            </w:pPr>
            <w:r w:rsidRPr="001B4616">
              <w:rPr>
                <w:color w:val="auto"/>
                <w:lang w:val="sr-Cyrl-RS"/>
              </w:rPr>
              <w:t>КАДРОВСКИ КАПАЦИТЕТ</w:t>
            </w:r>
          </w:p>
        </w:tc>
        <w:tc>
          <w:tcPr>
            <w:tcW w:w="4347" w:type="dxa"/>
            <w:vMerge/>
            <w:shd w:val="clear" w:color="auto" w:fill="FFFFFF"/>
          </w:tcPr>
          <w:p w:rsidR="00EA30C8" w:rsidRPr="001B4616" w:rsidRDefault="00EA30C8" w:rsidP="001E1D10">
            <w:pPr>
              <w:jc w:val="center"/>
              <w:rPr>
                <w:color w:val="auto"/>
                <w:lang w:val="sr-Cyrl-RS"/>
              </w:rPr>
            </w:pPr>
          </w:p>
        </w:tc>
      </w:tr>
      <w:tr w:rsidR="00EA30C8" w:rsidRPr="001B4616" w:rsidTr="001E1D10">
        <w:trPr>
          <w:trHeight w:val="1212"/>
        </w:trPr>
        <w:tc>
          <w:tcPr>
            <w:tcW w:w="736" w:type="dxa"/>
            <w:shd w:val="clear" w:color="auto" w:fill="auto"/>
          </w:tcPr>
          <w:p w:rsidR="00EA30C8" w:rsidRPr="001B4616" w:rsidRDefault="00EA30C8" w:rsidP="001E1D10">
            <w:pPr>
              <w:rPr>
                <w:color w:val="auto"/>
                <w:lang w:val="sr-Cyrl-RS"/>
              </w:rPr>
            </w:pPr>
          </w:p>
          <w:p w:rsidR="00EA30C8" w:rsidRPr="001B4616" w:rsidRDefault="00EA30C8" w:rsidP="001E1D10">
            <w:pPr>
              <w:rPr>
                <w:color w:val="auto"/>
                <w:lang w:val="sr-Cyrl-RS"/>
              </w:rPr>
            </w:pPr>
          </w:p>
        </w:tc>
        <w:tc>
          <w:tcPr>
            <w:tcW w:w="4367" w:type="dxa"/>
            <w:shd w:val="clear" w:color="auto" w:fill="auto"/>
          </w:tcPr>
          <w:p w:rsidR="00EA30C8" w:rsidRPr="001B4616" w:rsidRDefault="00EA30C8" w:rsidP="00EE406E">
            <w:pPr>
              <w:autoSpaceDE w:val="0"/>
              <w:autoSpaceDN w:val="0"/>
              <w:adjustRightInd w:val="0"/>
              <w:spacing w:line="240" w:lineRule="auto"/>
              <w:jc w:val="both"/>
              <w:rPr>
                <w:lang w:val="sr-Cyrl-RS"/>
              </w:rPr>
            </w:pPr>
            <w:r w:rsidRPr="001B4616">
              <w:rPr>
                <w:lang w:val="sr-Cyrl-RS"/>
              </w:rPr>
              <w:t xml:space="preserve">Од понуђача се захтева да има најмање 3 радника који су у сталном радном односу и једног одговорног пројектанта са лиценцом Инжењерске коморе Србије број </w:t>
            </w:r>
            <w:r w:rsidR="00EE406E">
              <w:rPr>
                <w:lang w:val="sr-Cyrl-RS"/>
              </w:rPr>
              <w:t xml:space="preserve">311, </w:t>
            </w:r>
            <w:r w:rsidRPr="001B4616">
              <w:rPr>
                <w:lang w:val="sr-Cyrl-RS"/>
              </w:rPr>
              <w:t>313</w:t>
            </w:r>
            <w:r w:rsidR="00EE406E">
              <w:rPr>
                <w:lang w:val="sr-Cyrl-RS"/>
              </w:rPr>
              <w:t>,</w:t>
            </w:r>
            <w:r w:rsidRPr="001B4616">
              <w:rPr>
                <w:lang w:val="sr-Cyrl-RS"/>
              </w:rPr>
              <w:t xml:space="preserve"> </w:t>
            </w:r>
            <w:r w:rsidR="00EE406E" w:rsidRPr="001B4616">
              <w:rPr>
                <w:lang w:val="sr-Cyrl-RS"/>
              </w:rPr>
              <w:t>314</w:t>
            </w:r>
            <w:r w:rsidR="00EE406E">
              <w:rPr>
                <w:lang w:val="sr-Cyrl-RS"/>
              </w:rPr>
              <w:t xml:space="preserve"> </w:t>
            </w:r>
            <w:r w:rsidRPr="001B4616">
              <w:rPr>
                <w:lang w:val="sr-Cyrl-RS"/>
              </w:rPr>
              <w:t>или</w:t>
            </w:r>
            <w:r w:rsidR="00EE406E">
              <w:rPr>
                <w:lang w:val="sr-Cyrl-RS"/>
              </w:rPr>
              <w:t xml:space="preserve"> 317</w:t>
            </w:r>
            <w:r w:rsidRPr="001B4616">
              <w:rPr>
                <w:lang w:val="sr-Cyrl-RS"/>
              </w:rPr>
              <w:t xml:space="preserve">  уз коју се обавезно прилаже доказ о продужењу важења лиценце и једног геодетског стручњака инжењера геодезије најмање са геодетском лиценцом другог реда издату од стране Републичког геодетског завода у складу са Законом о државном премеру и катастру.</w:t>
            </w:r>
          </w:p>
        </w:tc>
        <w:tc>
          <w:tcPr>
            <w:tcW w:w="4347" w:type="dxa"/>
            <w:vMerge/>
            <w:shd w:val="clear" w:color="auto" w:fill="FFFFFF"/>
          </w:tcPr>
          <w:p w:rsidR="00EA30C8" w:rsidRPr="001B4616" w:rsidRDefault="00EA30C8" w:rsidP="001E1D10">
            <w:pPr>
              <w:jc w:val="both"/>
              <w:rPr>
                <w:color w:val="auto"/>
                <w:lang w:val="sr-Cyrl-RS"/>
              </w:rPr>
            </w:pPr>
          </w:p>
        </w:tc>
      </w:tr>
    </w:tbl>
    <w:p w:rsidR="00CB1E85" w:rsidRPr="001B4616" w:rsidRDefault="00CB1E85" w:rsidP="00CB1E85">
      <w:pPr>
        <w:rPr>
          <w:color w:val="FF0000"/>
          <w:lang w:val="sr-Cyrl-RS"/>
        </w:rPr>
      </w:pPr>
    </w:p>
    <w:p w:rsidR="00CB1E85" w:rsidRDefault="00CB1E85" w:rsidP="00CB1E85">
      <w:pPr>
        <w:pStyle w:val="ListParagraph"/>
        <w:tabs>
          <w:tab w:val="left" w:pos="680"/>
        </w:tabs>
        <w:ind w:left="0"/>
        <w:jc w:val="center"/>
        <w:rPr>
          <w:rFonts w:eastAsia="TimesNewRomanPS-BoldMT"/>
          <w:b/>
          <w:bCs/>
          <w:color w:val="auto"/>
          <w:lang w:val="sr-Cyrl-RS"/>
        </w:rPr>
      </w:pPr>
    </w:p>
    <w:p w:rsidR="00CB1E85" w:rsidRPr="001B4616" w:rsidRDefault="00CB1E85" w:rsidP="00CB1E85">
      <w:pPr>
        <w:pStyle w:val="ListParagraph"/>
        <w:tabs>
          <w:tab w:val="left" w:pos="680"/>
        </w:tabs>
        <w:ind w:left="0"/>
        <w:jc w:val="center"/>
        <w:rPr>
          <w:rFonts w:eastAsia="TimesNewRomanPS-BoldMT"/>
          <w:b/>
          <w:bCs/>
          <w:color w:val="auto"/>
          <w:lang w:val="sr-Cyrl-RS"/>
        </w:rPr>
      </w:pPr>
      <w:r w:rsidRPr="001B4616">
        <w:rPr>
          <w:rFonts w:eastAsia="TimesNewRomanPS-BoldMT"/>
          <w:b/>
          <w:bCs/>
          <w:color w:val="auto"/>
          <w:lang w:val="sr-Cyrl-RS"/>
        </w:rPr>
        <w:t>УПУТСТВО КАКО СЕ ДОКАЗУЈЕ ИСПУЊЕНОСТ УСЛОВА</w:t>
      </w:r>
    </w:p>
    <w:p w:rsidR="00CB1E85" w:rsidRPr="001B4616" w:rsidRDefault="00CB1E85" w:rsidP="00CB1E85">
      <w:pPr>
        <w:pStyle w:val="ListParagraph"/>
        <w:tabs>
          <w:tab w:val="left" w:pos="680"/>
        </w:tabs>
        <w:ind w:left="0"/>
        <w:jc w:val="center"/>
        <w:rPr>
          <w:rFonts w:eastAsia="TimesNewRomanPS-BoldMT"/>
          <w:b/>
          <w:bCs/>
          <w:color w:val="auto"/>
          <w:lang w:val="sr-Cyrl-RS"/>
        </w:rPr>
      </w:pPr>
    </w:p>
    <w:p w:rsidR="00CB1E85" w:rsidRPr="001B4616" w:rsidRDefault="00CB1E85" w:rsidP="004E6F91">
      <w:pPr>
        <w:jc w:val="both"/>
        <w:rPr>
          <w:lang w:val="sr-Cyrl-RS"/>
        </w:rPr>
      </w:pPr>
      <w:r w:rsidRPr="001B4616">
        <w:rPr>
          <w:lang w:val="sr-Cyrl-RS"/>
        </w:rPr>
        <w:t xml:space="preserve">Испуњеност </w:t>
      </w:r>
      <w:r w:rsidRPr="001B4616">
        <w:rPr>
          <w:b/>
          <w:lang w:val="sr-Cyrl-RS"/>
        </w:rPr>
        <w:t xml:space="preserve">обавезних услова </w:t>
      </w:r>
      <w:r w:rsidRPr="001B4616">
        <w:rPr>
          <w:lang w:val="sr-Cyrl-RS"/>
        </w:rPr>
        <w:t xml:space="preserve">за учешће у поступку предметне јавне набавке </w:t>
      </w:r>
      <w:proofErr w:type="spellStart"/>
      <w:r w:rsidRPr="001B4616">
        <w:rPr>
          <w:lang w:val="sr-Cyrl-RS"/>
        </w:rPr>
        <w:t>наведних</w:t>
      </w:r>
      <w:proofErr w:type="spellEnd"/>
      <w:r w:rsidRPr="001B4616">
        <w:rPr>
          <w:lang w:val="sr-Cyrl-RS"/>
        </w:rPr>
        <w:t xml:space="preserve"> у табеларном приказу обавезних услова под редним бројем 1, 2, 3 и 4. и </w:t>
      </w:r>
      <w:r w:rsidRPr="001B4616">
        <w:rPr>
          <w:b/>
          <w:lang w:val="sr-Cyrl-RS"/>
        </w:rPr>
        <w:t>додатних услова</w:t>
      </w:r>
      <w:r w:rsidRPr="001B4616">
        <w:rPr>
          <w:lang w:val="sr-Cyrl-RS"/>
        </w:rPr>
        <w:t xml:space="preserve"> за учешће у поступку предметне јавне набавке </w:t>
      </w:r>
      <w:proofErr w:type="spellStart"/>
      <w:r w:rsidRPr="001B4616">
        <w:rPr>
          <w:lang w:val="sr-Cyrl-RS"/>
        </w:rPr>
        <w:t>наведних</w:t>
      </w:r>
      <w:proofErr w:type="spellEnd"/>
      <w:r w:rsidRPr="001B4616">
        <w:rPr>
          <w:lang w:val="sr-Cyrl-RS"/>
        </w:rPr>
        <w:t xml:space="preserve"> у табеларном приказу додатних услова под редним бројем 1, 2, 3. и 4, у складу са чл. 77. ст. 4. ЗЈН, понуђач доказује достављањем </w:t>
      </w:r>
      <w:r w:rsidRPr="001B4616">
        <w:rPr>
          <w:b/>
          <w:lang w:val="sr-Cyrl-RS"/>
        </w:rPr>
        <w:t>ИЗЈАВЕ</w:t>
      </w:r>
      <w:r w:rsidRPr="001B4616">
        <w:rPr>
          <w:lang w:val="sr-Cyrl-RS"/>
        </w:rPr>
        <w:t xml:space="preserve"> </w:t>
      </w:r>
      <w:r w:rsidRPr="001B4616">
        <w:rPr>
          <w:color w:val="auto"/>
          <w:lang w:val="sr-Cyrl-RS"/>
        </w:rPr>
        <w:t>(</w:t>
      </w:r>
      <w:r w:rsidRPr="001B4616">
        <w:rPr>
          <w:i/>
          <w:color w:val="auto"/>
          <w:lang w:val="sr-Cyrl-RS"/>
        </w:rPr>
        <w:t>Образац 5. у поглављу VI ове конкурсне документације</w:t>
      </w:r>
      <w:r w:rsidRPr="001B4616">
        <w:rPr>
          <w:color w:val="auto"/>
          <w:lang w:val="sr-Cyrl-RS"/>
        </w:rPr>
        <w:t>),</w:t>
      </w:r>
      <w:r w:rsidRPr="001B4616">
        <w:rPr>
          <w:color w:val="FF0000"/>
          <w:lang w:val="sr-Cyrl-RS"/>
        </w:rPr>
        <w:t xml:space="preserve"> </w:t>
      </w:r>
      <w:r w:rsidRPr="001B4616">
        <w:rPr>
          <w:lang w:val="sr-Cyrl-RS"/>
        </w:rPr>
        <w:t xml:space="preserve">којом </w:t>
      </w:r>
      <w:r w:rsidRPr="001B4616">
        <w:rPr>
          <w:lang w:val="sr-Cyrl-RS"/>
        </w:rPr>
        <w:lastRenderedPageBreak/>
        <w:t xml:space="preserve">под пуном материјалном и кривичном одговорношћу потврђује да испуњава услове за учешће у поступку јавне набавке из чл. 75. ст. 1. </w:t>
      </w:r>
      <w:proofErr w:type="spellStart"/>
      <w:r w:rsidRPr="001B4616">
        <w:rPr>
          <w:lang w:val="sr-Cyrl-RS"/>
        </w:rPr>
        <w:t>тач</w:t>
      </w:r>
      <w:proofErr w:type="spellEnd"/>
      <w:r w:rsidRPr="001B4616">
        <w:rPr>
          <w:lang w:val="sr-Cyrl-RS"/>
        </w:rPr>
        <w:t xml:space="preserve">. 1) до 4), чл. 75. ст. 2. и чл. 76. ЗЈН, дефинисане овом конкурсном документацијом. </w:t>
      </w:r>
    </w:p>
    <w:p w:rsidR="004E6F91" w:rsidRPr="001B4616" w:rsidRDefault="004E6F91" w:rsidP="004E6F91">
      <w:pPr>
        <w:jc w:val="both"/>
        <w:rPr>
          <w:bCs/>
          <w:iCs/>
          <w:lang w:val="sr-Cyrl-RS"/>
        </w:rPr>
      </w:pPr>
      <w:r w:rsidRPr="001B4616">
        <w:rPr>
          <w:b/>
          <w:bCs/>
          <w:iCs/>
          <w:lang w:val="sr-Cyrl-RS"/>
        </w:rPr>
        <w:t>Уколико понуђач подноси понуду са подизвођачем</w:t>
      </w:r>
      <w:r w:rsidRPr="001B4616">
        <w:rPr>
          <w:bCs/>
          <w:iCs/>
          <w:lang w:val="sr-Cyrl-RS"/>
        </w:rPr>
        <w:t xml:space="preserve">, у складу са чланом 80. ЗЈН, подизвођач мора да испуњава обавезне услове из члана 75. став 1. </w:t>
      </w:r>
      <w:proofErr w:type="spellStart"/>
      <w:r w:rsidRPr="001B4616">
        <w:rPr>
          <w:bCs/>
          <w:iCs/>
          <w:lang w:val="sr-Cyrl-RS"/>
        </w:rPr>
        <w:t>тач</w:t>
      </w:r>
      <w:proofErr w:type="spellEnd"/>
      <w:r w:rsidRPr="001B4616">
        <w:rPr>
          <w:bCs/>
          <w:iCs/>
          <w:lang w:val="sr-Cyrl-RS"/>
        </w:rPr>
        <w:t xml:space="preserve">. 1) до 4) ЗЈН. У том случају понуђач је дужан да за подизвођача достави </w:t>
      </w:r>
      <w:r w:rsidRPr="001B4616">
        <w:rPr>
          <w:b/>
          <w:bCs/>
          <w:iCs/>
          <w:lang w:val="sr-Cyrl-RS"/>
        </w:rPr>
        <w:t>ИЗЈАВУ</w:t>
      </w:r>
      <w:r w:rsidRPr="001B4616">
        <w:rPr>
          <w:bCs/>
          <w:iCs/>
          <w:lang w:val="sr-Cyrl-RS"/>
        </w:rPr>
        <w:t xml:space="preserve"> подизвођача </w:t>
      </w:r>
      <w:r w:rsidRPr="001B4616">
        <w:rPr>
          <w:lang w:val="sr-Cyrl-RS"/>
        </w:rPr>
        <w:t>(</w:t>
      </w:r>
      <w:r w:rsidRPr="001B4616">
        <w:rPr>
          <w:i/>
          <w:lang w:val="sr-Cyrl-RS"/>
        </w:rPr>
        <w:t>Образац 6. у поглављу V ове конкурсне документације)</w:t>
      </w:r>
      <w:r w:rsidRPr="001B4616">
        <w:rPr>
          <w:lang w:val="sr-Cyrl-RS"/>
        </w:rPr>
        <w:t>,</w:t>
      </w:r>
      <w:r w:rsidRPr="001B4616">
        <w:rPr>
          <w:bCs/>
          <w:iCs/>
          <w:lang w:val="sr-Cyrl-RS"/>
        </w:rPr>
        <w:t xml:space="preserve"> потписану од стране овлашћеног лица подизвођача и оверену печатом. </w:t>
      </w:r>
    </w:p>
    <w:p w:rsidR="004E6F91" w:rsidRPr="001B4616" w:rsidRDefault="004E6F91" w:rsidP="004E6F91">
      <w:pPr>
        <w:pStyle w:val="ListParagraph"/>
        <w:jc w:val="both"/>
        <w:rPr>
          <w:bCs/>
          <w:iCs/>
          <w:lang w:val="sr-Cyrl-RS"/>
        </w:rPr>
      </w:pPr>
    </w:p>
    <w:p w:rsidR="004E6F91" w:rsidRPr="001B4616" w:rsidRDefault="004E6F91" w:rsidP="004E6F91">
      <w:pPr>
        <w:jc w:val="both"/>
        <w:rPr>
          <w:bCs/>
          <w:iCs/>
          <w:lang w:val="sr-Cyrl-RS"/>
        </w:rPr>
      </w:pPr>
      <w:r w:rsidRPr="001B4616">
        <w:rPr>
          <w:b/>
          <w:bCs/>
          <w:iCs/>
          <w:lang w:val="sr-Cyrl-RS"/>
        </w:rPr>
        <w:t>Уколико понуду подноси група понуђача</w:t>
      </w:r>
      <w:r w:rsidRPr="001B4616">
        <w:rPr>
          <w:bCs/>
          <w:iCs/>
          <w:lang w:val="sr-Cyrl-RS"/>
        </w:rPr>
        <w:t xml:space="preserve">, сваки понуђач из групе понуђача мора да испуни обавезне услове из члана 75. став 1. </w:t>
      </w:r>
      <w:proofErr w:type="spellStart"/>
      <w:r w:rsidRPr="001B4616">
        <w:rPr>
          <w:bCs/>
          <w:iCs/>
          <w:lang w:val="sr-Cyrl-RS"/>
        </w:rPr>
        <w:t>тач</w:t>
      </w:r>
      <w:proofErr w:type="spellEnd"/>
      <w:r w:rsidRPr="001B4616">
        <w:rPr>
          <w:bCs/>
          <w:iCs/>
          <w:lang w:val="sr-Cyrl-RS"/>
        </w:rPr>
        <w:t xml:space="preserve">. 1) до 4) ЗЈН, а додатне услове испуњавају заједно. У том случају </w:t>
      </w:r>
      <w:r w:rsidRPr="001B4616">
        <w:rPr>
          <w:b/>
          <w:bCs/>
          <w:iCs/>
          <w:lang w:val="sr-Cyrl-RS"/>
        </w:rPr>
        <w:t>ИЗЈАВА</w:t>
      </w:r>
      <w:r w:rsidRPr="001B4616">
        <w:rPr>
          <w:bCs/>
          <w:iCs/>
          <w:lang w:val="sr-Cyrl-RS"/>
        </w:rPr>
        <w:t xml:space="preserve"> </w:t>
      </w:r>
      <w:r w:rsidRPr="001B4616">
        <w:rPr>
          <w:lang w:val="sr-Cyrl-RS"/>
        </w:rPr>
        <w:t>(</w:t>
      </w:r>
      <w:r w:rsidRPr="001B4616">
        <w:rPr>
          <w:i/>
          <w:lang w:val="sr-Cyrl-RS"/>
        </w:rPr>
        <w:t>Образац 5. у поглављу V ове конкурсне документације</w:t>
      </w:r>
      <w:r w:rsidRPr="001B4616">
        <w:rPr>
          <w:lang w:val="sr-Cyrl-RS"/>
        </w:rPr>
        <w:t xml:space="preserve">), </w:t>
      </w:r>
      <w:r w:rsidRPr="001B4616">
        <w:rPr>
          <w:bCs/>
          <w:iCs/>
          <w:lang w:val="sr-Cyrl-RS"/>
        </w:rPr>
        <w:t xml:space="preserve">мора бити потписана од стране овлашћеног лица сваког понуђача из групе понуђача и оверена печатом. </w:t>
      </w:r>
    </w:p>
    <w:p w:rsidR="004E6F91" w:rsidRPr="001B4616" w:rsidRDefault="004E6F91" w:rsidP="004E6F91">
      <w:pPr>
        <w:pStyle w:val="ListParagraph"/>
        <w:jc w:val="both"/>
        <w:rPr>
          <w:sz w:val="20"/>
          <w:szCs w:val="20"/>
          <w:lang w:val="sr-Cyrl-RS"/>
        </w:rPr>
      </w:pPr>
    </w:p>
    <w:p w:rsidR="004E6F91" w:rsidRPr="001B4616" w:rsidRDefault="004E6F91" w:rsidP="004E6F91">
      <w:pPr>
        <w:jc w:val="both"/>
        <w:rPr>
          <w:bCs/>
          <w:iCs/>
          <w:lang w:val="sr-Cyrl-RS"/>
        </w:rPr>
      </w:pPr>
      <w:r w:rsidRPr="001B4616">
        <w:rPr>
          <w:bCs/>
          <w:iCs/>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E6F91" w:rsidRPr="001B4616" w:rsidRDefault="004E6F91" w:rsidP="004E6F91">
      <w:pPr>
        <w:pStyle w:val="ListParagraph"/>
        <w:jc w:val="both"/>
        <w:rPr>
          <w:bCs/>
          <w:iCs/>
          <w:lang w:val="sr-Cyrl-RS"/>
        </w:rPr>
      </w:pPr>
    </w:p>
    <w:p w:rsidR="004E6F91" w:rsidRPr="001B4616" w:rsidRDefault="004E6F91" w:rsidP="004E6F91">
      <w:pPr>
        <w:jc w:val="both"/>
        <w:rPr>
          <w:bCs/>
          <w:iCs/>
          <w:lang w:val="sr-Cyrl-RS"/>
        </w:rPr>
      </w:pPr>
      <w:r w:rsidRPr="001B4616">
        <w:rPr>
          <w:bCs/>
          <w:iCs/>
          <w:lang w:val="sr-Cyrl-R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4E6F91" w:rsidRPr="001B4616" w:rsidRDefault="004E6F91" w:rsidP="004E6F91">
      <w:pPr>
        <w:pStyle w:val="ListParagraph"/>
        <w:jc w:val="both"/>
        <w:rPr>
          <w:bCs/>
          <w:iCs/>
          <w:lang w:val="sr-Cyrl-RS"/>
        </w:rPr>
      </w:pPr>
    </w:p>
    <w:p w:rsidR="004E6F91" w:rsidRPr="001B4616" w:rsidRDefault="004E6F91" w:rsidP="004E6F91">
      <w:pPr>
        <w:jc w:val="both"/>
        <w:rPr>
          <w:bCs/>
          <w:iCs/>
          <w:lang w:val="sr-Cyrl-RS"/>
        </w:rPr>
      </w:pPr>
      <w:r w:rsidRPr="001B4616">
        <w:rPr>
          <w:bCs/>
          <w:iCs/>
          <w:lang w:val="sr-Cyrl-RS"/>
        </w:rPr>
        <w:t>У складу са чланом 79. став 2. и 3.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E6F91" w:rsidRPr="001B4616" w:rsidRDefault="004E6F91" w:rsidP="004E6F91">
      <w:pPr>
        <w:pStyle w:val="ListParagraph"/>
        <w:jc w:val="both"/>
        <w:rPr>
          <w:bCs/>
          <w:iCs/>
          <w:lang w:val="sr-Cyrl-RS"/>
        </w:rPr>
      </w:pPr>
    </w:p>
    <w:p w:rsidR="004E6F91" w:rsidRPr="001B4616" w:rsidRDefault="004E6F91" w:rsidP="004E6F91">
      <w:pPr>
        <w:jc w:val="both"/>
        <w:rPr>
          <w:color w:val="FF0000"/>
          <w:lang w:val="sr-Cyrl-RS"/>
        </w:rPr>
      </w:pPr>
      <w:r w:rsidRPr="001B4616">
        <w:rPr>
          <w:bCs/>
          <w:iCs/>
          <w:lang w:val="sr-Cyrl-R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E6F91" w:rsidRPr="001B4616" w:rsidRDefault="004E6F91" w:rsidP="004E6F91">
      <w:pPr>
        <w:pStyle w:val="ListParagraph"/>
        <w:jc w:val="both"/>
        <w:rPr>
          <w:color w:val="FF0000"/>
          <w:lang w:val="sr-Cyrl-RS"/>
        </w:rPr>
      </w:pPr>
    </w:p>
    <w:p w:rsidR="004E6F91" w:rsidRPr="001B4616" w:rsidRDefault="004E6F91" w:rsidP="004E6F91">
      <w:pPr>
        <w:jc w:val="both"/>
        <w:rPr>
          <w:lang w:val="sr-Cyrl-RS"/>
        </w:rPr>
      </w:pPr>
      <w:r w:rsidRPr="001B4616">
        <w:rPr>
          <w:lang w:val="sr-Cyrl-RS"/>
        </w:rPr>
        <w:t>Понуђач није дужан да доставља на увид доказе који су јавно доступни на интернет страницама надлежних органа.</w:t>
      </w:r>
    </w:p>
    <w:p w:rsidR="004E6F91" w:rsidRPr="001B4616" w:rsidRDefault="004E6F91" w:rsidP="004E6F91">
      <w:pPr>
        <w:jc w:val="both"/>
        <w:rPr>
          <w:lang w:val="sr-Cyrl-RS"/>
        </w:rPr>
      </w:pPr>
      <w:r w:rsidRPr="001B4616">
        <w:rPr>
          <w:lang w:val="sr-Cyrl-RS"/>
        </w:rPr>
        <w:t xml:space="preserve">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w:t>
      </w:r>
      <w:proofErr w:type="spellStart"/>
      <w:r w:rsidRPr="001B4616">
        <w:rPr>
          <w:lang w:val="sr-Cyrl-RS"/>
        </w:rPr>
        <w:t>тач</w:t>
      </w:r>
      <w:proofErr w:type="spellEnd"/>
      <w:r w:rsidRPr="001B4616">
        <w:rPr>
          <w:lang w:val="sr-Cyrl-RS"/>
        </w:rPr>
        <w:t>. од 1) до 4) , сходно члану 78. Закона.</w:t>
      </w:r>
    </w:p>
    <w:p w:rsidR="004E6F91" w:rsidRPr="001B4616" w:rsidRDefault="004E6F91" w:rsidP="004E6F91">
      <w:pPr>
        <w:pStyle w:val="ListParagraph"/>
        <w:jc w:val="both"/>
        <w:rPr>
          <w:lang w:val="sr-Cyrl-RS"/>
        </w:rPr>
      </w:pPr>
    </w:p>
    <w:p w:rsidR="004E6F91" w:rsidRPr="001B4616" w:rsidRDefault="004E6F91" w:rsidP="004E6F91">
      <w:pPr>
        <w:jc w:val="both"/>
        <w:rPr>
          <w:rFonts w:eastAsia="TimesNewRomanPSMT"/>
          <w:bCs/>
          <w:lang w:val="sr-Cyrl-RS"/>
        </w:rPr>
      </w:pPr>
      <w:r w:rsidRPr="001B4616">
        <w:rPr>
          <w:lang w:val="sr-Cyrl-RS"/>
        </w:rPr>
        <w:t>Понуђач је дужан</w:t>
      </w:r>
      <w:r w:rsidRPr="001B4616">
        <w:rPr>
          <w:rFonts w:eastAsia="TimesNewRomanPSMT"/>
          <w:bCs/>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E6F91" w:rsidRPr="001B4616" w:rsidRDefault="004E6F91" w:rsidP="004E6F91">
      <w:pPr>
        <w:pStyle w:val="ListParagraph"/>
        <w:jc w:val="center"/>
        <w:rPr>
          <w:rFonts w:eastAsia="TimesNewRomanPSMT"/>
          <w:b/>
          <w:bCs/>
          <w:lang w:val="sr-Cyrl-RS"/>
        </w:rPr>
      </w:pPr>
    </w:p>
    <w:p w:rsidR="0030158B" w:rsidRDefault="0030158B" w:rsidP="004E6F91">
      <w:pPr>
        <w:spacing w:before="3" w:line="130" w:lineRule="exact"/>
        <w:rPr>
          <w:lang w:val="sr-Cyrl-RS"/>
        </w:rPr>
      </w:pPr>
    </w:p>
    <w:p w:rsidR="000E1C22" w:rsidRDefault="000E1C22" w:rsidP="004E6F91">
      <w:pPr>
        <w:spacing w:before="3" w:line="130" w:lineRule="exact"/>
        <w:rPr>
          <w:lang w:val="sr-Cyrl-RS"/>
        </w:rPr>
      </w:pPr>
    </w:p>
    <w:p w:rsidR="000E1C22" w:rsidRDefault="000E1C22" w:rsidP="004E6F91">
      <w:pPr>
        <w:spacing w:before="3" w:line="130" w:lineRule="exact"/>
        <w:rPr>
          <w:lang w:val="sr-Cyrl-RS"/>
        </w:rPr>
      </w:pPr>
    </w:p>
    <w:p w:rsidR="000E1C22" w:rsidRDefault="000E1C22" w:rsidP="004E6F91">
      <w:pPr>
        <w:spacing w:before="3" w:line="130" w:lineRule="exact"/>
        <w:rPr>
          <w:lang w:val="sr-Cyrl-RS"/>
        </w:rPr>
      </w:pPr>
    </w:p>
    <w:p w:rsidR="000E1C22" w:rsidRDefault="000E1C22" w:rsidP="004E6F91">
      <w:pPr>
        <w:spacing w:before="3" w:line="130" w:lineRule="exact"/>
        <w:rPr>
          <w:lang w:val="sr-Cyrl-RS"/>
        </w:rPr>
      </w:pPr>
    </w:p>
    <w:p w:rsidR="000E1C22" w:rsidRDefault="000E1C22" w:rsidP="004E6F91">
      <w:pPr>
        <w:spacing w:before="3" w:line="130" w:lineRule="exact"/>
        <w:rPr>
          <w:lang w:val="sr-Cyrl-RS"/>
        </w:rPr>
      </w:pPr>
    </w:p>
    <w:p w:rsidR="000E1C22" w:rsidRDefault="000E1C22" w:rsidP="004E6F91">
      <w:pPr>
        <w:spacing w:before="3" w:line="130" w:lineRule="exact"/>
        <w:rPr>
          <w:lang w:val="sr-Cyrl-RS"/>
        </w:rPr>
      </w:pPr>
    </w:p>
    <w:p w:rsidR="000E1C22" w:rsidRDefault="000E1C22" w:rsidP="004E6F91">
      <w:pPr>
        <w:spacing w:before="3" w:line="130" w:lineRule="exact"/>
        <w:rPr>
          <w:lang w:val="sr-Cyrl-RS"/>
        </w:rPr>
      </w:pPr>
    </w:p>
    <w:p w:rsidR="000E1C22" w:rsidRDefault="000E1C22" w:rsidP="004E6F91">
      <w:pPr>
        <w:spacing w:before="3" w:line="130" w:lineRule="exact"/>
        <w:rPr>
          <w:lang w:val="sr-Cyrl-RS"/>
        </w:rPr>
      </w:pPr>
    </w:p>
    <w:p w:rsidR="000E1C22" w:rsidRDefault="000E1C22" w:rsidP="004E6F91">
      <w:pPr>
        <w:spacing w:before="3" w:line="130" w:lineRule="exact"/>
        <w:rPr>
          <w:lang w:val="sr-Cyrl-RS"/>
        </w:rPr>
      </w:pPr>
    </w:p>
    <w:p w:rsidR="004E6F91" w:rsidRPr="001B4616" w:rsidRDefault="004E6F91" w:rsidP="004E6F91">
      <w:pPr>
        <w:spacing w:before="3" w:line="130" w:lineRule="exact"/>
        <w:rPr>
          <w:lang w:val="sr-Cyrl-RS"/>
        </w:rPr>
      </w:pPr>
    </w:p>
    <w:p w:rsidR="00CB1E85" w:rsidRPr="001B4616" w:rsidRDefault="00CB1E85" w:rsidP="00CB1E85">
      <w:pPr>
        <w:pStyle w:val="ListParagraph"/>
        <w:shd w:val="clear" w:color="auto" w:fill="C6D9F1"/>
        <w:ind w:left="0"/>
        <w:jc w:val="center"/>
        <w:rPr>
          <w:b/>
          <w:bCs/>
          <w:i/>
          <w:iCs/>
          <w:lang w:val="sr-Cyrl-RS"/>
        </w:rPr>
      </w:pPr>
      <w:r w:rsidRPr="001B4616">
        <w:rPr>
          <w:b/>
          <w:i/>
          <w:lang w:val="sr-Cyrl-RS"/>
        </w:rPr>
        <w:t>V</w:t>
      </w:r>
      <w:r w:rsidRPr="001B4616">
        <w:rPr>
          <w:b/>
          <w:bCs/>
          <w:i/>
          <w:iCs/>
          <w:lang w:val="sr-Cyrl-RS"/>
        </w:rPr>
        <w:t xml:space="preserve"> КРИТЕРИЈУМ ЗА ИЗБОР НАЈПОВОЉНИЈЕ ПОНУДЕ</w:t>
      </w:r>
    </w:p>
    <w:p w:rsidR="00CB1E85" w:rsidRPr="001B4616" w:rsidRDefault="00CB1E85" w:rsidP="00CB1E85">
      <w:pPr>
        <w:jc w:val="center"/>
        <w:rPr>
          <w:b/>
          <w:bCs/>
          <w:lang w:val="sr-Cyrl-RS"/>
        </w:rPr>
      </w:pPr>
    </w:p>
    <w:p w:rsidR="00CB1E85" w:rsidRPr="001B4616" w:rsidRDefault="00CB1E85" w:rsidP="00A13C5D">
      <w:pPr>
        <w:numPr>
          <w:ilvl w:val="0"/>
          <w:numId w:val="4"/>
        </w:numPr>
        <w:jc w:val="both"/>
        <w:rPr>
          <w:b/>
          <w:lang w:val="sr-Cyrl-RS"/>
        </w:rPr>
      </w:pPr>
      <w:r w:rsidRPr="001B4616">
        <w:rPr>
          <w:b/>
          <w:lang w:val="sr-Cyrl-RS"/>
        </w:rPr>
        <w:t xml:space="preserve">Критеријум за доделу уговора: </w:t>
      </w:r>
    </w:p>
    <w:p w:rsidR="00CB1E85" w:rsidRPr="001B4616" w:rsidRDefault="00CB1E85" w:rsidP="00CB1E85">
      <w:pPr>
        <w:ind w:left="720"/>
        <w:jc w:val="both"/>
        <w:rPr>
          <w:lang w:val="sr-Cyrl-RS"/>
        </w:rPr>
      </w:pPr>
    </w:p>
    <w:p w:rsidR="00CB1E85" w:rsidRPr="001B4616" w:rsidRDefault="00CB1E85" w:rsidP="009E3CCB">
      <w:pPr>
        <w:jc w:val="both"/>
        <w:rPr>
          <w:lang w:val="sr-Cyrl-RS"/>
        </w:rPr>
      </w:pPr>
      <w:r w:rsidRPr="001B4616">
        <w:rPr>
          <w:lang w:val="sr-Cyrl-RS"/>
        </w:rPr>
        <w:t xml:space="preserve">Избор најповољније понуде наручилац ће извршити применом критеријума </w:t>
      </w:r>
      <w:r w:rsidRPr="0030158B">
        <w:rPr>
          <w:b/>
          <w:lang w:val="sr-Cyrl-RS"/>
        </w:rPr>
        <w:t>,,најнижа понуђена цена“.</w:t>
      </w:r>
      <w:r w:rsidRPr="001B4616">
        <w:rPr>
          <w:lang w:val="sr-Cyrl-RS"/>
        </w:rPr>
        <w:t xml:space="preserve"> Приликом оцене понуда као релевантна узимаће се укупна понуђена цена без ПДВ-а.</w:t>
      </w:r>
    </w:p>
    <w:p w:rsidR="00CB1E85" w:rsidRPr="001B4616" w:rsidRDefault="00CB1E85" w:rsidP="00CB1E85">
      <w:pPr>
        <w:ind w:left="720"/>
        <w:jc w:val="both"/>
        <w:rPr>
          <w:lang w:val="sr-Cyrl-RS"/>
        </w:rPr>
      </w:pPr>
    </w:p>
    <w:p w:rsidR="00CB1E85" w:rsidRPr="001B4616" w:rsidRDefault="00CB1E85" w:rsidP="00A13C5D">
      <w:pPr>
        <w:pStyle w:val="ListParagraph"/>
        <w:numPr>
          <w:ilvl w:val="0"/>
          <w:numId w:val="4"/>
        </w:numPr>
        <w:jc w:val="both"/>
        <w:rPr>
          <w:b/>
          <w:bCs/>
          <w:lang w:val="sr-Cyrl-RS"/>
        </w:rPr>
      </w:pPr>
      <w:r w:rsidRPr="001B4616">
        <w:rPr>
          <w:b/>
          <w:lang w:val="sr-Cyrl-RS"/>
        </w:rPr>
        <w:t>Е</w:t>
      </w:r>
      <w:r w:rsidRPr="001B4616">
        <w:rPr>
          <w:b/>
          <w:bCs/>
          <w:lang w:val="sr-Cyrl-RS"/>
        </w:rPr>
        <w:t>лементи критеријума, односно начин на основу којих ће наручилац извршити доделу уговора у ситуацији када постоје две или више понуд</w:t>
      </w:r>
      <w:r w:rsidR="00C145F9" w:rsidRPr="001B4616">
        <w:rPr>
          <w:b/>
          <w:bCs/>
          <w:lang w:val="sr-Cyrl-RS"/>
        </w:rPr>
        <w:t xml:space="preserve">а са </w:t>
      </w:r>
      <w:r w:rsidRPr="001B4616">
        <w:rPr>
          <w:b/>
          <w:bCs/>
          <w:lang w:val="sr-Cyrl-RS"/>
        </w:rPr>
        <w:t xml:space="preserve"> истом понуђеном ценом </w:t>
      </w:r>
    </w:p>
    <w:p w:rsidR="00CB1E85" w:rsidRPr="001B4616" w:rsidRDefault="00CB1E85" w:rsidP="00CB1E85">
      <w:pPr>
        <w:jc w:val="both"/>
        <w:rPr>
          <w:rFonts w:eastAsia="Times New Roman"/>
          <w:i/>
          <w:color w:val="auto"/>
          <w:kern w:val="0"/>
          <w:lang w:val="sr-Cyrl-RS" w:eastAsia="en-US"/>
        </w:rPr>
      </w:pPr>
      <w:r w:rsidRPr="001B4616">
        <w:rPr>
          <w:iCs/>
          <w:color w:val="auto"/>
          <w:lang w:val="sr-Cyrl-R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Pr="001B4616">
        <w:rPr>
          <w:rFonts w:eastAsia="Times New Roman"/>
          <w:i/>
          <w:color w:val="auto"/>
          <w:kern w:val="0"/>
          <w:lang w:val="sr-Cyrl-RS" w:eastAsia="en-US"/>
        </w:rPr>
        <w:t xml:space="preserve"> </w:t>
      </w:r>
    </w:p>
    <w:p w:rsidR="00BB28A7" w:rsidRPr="001B4616" w:rsidRDefault="00BB28A7" w:rsidP="00CB1E85">
      <w:pPr>
        <w:pStyle w:val="ListParagraph"/>
        <w:ind w:left="0"/>
        <w:jc w:val="both"/>
        <w:rPr>
          <w:lang w:val="sr-Cyrl-RS"/>
        </w:rPr>
      </w:pPr>
    </w:p>
    <w:p w:rsidR="00BB28A7" w:rsidRPr="001B4616" w:rsidRDefault="00BB28A7" w:rsidP="00CB1E85">
      <w:pPr>
        <w:pStyle w:val="ListParagraph"/>
        <w:ind w:left="0"/>
        <w:jc w:val="both"/>
        <w:rPr>
          <w:lang w:val="sr-Cyrl-RS"/>
        </w:rPr>
      </w:pPr>
    </w:p>
    <w:p w:rsidR="00CB1E85" w:rsidRPr="001B4616" w:rsidRDefault="00E950B0" w:rsidP="00CB1E85">
      <w:pPr>
        <w:pStyle w:val="ListParagraph"/>
        <w:shd w:val="clear" w:color="auto" w:fill="C6D9F1"/>
        <w:ind w:left="0"/>
        <w:jc w:val="center"/>
        <w:rPr>
          <w:b/>
          <w:bCs/>
          <w:i/>
          <w:iCs/>
          <w:lang w:val="sr-Cyrl-RS"/>
        </w:rPr>
      </w:pPr>
      <w:r w:rsidRPr="001B4616">
        <w:rPr>
          <w:b/>
          <w:i/>
          <w:lang w:val="sr-Cyrl-RS"/>
        </w:rPr>
        <w:t>V</w:t>
      </w:r>
      <w:r w:rsidR="00BB28A7" w:rsidRPr="001B4616">
        <w:rPr>
          <w:b/>
          <w:i/>
          <w:lang w:val="sr-Cyrl-RS"/>
        </w:rPr>
        <w:t>I</w:t>
      </w:r>
      <w:r w:rsidR="00CB1E85" w:rsidRPr="001B4616">
        <w:rPr>
          <w:b/>
          <w:i/>
          <w:lang w:val="sr-Cyrl-RS"/>
        </w:rPr>
        <w:t xml:space="preserve"> ОБРАЦИ КОЈИ ЧИНЕ САСТАВНИ ДЕО ПОНУДЕ</w:t>
      </w:r>
    </w:p>
    <w:p w:rsidR="00CB1E85" w:rsidRPr="001B4616" w:rsidRDefault="00CB1E85" w:rsidP="00CB1E85">
      <w:pPr>
        <w:pStyle w:val="ListParagraph"/>
        <w:ind w:left="0"/>
        <w:jc w:val="both"/>
        <w:rPr>
          <w:lang w:val="sr-Cyrl-RS"/>
        </w:rPr>
      </w:pPr>
    </w:p>
    <w:p w:rsidR="00CB1E85" w:rsidRPr="001B4616" w:rsidRDefault="00CB1E85" w:rsidP="00CB1E85">
      <w:pPr>
        <w:pStyle w:val="ListParagraph"/>
        <w:ind w:left="0"/>
        <w:jc w:val="both"/>
        <w:rPr>
          <w:lang w:val="sr-Cyrl-RS"/>
        </w:rPr>
      </w:pPr>
    </w:p>
    <w:p w:rsidR="00CB1E85" w:rsidRPr="001B4616" w:rsidRDefault="00CB1E85" w:rsidP="00CB1E85">
      <w:pPr>
        <w:pStyle w:val="ListParagraph"/>
        <w:ind w:left="0"/>
        <w:jc w:val="both"/>
        <w:rPr>
          <w:lang w:val="sr-Cyrl-RS"/>
        </w:rPr>
      </w:pPr>
      <w:r w:rsidRPr="001B4616">
        <w:rPr>
          <w:lang w:val="sr-Cyrl-RS"/>
        </w:rPr>
        <w:t>Саставни део понуде чине следећи обрасци:</w:t>
      </w:r>
    </w:p>
    <w:p w:rsidR="00CB1E85" w:rsidRPr="001B4616" w:rsidRDefault="00CB1E85" w:rsidP="00A13C5D">
      <w:pPr>
        <w:pStyle w:val="ListParagraph"/>
        <w:numPr>
          <w:ilvl w:val="0"/>
          <w:numId w:val="5"/>
        </w:numPr>
        <w:jc w:val="both"/>
        <w:rPr>
          <w:lang w:val="sr-Cyrl-RS"/>
        </w:rPr>
      </w:pPr>
      <w:r w:rsidRPr="001B4616">
        <w:rPr>
          <w:lang w:val="sr-Cyrl-RS"/>
        </w:rPr>
        <w:t>Образац понуде (Образац 1);</w:t>
      </w:r>
    </w:p>
    <w:p w:rsidR="00CB1E85" w:rsidRPr="001B4616" w:rsidRDefault="00CB1E85" w:rsidP="00A13C5D">
      <w:pPr>
        <w:pStyle w:val="ListParagraph"/>
        <w:numPr>
          <w:ilvl w:val="0"/>
          <w:numId w:val="5"/>
        </w:numPr>
        <w:jc w:val="both"/>
        <w:rPr>
          <w:lang w:val="sr-Cyrl-RS"/>
        </w:rPr>
      </w:pPr>
      <w:r w:rsidRPr="001B4616">
        <w:rPr>
          <w:lang w:val="sr-Cyrl-RS"/>
        </w:rPr>
        <w:t xml:space="preserve">Образац структуре понуђене цене, са упутством како да се попуни (Образац 2); </w:t>
      </w:r>
    </w:p>
    <w:p w:rsidR="00CB1E85" w:rsidRPr="001B4616" w:rsidRDefault="00CB1E85" w:rsidP="00A13C5D">
      <w:pPr>
        <w:pStyle w:val="ListParagraph"/>
        <w:numPr>
          <w:ilvl w:val="0"/>
          <w:numId w:val="5"/>
        </w:numPr>
        <w:jc w:val="both"/>
        <w:rPr>
          <w:lang w:val="sr-Cyrl-RS"/>
        </w:rPr>
      </w:pPr>
      <w:r w:rsidRPr="001B4616">
        <w:rPr>
          <w:lang w:val="sr-Cyrl-RS"/>
        </w:rPr>
        <w:t xml:space="preserve">Образац трошкова припреме понуде (Образац 3); </w:t>
      </w:r>
    </w:p>
    <w:p w:rsidR="00CB1E85" w:rsidRPr="001B4616" w:rsidRDefault="00CB1E85" w:rsidP="00A13C5D">
      <w:pPr>
        <w:pStyle w:val="ListParagraph"/>
        <w:numPr>
          <w:ilvl w:val="0"/>
          <w:numId w:val="5"/>
        </w:numPr>
        <w:jc w:val="both"/>
        <w:rPr>
          <w:lang w:val="sr-Cyrl-RS"/>
        </w:rPr>
      </w:pPr>
      <w:r w:rsidRPr="001B4616">
        <w:rPr>
          <w:lang w:val="sr-Cyrl-RS"/>
        </w:rPr>
        <w:t>Образац изјаве о независној понуди (Образац 4);</w:t>
      </w:r>
    </w:p>
    <w:p w:rsidR="00CB1E85" w:rsidRPr="001B4616" w:rsidRDefault="00CB1E85" w:rsidP="00A13C5D">
      <w:pPr>
        <w:pStyle w:val="ListParagraph"/>
        <w:numPr>
          <w:ilvl w:val="0"/>
          <w:numId w:val="5"/>
        </w:numPr>
        <w:jc w:val="both"/>
        <w:rPr>
          <w:lang w:val="sr-Cyrl-RS"/>
        </w:rPr>
      </w:pPr>
      <w:r w:rsidRPr="001B4616">
        <w:rPr>
          <w:lang w:val="sr-Cyrl-RS"/>
        </w:rPr>
        <w:t xml:space="preserve">Образац изјаве понуђача о испуњености услова за учешће у поступку јавне набавке - чл. 75. и 76. ЗЈН, наведених овом </w:t>
      </w:r>
      <w:proofErr w:type="spellStart"/>
      <w:r w:rsidRPr="001B4616">
        <w:rPr>
          <w:lang w:val="sr-Cyrl-RS"/>
        </w:rPr>
        <w:t>конурсном</w:t>
      </w:r>
      <w:proofErr w:type="spellEnd"/>
      <w:r w:rsidRPr="001B4616">
        <w:rPr>
          <w:lang w:val="sr-Cyrl-RS"/>
        </w:rPr>
        <w:t xml:space="preserve"> </w:t>
      </w:r>
      <w:proofErr w:type="spellStart"/>
      <w:r w:rsidRPr="001B4616">
        <w:rPr>
          <w:lang w:val="sr-Cyrl-RS"/>
        </w:rPr>
        <w:t>докумнтацијом</w:t>
      </w:r>
      <w:proofErr w:type="spellEnd"/>
      <w:r w:rsidRPr="001B4616">
        <w:rPr>
          <w:lang w:val="sr-Cyrl-RS"/>
        </w:rPr>
        <w:t>, (Образац 5);</w:t>
      </w:r>
    </w:p>
    <w:p w:rsidR="00CB1E85" w:rsidRPr="001B4616" w:rsidRDefault="00CB1E85" w:rsidP="00A13C5D">
      <w:pPr>
        <w:numPr>
          <w:ilvl w:val="0"/>
          <w:numId w:val="5"/>
        </w:numPr>
        <w:spacing w:before="100" w:beforeAutospacing="1" w:line="210" w:lineRule="atLeast"/>
        <w:jc w:val="both"/>
        <w:rPr>
          <w:rFonts w:eastAsia="Times New Roman"/>
          <w:color w:val="auto"/>
          <w:lang w:val="sr-Cyrl-RS"/>
        </w:rPr>
      </w:pPr>
      <w:r w:rsidRPr="001B4616">
        <w:rPr>
          <w:rFonts w:eastAsia="Times New Roman"/>
          <w:color w:val="auto"/>
          <w:lang w:val="sr-Cyrl-RS"/>
        </w:rPr>
        <w:t xml:space="preserve">Образац изјаве подизвођача о испуњености услова за учешће у поступку јавне набавке  - чл. 75. ЗЈН, </w:t>
      </w:r>
      <w:r w:rsidRPr="001B4616">
        <w:rPr>
          <w:iCs/>
          <w:color w:val="auto"/>
          <w:lang w:val="sr-Cyrl-RS"/>
        </w:rPr>
        <w:t>наведених овом конкурсном документацијом</w:t>
      </w:r>
      <w:r w:rsidR="00832A58" w:rsidRPr="001B4616">
        <w:rPr>
          <w:rFonts w:eastAsia="Times New Roman"/>
          <w:color w:val="auto"/>
          <w:lang w:val="sr-Cyrl-RS"/>
        </w:rPr>
        <w:t xml:space="preserve"> (Образац 6)</w:t>
      </w:r>
    </w:p>
    <w:p w:rsidR="00832A58" w:rsidRPr="001B4616" w:rsidRDefault="00832A58" w:rsidP="00A13C5D">
      <w:pPr>
        <w:numPr>
          <w:ilvl w:val="0"/>
          <w:numId w:val="5"/>
        </w:numPr>
        <w:spacing w:before="100" w:beforeAutospacing="1" w:line="210" w:lineRule="atLeast"/>
        <w:jc w:val="both"/>
        <w:rPr>
          <w:rFonts w:eastAsia="Times New Roman"/>
          <w:color w:val="auto"/>
          <w:lang w:val="sr-Cyrl-RS"/>
        </w:rPr>
      </w:pPr>
      <w:r w:rsidRPr="001B4616">
        <w:rPr>
          <w:rFonts w:eastAsia="Times New Roman"/>
          <w:color w:val="auto"/>
          <w:lang w:val="sr-Cyrl-RS"/>
        </w:rPr>
        <w:t>Образац Менично писмо овлашћење (Образац бр. 7)</w:t>
      </w:r>
    </w:p>
    <w:p w:rsidR="00D117C6" w:rsidRPr="001B4616" w:rsidRDefault="00D117C6" w:rsidP="00A13C5D">
      <w:pPr>
        <w:numPr>
          <w:ilvl w:val="0"/>
          <w:numId w:val="5"/>
        </w:numPr>
        <w:spacing w:before="100" w:beforeAutospacing="1" w:line="210" w:lineRule="atLeast"/>
        <w:jc w:val="both"/>
        <w:rPr>
          <w:rFonts w:eastAsia="Times New Roman"/>
          <w:color w:val="auto"/>
          <w:lang w:val="sr-Cyrl-RS"/>
        </w:rPr>
      </w:pPr>
      <w:r w:rsidRPr="001B4616">
        <w:rPr>
          <w:rFonts w:eastAsia="Times New Roman"/>
          <w:color w:val="auto"/>
          <w:lang w:val="sr-Cyrl-RS"/>
        </w:rPr>
        <w:t>Образац захтев за регистрацију/брисање менице</w:t>
      </w:r>
      <w:r w:rsidR="002376E1" w:rsidRPr="001B4616">
        <w:rPr>
          <w:rFonts w:eastAsia="Times New Roman"/>
          <w:color w:val="auto"/>
          <w:lang w:val="sr-Cyrl-RS"/>
        </w:rPr>
        <w:t xml:space="preserve"> (Образац бр. 8)</w:t>
      </w:r>
    </w:p>
    <w:p w:rsidR="00CB1E85" w:rsidRPr="001B4616" w:rsidRDefault="00CB1E85" w:rsidP="00CB1E85">
      <w:pPr>
        <w:pStyle w:val="ListParagraph"/>
        <w:ind w:left="360"/>
        <w:jc w:val="both"/>
        <w:rPr>
          <w:lang w:val="sr-Cyrl-RS"/>
        </w:rPr>
      </w:pPr>
    </w:p>
    <w:p w:rsidR="00CB1E85" w:rsidRPr="001B4616" w:rsidRDefault="00CB1E85" w:rsidP="00CB1E85">
      <w:pPr>
        <w:pStyle w:val="ListParagraph"/>
        <w:ind w:left="0"/>
        <w:jc w:val="both"/>
        <w:rPr>
          <w:lang w:val="sr-Cyrl-RS"/>
        </w:rPr>
      </w:pPr>
    </w:p>
    <w:p w:rsidR="00CB1E85" w:rsidRPr="001B4616" w:rsidRDefault="00CB1E85" w:rsidP="00CB1E85">
      <w:pPr>
        <w:pStyle w:val="ListParagraph"/>
        <w:ind w:left="0"/>
        <w:jc w:val="both"/>
        <w:rPr>
          <w:lang w:val="sr-Cyrl-RS"/>
        </w:rPr>
      </w:pPr>
    </w:p>
    <w:p w:rsidR="00CB1E85" w:rsidRPr="001B4616" w:rsidRDefault="00CB1E85" w:rsidP="00CB1E85">
      <w:pPr>
        <w:pStyle w:val="ListParagraph"/>
        <w:ind w:left="0"/>
        <w:jc w:val="both"/>
        <w:rPr>
          <w:lang w:val="sr-Cyrl-RS"/>
        </w:rPr>
      </w:pPr>
    </w:p>
    <w:p w:rsidR="00B42334" w:rsidRDefault="00B42334">
      <w:pPr>
        <w:suppressAutoHyphens w:val="0"/>
        <w:spacing w:line="240" w:lineRule="auto"/>
        <w:rPr>
          <w:lang w:val="sr-Cyrl-RS"/>
        </w:rPr>
      </w:pPr>
      <w:r>
        <w:rPr>
          <w:lang w:val="sr-Cyrl-RS"/>
        </w:rPr>
        <w:br w:type="page"/>
      </w:r>
    </w:p>
    <w:p w:rsidR="00CB1E85" w:rsidRPr="001B4616" w:rsidRDefault="00CB1E85" w:rsidP="00CB1E85">
      <w:pPr>
        <w:ind w:left="720"/>
        <w:jc w:val="right"/>
        <w:rPr>
          <w:b/>
          <w:bCs/>
          <w:iCs/>
          <w:lang w:val="sr-Cyrl-RS"/>
        </w:rPr>
      </w:pPr>
      <w:r w:rsidRPr="001B4616">
        <w:rPr>
          <w:b/>
          <w:bCs/>
          <w:iCs/>
          <w:lang w:val="sr-Cyrl-RS"/>
        </w:rPr>
        <w:lastRenderedPageBreak/>
        <w:t>(ОБРАЗАЦ 1)</w:t>
      </w:r>
    </w:p>
    <w:p w:rsidR="00CB1E85" w:rsidRPr="001B4616" w:rsidRDefault="00CB1E85" w:rsidP="00CB1E85">
      <w:pPr>
        <w:ind w:left="720"/>
        <w:jc w:val="center"/>
        <w:rPr>
          <w:b/>
          <w:bCs/>
          <w:iCs/>
          <w:lang w:val="sr-Cyrl-RS"/>
        </w:rPr>
      </w:pPr>
      <w:r w:rsidRPr="001B4616">
        <w:rPr>
          <w:b/>
          <w:bCs/>
          <w:iCs/>
          <w:lang w:val="sr-Cyrl-RS"/>
        </w:rPr>
        <w:t>ОБРАЗАЦ ПОНУДЕ</w:t>
      </w:r>
    </w:p>
    <w:p w:rsidR="00CB1E85" w:rsidRPr="001B4616" w:rsidRDefault="00CB1E85" w:rsidP="00CB1E85">
      <w:pPr>
        <w:rPr>
          <w:b/>
          <w:bCs/>
          <w:i/>
          <w:iCs/>
          <w:u w:val="single"/>
          <w:lang w:val="sr-Cyrl-RS"/>
        </w:rPr>
      </w:pPr>
    </w:p>
    <w:p w:rsidR="006D3886" w:rsidRPr="001B4616" w:rsidRDefault="00CB1E85" w:rsidP="006D3886">
      <w:pPr>
        <w:jc w:val="both"/>
        <w:rPr>
          <w:sz w:val="22"/>
          <w:szCs w:val="22"/>
          <w:lang w:val="sr-Cyrl-RS"/>
        </w:rPr>
      </w:pPr>
      <w:r w:rsidRPr="001B4616">
        <w:rPr>
          <w:iCs/>
          <w:lang w:val="sr-Cyrl-RS"/>
        </w:rPr>
        <w:t>Понуда бр ________________ од __________________ за јавну н</w:t>
      </w:r>
      <w:r w:rsidR="009E3CCB" w:rsidRPr="001B4616">
        <w:rPr>
          <w:iCs/>
          <w:lang w:val="sr-Cyrl-RS"/>
        </w:rPr>
        <w:t xml:space="preserve">абавку мале вредности </w:t>
      </w:r>
      <w:r w:rsidR="009E3CCB" w:rsidRPr="001B4616">
        <w:rPr>
          <w:sz w:val="22"/>
          <w:szCs w:val="22"/>
          <w:lang w:val="sr-Cyrl-RS"/>
        </w:rPr>
        <w:t xml:space="preserve">услуге израде </w:t>
      </w:r>
      <w:r w:rsidR="006D3886" w:rsidRPr="001B4616">
        <w:rPr>
          <w:lang w:val="sr-Cyrl-RS"/>
        </w:rPr>
        <w:t>пројектно техничке документације</w:t>
      </w:r>
      <w:r w:rsidR="006D3886" w:rsidRPr="001B4616">
        <w:rPr>
          <w:b/>
          <w:lang w:val="sr-Cyrl-RS"/>
        </w:rPr>
        <w:t xml:space="preserve"> </w:t>
      </w:r>
      <w:r w:rsidR="006D3886" w:rsidRPr="001B4616">
        <w:rPr>
          <w:lang w:val="sr-Cyrl-RS"/>
        </w:rPr>
        <w:t>за водоснабдевање насеља Кочане, ЈН број 404-2-58/2016-05</w:t>
      </w:r>
    </w:p>
    <w:p w:rsidR="00CB1E85" w:rsidRPr="001B4616" w:rsidRDefault="00CB1E85" w:rsidP="00CB1E85">
      <w:pPr>
        <w:jc w:val="both"/>
        <w:rPr>
          <w:i/>
          <w:iCs/>
          <w:lang w:val="sr-Cyrl-RS"/>
        </w:rPr>
      </w:pPr>
    </w:p>
    <w:p w:rsidR="00CB1E85" w:rsidRPr="001B4616" w:rsidRDefault="00CB1E85" w:rsidP="00CB1E85">
      <w:pPr>
        <w:jc w:val="both"/>
        <w:rPr>
          <w:i/>
          <w:iCs/>
          <w:lang w:val="sr-Cyrl-RS"/>
        </w:rPr>
      </w:pPr>
    </w:p>
    <w:p w:rsidR="00CB1E85" w:rsidRPr="001B4616" w:rsidRDefault="00CB1E85" w:rsidP="00CB1E85">
      <w:pPr>
        <w:rPr>
          <w:i/>
          <w:iCs/>
          <w:lang w:val="sr-Cyrl-RS"/>
        </w:rPr>
      </w:pPr>
      <w:r w:rsidRPr="001B4616">
        <w:rPr>
          <w:b/>
          <w:bCs/>
          <w:i/>
          <w:iCs/>
          <w:lang w:val="sr-Cyrl-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B1E85" w:rsidRPr="001B4616" w:rsidTr="001E1D10">
        <w:tc>
          <w:tcPr>
            <w:tcW w:w="4621"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jc w:val="both"/>
              <w:rPr>
                <w:b/>
                <w:bCs/>
                <w:i/>
                <w:iCs/>
                <w:lang w:val="sr-Cyrl-RS"/>
              </w:rPr>
            </w:pPr>
            <w:r w:rsidRPr="001B4616">
              <w:rPr>
                <w:i/>
                <w:iCs/>
                <w:lang w:val="sr-Cyrl-RS"/>
              </w:rPr>
              <w:t>Назив понуђача:</w:t>
            </w:r>
          </w:p>
          <w:p w:rsidR="00CB1E85" w:rsidRPr="001B4616" w:rsidRDefault="00CB1E85" w:rsidP="001E1D10">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b/>
                <w:bCs/>
                <w:i/>
                <w:iCs/>
                <w:lang w:val="sr-Cyrl-RS"/>
              </w:rPr>
            </w:pPr>
          </w:p>
          <w:p w:rsidR="00CB1E85" w:rsidRPr="001B4616" w:rsidRDefault="00CB1E85" w:rsidP="001E1D10">
            <w:pPr>
              <w:rPr>
                <w:b/>
                <w:bCs/>
                <w:i/>
                <w:iCs/>
                <w:lang w:val="sr-Cyrl-RS"/>
              </w:rPr>
            </w:pPr>
          </w:p>
          <w:p w:rsidR="00CB1E85" w:rsidRPr="001B4616" w:rsidRDefault="00CB1E85" w:rsidP="001E1D10">
            <w:pPr>
              <w:rPr>
                <w:b/>
                <w:bCs/>
                <w:i/>
                <w:iCs/>
                <w:lang w:val="sr-Cyrl-RS"/>
              </w:rPr>
            </w:pPr>
          </w:p>
        </w:tc>
      </w:tr>
      <w:tr w:rsidR="00CB1E85" w:rsidRPr="001B4616" w:rsidTr="001E1D10">
        <w:tc>
          <w:tcPr>
            <w:tcW w:w="4621"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jc w:val="both"/>
              <w:rPr>
                <w:b/>
                <w:bCs/>
                <w:i/>
                <w:iCs/>
                <w:lang w:val="sr-Cyrl-RS"/>
              </w:rPr>
            </w:pPr>
            <w:r w:rsidRPr="001B4616">
              <w:rPr>
                <w:i/>
                <w:iCs/>
                <w:lang w:val="sr-Cyrl-RS"/>
              </w:rPr>
              <w:t>Адреса понуђача:</w:t>
            </w:r>
          </w:p>
          <w:p w:rsidR="00CB1E85" w:rsidRPr="001B4616" w:rsidRDefault="00CB1E85" w:rsidP="001E1D10">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b/>
                <w:bCs/>
                <w:i/>
                <w:iCs/>
                <w:lang w:val="sr-Cyrl-RS"/>
              </w:rPr>
            </w:pPr>
          </w:p>
          <w:p w:rsidR="00CB1E85" w:rsidRPr="001B4616" w:rsidRDefault="00CB1E85" w:rsidP="001E1D10">
            <w:pPr>
              <w:rPr>
                <w:b/>
                <w:bCs/>
                <w:i/>
                <w:iCs/>
                <w:lang w:val="sr-Cyrl-RS"/>
              </w:rPr>
            </w:pPr>
          </w:p>
          <w:p w:rsidR="00CB1E85" w:rsidRPr="001B4616" w:rsidRDefault="00CB1E85" w:rsidP="001E1D10">
            <w:pPr>
              <w:rPr>
                <w:b/>
                <w:bCs/>
                <w:i/>
                <w:iCs/>
                <w:lang w:val="sr-Cyrl-RS"/>
              </w:rPr>
            </w:pPr>
          </w:p>
        </w:tc>
      </w:tr>
      <w:tr w:rsidR="00CB1E85" w:rsidRPr="001B4616" w:rsidTr="001E1D10">
        <w:tc>
          <w:tcPr>
            <w:tcW w:w="4621"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jc w:val="both"/>
              <w:rPr>
                <w:b/>
                <w:bCs/>
                <w:i/>
                <w:iCs/>
                <w:lang w:val="sr-Cyrl-RS"/>
              </w:rPr>
            </w:pPr>
            <w:r w:rsidRPr="001B4616">
              <w:rPr>
                <w:i/>
                <w:iCs/>
                <w:lang w:val="sr-Cyrl-RS"/>
              </w:rPr>
              <w:t>Матични број понуђача:</w:t>
            </w:r>
          </w:p>
          <w:p w:rsidR="00CB1E85" w:rsidRPr="001B4616" w:rsidRDefault="00CB1E85" w:rsidP="001E1D10">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b/>
                <w:bCs/>
                <w:i/>
                <w:iCs/>
                <w:lang w:val="sr-Cyrl-RS"/>
              </w:rPr>
            </w:pPr>
          </w:p>
          <w:p w:rsidR="00CB1E85" w:rsidRPr="001B4616" w:rsidRDefault="00CB1E85" w:rsidP="001E1D10">
            <w:pPr>
              <w:rPr>
                <w:b/>
                <w:bCs/>
                <w:i/>
                <w:iCs/>
                <w:lang w:val="sr-Cyrl-RS"/>
              </w:rPr>
            </w:pPr>
          </w:p>
          <w:p w:rsidR="00CB1E85" w:rsidRPr="001B4616" w:rsidRDefault="00CB1E85" w:rsidP="001E1D10">
            <w:pPr>
              <w:rPr>
                <w:b/>
                <w:bCs/>
                <w:i/>
                <w:iCs/>
                <w:lang w:val="sr-Cyrl-RS"/>
              </w:rPr>
            </w:pPr>
          </w:p>
        </w:tc>
      </w:tr>
      <w:tr w:rsidR="00CB1E85" w:rsidRPr="001B4616" w:rsidTr="001E1D10">
        <w:tc>
          <w:tcPr>
            <w:tcW w:w="4621"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jc w:val="both"/>
              <w:rPr>
                <w:b/>
                <w:bCs/>
                <w:i/>
                <w:iCs/>
                <w:lang w:val="sr-Cyrl-RS"/>
              </w:rPr>
            </w:pPr>
            <w:r w:rsidRPr="001B4616">
              <w:rPr>
                <w:i/>
                <w:iCs/>
                <w:lang w:val="sr-Cyrl-RS"/>
              </w:rPr>
              <w:t>Порески идентификациони број понуђача (ПИБ):</w:t>
            </w:r>
          </w:p>
          <w:p w:rsidR="00CB1E85" w:rsidRPr="001B4616" w:rsidRDefault="00CB1E85" w:rsidP="001E1D10">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b/>
                <w:bCs/>
                <w:i/>
                <w:iCs/>
                <w:lang w:val="sr-Cyrl-RS"/>
              </w:rPr>
            </w:pPr>
          </w:p>
        </w:tc>
      </w:tr>
      <w:tr w:rsidR="00CB1E85" w:rsidRPr="001B4616" w:rsidTr="001E1D10">
        <w:tc>
          <w:tcPr>
            <w:tcW w:w="4621"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jc w:val="both"/>
              <w:rPr>
                <w:b/>
                <w:bCs/>
                <w:i/>
                <w:iCs/>
                <w:lang w:val="sr-Cyrl-RS"/>
              </w:rPr>
            </w:pPr>
            <w:r w:rsidRPr="001B4616">
              <w:rPr>
                <w:i/>
                <w:iCs/>
                <w:lang w:val="sr-Cyrl-RS"/>
              </w:rPr>
              <w:t>Име особе за контакт:</w:t>
            </w:r>
          </w:p>
          <w:p w:rsidR="00CB1E85" w:rsidRPr="001B4616" w:rsidRDefault="00CB1E85" w:rsidP="001E1D10">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b/>
                <w:bCs/>
                <w:i/>
                <w:iCs/>
                <w:lang w:val="sr-Cyrl-RS"/>
              </w:rPr>
            </w:pPr>
          </w:p>
          <w:p w:rsidR="00CB1E85" w:rsidRPr="001B4616" w:rsidRDefault="00CB1E85" w:rsidP="001E1D10">
            <w:pPr>
              <w:rPr>
                <w:b/>
                <w:bCs/>
                <w:i/>
                <w:iCs/>
                <w:lang w:val="sr-Cyrl-RS"/>
              </w:rPr>
            </w:pPr>
          </w:p>
          <w:p w:rsidR="00CB1E85" w:rsidRPr="001B4616" w:rsidRDefault="00CB1E85" w:rsidP="001E1D10">
            <w:pPr>
              <w:rPr>
                <w:b/>
                <w:bCs/>
                <w:i/>
                <w:iCs/>
                <w:lang w:val="sr-Cyrl-RS"/>
              </w:rPr>
            </w:pPr>
          </w:p>
        </w:tc>
      </w:tr>
      <w:tr w:rsidR="00CB1E85" w:rsidRPr="001B4616" w:rsidTr="001E1D10">
        <w:tc>
          <w:tcPr>
            <w:tcW w:w="4621"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jc w:val="both"/>
              <w:rPr>
                <w:b/>
                <w:bCs/>
                <w:i/>
                <w:iCs/>
                <w:lang w:val="sr-Cyrl-RS"/>
              </w:rPr>
            </w:pPr>
            <w:r w:rsidRPr="001B4616">
              <w:rPr>
                <w:i/>
                <w:iCs/>
                <w:lang w:val="sr-Cyrl-RS"/>
              </w:rPr>
              <w:t>Електронска адреса понуђача (e-</w:t>
            </w:r>
            <w:proofErr w:type="spellStart"/>
            <w:r w:rsidRPr="001B4616">
              <w:rPr>
                <w:i/>
                <w:iCs/>
                <w:lang w:val="sr-Cyrl-RS"/>
              </w:rPr>
              <w:t>mail</w:t>
            </w:r>
            <w:proofErr w:type="spellEnd"/>
            <w:r w:rsidRPr="001B4616">
              <w:rPr>
                <w:i/>
                <w:iCs/>
                <w:lang w:val="sr-Cyrl-RS"/>
              </w:rPr>
              <w:t>):</w:t>
            </w:r>
          </w:p>
          <w:p w:rsidR="00CB1E85" w:rsidRPr="001B4616" w:rsidRDefault="00CB1E85" w:rsidP="001E1D10">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b/>
                <w:bCs/>
                <w:i/>
                <w:iCs/>
                <w:lang w:val="sr-Cyrl-RS"/>
              </w:rPr>
            </w:pPr>
          </w:p>
        </w:tc>
      </w:tr>
      <w:tr w:rsidR="00CB1E85" w:rsidRPr="001B4616" w:rsidTr="001E1D10">
        <w:tc>
          <w:tcPr>
            <w:tcW w:w="4621"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jc w:val="both"/>
              <w:rPr>
                <w:b/>
                <w:bCs/>
                <w:i/>
                <w:iCs/>
                <w:lang w:val="sr-Cyrl-RS"/>
              </w:rPr>
            </w:pPr>
            <w:r w:rsidRPr="001B4616">
              <w:rPr>
                <w:i/>
                <w:iCs/>
                <w:lang w:val="sr-Cyrl-RS"/>
              </w:rPr>
              <w:t>Телефон:</w:t>
            </w:r>
          </w:p>
          <w:p w:rsidR="00CB1E85" w:rsidRPr="001B4616" w:rsidRDefault="00CB1E85" w:rsidP="001E1D10">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b/>
                <w:bCs/>
                <w:i/>
                <w:iCs/>
                <w:lang w:val="sr-Cyrl-RS"/>
              </w:rPr>
            </w:pPr>
          </w:p>
          <w:p w:rsidR="00CB1E85" w:rsidRPr="001B4616" w:rsidRDefault="00CB1E85" w:rsidP="001E1D10">
            <w:pPr>
              <w:rPr>
                <w:b/>
                <w:bCs/>
                <w:i/>
                <w:iCs/>
                <w:lang w:val="sr-Cyrl-RS"/>
              </w:rPr>
            </w:pPr>
          </w:p>
          <w:p w:rsidR="00CB1E85" w:rsidRPr="001B4616" w:rsidRDefault="00CB1E85" w:rsidP="001E1D10">
            <w:pPr>
              <w:rPr>
                <w:b/>
                <w:bCs/>
                <w:i/>
                <w:iCs/>
                <w:lang w:val="sr-Cyrl-RS"/>
              </w:rPr>
            </w:pPr>
          </w:p>
        </w:tc>
      </w:tr>
      <w:tr w:rsidR="00CB1E85" w:rsidRPr="001B4616" w:rsidTr="001E1D10">
        <w:tc>
          <w:tcPr>
            <w:tcW w:w="4621"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jc w:val="both"/>
              <w:rPr>
                <w:b/>
                <w:bCs/>
                <w:i/>
                <w:iCs/>
                <w:lang w:val="sr-Cyrl-RS"/>
              </w:rPr>
            </w:pPr>
            <w:r w:rsidRPr="001B4616">
              <w:rPr>
                <w:i/>
                <w:iCs/>
                <w:lang w:val="sr-Cyrl-RS"/>
              </w:rPr>
              <w:t>Телефакс:</w:t>
            </w:r>
          </w:p>
          <w:p w:rsidR="00CB1E85" w:rsidRPr="001B4616" w:rsidRDefault="00CB1E85" w:rsidP="001E1D10">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b/>
                <w:bCs/>
                <w:i/>
                <w:iCs/>
                <w:lang w:val="sr-Cyrl-RS"/>
              </w:rPr>
            </w:pPr>
          </w:p>
          <w:p w:rsidR="00CB1E85" w:rsidRPr="001B4616" w:rsidRDefault="00CB1E85" w:rsidP="001E1D10">
            <w:pPr>
              <w:rPr>
                <w:b/>
                <w:bCs/>
                <w:i/>
                <w:iCs/>
                <w:lang w:val="sr-Cyrl-RS"/>
              </w:rPr>
            </w:pPr>
          </w:p>
          <w:p w:rsidR="00CB1E85" w:rsidRPr="001B4616" w:rsidRDefault="00CB1E85" w:rsidP="001E1D10">
            <w:pPr>
              <w:rPr>
                <w:b/>
                <w:bCs/>
                <w:i/>
                <w:iCs/>
                <w:lang w:val="sr-Cyrl-RS"/>
              </w:rPr>
            </w:pPr>
          </w:p>
        </w:tc>
      </w:tr>
      <w:tr w:rsidR="00CB1E85" w:rsidRPr="001B4616" w:rsidTr="001E1D10">
        <w:tc>
          <w:tcPr>
            <w:tcW w:w="4621"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jc w:val="both"/>
              <w:rPr>
                <w:b/>
                <w:bCs/>
                <w:i/>
                <w:iCs/>
                <w:lang w:val="sr-Cyrl-RS"/>
              </w:rPr>
            </w:pPr>
            <w:r w:rsidRPr="001B4616">
              <w:rPr>
                <w:i/>
                <w:iCs/>
                <w:lang w:val="sr-Cyrl-RS"/>
              </w:rPr>
              <w:t>Број рачуна понуђача и назив банке:</w:t>
            </w:r>
          </w:p>
          <w:p w:rsidR="00CB1E85" w:rsidRPr="001B4616" w:rsidRDefault="00CB1E85" w:rsidP="001E1D10">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b/>
                <w:bCs/>
                <w:i/>
                <w:iCs/>
                <w:lang w:val="sr-Cyrl-RS"/>
              </w:rPr>
            </w:pPr>
          </w:p>
          <w:p w:rsidR="00CB1E85" w:rsidRPr="001B4616" w:rsidRDefault="00CB1E85" w:rsidP="001E1D10">
            <w:pPr>
              <w:rPr>
                <w:b/>
                <w:bCs/>
                <w:i/>
                <w:iCs/>
                <w:lang w:val="sr-Cyrl-RS"/>
              </w:rPr>
            </w:pPr>
          </w:p>
          <w:p w:rsidR="00CB1E85" w:rsidRPr="001B4616" w:rsidRDefault="00CB1E85" w:rsidP="001E1D10">
            <w:pPr>
              <w:rPr>
                <w:b/>
                <w:bCs/>
                <w:i/>
                <w:iCs/>
                <w:lang w:val="sr-Cyrl-RS"/>
              </w:rPr>
            </w:pPr>
          </w:p>
        </w:tc>
      </w:tr>
      <w:tr w:rsidR="00CB1E85" w:rsidRPr="001B4616" w:rsidTr="001E1D10">
        <w:tc>
          <w:tcPr>
            <w:tcW w:w="4621"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jc w:val="both"/>
              <w:rPr>
                <w:b/>
                <w:bCs/>
                <w:i/>
                <w:iCs/>
                <w:lang w:val="sr-Cyrl-RS"/>
              </w:rPr>
            </w:pPr>
            <w:r w:rsidRPr="001B4616">
              <w:rPr>
                <w:i/>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ind w:firstLine="708"/>
              <w:rPr>
                <w:b/>
                <w:bCs/>
                <w:i/>
                <w:iCs/>
                <w:lang w:val="sr-Cyrl-RS"/>
              </w:rPr>
            </w:pPr>
          </w:p>
          <w:p w:rsidR="00CB1E85" w:rsidRPr="001B4616" w:rsidRDefault="00CB1E85" w:rsidP="001E1D10">
            <w:pPr>
              <w:ind w:firstLine="708"/>
              <w:rPr>
                <w:b/>
                <w:bCs/>
                <w:i/>
                <w:iCs/>
                <w:lang w:val="sr-Cyrl-RS"/>
              </w:rPr>
            </w:pPr>
          </w:p>
          <w:p w:rsidR="00CB1E85" w:rsidRPr="001B4616" w:rsidRDefault="00CB1E85" w:rsidP="001E1D10">
            <w:pPr>
              <w:ind w:firstLine="708"/>
              <w:rPr>
                <w:b/>
                <w:bCs/>
                <w:i/>
                <w:iCs/>
                <w:lang w:val="sr-Cyrl-RS"/>
              </w:rPr>
            </w:pPr>
          </w:p>
        </w:tc>
      </w:tr>
    </w:tbl>
    <w:p w:rsidR="00CB1E85" w:rsidRPr="001B4616" w:rsidRDefault="00CB1E85" w:rsidP="00CB1E85">
      <w:pPr>
        <w:rPr>
          <w:b/>
          <w:bCs/>
          <w:i/>
          <w:iCs/>
          <w:lang w:val="sr-Cyrl-RS"/>
        </w:rPr>
      </w:pPr>
    </w:p>
    <w:p w:rsidR="00CB1E85" w:rsidRPr="001B4616" w:rsidRDefault="00CB1E85" w:rsidP="00CB1E85">
      <w:pPr>
        <w:rPr>
          <w:lang w:val="sr-Cyrl-RS"/>
        </w:rPr>
      </w:pPr>
      <w:r w:rsidRPr="001B4616">
        <w:rPr>
          <w:rFonts w:eastAsia="TimesNewRomanPSMT"/>
          <w:b/>
          <w:bCs/>
          <w:i/>
          <w:iCs/>
          <w:lang w:val="sr-Cyrl-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B1E85" w:rsidRPr="001B4616" w:rsidTr="001E1D1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center"/>
              <w:rPr>
                <w:lang w:val="sr-Cyrl-RS"/>
              </w:rPr>
            </w:pPr>
          </w:p>
          <w:p w:rsidR="00CB1E85" w:rsidRPr="001B4616" w:rsidRDefault="00CB1E85" w:rsidP="001E1D10">
            <w:pPr>
              <w:jc w:val="center"/>
              <w:rPr>
                <w:rFonts w:eastAsia="TimesNewRomanPSMT"/>
                <w:b/>
                <w:bCs/>
                <w:lang w:val="sr-Cyrl-RS"/>
              </w:rPr>
            </w:pPr>
            <w:r w:rsidRPr="001B4616">
              <w:rPr>
                <w:rFonts w:eastAsia="TimesNewRomanPSMT"/>
                <w:b/>
                <w:bCs/>
                <w:lang w:val="sr-Cyrl-RS"/>
              </w:rPr>
              <w:t xml:space="preserve">А) САМОСТАЛНО </w:t>
            </w:r>
          </w:p>
        </w:tc>
      </w:tr>
      <w:tr w:rsidR="00CB1E85" w:rsidRPr="001B4616" w:rsidTr="001E1D1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center"/>
              <w:rPr>
                <w:rFonts w:eastAsia="TimesNewRomanPSMT"/>
                <w:b/>
                <w:bCs/>
                <w:lang w:val="sr-Cyrl-RS"/>
              </w:rPr>
            </w:pPr>
          </w:p>
          <w:p w:rsidR="00CB1E85" w:rsidRPr="001B4616" w:rsidRDefault="00CB1E85" w:rsidP="001E1D10">
            <w:pPr>
              <w:jc w:val="center"/>
              <w:rPr>
                <w:rFonts w:eastAsia="TimesNewRomanPSMT"/>
                <w:b/>
                <w:bCs/>
                <w:lang w:val="sr-Cyrl-RS"/>
              </w:rPr>
            </w:pPr>
            <w:r w:rsidRPr="001B4616">
              <w:rPr>
                <w:rFonts w:eastAsia="TimesNewRomanPSMT"/>
                <w:b/>
                <w:bCs/>
                <w:lang w:val="sr-Cyrl-RS"/>
              </w:rPr>
              <w:t>Б) СА ПОДИЗВОЂАЧЕМ</w:t>
            </w:r>
          </w:p>
        </w:tc>
      </w:tr>
      <w:tr w:rsidR="00CB1E85" w:rsidRPr="001B4616" w:rsidTr="001E1D1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center"/>
              <w:rPr>
                <w:rFonts w:eastAsia="TimesNewRomanPSMT"/>
                <w:b/>
                <w:bCs/>
                <w:lang w:val="sr-Cyrl-RS"/>
              </w:rPr>
            </w:pPr>
          </w:p>
          <w:p w:rsidR="00CB1E85" w:rsidRPr="001B4616" w:rsidRDefault="00CB1E85" w:rsidP="001E1D10">
            <w:pPr>
              <w:jc w:val="center"/>
              <w:rPr>
                <w:b/>
                <w:i/>
                <w:iCs/>
                <w:lang w:val="sr-Cyrl-RS"/>
              </w:rPr>
            </w:pPr>
            <w:r w:rsidRPr="001B4616">
              <w:rPr>
                <w:rFonts w:eastAsia="TimesNewRomanPSMT"/>
                <w:b/>
                <w:bCs/>
                <w:lang w:val="sr-Cyrl-RS"/>
              </w:rPr>
              <w:t>В) КАО ЗАЈЕДНИЧКУ ПОНУДУ</w:t>
            </w:r>
          </w:p>
        </w:tc>
      </w:tr>
    </w:tbl>
    <w:p w:rsidR="00CB1E85" w:rsidRPr="001B4616" w:rsidRDefault="00CB1E85" w:rsidP="00CB1E85">
      <w:pPr>
        <w:jc w:val="both"/>
        <w:rPr>
          <w:rFonts w:eastAsia="TimesNewRomanPSMT"/>
          <w:bCs/>
          <w:lang w:val="sr-Cyrl-RS"/>
        </w:rPr>
      </w:pPr>
      <w:r w:rsidRPr="001B4616">
        <w:rPr>
          <w:b/>
          <w:i/>
          <w:iCs/>
          <w:u w:val="single"/>
          <w:lang w:val="sr-Cyrl-RS"/>
        </w:rPr>
        <w:t>Напомена:</w:t>
      </w:r>
      <w:r w:rsidRPr="001B4616">
        <w:rPr>
          <w:i/>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A59AC" w:rsidRDefault="001A59AC" w:rsidP="00CB1E85">
      <w:pPr>
        <w:jc w:val="both"/>
        <w:rPr>
          <w:rFonts w:eastAsia="TimesNewRomanPSMT"/>
          <w:b/>
          <w:bCs/>
          <w:i/>
          <w:lang w:val="sr-Cyrl-RS"/>
        </w:rPr>
      </w:pPr>
    </w:p>
    <w:p w:rsidR="00F665CA" w:rsidRDefault="00F665CA" w:rsidP="00CB1E85">
      <w:pPr>
        <w:jc w:val="both"/>
        <w:rPr>
          <w:rFonts w:eastAsia="TimesNewRomanPSMT"/>
          <w:b/>
          <w:bCs/>
          <w:i/>
          <w:lang w:val="sr-Cyrl-RS"/>
        </w:rPr>
      </w:pPr>
    </w:p>
    <w:p w:rsidR="00F665CA" w:rsidRPr="001B4616" w:rsidRDefault="00F665CA" w:rsidP="00CB1E85">
      <w:pPr>
        <w:jc w:val="both"/>
        <w:rPr>
          <w:rFonts w:eastAsia="TimesNewRomanPSMT"/>
          <w:b/>
          <w:bCs/>
          <w:i/>
          <w:lang w:val="sr-Cyrl-RS"/>
        </w:rPr>
      </w:pPr>
    </w:p>
    <w:p w:rsidR="00CB1E85" w:rsidRPr="001B4616" w:rsidRDefault="00CB1E85" w:rsidP="00CB1E85">
      <w:pPr>
        <w:jc w:val="both"/>
        <w:rPr>
          <w:rFonts w:eastAsia="TimesNewRomanPSMT"/>
          <w:b/>
          <w:bCs/>
          <w:i/>
          <w:lang w:val="sr-Cyrl-RS"/>
        </w:rPr>
      </w:pPr>
      <w:r w:rsidRPr="001B4616">
        <w:rPr>
          <w:rFonts w:eastAsia="TimesNewRomanPSMT"/>
          <w:b/>
          <w:bCs/>
          <w:i/>
          <w:lang w:val="sr-Cyrl-RS"/>
        </w:rPr>
        <w:t xml:space="preserve">3) ПОДАЦИ О ПОДИЗВОЂАЧУ </w:t>
      </w:r>
    </w:p>
    <w:p w:rsidR="00CB1E85" w:rsidRPr="001B4616" w:rsidRDefault="00CB1E85" w:rsidP="00CB1E85">
      <w:pPr>
        <w:jc w:val="both"/>
        <w:rPr>
          <w:lang w:val="sr-Cyrl-RS"/>
        </w:rPr>
      </w:pPr>
      <w:r w:rsidRPr="001B4616">
        <w:rPr>
          <w:rFonts w:eastAsia="TimesNewRomanPSMT"/>
          <w:b/>
          <w:bCs/>
          <w:i/>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lang w:val="sr-Cyrl-RS"/>
              </w:rPr>
            </w:pPr>
          </w:p>
          <w:p w:rsidR="00CB1E85" w:rsidRPr="001B4616" w:rsidRDefault="00CB1E85" w:rsidP="001E1D10">
            <w:pPr>
              <w:jc w:val="both"/>
              <w:rPr>
                <w:rFonts w:eastAsia="TimesNewRomanPSMT"/>
                <w:bCs/>
                <w:i/>
                <w:lang w:val="sr-Cyrl-RS"/>
              </w:rPr>
            </w:pPr>
            <w:r w:rsidRPr="001B4616">
              <w:rPr>
                <w:rFonts w:eastAsia="TimesNewRomanPSMT"/>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r w:rsidRPr="001B4616">
              <w:rPr>
                <w:rFonts w:eastAsia="TimesNewRomanPSMT"/>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bl>
    <w:p w:rsidR="00CB1E85" w:rsidRPr="001B4616" w:rsidRDefault="00CB1E85" w:rsidP="00CB1E85">
      <w:pPr>
        <w:jc w:val="both"/>
        <w:rPr>
          <w:b/>
          <w:bCs/>
          <w:i/>
          <w:iCs/>
          <w:u w:val="single"/>
          <w:lang w:val="sr-Cyrl-RS"/>
        </w:rPr>
      </w:pPr>
    </w:p>
    <w:p w:rsidR="00CB1E85" w:rsidRPr="001B4616" w:rsidRDefault="00CB1E85" w:rsidP="00CB1E85">
      <w:pPr>
        <w:jc w:val="both"/>
        <w:rPr>
          <w:i/>
          <w:iCs/>
          <w:lang w:val="sr-Cyrl-RS"/>
        </w:rPr>
      </w:pPr>
      <w:r w:rsidRPr="001B4616">
        <w:rPr>
          <w:b/>
          <w:bCs/>
          <w:i/>
          <w:iCs/>
          <w:u w:val="single"/>
          <w:lang w:val="sr-Cyrl-RS"/>
        </w:rPr>
        <w:t>Напомена:</w:t>
      </w:r>
      <w:r w:rsidRPr="001B4616">
        <w:rPr>
          <w:b/>
          <w:bCs/>
          <w:i/>
          <w:iCs/>
          <w:lang w:val="sr-Cyrl-RS"/>
        </w:rPr>
        <w:t xml:space="preserve"> </w:t>
      </w:r>
    </w:p>
    <w:p w:rsidR="00CB1E85" w:rsidRPr="001B4616" w:rsidRDefault="00CB1E85" w:rsidP="00CB1E85">
      <w:pPr>
        <w:jc w:val="both"/>
        <w:rPr>
          <w:rFonts w:eastAsia="TimesNewRomanPSMT"/>
          <w:b/>
          <w:bCs/>
          <w:lang w:val="sr-Cyrl-RS"/>
        </w:rPr>
      </w:pPr>
      <w:r w:rsidRPr="001B4616">
        <w:rPr>
          <w:i/>
          <w:iCs/>
          <w:lang w:val="sr-Cyrl-RS"/>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proofErr w:type="spellStart"/>
      <w:r w:rsidRPr="001B4616">
        <w:rPr>
          <w:i/>
          <w:iCs/>
          <w:lang w:val="sr-Cyrl-RS"/>
        </w:rPr>
        <w:t>предвиђених</w:t>
      </w:r>
      <w:proofErr w:type="spellEnd"/>
      <w:r w:rsidRPr="001B4616">
        <w:rPr>
          <w:i/>
          <w:iCs/>
          <w:lang w:val="sr-Cyrl-RS"/>
        </w:rPr>
        <w:t xml:space="preserve"> у табели, потребно је да се наведени образац копира у довољном броју примерака, да се попуни и достави за сваког подизвођача.</w:t>
      </w:r>
    </w:p>
    <w:p w:rsidR="00CB1E85" w:rsidRPr="001B4616" w:rsidRDefault="00CB1E85" w:rsidP="00CB1E85">
      <w:pPr>
        <w:jc w:val="both"/>
        <w:rPr>
          <w:rFonts w:eastAsia="TimesNewRomanPSMT"/>
          <w:b/>
          <w:bCs/>
          <w:lang w:val="sr-Cyrl-RS"/>
        </w:rPr>
      </w:pPr>
    </w:p>
    <w:p w:rsidR="00CB1E85" w:rsidRPr="001B4616" w:rsidRDefault="00CB1E85" w:rsidP="00CB1E85">
      <w:pPr>
        <w:jc w:val="both"/>
        <w:rPr>
          <w:rFonts w:eastAsia="TimesNewRomanPSMT"/>
          <w:b/>
          <w:bCs/>
          <w:lang w:val="sr-Cyrl-RS"/>
        </w:rPr>
      </w:pPr>
    </w:p>
    <w:p w:rsidR="00CB1E85" w:rsidRPr="001B4616" w:rsidRDefault="00CB1E85" w:rsidP="00CB1E85">
      <w:pPr>
        <w:jc w:val="both"/>
        <w:rPr>
          <w:rFonts w:eastAsia="TimesNewRomanPSMT"/>
          <w:b/>
          <w:bCs/>
          <w:lang w:val="sr-Cyrl-RS"/>
        </w:rPr>
      </w:pPr>
    </w:p>
    <w:p w:rsidR="00CB1E85" w:rsidRPr="001B4616" w:rsidRDefault="00CB1E85" w:rsidP="00CB1E85">
      <w:pPr>
        <w:jc w:val="both"/>
        <w:rPr>
          <w:rFonts w:eastAsia="TimesNewRomanPSMT"/>
          <w:b/>
          <w:bCs/>
          <w:lang w:val="sr-Cyrl-RS"/>
        </w:rPr>
      </w:pPr>
    </w:p>
    <w:p w:rsidR="00CB1E85" w:rsidRPr="001B4616" w:rsidRDefault="00CB1E85" w:rsidP="00CB1E85">
      <w:pPr>
        <w:jc w:val="both"/>
        <w:rPr>
          <w:rFonts w:eastAsia="TimesNewRomanPSMT"/>
          <w:b/>
          <w:bCs/>
          <w:lang w:val="sr-Cyrl-RS"/>
        </w:rPr>
      </w:pPr>
    </w:p>
    <w:p w:rsidR="00CB1E85" w:rsidRPr="001B4616" w:rsidRDefault="00CB1E85" w:rsidP="00CB1E85">
      <w:pPr>
        <w:jc w:val="both"/>
        <w:rPr>
          <w:rFonts w:eastAsia="TimesNewRomanPSMT"/>
          <w:b/>
          <w:bCs/>
          <w:lang w:val="sr-Cyrl-RS"/>
        </w:rPr>
      </w:pPr>
    </w:p>
    <w:p w:rsidR="003135D2" w:rsidRDefault="003135D2" w:rsidP="00CB1E85">
      <w:pPr>
        <w:jc w:val="both"/>
        <w:rPr>
          <w:rFonts w:eastAsia="TimesNewRomanPSMT"/>
          <w:b/>
          <w:bCs/>
          <w:lang w:val="sr-Cyrl-RS"/>
        </w:rPr>
      </w:pPr>
    </w:p>
    <w:p w:rsidR="00B42334" w:rsidRPr="001B4616" w:rsidRDefault="00B42334" w:rsidP="00CB1E85">
      <w:pPr>
        <w:jc w:val="both"/>
        <w:rPr>
          <w:rFonts w:eastAsia="TimesNewRomanPSMT"/>
          <w:b/>
          <w:bCs/>
          <w:lang w:val="sr-Cyrl-RS"/>
        </w:rPr>
      </w:pPr>
    </w:p>
    <w:p w:rsidR="001A59AC" w:rsidRPr="001B4616" w:rsidRDefault="001A59AC" w:rsidP="00CB1E85">
      <w:pPr>
        <w:jc w:val="both"/>
        <w:rPr>
          <w:rFonts w:eastAsia="TimesNewRomanPSMT"/>
          <w:b/>
          <w:bCs/>
          <w:lang w:val="sr-Cyrl-RS"/>
        </w:rPr>
      </w:pPr>
    </w:p>
    <w:p w:rsidR="001A59AC" w:rsidRDefault="001A59AC" w:rsidP="00CB1E85">
      <w:pPr>
        <w:jc w:val="both"/>
        <w:rPr>
          <w:rFonts w:eastAsia="TimesNewRomanPSMT"/>
          <w:b/>
          <w:bCs/>
          <w:lang w:val="sr-Cyrl-RS"/>
        </w:rPr>
      </w:pPr>
    </w:p>
    <w:p w:rsidR="00CB1E85" w:rsidRPr="001B4616" w:rsidRDefault="00CB1E85" w:rsidP="00CB1E85">
      <w:pPr>
        <w:jc w:val="both"/>
        <w:rPr>
          <w:rFonts w:eastAsia="TimesNewRomanPSMT"/>
          <w:b/>
          <w:bCs/>
          <w:i/>
          <w:lang w:val="sr-Cyrl-RS"/>
        </w:rPr>
      </w:pPr>
      <w:r w:rsidRPr="001B4616">
        <w:rPr>
          <w:rFonts w:eastAsia="TimesNewRomanPSMT"/>
          <w:b/>
          <w:bCs/>
          <w:i/>
          <w:lang w:val="sr-Cyrl-RS"/>
        </w:rPr>
        <w:lastRenderedPageBreak/>
        <w:t>4) ПОДАЦИ О УЧЕСНИКУ  У ЗАЈЕДНИЧКОЈ ПОНУДИ</w:t>
      </w:r>
    </w:p>
    <w:p w:rsidR="00CB1E85" w:rsidRPr="001B4616" w:rsidRDefault="00CB1E85" w:rsidP="00CB1E85">
      <w:pPr>
        <w:jc w:val="both"/>
        <w:rPr>
          <w:lang w:val="sr-Cyrl-RS"/>
        </w:rPr>
      </w:pPr>
      <w:r w:rsidRPr="001B4616">
        <w:rPr>
          <w:rFonts w:eastAsia="TimesNewRomanPSMT"/>
          <w:b/>
          <w:bCs/>
          <w:i/>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lang w:val="sr-Cyrl-RS"/>
              </w:rPr>
            </w:pPr>
          </w:p>
          <w:p w:rsidR="00CB1E85" w:rsidRPr="001B4616" w:rsidRDefault="00CB1E85" w:rsidP="001E1D10">
            <w:pPr>
              <w:jc w:val="both"/>
              <w:rPr>
                <w:rFonts w:eastAsia="TimesNewRomanPSMT"/>
                <w:bCs/>
                <w:i/>
                <w:lang w:val="sr-Cyrl-RS"/>
              </w:rPr>
            </w:pPr>
            <w:r w:rsidRPr="001B4616">
              <w:rPr>
                <w:rFonts w:eastAsia="TimesNewRomanPSMT"/>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r w:rsidRPr="001B4616">
              <w:rPr>
                <w:rFonts w:eastAsia="TimesNewRomanPSMT"/>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r w:rsidRPr="001B4616">
              <w:rPr>
                <w:rFonts w:eastAsia="TimesNewRomanPSMT"/>
                <w:bCs/>
                <w:i/>
                <w:lang w:val="sr-Cyrl-RS"/>
              </w:rPr>
              <w:t>3)</w:t>
            </w: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r w:rsidR="00CB1E85" w:rsidRPr="001B4616" w:rsidTr="001E1D10">
        <w:tc>
          <w:tcPr>
            <w:tcW w:w="4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i/>
                <w:lang w:val="sr-Cyrl-RS"/>
              </w:rPr>
            </w:pPr>
          </w:p>
          <w:p w:rsidR="00CB1E85" w:rsidRPr="001B4616" w:rsidRDefault="00CB1E85" w:rsidP="001E1D10">
            <w:pPr>
              <w:jc w:val="both"/>
              <w:rPr>
                <w:rFonts w:eastAsia="TimesNewRomanPSMT"/>
                <w:b/>
                <w:bCs/>
                <w:lang w:val="sr-Cyrl-RS"/>
              </w:rPr>
            </w:pPr>
            <w:r w:rsidRPr="001B4616">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
                <w:bCs/>
                <w:lang w:val="sr-Cyrl-RS"/>
              </w:rPr>
            </w:pPr>
          </w:p>
        </w:tc>
      </w:tr>
    </w:tbl>
    <w:p w:rsidR="00CB1E85" w:rsidRPr="001B4616" w:rsidRDefault="00CB1E85" w:rsidP="00CB1E85">
      <w:pPr>
        <w:jc w:val="both"/>
        <w:rPr>
          <w:b/>
          <w:bCs/>
          <w:i/>
          <w:iCs/>
          <w:u w:val="single"/>
          <w:lang w:val="sr-Cyrl-RS"/>
        </w:rPr>
      </w:pPr>
    </w:p>
    <w:p w:rsidR="00CB1E85" w:rsidRPr="001B4616" w:rsidRDefault="00CB1E85" w:rsidP="00CB1E85">
      <w:pPr>
        <w:jc w:val="both"/>
        <w:rPr>
          <w:i/>
          <w:iCs/>
          <w:lang w:val="sr-Cyrl-RS"/>
        </w:rPr>
      </w:pPr>
      <w:r w:rsidRPr="001B4616">
        <w:rPr>
          <w:b/>
          <w:bCs/>
          <w:i/>
          <w:iCs/>
          <w:u w:val="single"/>
          <w:lang w:val="sr-Cyrl-RS"/>
        </w:rPr>
        <w:t>Напомена:</w:t>
      </w:r>
      <w:r w:rsidRPr="001B4616">
        <w:rPr>
          <w:b/>
          <w:bCs/>
          <w:i/>
          <w:iCs/>
          <w:lang w:val="sr-Cyrl-RS"/>
        </w:rPr>
        <w:t xml:space="preserve"> </w:t>
      </w:r>
    </w:p>
    <w:p w:rsidR="00CB1E85" w:rsidRPr="001B4616" w:rsidRDefault="00CB1E85" w:rsidP="00CB1E85">
      <w:pPr>
        <w:jc w:val="both"/>
        <w:rPr>
          <w:b/>
          <w:bCs/>
          <w:i/>
          <w:iCs/>
          <w:lang w:val="sr-Cyrl-RS"/>
        </w:rPr>
      </w:pPr>
      <w:r w:rsidRPr="001B4616">
        <w:rPr>
          <w:i/>
          <w:iCs/>
          <w:lang w:val="sr-Cyrl-R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proofErr w:type="spellStart"/>
      <w:r w:rsidRPr="001B4616">
        <w:rPr>
          <w:i/>
          <w:iCs/>
          <w:lang w:val="sr-Cyrl-RS"/>
        </w:rPr>
        <w:t>предвиђених</w:t>
      </w:r>
      <w:proofErr w:type="spellEnd"/>
      <w:r w:rsidRPr="001B4616">
        <w:rPr>
          <w:i/>
          <w:iCs/>
          <w:lang w:val="sr-Cyrl-RS"/>
        </w:rPr>
        <w:t xml:space="preserve">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B1E85" w:rsidRPr="001B4616" w:rsidRDefault="00CB1E85" w:rsidP="00CB1E85">
      <w:pPr>
        <w:jc w:val="both"/>
        <w:rPr>
          <w:b/>
          <w:bCs/>
          <w:i/>
          <w:iCs/>
          <w:lang w:val="sr-Cyrl-RS"/>
        </w:rPr>
      </w:pPr>
    </w:p>
    <w:p w:rsidR="00CB1E85" w:rsidRPr="001B4616" w:rsidRDefault="00CB1E85" w:rsidP="00CB1E85">
      <w:pPr>
        <w:jc w:val="both"/>
        <w:rPr>
          <w:b/>
          <w:bCs/>
          <w:i/>
          <w:iCs/>
          <w:lang w:val="sr-Cyrl-RS"/>
        </w:rPr>
      </w:pPr>
    </w:p>
    <w:p w:rsidR="00CB1E85" w:rsidRPr="001B4616" w:rsidRDefault="00CB1E85" w:rsidP="00CB1E85">
      <w:pPr>
        <w:jc w:val="both"/>
        <w:rPr>
          <w:b/>
          <w:bCs/>
          <w:i/>
          <w:iCs/>
          <w:lang w:val="sr-Cyrl-RS"/>
        </w:rPr>
      </w:pPr>
    </w:p>
    <w:p w:rsidR="00CB1E85" w:rsidRPr="001B4616" w:rsidRDefault="00CB1E85" w:rsidP="00CB1E85">
      <w:pPr>
        <w:jc w:val="both"/>
        <w:rPr>
          <w:b/>
          <w:bCs/>
          <w:i/>
          <w:iCs/>
          <w:lang w:val="sr-Cyrl-RS"/>
        </w:rPr>
      </w:pPr>
    </w:p>
    <w:p w:rsidR="00CB1E85" w:rsidRPr="001B4616" w:rsidRDefault="00CB1E85" w:rsidP="00CB1E85">
      <w:pPr>
        <w:jc w:val="both"/>
        <w:rPr>
          <w:b/>
          <w:bCs/>
          <w:i/>
          <w:iCs/>
          <w:lang w:val="sr-Cyrl-RS"/>
        </w:rPr>
      </w:pPr>
    </w:p>
    <w:p w:rsidR="001A59AC" w:rsidRPr="001B4616" w:rsidRDefault="001A59AC" w:rsidP="00CB1E85">
      <w:pPr>
        <w:jc w:val="both"/>
        <w:rPr>
          <w:b/>
          <w:bCs/>
          <w:i/>
          <w:iCs/>
          <w:lang w:val="sr-Cyrl-RS"/>
        </w:rPr>
      </w:pPr>
    </w:p>
    <w:p w:rsidR="00CB1E85" w:rsidRPr="001B4616" w:rsidRDefault="00CB1E85" w:rsidP="00CB1E85">
      <w:pPr>
        <w:jc w:val="both"/>
        <w:rPr>
          <w:b/>
          <w:bCs/>
          <w:i/>
          <w:iCs/>
          <w:lang w:val="sr-Cyrl-RS"/>
        </w:rPr>
      </w:pPr>
    </w:p>
    <w:p w:rsidR="00CB1E85" w:rsidRDefault="00CB1E85" w:rsidP="00CB1E85">
      <w:pPr>
        <w:jc w:val="both"/>
        <w:rPr>
          <w:b/>
          <w:bCs/>
          <w:i/>
          <w:iCs/>
          <w:lang w:val="sr-Cyrl-RS"/>
        </w:rPr>
      </w:pPr>
    </w:p>
    <w:p w:rsidR="00B42334" w:rsidRPr="001B4616" w:rsidRDefault="00B42334" w:rsidP="00CB1E85">
      <w:pPr>
        <w:jc w:val="both"/>
        <w:rPr>
          <w:b/>
          <w:bCs/>
          <w:i/>
          <w:iCs/>
          <w:lang w:val="sr-Cyrl-RS"/>
        </w:rPr>
      </w:pPr>
    </w:p>
    <w:p w:rsidR="00CB1E85" w:rsidRPr="001B4616" w:rsidRDefault="00CB1E85" w:rsidP="00CB1E85">
      <w:pPr>
        <w:jc w:val="both"/>
        <w:rPr>
          <w:b/>
          <w:bCs/>
          <w:i/>
          <w:iCs/>
          <w:lang w:val="sr-Cyrl-RS"/>
        </w:rPr>
      </w:pPr>
    </w:p>
    <w:p w:rsidR="008E3932" w:rsidRPr="001B4616" w:rsidRDefault="008E3932" w:rsidP="00CB1E85">
      <w:pPr>
        <w:jc w:val="both"/>
        <w:rPr>
          <w:rFonts w:eastAsia="TimesNewRomanPSMT"/>
          <w:b/>
          <w:bCs/>
          <w:lang w:val="sr-Cyrl-RS"/>
        </w:rPr>
      </w:pPr>
    </w:p>
    <w:p w:rsidR="009C3382" w:rsidRPr="001B4616" w:rsidRDefault="00CB1E85" w:rsidP="009C3382">
      <w:pPr>
        <w:jc w:val="both"/>
        <w:rPr>
          <w:sz w:val="22"/>
          <w:szCs w:val="22"/>
          <w:lang w:val="sr-Cyrl-RS"/>
        </w:rPr>
      </w:pPr>
      <w:r w:rsidRPr="001B4616">
        <w:rPr>
          <w:rFonts w:eastAsia="TimesNewRomanPSMT"/>
          <w:b/>
          <w:bCs/>
          <w:lang w:val="sr-Cyrl-RS"/>
        </w:rPr>
        <w:lastRenderedPageBreak/>
        <w:t>5) ОПИС ПРЕДМЕТА НАБАВКЕ</w:t>
      </w:r>
      <w:r w:rsidR="001A59AC" w:rsidRPr="001B4616">
        <w:rPr>
          <w:sz w:val="22"/>
          <w:szCs w:val="22"/>
          <w:lang w:val="sr-Cyrl-RS"/>
        </w:rPr>
        <w:t xml:space="preserve"> услуга израде </w:t>
      </w:r>
      <w:r w:rsidR="009C3382" w:rsidRPr="001B4616">
        <w:rPr>
          <w:lang w:val="sr-Cyrl-RS"/>
        </w:rPr>
        <w:t>пројектно техничке документације</w:t>
      </w:r>
      <w:r w:rsidR="009C3382" w:rsidRPr="001B4616">
        <w:rPr>
          <w:b/>
          <w:lang w:val="sr-Cyrl-RS"/>
        </w:rPr>
        <w:t xml:space="preserve"> </w:t>
      </w:r>
      <w:r w:rsidR="009C3382" w:rsidRPr="001B4616">
        <w:rPr>
          <w:lang w:val="sr-Cyrl-RS"/>
        </w:rPr>
        <w:t xml:space="preserve">за водоснабдевање насеља Кочане </w:t>
      </w:r>
    </w:p>
    <w:p w:rsidR="00CB1E85" w:rsidRPr="001B4616" w:rsidRDefault="00CB1E85" w:rsidP="00CB1E85">
      <w:pPr>
        <w:jc w:val="both"/>
        <w:rPr>
          <w:rFonts w:eastAsia="TimesNewRomanPSMT"/>
          <w:b/>
          <w:bCs/>
          <w:lang w:val="sr-Cyrl-RS"/>
        </w:rPr>
      </w:pPr>
    </w:p>
    <w:tbl>
      <w:tblPr>
        <w:tblW w:w="0" w:type="auto"/>
        <w:tblInd w:w="303" w:type="dxa"/>
        <w:tblLayout w:type="fixed"/>
        <w:tblLook w:val="0000" w:firstRow="0" w:lastRow="0" w:firstColumn="0" w:lastColumn="0" w:noHBand="0" w:noVBand="0"/>
      </w:tblPr>
      <w:tblGrid>
        <w:gridCol w:w="2122"/>
        <w:gridCol w:w="3128"/>
        <w:gridCol w:w="3375"/>
      </w:tblGrid>
      <w:tr w:rsidR="00CB1E85" w:rsidRPr="001B4616" w:rsidTr="001E1D10">
        <w:tc>
          <w:tcPr>
            <w:tcW w:w="5250" w:type="dxa"/>
            <w:gridSpan w:val="2"/>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lang w:val="sr-Cyrl-RS"/>
              </w:rPr>
            </w:pPr>
          </w:p>
          <w:p w:rsidR="00CB1E85" w:rsidRPr="001B4616" w:rsidRDefault="00CB1E85" w:rsidP="001E1D10">
            <w:pPr>
              <w:jc w:val="both"/>
              <w:rPr>
                <w:rFonts w:eastAsia="TimesNewRomanPSMT"/>
                <w:bCs/>
                <w:color w:val="FF0000"/>
                <w:lang w:val="sr-Cyrl-RS"/>
              </w:rPr>
            </w:pPr>
            <w:r w:rsidRPr="001B4616">
              <w:rPr>
                <w:rFonts w:eastAsia="TimesNewRomanPSMT"/>
                <w:bCs/>
                <w:lang w:val="sr-Cyrl-RS"/>
              </w:rPr>
              <w:t xml:space="preserve">Укупна цена без ПДВ-а </w:t>
            </w:r>
          </w:p>
          <w:p w:rsidR="00CB1E85" w:rsidRPr="001B4616" w:rsidRDefault="00CB1E85" w:rsidP="001E1D10">
            <w:pPr>
              <w:jc w:val="both"/>
              <w:rPr>
                <w:rFonts w:eastAsia="TimesNewRomanPSMT"/>
                <w:bCs/>
                <w:color w:val="FF0000"/>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Cs/>
                <w:color w:val="FF0000"/>
                <w:lang w:val="sr-Cyrl-RS"/>
              </w:rPr>
            </w:pPr>
          </w:p>
          <w:p w:rsidR="00CB1E85" w:rsidRPr="001B4616" w:rsidRDefault="00CB1E85" w:rsidP="001E1D10">
            <w:pPr>
              <w:jc w:val="both"/>
              <w:rPr>
                <w:rFonts w:eastAsia="TimesNewRomanPSMT"/>
                <w:bCs/>
                <w:color w:val="FF0000"/>
                <w:lang w:val="sr-Cyrl-RS"/>
              </w:rPr>
            </w:pPr>
          </w:p>
        </w:tc>
      </w:tr>
      <w:tr w:rsidR="00CB1E85" w:rsidRPr="001B4616" w:rsidTr="001E1D10">
        <w:tc>
          <w:tcPr>
            <w:tcW w:w="5250" w:type="dxa"/>
            <w:gridSpan w:val="2"/>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lang w:val="sr-Cyrl-RS"/>
              </w:rPr>
            </w:pPr>
          </w:p>
          <w:p w:rsidR="00CB1E85" w:rsidRPr="001B4616" w:rsidRDefault="00CB1E85" w:rsidP="001E1D10">
            <w:pPr>
              <w:jc w:val="both"/>
              <w:rPr>
                <w:rFonts w:eastAsia="TimesNewRomanPSMT"/>
                <w:bCs/>
                <w:lang w:val="sr-Cyrl-RS"/>
              </w:rPr>
            </w:pPr>
            <w:r w:rsidRPr="001B4616">
              <w:rPr>
                <w:rFonts w:eastAsia="TimesNewRomanPSMT"/>
                <w:bCs/>
                <w:lang w:val="sr-Cyrl-RS"/>
              </w:rPr>
              <w:t>Укупна цена са ПДВ-ом</w:t>
            </w:r>
          </w:p>
          <w:p w:rsidR="00CB1E85" w:rsidRPr="001B4616" w:rsidRDefault="00CB1E85" w:rsidP="001E1D10">
            <w:pPr>
              <w:jc w:val="both"/>
              <w:rPr>
                <w:rFonts w:eastAsia="TimesNewRomanPSMT"/>
                <w:bCs/>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both"/>
              <w:rPr>
                <w:rFonts w:eastAsia="TimesNewRomanPSMT"/>
                <w:bCs/>
                <w:color w:val="FF0000"/>
                <w:lang w:val="sr-Cyrl-RS"/>
              </w:rPr>
            </w:pPr>
          </w:p>
        </w:tc>
      </w:tr>
      <w:tr w:rsidR="00CB1E85" w:rsidRPr="001B4616" w:rsidTr="001E1D10">
        <w:tc>
          <w:tcPr>
            <w:tcW w:w="5250" w:type="dxa"/>
            <w:gridSpan w:val="2"/>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lang w:val="sr-Cyrl-RS"/>
              </w:rPr>
            </w:pPr>
          </w:p>
          <w:p w:rsidR="00CB1E85" w:rsidRPr="001B4616" w:rsidRDefault="00CB1E85" w:rsidP="001E1D10">
            <w:pPr>
              <w:jc w:val="both"/>
              <w:rPr>
                <w:rFonts w:eastAsia="TimesNewRomanPSMT"/>
                <w:bCs/>
                <w:lang w:val="sr-Cyrl-RS"/>
              </w:rPr>
            </w:pPr>
            <w:r w:rsidRPr="001B4616">
              <w:rPr>
                <w:rFonts w:eastAsia="TimesNewRomanPSMT"/>
                <w:bCs/>
                <w:lang w:val="sr-Cyrl-RS"/>
              </w:rPr>
              <w:t>Рок и начин плаћања</w:t>
            </w:r>
          </w:p>
          <w:p w:rsidR="00CB1E85" w:rsidRPr="001B4616" w:rsidRDefault="00CB1E85" w:rsidP="001E1D10">
            <w:pPr>
              <w:jc w:val="both"/>
              <w:rPr>
                <w:rFonts w:eastAsia="TimesNewRomanPSMT"/>
                <w:bCs/>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B1E85" w:rsidRDefault="000E1C22" w:rsidP="001E1D10">
            <w:pPr>
              <w:snapToGrid w:val="0"/>
              <w:jc w:val="both"/>
              <w:rPr>
                <w:rFonts w:eastAsia="TimesNewRomanPSMT"/>
                <w:bCs/>
                <w:lang w:val="sr-Cyrl-RS"/>
              </w:rPr>
            </w:pPr>
            <w:r>
              <w:rPr>
                <w:rFonts w:eastAsia="TimesNewRomanPSMT"/>
                <w:bCs/>
                <w:lang w:val="sr-Cyrl-RS"/>
              </w:rPr>
              <w:t>4</w:t>
            </w:r>
            <w:r w:rsidR="00EA3B07">
              <w:rPr>
                <w:rFonts w:eastAsia="TimesNewRomanPSMT"/>
                <w:bCs/>
                <w:lang w:val="sr-Cyrl-RS"/>
              </w:rPr>
              <w:t>0% - по изради и прихватању  идејног решења</w:t>
            </w:r>
          </w:p>
          <w:p w:rsidR="00EA3B07" w:rsidRDefault="00EA3B07" w:rsidP="00EA3B07">
            <w:pPr>
              <w:snapToGrid w:val="0"/>
              <w:jc w:val="both"/>
              <w:rPr>
                <w:rFonts w:eastAsia="TimesNewRomanPSMT"/>
                <w:bCs/>
                <w:lang w:val="sr-Cyrl-RS"/>
              </w:rPr>
            </w:pPr>
            <w:r>
              <w:rPr>
                <w:rFonts w:eastAsia="TimesNewRomanPSMT"/>
                <w:bCs/>
                <w:lang w:val="sr-Cyrl-RS"/>
              </w:rPr>
              <w:t xml:space="preserve">40% - по изради </w:t>
            </w:r>
            <w:r w:rsidRPr="00EA3B07">
              <w:rPr>
                <w:rFonts w:eastAsia="TimesNewRomanPSMT"/>
                <w:bCs/>
                <w:lang w:val="sr-Cyrl-RS"/>
              </w:rPr>
              <w:t xml:space="preserve">и позитивној техничкој контроли  </w:t>
            </w:r>
            <w:r>
              <w:rPr>
                <w:rFonts w:eastAsia="TimesNewRomanPSMT"/>
                <w:bCs/>
                <w:lang w:val="sr-Cyrl-RS"/>
              </w:rPr>
              <w:t>Пројекта за грађевинску дозволу</w:t>
            </w:r>
          </w:p>
          <w:p w:rsidR="00216C98" w:rsidRDefault="000E1C22" w:rsidP="00EA3B07">
            <w:pPr>
              <w:snapToGrid w:val="0"/>
              <w:jc w:val="both"/>
              <w:rPr>
                <w:rFonts w:eastAsia="TimesNewRomanPSMT"/>
                <w:bCs/>
                <w:lang w:val="sr-Cyrl-RS"/>
              </w:rPr>
            </w:pPr>
            <w:r>
              <w:rPr>
                <w:rFonts w:eastAsia="TimesNewRomanPSMT"/>
                <w:bCs/>
                <w:lang w:val="sr-Cyrl-RS"/>
              </w:rPr>
              <w:t>2</w:t>
            </w:r>
            <w:r w:rsidR="00EA3B07">
              <w:rPr>
                <w:rFonts w:eastAsia="TimesNewRomanPSMT"/>
                <w:bCs/>
                <w:lang w:val="sr-Cyrl-RS"/>
              </w:rPr>
              <w:t xml:space="preserve">0% - по изради </w:t>
            </w:r>
            <w:r w:rsidR="00216C98">
              <w:rPr>
                <w:rFonts w:eastAsia="TimesNewRomanPSMT"/>
                <w:bCs/>
                <w:lang w:val="sr-Cyrl-RS"/>
              </w:rPr>
              <w:t xml:space="preserve">Пројекта за извођење и достави пројектно техничке документације у дигиталном и аналогном облику у 5 примерака, </w:t>
            </w:r>
          </w:p>
          <w:p w:rsidR="00EA3B07" w:rsidRPr="001B4616" w:rsidRDefault="00216C98" w:rsidP="00216C98">
            <w:pPr>
              <w:snapToGrid w:val="0"/>
              <w:jc w:val="both"/>
              <w:rPr>
                <w:rFonts w:eastAsia="TimesNewRomanPSMT"/>
                <w:bCs/>
                <w:lang w:val="sr-Cyrl-RS"/>
              </w:rPr>
            </w:pPr>
            <w:r>
              <w:rPr>
                <w:rFonts w:eastAsia="TimesNewRomanPSMT"/>
                <w:bCs/>
                <w:lang w:val="sr-Cyrl-RS"/>
              </w:rPr>
              <w:t xml:space="preserve"> све најкасније у </w:t>
            </w:r>
            <w:r w:rsidR="00EA3B07">
              <w:rPr>
                <w:rFonts w:eastAsia="TimesNewRomanPSMT"/>
                <w:bCs/>
                <w:lang w:val="sr-Cyrl-RS"/>
              </w:rPr>
              <w:t xml:space="preserve"> року од 45 дана од дана </w:t>
            </w:r>
            <w:r>
              <w:rPr>
                <w:rFonts w:eastAsia="TimesNewRomanPSMT"/>
                <w:bCs/>
                <w:lang w:val="sr-Cyrl-RS"/>
              </w:rPr>
              <w:t>испоставе рачуна за наведену документацију</w:t>
            </w:r>
          </w:p>
        </w:tc>
      </w:tr>
      <w:tr w:rsidR="00CB1E85" w:rsidRPr="001B4616" w:rsidTr="00EA3B07">
        <w:tc>
          <w:tcPr>
            <w:tcW w:w="5250" w:type="dxa"/>
            <w:gridSpan w:val="2"/>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lang w:val="sr-Cyrl-RS"/>
              </w:rPr>
            </w:pPr>
          </w:p>
          <w:p w:rsidR="00CB1E85" w:rsidRPr="001B4616" w:rsidRDefault="00CB1E85" w:rsidP="001E1D10">
            <w:pPr>
              <w:jc w:val="both"/>
              <w:rPr>
                <w:rFonts w:eastAsia="TimesNewRomanPSMT"/>
                <w:bCs/>
                <w:lang w:val="sr-Cyrl-RS"/>
              </w:rPr>
            </w:pPr>
            <w:r w:rsidRPr="001B4616">
              <w:rPr>
                <w:rFonts w:eastAsia="TimesNewRomanPSMT"/>
                <w:bCs/>
                <w:lang w:val="sr-Cyrl-RS"/>
              </w:rPr>
              <w:t>Рок важења понуде</w:t>
            </w:r>
          </w:p>
          <w:p w:rsidR="00CB1E85" w:rsidRPr="001B4616" w:rsidRDefault="00CB1E85" w:rsidP="001E1D10">
            <w:pPr>
              <w:jc w:val="both"/>
              <w:rPr>
                <w:rFonts w:eastAsia="TimesNewRomanPSMT"/>
                <w:bCs/>
                <w:lang w:val="sr-Cyrl-RS"/>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CB1E85" w:rsidRPr="001B4616" w:rsidRDefault="00CB1E85" w:rsidP="001E1D10">
            <w:pPr>
              <w:snapToGrid w:val="0"/>
              <w:jc w:val="both"/>
              <w:rPr>
                <w:rFonts w:eastAsia="TimesNewRomanPSMT"/>
                <w:bCs/>
                <w:lang w:val="sr-Cyrl-RS"/>
              </w:rPr>
            </w:pPr>
          </w:p>
        </w:tc>
      </w:tr>
      <w:tr w:rsidR="00EA3B07" w:rsidRPr="001B4616" w:rsidTr="00EA3B07">
        <w:trPr>
          <w:trHeight w:val="185"/>
        </w:trPr>
        <w:tc>
          <w:tcPr>
            <w:tcW w:w="2122" w:type="dxa"/>
            <w:vMerge w:val="restart"/>
            <w:tcBorders>
              <w:top w:val="single" w:sz="4" w:space="0" w:color="000000"/>
              <w:left w:val="single" w:sz="4" w:space="0" w:color="000000"/>
            </w:tcBorders>
            <w:shd w:val="clear" w:color="auto" w:fill="auto"/>
          </w:tcPr>
          <w:p w:rsidR="00EA3B07" w:rsidRPr="001B4616" w:rsidRDefault="00EA3B07" w:rsidP="001E1D10">
            <w:pPr>
              <w:snapToGrid w:val="0"/>
              <w:jc w:val="both"/>
              <w:rPr>
                <w:rFonts w:eastAsia="TimesNewRomanPSMT"/>
                <w:bCs/>
                <w:lang w:val="sr-Cyrl-RS"/>
              </w:rPr>
            </w:pPr>
          </w:p>
          <w:p w:rsidR="00EA3B07" w:rsidRDefault="00EA3B07" w:rsidP="001E1D10">
            <w:pPr>
              <w:jc w:val="both"/>
              <w:rPr>
                <w:lang w:val="sr-Cyrl-RS"/>
              </w:rPr>
            </w:pPr>
            <w:r w:rsidRPr="001B4616">
              <w:rPr>
                <w:rFonts w:eastAsia="TimesNewRomanPSMT"/>
                <w:bCs/>
                <w:lang w:val="sr-Cyrl-RS"/>
              </w:rPr>
              <w:t>Рок испоруке</w:t>
            </w:r>
            <w:r>
              <w:rPr>
                <w:lang w:val="sr-Cyrl-RS"/>
              </w:rPr>
              <w:t xml:space="preserve"> </w:t>
            </w:r>
          </w:p>
          <w:p w:rsidR="00EA3B07" w:rsidRPr="00EA3B07" w:rsidRDefault="00EA3B07" w:rsidP="001E1D10">
            <w:pPr>
              <w:jc w:val="both"/>
              <w:rPr>
                <w:sz w:val="20"/>
                <w:szCs w:val="20"/>
                <w:lang w:val="sr-Cyrl-RS"/>
              </w:rPr>
            </w:pPr>
            <w:r w:rsidRPr="00EA3B07">
              <w:rPr>
                <w:sz w:val="20"/>
                <w:szCs w:val="20"/>
                <w:lang w:val="sr-Cyrl-RS"/>
              </w:rPr>
              <w:t>(број календарских дана)</w:t>
            </w:r>
          </w:p>
        </w:tc>
        <w:tc>
          <w:tcPr>
            <w:tcW w:w="3128" w:type="dxa"/>
            <w:tcBorders>
              <w:top w:val="single" w:sz="4" w:space="0" w:color="000000"/>
              <w:left w:val="single" w:sz="4" w:space="0" w:color="000000"/>
              <w:bottom w:val="single" w:sz="4" w:space="0" w:color="000000"/>
              <w:right w:val="single" w:sz="4" w:space="0" w:color="auto"/>
            </w:tcBorders>
            <w:shd w:val="clear" w:color="auto" w:fill="auto"/>
          </w:tcPr>
          <w:p w:rsidR="00EA3B07" w:rsidRPr="001B4616" w:rsidRDefault="00EA3B07" w:rsidP="00EA3B07">
            <w:pPr>
              <w:pStyle w:val="NoSpacing"/>
              <w:suppressAutoHyphens w:val="0"/>
              <w:spacing w:line="240" w:lineRule="auto"/>
              <w:jc w:val="both"/>
              <w:rPr>
                <w:rFonts w:eastAsia="TimesNewRomanPSMT"/>
                <w:bCs/>
                <w:lang w:val="sr-Cyrl-RS"/>
              </w:rPr>
            </w:pPr>
            <w:r w:rsidRPr="001B4616">
              <w:rPr>
                <w:rFonts w:ascii="Times New Roman" w:hAnsi="Times New Roman"/>
                <w:b/>
                <w:lang w:val="sr-Cyrl-RS"/>
              </w:rPr>
              <w:t>Идејног решења</w:t>
            </w:r>
            <w:r w:rsidRPr="001B4616">
              <w:rPr>
                <w:rFonts w:ascii="Times New Roman" w:hAnsi="Times New Roman"/>
                <w:lang w:val="sr-Cyrl-RS"/>
              </w:rPr>
              <w:t xml:space="preserve"> </w:t>
            </w:r>
            <w:r>
              <w:rPr>
                <w:rFonts w:ascii="Times New Roman" w:hAnsi="Times New Roman"/>
                <w:lang w:val="sr-Cyrl-RS"/>
              </w:rPr>
              <w:t xml:space="preserve">– </w:t>
            </w:r>
            <w:r w:rsidRPr="001B4616">
              <w:rPr>
                <w:rFonts w:ascii="Times New Roman" w:hAnsi="Times New Roman"/>
                <w:lang w:val="sr-Cyrl-RS"/>
              </w:rPr>
              <w:t>од дана потписивања уговора.</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EA3B07" w:rsidRPr="001B4616" w:rsidRDefault="00EA3B07" w:rsidP="001E1D10">
            <w:pPr>
              <w:snapToGrid w:val="0"/>
              <w:jc w:val="both"/>
              <w:rPr>
                <w:rFonts w:eastAsia="TimesNewRomanPSMT"/>
                <w:bCs/>
                <w:lang w:val="sr-Cyrl-RS"/>
              </w:rPr>
            </w:pPr>
          </w:p>
        </w:tc>
      </w:tr>
      <w:tr w:rsidR="00EA3B07" w:rsidRPr="001B4616" w:rsidTr="00EA3B07">
        <w:trPr>
          <w:trHeight w:val="185"/>
        </w:trPr>
        <w:tc>
          <w:tcPr>
            <w:tcW w:w="2122" w:type="dxa"/>
            <w:vMerge/>
            <w:tcBorders>
              <w:left w:val="single" w:sz="4" w:space="0" w:color="000000"/>
            </w:tcBorders>
            <w:shd w:val="clear" w:color="auto" w:fill="auto"/>
          </w:tcPr>
          <w:p w:rsidR="00EA3B07" w:rsidRPr="001B4616" w:rsidRDefault="00EA3B07" w:rsidP="001E1D10">
            <w:pPr>
              <w:snapToGrid w:val="0"/>
              <w:jc w:val="both"/>
              <w:rPr>
                <w:rFonts w:eastAsia="TimesNewRomanPSMT"/>
                <w:bCs/>
                <w:lang w:val="sr-Cyrl-RS"/>
              </w:rPr>
            </w:pPr>
          </w:p>
        </w:tc>
        <w:tc>
          <w:tcPr>
            <w:tcW w:w="3128" w:type="dxa"/>
            <w:tcBorders>
              <w:top w:val="single" w:sz="4" w:space="0" w:color="000000"/>
              <w:left w:val="single" w:sz="4" w:space="0" w:color="000000"/>
              <w:bottom w:val="single" w:sz="4" w:space="0" w:color="000000"/>
              <w:right w:val="single" w:sz="4" w:space="0" w:color="auto"/>
            </w:tcBorders>
            <w:shd w:val="clear" w:color="auto" w:fill="auto"/>
          </w:tcPr>
          <w:p w:rsidR="00EA3B07" w:rsidRPr="001B4616" w:rsidRDefault="00EA3B07" w:rsidP="00EA3B07">
            <w:pPr>
              <w:pStyle w:val="NoSpacing"/>
              <w:suppressAutoHyphens w:val="0"/>
              <w:spacing w:line="240" w:lineRule="auto"/>
              <w:jc w:val="both"/>
              <w:rPr>
                <w:rFonts w:eastAsia="TimesNewRomanPSMT"/>
                <w:bCs/>
                <w:lang w:val="sr-Cyrl-RS"/>
              </w:rPr>
            </w:pPr>
            <w:r w:rsidRPr="001B4616">
              <w:rPr>
                <w:rFonts w:ascii="Times New Roman" w:hAnsi="Times New Roman"/>
                <w:b/>
                <w:lang w:val="sr-Cyrl-RS"/>
              </w:rPr>
              <w:t>Пројекта за грађевинску дозволу</w:t>
            </w:r>
            <w:r>
              <w:rPr>
                <w:rFonts w:ascii="Times New Roman" w:hAnsi="Times New Roman"/>
                <w:b/>
                <w:lang w:val="sr-Cyrl-RS"/>
              </w:rPr>
              <w:t xml:space="preserve"> -</w:t>
            </w:r>
            <w:r w:rsidRPr="001B4616">
              <w:rPr>
                <w:rFonts w:ascii="Times New Roman" w:hAnsi="Times New Roman"/>
                <w:lang w:val="sr-Cyrl-RS"/>
              </w:rPr>
              <w:t xml:space="preserve"> од дана издавања локацијских услова.</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EA3B07" w:rsidRPr="001B4616" w:rsidRDefault="00EA3B07" w:rsidP="001E1D10">
            <w:pPr>
              <w:snapToGrid w:val="0"/>
              <w:jc w:val="both"/>
              <w:rPr>
                <w:rFonts w:eastAsia="TimesNewRomanPSMT"/>
                <w:bCs/>
                <w:lang w:val="sr-Cyrl-RS"/>
              </w:rPr>
            </w:pPr>
          </w:p>
        </w:tc>
      </w:tr>
      <w:tr w:rsidR="00EA3B07" w:rsidRPr="001B4616" w:rsidTr="00EA3B07">
        <w:trPr>
          <w:trHeight w:val="185"/>
        </w:trPr>
        <w:tc>
          <w:tcPr>
            <w:tcW w:w="2122" w:type="dxa"/>
            <w:vMerge/>
            <w:tcBorders>
              <w:left w:val="single" w:sz="4" w:space="0" w:color="000000"/>
              <w:bottom w:val="single" w:sz="4" w:space="0" w:color="000000"/>
            </w:tcBorders>
            <w:shd w:val="clear" w:color="auto" w:fill="auto"/>
          </w:tcPr>
          <w:p w:rsidR="00EA3B07" w:rsidRPr="001B4616" w:rsidRDefault="00EA3B07" w:rsidP="001E1D10">
            <w:pPr>
              <w:snapToGrid w:val="0"/>
              <w:jc w:val="both"/>
              <w:rPr>
                <w:rFonts w:eastAsia="TimesNewRomanPSMT"/>
                <w:bCs/>
                <w:lang w:val="sr-Cyrl-RS"/>
              </w:rPr>
            </w:pPr>
          </w:p>
        </w:tc>
        <w:tc>
          <w:tcPr>
            <w:tcW w:w="3128" w:type="dxa"/>
            <w:tcBorders>
              <w:top w:val="single" w:sz="4" w:space="0" w:color="000000"/>
              <w:left w:val="single" w:sz="4" w:space="0" w:color="000000"/>
              <w:bottom w:val="single" w:sz="4" w:space="0" w:color="000000"/>
              <w:right w:val="single" w:sz="4" w:space="0" w:color="auto"/>
            </w:tcBorders>
            <w:shd w:val="clear" w:color="auto" w:fill="auto"/>
          </w:tcPr>
          <w:p w:rsidR="00EA3B07" w:rsidRPr="001B4616" w:rsidRDefault="00EA3B07" w:rsidP="00EA3B07">
            <w:pPr>
              <w:pStyle w:val="NoSpacing"/>
              <w:suppressAutoHyphens w:val="0"/>
              <w:spacing w:line="240" w:lineRule="auto"/>
              <w:jc w:val="both"/>
              <w:rPr>
                <w:rFonts w:eastAsia="TimesNewRomanPSMT"/>
                <w:bCs/>
                <w:lang w:val="sr-Cyrl-RS"/>
              </w:rPr>
            </w:pPr>
            <w:r w:rsidRPr="001B4616">
              <w:rPr>
                <w:rFonts w:ascii="Times New Roman" w:hAnsi="Times New Roman"/>
                <w:b/>
                <w:lang w:val="sr-Cyrl-RS"/>
              </w:rPr>
              <w:t xml:space="preserve">Пројекта за извођење </w:t>
            </w:r>
            <w:r>
              <w:rPr>
                <w:rFonts w:ascii="Times New Roman" w:hAnsi="Times New Roman"/>
                <w:lang w:val="sr-Cyrl-RS"/>
              </w:rPr>
              <w:t>-</w:t>
            </w:r>
            <w:r w:rsidRPr="001B4616">
              <w:rPr>
                <w:rFonts w:ascii="Times New Roman" w:hAnsi="Times New Roman"/>
                <w:lang w:val="sr-Cyrl-RS"/>
              </w:rPr>
              <w:t xml:space="preserve"> од дана издавања локацијских услова.</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EA3B07" w:rsidRPr="001B4616" w:rsidRDefault="00EA3B07" w:rsidP="001E1D10">
            <w:pPr>
              <w:snapToGrid w:val="0"/>
              <w:jc w:val="both"/>
              <w:rPr>
                <w:rFonts w:eastAsia="TimesNewRomanPSMT"/>
                <w:bCs/>
                <w:lang w:val="sr-Cyrl-RS"/>
              </w:rPr>
            </w:pPr>
          </w:p>
        </w:tc>
      </w:tr>
      <w:tr w:rsidR="00CB1E85" w:rsidRPr="001B4616" w:rsidTr="001E1D10">
        <w:tc>
          <w:tcPr>
            <w:tcW w:w="5250" w:type="dxa"/>
            <w:gridSpan w:val="2"/>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rFonts w:eastAsia="TimesNewRomanPSMT"/>
                <w:bCs/>
                <w:lang w:val="sr-Cyrl-RS"/>
              </w:rPr>
            </w:pPr>
          </w:p>
          <w:p w:rsidR="00CB1E85" w:rsidRPr="001B4616" w:rsidRDefault="00CB1E85" w:rsidP="001E1D10">
            <w:pPr>
              <w:jc w:val="both"/>
              <w:rPr>
                <w:rFonts w:eastAsia="TimesNewRomanPSMT"/>
                <w:bCs/>
                <w:lang w:val="sr-Cyrl-RS"/>
              </w:rPr>
            </w:pPr>
            <w:r w:rsidRPr="001B4616">
              <w:rPr>
                <w:rFonts w:eastAsia="TimesNewRomanPSMT"/>
                <w:bCs/>
                <w:lang w:val="sr-Cyrl-RS"/>
              </w:rPr>
              <w:t>Место и начин испоруке</w:t>
            </w:r>
          </w:p>
          <w:p w:rsidR="00CB1E85" w:rsidRPr="001B4616" w:rsidRDefault="00CB1E85" w:rsidP="001E1D10">
            <w:pPr>
              <w:jc w:val="both"/>
              <w:rPr>
                <w:rFonts w:eastAsia="TimesNewRomanPSMT"/>
                <w:bCs/>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B1E85" w:rsidRDefault="00EA3B07" w:rsidP="001E1D10">
            <w:pPr>
              <w:snapToGrid w:val="0"/>
              <w:jc w:val="both"/>
              <w:rPr>
                <w:rFonts w:eastAsia="TimesNewRomanPSMT"/>
                <w:bCs/>
                <w:lang w:val="sr-Cyrl-RS"/>
              </w:rPr>
            </w:pPr>
            <w:r>
              <w:rPr>
                <w:rFonts w:eastAsia="TimesNewRomanPSMT"/>
                <w:bCs/>
                <w:lang w:val="sr-Cyrl-RS"/>
              </w:rPr>
              <w:t xml:space="preserve">На адресу општине Дољевац. </w:t>
            </w:r>
          </w:p>
          <w:p w:rsidR="00EA3B07" w:rsidRPr="001B4616" w:rsidRDefault="00EA3B07" w:rsidP="001E1D10">
            <w:pPr>
              <w:snapToGrid w:val="0"/>
              <w:jc w:val="both"/>
              <w:rPr>
                <w:rFonts w:eastAsia="TimesNewRomanPSMT"/>
                <w:bCs/>
                <w:lang w:val="sr-Cyrl-RS"/>
              </w:rPr>
            </w:pPr>
            <w:r>
              <w:rPr>
                <w:rFonts w:eastAsia="TimesNewRomanPSMT"/>
                <w:bCs/>
                <w:lang w:val="sr-Cyrl-RS"/>
              </w:rPr>
              <w:t>У дигиталном и аналогном облику, у 5 примерака</w:t>
            </w:r>
          </w:p>
        </w:tc>
      </w:tr>
    </w:tbl>
    <w:p w:rsidR="00CB1E85" w:rsidRPr="001B4616" w:rsidRDefault="00CB1E85" w:rsidP="00CB1E85">
      <w:pPr>
        <w:ind w:left="720" w:firstLine="720"/>
        <w:jc w:val="both"/>
        <w:rPr>
          <w:lang w:val="sr-Cyrl-RS"/>
        </w:rPr>
      </w:pPr>
    </w:p>
    <w:p w:rsidR="00CB1E85" w:rsidRPr="001B4616" w:rsidRDefault="00CB1E85" w:rsidP="00CB1E85">
      <w:pPr>
        <w:ind w:left="720" w:firstLine="720"/>
        <w:jc w:val="both"/>
        <w:rPr>
          <w:rFonts w:eastAsia="TimesNewRomanPSMT"/>
          <w:bCs/>
          <w:lang w:val="sr-Cyrl-RS"/>
        </w:rPr>
      </w:pPr>
    </w:p>
    <w:p w:rsidR="00CB1E85" w:rsidRPr="001B4616" w:rsidRDefault="00CB1E85" w:rsidP="00CB1E85">
      <w:pPr>
        <w:ind w:left="720" w:firstLine="720"/>
        <w:jc w:val="both"/>
        <w:rPr>
          <w:rFonts w:eastAsia="TimesNewRomanPSMT"/>
          <w:bCs/>
          <w:lang w:val="sr-Cyrl-RS"/>
        </w:rPr>
      </w:pPr>
    </w:p>
    <w:p w:rsidR="00CB1E85" w:rsidRPr="001B4616" w:rsidRDefault="00CB1E85" w:rsidP="00CB1E85">
      <w:pPr>
        <w:ind w:left="720" w:firstLine="720"/>
        <w:jc w:val="both"/>
        <w:rPr>
          <w:rFonts w:eastAsia="TimesNewRomanPSMT"/>
          <w:bCs/>
          <w:lang w:val="sr-Cyrl-RS"/>
        </w:rPr>
      </w:pPr>
      <w:r w:rsidRPr="001B4616">
        <w:rPr>
          <w:rFonts w:eastAsia="TimesNewRomanPSMT"/>
          <w:bCs/>
          <w:lang w:val="sr-Cyrl-RS"/>
        </w:rPr>
        <w:t xml:space="preserve">Датум </w:t>
      </w:r>
      <w:r w:rsidRPr="001B4616">
        <w:rPr>
          <w:rFonts w:eastAsia="TimesNewRomanPSMT"/>
          <w:bCs/>
          <w:lang w:val="sr-Cyrl-RS"/>
        </w:rPr>
        <w:tab/>
      </w:r>
      <w:r w:rsidRPr="001B4616">
        <w:rPr>
          <w:rFonts w:eastAsia="TimesNewRomanPSMT"/>
          <w:bCs/>
          <w:lang w:val="sr-Cyrl-RS"/>
        </w:rPr>
        <w:tab/>
      </w:r>
      <w:r w:rsidRPr="001B4616">
        <w:rPr>
          <w:rFonts w:eastAsia="TimesNewRomanPSMT"/>
          <w:bCs/>
          <w:lang w:val="sr-Cyrl-RS"/>
        </w:rPr>
        <w:tab/>
      </w:r>
      <w:r w:rsidRPr="001B4616">
        <w:rPr>
          <w:rFonts w:eastAsia="TimesNewRomanPSMT"/>
          <w:bCs/>
          <w:lang w:val="sr-Cyrl-RS"/>
        </w:rPr>
        <w:tab/>
      </w:r>
      <w:r w:rsidRPr="001B4616">
        <w:rPr>
          <w:rFonts w:eastAsia="TimesNewRomanPSMT"/>
          <w:bCs/>
          <w:lang w:val="sr-Cyrl-RS"/>
        </w:rPr>
        <w:tab/>
        <w:t xml:space="preserve">              Понуђач</w:t>
      </w:r>
    </w:p>
    <w:p w:rsidR="00CB1E85" w:rsidRPr="001B4616" w:rsidRDefault="00CB1E85" w:rsidP="00CB1E85">
      <w:pPr>
        <w:ind w:left="2880" w:firstLine="720"/>
        <w:jc w:val="both"/>
        <w:rPr>
          <w:rFonts w:eastAsia="TimesNewRomanPS-BoldMT"/>
          <w:b/>
          <w:bCs/>
          <w:i/>
          <w:iCs/>
          <w:color w:val="002060"/>
          <w:lang w:val="sr-Cyrl-RS"/>
        </w:rPr>
      </w:pPr>
      <w:r w:rsidRPr="001B4616">
        <w:rPr>
          <w:rFonts w:eastAsia="TimesNewRomanPSMT"/>
          <w:bCs/>
          <w:lang w:val="sr-Cyrl-RS"/>
        </w:rPr>
        <w:t xml:space="preserve">    М.П. </w:t>
      </w:r>
    </w:p>
    <w:p w:rsidR="00CB1E85" w:rsidRPr="001B4616" w:rsidRDefault="00CB1E85" w:rsidP="00CB1E85">
      <w:pPr>
        <w:jc w:val="both"/>
        <w:rPr>
          <w:rFonts w:eastAsia="TimesNewRomanPS-BoldMT"/>
          <w:b/>
          <w:bCs/>
          <w:i/>
          <w:iCs/>
          <w:color w:val="002060"/>
          <w:lang w:val="sr-Cyrl-RS"/>
        </w:rPr>
      </w:pPr>
      <w:r w:rsidRPr="001B4616">
        <w:rPr>
          <w:rFonts w:eastAsia="TimesNewRomanPS-BoldMT"/>
          <w:b/>
          <w:bCs/>
          <w:i/>
          <w:iCs/>
          <w:color w:val="002060"/>
          <w:lang w:val="sr-Cyrl-RS"/>
        </w:rPr>
        <w:t>_____________________________</w:t>
      </w:r>
      <w:r w:rsidRPr="001B4616">
        <w:rPr>
          <w:rFonts w:eastAsia="TimesNewRomanPS-BoldMT"/>
          <w:b/>
          <w:bCs/>
          <w:i/>
          <w:iCs/>
          <w:color w:val="002060"/>
          <w:lang w:val="sr-Cyrl-RS"/>
        </w:rPr>
        <w:tab/>
      </w:r>
      <w:r w:rsidRPr="001B4616">
        <w:rPr>
          <w:rFonts w:eastAsia="TimesNewRomanPS-BoldMT"/>
          <w:b/>
          <w:bCs/>
          <w:i/>
          <w:iCs/>
          <w:color w:val="002060"/>
          <w:lang w:val="sr-Cyrl-RS"/>
        </w:rPr>
        <w:tab/>
      </w:r>
      <w:r w:rsidRPr="001B4616">
        <w:rPr>
          <w:rFonts w:eastAsia="TimesNewRomanPS-BoldMT"/>
          <w:b/>
          <w:bCs/>
          <w:i/>
          <w:iCs/>
          <w:color w:val="002060"/>
          <w:lang w:val="sr-Cyrl-RS"/>
        </w:rPr>
        <w:tab/>
        <w:t>________________________________</w:t>
      </w:r>
    </w:p>
    <w:p w:rsidR="00CB1E85" w:rsidRPr="001B4616" w:rsidRDefault="00CB1E85" w:rsidP="00CB1E85">
      <w:pPr>
        <w:jc w:val="both"/>
        <w:rPr>
          <w:rFonts w:eastAsia="TimesNewRomanPS-BoldMT"/>
          <w:b/>
          <w:bCs/>
          <w:i/>
          <w:iCs/>
          <w:color w:val="002060"/>
          <w:lang w:val="sr-Cyrl-RS"/>
        </w:rPr>
      </w:pPr>
    </w:p>
    <w:p w:rsidR="00CB1E85" w:rsidRPr="001B4616" w:rsidRDefault="00CB1E85" w:rsidP="00CB1E85">
      <w:pPr>
        <w:jc w:val="both"/>
        <w:rPr>
          <w:i/>
          <w:iCs/>
          <w:lang w:val="sr-Cyrl-RS"/>
        </w:rPr>
      </w:pPr>
      <w:r w:rsidRPr="001B4616">
        <w:rPr>
          <w:b/>
          <w:bCs/>
          <w:i/>
          <w:iCs/>
          <w:u w:val="single"/>
          <w:lang w:val="sr-Cyrl-RS"/>
        </w:rPr>
        <w:t>Напомене:</w:t>
      </w:r>
      <w:r w:rsidRPr="001B4616">
        <w:rPr>
          <w:b/>
          <w:bCs/>
          <w:i/>
          <w:iCs/>
          <w:lang w:val="sr-Cyrl-RS"/>
        </w:rPr>
        <w:t xml:space="preserve"> </w:t>
      </w:r>
    </w:p>
    <w:p w:rsidR="00CB1E85" w:rsidRPr="001B4616" w:rsidRDefault="00CB1E85" w:rsidP="00CB1E85">
      <w:pPr>
        <w:jc w:val="both"/>
        <w:rPr>
          <w:i/>
          <w:iCs/>
          <w:lang w:val="sr-Cyrl-RS"/>
        </w:rPr>
      </w:pPr>
      <w:r w:rsidRPr="001B4616">
        <w:rPr>
          <w:i/>
          <w:iCs/>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B1E85" w:rsidRPr="001B4616" w:rsidRDefault="00CB1E85" w:rsidP="00CB1E85">
      <w:pPr>
        <w:jc w:val="both"/>
        <w:rPr>
          <w:b/>
          <w:i/>
          <w:iCs/>
          <w:lang w:val="sr-Cyrl-RS"/>
        </w:rPr>
      </w:pPr>
      <w:r w:rsidRPr="001B4616">
        <w:rPr>
          <w:i/>
          <w:iCs/>
          <w:lang w:val="sr-Cyrl-RS"/>
        </w:rPr>
        <w:t>Уколико је предмет јавне набавке обликован у више партија, понуђачи ће попуњавати образац понуде за сваку партију посебно.</w:t>
      </w:r>
    </w:p>
    <w:p w:rsidR="00660DB6" w:rsidRPr="001B4616" w:rsidRDefault="00660DB6" w:rsidP="00CB1E85">
      <w:pPr>
        <w:rPr>
          <w:b/>
          <w:bCs/>
          <w:i/>
          <w:iCs/>
          <w:lang w:val="sr-Cyrl-RS"/>
        </w:rPr>
      </w:pPr>
    </w:p>
    <w:p w:rsidR="00660DB6" w:rsidRPr="001B4616" w:rsidRDefault="00660DB6" w:rsidP="00CB1E85">
      <w:pPr>
        <w:rPr>
          <w:b/>
          <w:bCs/>
          <w:i/>
          <w:iCs/>
          <w:lang w:val="sr-Cyrl-RS"/>
        </w:rPr>
      </w:pPr>
    </w:p>
    <w:p w:rsidR="00CB1E85" w:rsidRPr="001B4616" w:rsidRDefault="00CB1E85" w:rsidP="00CB1E85">
      <w:pPr>
        <w:jc w:val="right"/>
        <w:rPr>
          <w:b/>
          <w:bCs/>
          <w:i/>
          <w:iCs/>
          <w:lang w:val="sr-Cyrl-RS"/>
        </w:rPr>
      </w:pPr>
      <w:r w:rsidRPr="001B4616">
        <w:rPr>
          <w:b/>
          <w:bCs/>
          <w:i/>
          <w:iCs/>
          <w:lang w:val="sr-Cyrl-RS"/>
        </w:rPr>
        <w:t xml:space="preserve"> (ОБРАЗАЦ 2)</w:t>
      </w:r>
    </w:p>
    <w:p w:rsidR="00CB1E85" w:rsidRPr="001B4616" w:rsidRDefault="00CB1E85" w:rsidP="00CB1E85">
      <w:pPr>
        <w:jc w:val="right"/>
        <w:rPr>
          <w:b/>
          <w:bCs/>
          <w:i/>
          <w:iCs/>
          <w:lang w:val="sr-Cyrl-RS"/>
        </w:rPr>
      </w:pPr>
    </w:p>
    <w:p w:rsidR="00CB1E85" w:rsidRPr="001B4616" w:rsidRDefault="00CB1E85" w:rsidP="00CB1E85">
      <w:pPr>
        <w:jc w:val="center"/>
        <w:rPr>
          <w:b/>
          <w:bCs/>
          <w:i/>
          <w:iCs/>
          <w:lang w:val="sr-Cyrl-RS"/>
        </w:rPr>
      </w:pPr>
      <w:r w:rsidRPr="001B4616">
        <w:rPr>
          <w:b/>
          <w:bCs/>
          <w:i/>
          <w:iCs/>
          <w:lang w:val="sr-Cyrl-RS"/>
        </w:rPr>
        <w:t>ОБРАЗАЦ СТРУКТУРЕ ЦЕНЕ СА УПУТСТВОМ КАКО ДА СЕ ПОПУНИ</w:t>
      </w:r>
    </w:p>
    <w:p w:rsidR="00CB1E85" w:rsidRPr="001B4616" w:rsidRDefault="00CB1E85" w:rsidP="00CB1E85">
      <w:pPr>
        <w:rPr>
          <w:b/>
          <w:bCs/>
          <w:i/>
          <w:iCs/>
          <w:lang w:val="sr-Cyrl-RS"/>
        </w:rPr>
      </w:pPr>
    </w:p>
    <w:tbl>
      <w:tblPr>
        <w:tblW w:w="92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833"/>
        <w:gridCol w:w="1245"/>
        <w:gridCol w:w="1461"/>
        <w:gridCol w:w="1455"/>
        <w:gridCol w:w="1472"/>
      </w:tblGrid>
      <w:tr w:rsidR="00CB1E85" w:rsidRPr="001B4616" w:rsidTr="008E3932">
        <w:tc>
          <w:tcPr>
            <w:tcW w:w="2767" w:type="dxa"/>
            <w:shd w:val="clear" w:color="auto" w:fill="auto"/>
          </w:tcPr>
          <w:p w:rsidR="00CB1E85" w:rsidRPr="001B4616" w:rsidRDefault="00CB1E85" w:rsidP="001E1D10">
            <w:pPr>
              <w:pStyle w:val="TableContents"/>
              <w:jc w:val="center"/>
              <w:rPr>
                <w:lang w:val="sr-Cyrl-RS"/>
              </w:rPr>
            </w:pPr>
            <w:r w:rsidRPr="001B4616">
              <w:rPr>
                <w:lang w:val="sr-Cyrl-RS"/>
              </w:rPr>
              <w:t xml:space="preserve"> Предмет ЈН</w:t>
            </w:r>
          </w:p>
        </w:tc>
        <w:tc>
          <w:tcPr>
            <w:tcW w:w="833" w:type="dxa"/>
            <w:shd w:val="clear" w:color="auto" w:fill="auto"/>
          </w:tcPr>
          <w:p w:rsidR="00CB1E85" w:rsidRPr="001B4616" w:rsidRDefault="00CB1E85" w:rsidP="001E1D10">
            <w:pPr>
              <w:pStyle w:val="TableContents"/>
              <w:jc w:val="center"/>
              <w:rPr>
                <w:lang w:val="sr-Cyrl-RS"/>
              </w:rPr>
            </w:pPr>
            <w:r w:rsidRPr="001B4616">
              <w:rPr>
                <w:lang w:val="sr-Cyrl-RS"/>
              </w:rPr>
              <w:t>Количина</w:t>
            </w:r>
          </w:p>
        </w:tc>
        <w:tc>
          <w:tcPr>
            <w:tcW w:w="1245" w:type="dxa"/>
            <w:shd w:val="clear" w:color="auto" w:fill="auto"/>
          </w:tcPr>
          <w:p w:rsidR="00CB1E85" w:rsidRPr="001B4616" w:rsidRDefault="00CB1E85" w:rsidP="001E1D10">
            <w:pPr>
              <w:pStyle w:val="TableContents"/>
              <w:jc w:val="center"/>
              <w:rPr>
                <w:lang w:val="sr-Cyrl-RS"/>
              </w:rPr>
            </w:pPr>
            <w:r w:rsidRPr="001B4616">
              <w:rPr>
                <w:lang w:val="sr-Cyrl-RS"/>
              </w:rPr>
              <w:t>Јединична цена без ПДВ-а</w:t>
            </w:r>
          </w:p>
        </w:tc>
        <w:tc>
          <w:tcPr>
            <w:tcW w:w="1461" w:type="dxa"/>
            <w:shd w:val="clear" w:color="auto" w:fill="auto"/>
          </w:tcPr>
          <w:p w:rsidR="00CB1E85" w:rsidRPr="001B4616" w:rsidRDefault="00CB1E85" w:rsidP="001E1D10">
            <w:pPr>
              <w:pStyle w:val="TableContents"/>
              <w:jc w:val="center"/>
              <w:rPr>
                <w:lang w:val="sr-Cyrl-RS"/>
              </w:rPr>
            </w:pPr>
            <w:r w:rsidRPr="001B4616">
              <w:rPr>
                <w:lang w:val="sr-Cyrl-RS"/>
              </w:rPr>
              <w:t>Јединична цена са ПДВ-ом</w:t>
            </w:r>
          </w:p>
        </w:tc>
        <w:tc>
          <w:tcPr>
            <w:tcW w:w="1455" w:type="dxa"/>
            <w:shd w:val="clear" w:color="auto" w:fill="auto"/>
          </w:tcPr>
          <w:p w:rsidR="00CB1E85" w:rsidRPr="001B4616" w:rsidRDefault="00CB1E85" w:rsidP="001E1D10">
            <w:pPr>
              <w:pStyle w:val="TableContents"/>
              <w:jc w:val="center"/>
              <w:rPr>
                <w:lang w:val="sr-Cyrl-RS"/>
              </w:rPr>
            </w:pPr>
            <w:r w:rsidRPr="001B4616">
              <w:rPr>
                <w:lang w:val="sr-Cyrl-RS"/>
              </w:rPr>
              <w:t xml:space="preserve">Укупна цена  без ПДВ-а </w:t>
            </w:r>
          </w:p>
        </w:tc>
        <w:tc>
          <w:tcPr>
            <w:tcW w:w="1472" w:type="dxa"/>
            <w:shd w:val="clear" w:color="auto" w:fill="auto"/>
          </w:tcPr>
          <w:p w:rsidR="00CB1E85" w:rsidRPr="001B4616" w:rsidRDefault="00CB1E85" w:rsidP="001E1D10">
            <w:pPr>
              <w:pStyle w:val="TableContents"/>
              <w:jc w:val="center"/>
              <w:rPr>
                <w:lang w:val="sr-Cyrl-RS"/>
              </w:rPr>
            </w:pPr>
            <w:r w:rsidRPr="001B4616">
              <w:rPr>
                <w:lang w:val="sr-Cyrl-RS"/>
              </w:rPr>
              <w:t>Укупна цена са ПДВ-ом</w:t>
            </w:r>
          </w:p>
        </w:tc>
      </w:tr>
      <w:tr w:rsidR="00CB1E85" w:rsidRPr="001B4616" w:rsidTr="008E3932">
        <w:trPr>
          <w:trHeight w:val="291"/>
        </w:trPr>
        <w:tc>
          <w:tcPr>
            <w:tcW w:w="2767" w:type="dxa"/>
            <w:shd w:val="clear" w:color="auto" w:fill="auto"/>
          </w:tcPr>
          <w:p w:rsidR="00CB1E85" w:rsidRPr="001B4616" w:rsidRDefault="00CB1E85" w:rsidP="001E1D10">
            <w:pPr>
              <w:pStyle w:val="TableContents"/>
              <w:jc w:val="center"/>
              <w:rPr>
                <w:lang w:val="sr-Cyrl-RS"/>
              </w:rPr>
            </w:pPr>
            <w:r w:rsidRPr="001B4616">
              <w:rPr>
                <w:lang w:val="sr-Cyrl-RS"/>
              </w:rPr>
              <w:t>1</w:t>
            </w:r>
          </w:p>
        </w:tc>
        <w:tc>
          <w:tcPr>
            <w:tcW w:w="833" w:type="dxa"/>
            <w:shd w:val="clear" w:color="auto" w:fill="auto"/>
          </w:tcPr>
          <w:p w:rsidR="00CB1E85" w:rsidRPr="001B4616" w:rsidRDefault="00CB1E85" w:rsidP="001E1D10">
            <w:pPr>
              <w:pStyle w:val="TableContents"/>
              <w:jc w:val="center"/>
              <w:rPr>
                <w:lang w:val="sr-Cyrl-RS"/>
              </w:rPr>
            </w:pPr>
            <w:r w:rsidRPr="001B4616">
              <w:rPr>
                <w:lang w:val="sr-Cyrl-RS"/>
              </w:rPr>
              <w:t>2</w:t>
            </w:r>
          </w:p>
        </w:tc>
        <w:tc>
          <w:tcPr>
            <w:tcW w:w="1245" w:type="dxa"/>
            <w:shd w:val="clear" w:color="auto" w:fill="auto"/>
          </w:tcPr>
          <w:p w:rsidR="00CB1E85" w:rsidRPr="001B4616" w:rsidRDefault="00CB1E85" w:rsidP="001E1D10">
            <w:pPr>
              <w:pStyle w:val="TableContents"/>
              <w:jc w:val="center"/>
              <w:rPr>
                <w:lang w:val="sr-Cyrl-RS"/>
              </w:rPr>
            </w:pPr>
            <w:r w:rsidRPr="001B4616">
              <w:rPr>
                <w:lang w:val="sr-Cyrl-RS"/>
              </w:rPr>
              <w:t>3</w:t>
            </w:r>
          </w:p>
        </w:tc>
        <w:tc>
          <w:tcPr>
            <w:tcW w:w="1461" w:type="dxa"/>
            <w:shd w:val="clear" w:color="auto" w:fill="auto"/>
          </w:tcPr>
          <w:p w:rsidR="00CB1E85" w:rsidRPr="001B4616" w:rsidRDefault="00CB1E85" w:rsidP="001E1D10">
            <w:pPr>
              <w:pStyle w:val="TableContents"/>
              <w:jc w:val="center"/>
              <w:rPr>
                <w:lang w:val="sr-Cyrl-RS"/>
              </w:rPr>
            </w:pPr>
            <w:r w:rsidRPr="001B4616">
              <w:rPr>
                <w:lang w:val="sr-Cyrl-RS"/>
              </w:rPr>
              <w:t>4</w:t>
            </w:r>
          </w:p>
        </w:tc>
        <w:tc>
          <w:tcPr>
            <w:tcW w:w="1455" w:type="dxa"/>
            <w:shd w:val="clear" w:color="auto" w:fill="auto"/>
          </w:tcPr>
          <w:p w:rsidR="00CB1E85" w:rsidRPr="001B4616" w:rsidRDefault="00CB1E85" w:rsidP="001E1D10">
            <w:pPr>
              <w:pStyle w:val="TableContents"/>
              <w:jc w:val="center"/>
              <w:rPr>
                <w:lang w:val="sr-Cyrl-RS"/>
              </w:rPr>
            </w:pPr>
            <w:r w:rsidRPr="001B4616">
              <w:rPr>
                <w:lang w:val="sr-Cyrl-RS"/>
              </w:rPr>
              <w:t>5 (2x3)</w:t>
            </w:r>
          </w:p>
        </w:tc>
        <w:tc>
          <w:tcPr>
            <w:tcW w:w="1472" w:type="dxa"/>
            <w:shd w:val="clear" w:color="auto" w:fill="auto"/>
          </w:tcPr>
          <w:p w:rsidR="00CB1E85" w:rsidRPr="001B4616" w:rsidRDefault="00CB1E85" w:rsidP="001E1D10">
            <w:pPr>
              <w:pStyle w:val="TableContents"/>
              <w:jc w:val="center"/>
              <w:rPr>
                <w:i/>
                <w:iCs/>
                <w:lang w:val="sr-Cyrl-RS"/>
              </w:rPr>
            </w:pPr>
            <w:r w:rsidRPr="001B4616">
              <w:rPr>
                <w:lang w:val="sr-Cyrl-RS"/>
              </w:rPr>
              <w:t>6 (2x4)</w:t>
            </w:r>
          </w:p>
        </w:tc>
      </w:tr>
      <w:tr w:rsidR="00CB1E85" w:rsidRPr="001B4616" w:rsidTr="008E3932">
        <w:trPr>
          <w:trHeight w:val="773"/>
        </w:trPr>
        <w:tc>
          <w:tcPr>
            <w:tcW w:w="2767" w:type="dxa"/>
            <w:shd w:val="clear" w:color="auto" w:fill="auto"/>
          </w:tcPr>
          <w:p w:rsidR="00CB1E85" w:rsidRPr="001B4616" w:rsidRDefault="001A59AC" w:rsidP="00F665CA">
            <w:pPr>
              <w:pStyle w:val="TableContents"/>
              <w:jc w:val="both"/>
              <w:rPr>
                <w:i/>
                <w:iCs/>
                <w:lang w:val="sr-Cyrl-RS"/>
              </w:rPr>
            </w:pPr>
            <w:r w:rsidRPr="001B4616">
              <w:rPr>
                <w:rFonts w:eastAsia="Times New Roman"/>
                <w:bCs/>
                <w:lang w:val="sr-Cyrl-RS"/>
              </w:rPr>
              <w:t xml:space="preserve">Израда </w:t>
            </w:r>
            <w:r w:rsidRPr="00F665CA">
              <w:rPr>
                <w:rFonts w:eastAsia="Times New Roman"/>
                <w:b/>
                <w:bCs/>
                <w:lang w:val="sr-Cyrl-RS"/>
              </w:rPr>
              <w:t>идејног решења</w:t>
            </w:r>
            <w:r w:rsidRPr="001B4616">
              <w:rPr>
                <w:rFonts w:eastAsia="Times New Roman"/>
                <w:bCs/>
                <w:lang w:val="sr-Cyrl-RS"/>
              </w:rPr>
              <w:t xml:space="preserve"> </w:t>
            </w:r>
            <w:r w:rsidR="003135D2" w:rsidRPr="001B4616">
              <w:rPr>
                <w:rFonts w:eastAsia="Times New Roman"/>
                <w:bCs/>
                <w:lang w:val="sr-Cyrl-RS"/>
              </w:rPr>
              <w:t>секундарне мреже</w:t>
            </w:r>
            <w:r w:rsidR="00EA30C8">
              <w:rPr>
                <w:rFonts w:eastAsia="Times New Roman"/>
                <w:bCs/>
                <w:lang w:val="sr-Cyrl-RS"/>
              </w:rPr>
              <w:t xml:space="preserve"> </w:t>
            </w:r>
            <w:r w:rsidR="00EA30C8" w:rsidRPr="001B4616">
              <w:rPr>
                <w:rFonts w:eastAsia="Times New Roman"/>
                <w:bCs/>
                <w:lang w:val="sr-Cyrl-RS"/>
              </w:rPr>
              <w:t xml:space="preserve">за водоснабдевање насеља </w:t>
            </w:r>
            <w:r w:rsidR="00EA30C8">
              <w:rPr>
                <w:rFonts w:eastAsia="Times New Roman"/>
                <w:bCs/>
                <w:lang w:val="sr-Cyrl-RS"/>
              </w:rPr>
              <w:t xml:space="preserve">Кочане, у дужини од око </w:t>
            </w:r>
            <w:r w:rsidR="00EA30C8" w:rsidRPr="001B4616">
              <w:rPr>
                <w:rFonts w:eastAsia="Times New Roman"/>
                <w:bCs/>
                <w:lang w:val="sr-Cyrl-RS"/>
              </w:rPr>
              <w:t xml:space="preserve">8.000 m' </w:t>
            </w:r>
          </w:p>
        </w:tc>
        <w:tc>
          <w:tcPr>
            <w:tcW w:w="833" w:type="dxa"/>
            <w:shd w:val="clear" w:color="auto" w:fill="auto"/>
          </w:tcPr>
          <w:p w:rsidR="00CB1E85" w:rsidRPr="001B4616" w:rsidRDefault="009C3382" w:rsidP="001E1D10">
            <w:pPr>
              <w:pStyle w:val="TableContents"/>
              <w:jc w:val="center"/>
              <w:rPr>
                <w:lang w:val="sr-Cyrl-RS"/>
              </w:rPr>
            </w:pPr>
            <w:r w:rsidRPr="001B4616">
              <w:rPr>
                <w:rFonts w:eastAsia="Times New Roman"/>
                <w:bCs/>
                <w:lang w:val="sr-Cyrl-RS"/>
              </w:rPr>
              <w:t>1</w:t>
            </w:r>
          </w:p>
        </w:tc>
        <w:tc>
          <w:tcPr>
            <w:tcW w:w="1245" w:type="dxa"/>
            <w:shd w:val="clear" w:color="auto" w:fill="auto"/>
          </w:tcPr>
          <w:p w:rsidR="00CB1E85" w:rsidRPr="001B4616" w:rsidRDefault="00CB1E85" w:rsidP="001E1D10">
            <w:pPr>
              <w:pStyle w:val="TableContents"/>
              <w:snapToGrid w:val="0"/>
              <w:jc w:val="center"/>
              <w:rPr>
                <w:lang w:val="sr-Cyrl-RS"/>
              </w:rPr>
            </w:pPr>
          </w:p>
        </w:tc>
        <w:tc>
          <w:tcPr>
            <w:tcW w:w="1461" w:type="dxa"/>
            <w:shd w:val="clear" w:color="auto" w:fill="auto"/>
          </w:tcPr>
          <w:p w:rsidR="00CB1E85" w:rsidRPr="001B4616" w:rsidRDefault="00CB1E85" w:rsidP="001E1D10">
            <w:pPr>
              <w:pStyle w:val="TableContents"/>
              <w:snapToGrid w:val="0"/>
              <w:jc w:val="center"/>
              <w:rPr>
                <w:lang w:val="sr-Cyrl-RS"/>
              </w:rPr>
            </w:pPr>
          </w:p>
        </w:tc>
        <w:tc>
          <w:tcPr>
            <w:tcW w:w="1455" w:type="dxa"/>
            <w:shd w:val="clear" w:color="auto" w:fill="auto"/>
          </w:tcPr>
          <w:p w:rsidR="00CB1E85" w:rsidRPr="001B4616" w:rsidRDefault="00CB1E85" w:rsidP="001E1D10">
            <w:pPr>
              <w:pStyle w:val="TableContents"/>
              <w:snapToGrid w:val="0"/>
              <w:jc w:val="center"/>
              <w:rPr>
                <w:lang w:val="sr-Cyrl-RS"/>
              </w:rPr>
            </w:pPr>
          </w:p>
        </w:tc>
        <w:tc>
          <w:tcPr>
            <w:tcW w:w="1472" w:type="dxa"/>
            <w:shd w:val="clear" w:color="auto" w:fill="auto"/>
          </w:tcPr>
          <w:p w:rsidR="00CB1E85" w:rsidRPr="001B4616" w:rsidRDefault="00CB1E85" w:rsidP="001E1D10">
            <w:pPr>
              <w:pStyle w:val="TableContents"/>
              <w:snapToGrid w:val="0"/>
              <w:jc w:val="center"/>
              <w:rPr>
                <w:lang w:val="sr-Cyrl-RS"/>
              </w:rPr>
            </w:pPr>
          </w:p>
        </w:tc>
      </w:tr>
      <w:tr w:rsidR="00CB1E85" w:rsidRPr="001B4616" w:rsidTr="008E3932">
        <w:trPr>
          <w:trHeight w:val="728"/>
        </w:trPr>
        <w:tc>
          <w:tcPr>
            <w:tcW w:w="2767" w:type="dxa"/>
            <w:shd w:val="clear" w:color="auto" w:fill="auto"/>
          </w:tcPr>
          <w:p w:rsidR="00CB1E85" w:rsidRPr="001B4616" w:rsidRDefault="003344A0" w:rsidP="008E3932">
            <w:pPr>
              <w:pStyle w:val="TableContents"/>
              <w:jc w:val="both"/>
              <w:rPr>
                <w:i/>
                <w:iCs/>
                <w:lang w:val="sr-Cyrl-RS"/>
              </w:rPr>
            </w:pPr>
            <w:r w:rsidRPr="001B4616">
              <w:rPr>
                <w:rFonts w:eastAsia="Times New Roman"/>
                <w:bCs/>
                <w:lang w:val="sr-Cyrl-RS"/>
              </w:rPr>
              <w:t xml:space="preserve">Израда </w:t>
            </w:r>
            <w:r w:rsidR="000E1C22" w:rsidRPr="00F665CA">
              <w:rPr>
                <w:rFonts w:eastAsia="Times New Roman"/>
                <w:b/>
                <w:bCs/>
                <w:lang w:val="sr-Cyrl-RS"/>
              </w:rPr>
              <w:t>П</w:t>
            </w:r>
            <w:r w:rsidRPr="00F665CA">
              <w:rPr>
                <w:rFonts w:eastAsia="Times New Roman"/>
                <w:b/>
                <w:bCs/>
                <w:lang w:val="sr-Cyrl-RS"/>
              </w:rPr>
              <w:t>ројекта за грађевинску дозволу</w:t>
            </w:r>
            <w:r w:rsidRPr="001B4616">
              <w:rPr>
                <w:rFonts w:eastAsia="Times New Roman"/>
                <w:bCs/>
                <w:lang w:val="sr-Cyrl-RS"/>
              </w:rPr>
              <w:t xml:space="preserve"> </w:t>
            </w:r>
            <w:r w:rsidR="00EA30C8" w:rsidRPr="001B4616">
              <w:rPr>
                <w:rFonts w:eastAsia="Times New Roman"/>
                <w:bCs/>
                <w:lang w:val="sr-Cyrl-RS"/>
              </w:rPr>
              <w:t xml:space="preserve">за водоснабдевање насеља </w:t>
            </w:r>
            <w:r w:rsidR="00EA30C8">
              <w:rPr>
                <w:rFonts w:eastAsia="Times New Roman"/>
                <w:bCs/>
                <w:lang w:val="sr-Cyrl-RS"/>
              </w:rPr>
              <w:t xml:space="preserve">Кочане, у дужини од око </w:t>
            </w:r>
            <w:r w:rsidR="00EA30C8" w:rsidRPr="001B4616">
              <w:rPr>
                <w:rFonts w:eastAsia="Times New Roman"/>
                <w:bCs/>
                <w:lang w:val="sr-Cyrl-RS"/>
              </w:rPr>
              <w:t>8.000 m'</w:t>
            </w:r>
          </w:p>
        </w:tc>
        <w:tc>
          <w:tcPr>
            <w:tcW w:w="833" w:type="dxa"/>
            <w:shd w:val="clear" w:color="auto" w:fill="auto"/>
          </w:tcPr>
          <w:p w:rsidR="00CB1E85" w:rsidRPr="001B4616" w:rsidRDefault="009C3382" w:rsidP="001E1D10">
            <w:pPr>
              <w:pStyle w:val="TableContents"/>
              <w:jc w:val="center"/>
              <w:rPr>
                <w:lang w:val="sr-Cyrl-RS"/>
              </w:rPr>
            </w:pPr>
            <w:r w:rsidRPr="001B4616">
              <w:rPr>
                <w:rFonts w:eastAsia="Times New Roman"/>
                <w:bCs/>
                <w:lang w:val="sr-Cyrl-RS"/>
              </w:rPr>
              <w:t>1</w:t>
            </w:r>
          </w:p>
        </w:tc>
        <w:tc>
          <w:tcPr>
            <w:tcW w:w="1245" w:type="dxa"/>
            <w:shd w:val="clear" w:color="auto" w:fill="auto"/>
          </w:tcPr>
          <w:p w:rsidR="00CB1E85" w:rsidRPr="001B4616" w:rsidRDefault="00CB1E85" w:rsidP="001E1D10">
            <w:pPr>
              <w:pStyle w:val="TableContents"/>
              <w:snapToGrid w:val="0"/>
              <w:rPr>
                <w:lang w:val="sr-Cyrl-RS"/>
              </w:rPr>
            </w:pPr>
          </w:p>
        </w:tc>
        <w:tc>
          <w:tcPr>
            <w:tcW w:w="1461" w:type="dxa"/>
            <w:shd w:val="clear" w:color="auto" w:fill="auto"/>
          </w:tcPr>
          <w:p w:rsidR="00CB1E85" w:rsidRPr="001B4616" w:rsidRDefault="00CB1E85" w:rsidP="001E1D10">
            <w:pPr>
              <w:pStyle w:val="TableContents"/>
              <w:snapToGrid w:val="0"/>
              <w:rPr>
                <w:lang w:val="sr-Cyrl-RS"/>
              </w:rPr>
            </w:pPr>
          </w:p>
        </w:tc>
        <w:tc>
          <w:tcPr>
            <w:tcW w:w="1455" w:type="dxa"/>
            <w:shd w:val="clear" w:color="auto" w:fill="auto"/>
          </w:tcPr>
          <w:p w:rsidR="00CB1E85" w:rsidRPr="001B4616" w:rsidRDefault="00CB1E85" w:rsidP="001E1D10">
            <w:pPr>
              <w:pStyle w:val="TableContents"/>
              <w:snapToGrid w:val="0"/>
              <w:rPr>
                <w:lang w:val="sr-Cyrl-RS"/>
              </w:rPr>
            </w:pPr>
          </w:p>
        </w:tc>
        <w:tc>
          <w:tcPr>
            <w:tcW w:w="1472" w:type="dxa"/>
            <w:shd w:val="clear" w:color="auto" w:fill="auto"/>
          </w:tcPr>
          <w:p w:rsidR="00CB1E85" w:rsidRPr="001B4616" w:rsidRDefault="00CB1E85" w:rsidP="001E1D10">
            <w:pPr>
              <w:pStyle w:val="TableContents"/>
              <w:snapToGrid w:val="0"/>
              <w:rPr>
                <w:lang w:val="sr-Cyrl-RS"/>
              </w:rPr>
            </w:pPr>
          </w:p>
        </w:tc>
      </w:tr>
      <w:tr w:rsidR="003344A0" w:rsidRPr="001B4616" w:rsidTr="008E3932">
        <w:trPr>
          <w:trHeight w:val="728"/>
        </w:trPr>
        <w:tc>
          <w:tcPr>
            <w:tcW w:w="2767" w:type="dxa"/>
            <w:shd w:val="clear" w:color="auto" w:fill="auto"/>
          </w:tcPr>
          <w:p w:rsidR="003344A0" w:rsidRPr="001B4616" w:rsidRDefault="003344A0" w:rsidP="008E3932">
            <w:pPr>
              <w:pStyle w:val="TableContents"/>
              <w:jc w:val="both"/>
              <w:rPr>
                <w:rFonts w:eastAsia="Times New Roman"/>
                <w:bCs/>
                <w:lang w:val="sr-Cyrl-RS"/>
              </w:rPr>
            </w:pPr>
            <w:r w:rsidRPr="001B4616">
              <w:rPr>
                <w:rFonts w:eastAsia="Times New Roman"/>
                <w:bCs/>
                <w:lang w:val="sr-Cyrl-RS"/>
              </w:rPr>
              <w:t xml:space="preserve">Израда </w:t>
            </w:r>
            <w:r w:rsidR="000E1C22">
              <w:rPr>
                <w:rFonts w:eastAsia="Times New Roman"/>
                <w:bCs/>
                <w:lang w:val="sr-Cyrl-RS"/>
              </w:rPr>
              <w:t>П</w:t>
            </w:r>
            <w:r w:rsidRPr="001B4616">
              <w:rPr>
                <w:rFonts w:eastAsia="Times New Roman"/>
                <w:bCs/>
                <w:lang w:val="sr-Cyrl-RS"/>
              </w:rPr>
              <w:t xml:space="preserve">ројекта за извођење </w:t>
            </w:r>
            <w:r w:rsidR="00EA30C8" w:rsidRPr="001B4616">
              <w:rPr>
                <w:rFonts w:eastAsia="Times New Roman"/>
                <w:bCs/>
                <w:lang w:val="sr-Cyrl-RS"/>
              </w:rPr>
              <w:t xml:space="preserve">за водоснабдевање насеља </w:t>
            </w:r>
            <w:r w:rsidR="00EA30C8">
              <w:rPr>
                <w:rFonts w:eastAsia="Times New Roman"/>
                <w:bCs/>
                <w:lang w:val="sr-Cyrl-RS"/>
              </w:rPr>
              <w:t>Кочане</w:t>
            </w:r>
          </w:p>
        </w:tc>
        <w:tc>
          <w:tcPr>
            <w:tcW w:w="833" w:type="dxa"/>
            <w:shd w:val="clear" w:color="auto" w:fill="auto"/>
          </w:tcPr>
          <w:p w:rsidR="003344A0" w:rsidRPr="001B4616" w:rsidRDefault="009C3382" w:rsidP="001E1D10">
            <w:pPr>
              <w:pStyle w:val="TableContents"/>
              <w:jc w:val="center"/>
              <w:rPr>
                <w:rFonts w:eastAsia="Times New Roman"/>
                <w:bCs/>
                <w:lang w:val="sr-Cyrl-RS"/>
              </w:rPr>
            </w:pPr>
            <w:r w:rsidRPr="001B4616">
              <w:rPr>
                <w:rFonts w:eastAsia="Times New Roman"/>
                <w:bCs/>
                <w:lang w:val="sr-Cyrl-RS"/>
              </w:rPr>
              <w:t>1</w:t>
            </w:r>
          </w:p>
        </w:tc>
        <w:tc>
          <w:tcPr>
            <w:tcW w:w="1245" w:type="dxa"/>
            <w:shd w:val="clear" w:color="auto" w:fill="auto"/>
          </w:tcPr>
          <w:p w:rsidR="003344A0" w:rsidRPr="001B4616" w:rsidRDefault="003344A0" w:rsidP="001E1D10">
            <w:pPr>
              <w:pStyle w:val="TableContents"/>
              <w:snapToGrid w:val="0"/>
              <w:rPr>
                <w:lang w:val="sr-Cyrl-RS"/>
              </w:rPr>
            </w:pPr>
          </w:p>
        </w:tc>
        <w:tc>
          <w:tcPr>
            <w:tcW w:w="1461" w:type="dxa"/>
            <w:shd w:val="clear" w:color="auto" w:fill="auto"/>
          </w:tcPr>
          <w:p w:rsidR="003344A0" w:rsidRPr="001B4616" w:rsidRDefault="003344A0" w:rsidP="001E1D10">
            <w:pPr>
              <w:pStyle w:val="TableContents"/>
              <w:snapToGrid w:val="0"/>
              <w:rPr>
                <w:lang w:val="sr-Cyrl-RS"/>
              </w:rPr>
            </w:pPr>
          </w:p>
        </w:tc>
        <w:tc>
          <w:tcPr>
            <w:tcW w:w="1455" w:type="dxa"/>
            <w:shd w:val="clear" w:color="auto" w:fill="auto"/>
          </w:tcPr>
          <w:p w:rsidR="003344A0" w:rsidRPr="001B4616" w:rsidRDefault="003344A0" w:rsidP="001E1D10">
            <w:pPr>
              <w:pStyle w:val="TableContents"/>
              <w:snapToGrid w:val="0"/>
              <w:rPr>
                <w:lang w:val="sr-Cyrl-RS"/>
              </w:rPr>
            </w:pPr>
          </w:p>
        </w:tc>
        <w:tc>
          <w:tcPr>
            <w:tcW w:w="1472" w:type="dxa"/>
            <w:shd w:val="clear" w:color="auto" w:fill="auto"/>
          </w:tcPr>
          <w:p w:rsidR="003344A0" w:rsidRPr="001B4616" w:rsidRDefault="003344A0" w:rsidP="001E1D10">
            <w:pPr>
              <w:pStyle w:val="TableContents"/>
              <w:snapToGrid w:val="0"/>
              <w:rPr>
                <w:lang w:val="sr-Cyrl-RS"/>
              </w:rPr>
            </w:pPr>
          </w:p>
        </w:tc>
      </w:tr>
      <w:tr w:rsidR="00CB1E85" w:rsidRPr="001B4616" w:rsidTr="003344A0">
        <w:tc>
          <w:tcPr>
            <w:tcW w:w="6306" w:type="dxa"/>
            <w:gridSpan w:val="4"/>
            <w:shd w:val="clear" w:color="auto" w:fill="auto"/>
          </w:tcPr>
          <w:p w:rsidR="00CB1E85" w:rsidRPr="001B4616" w:rsidRDefault="00CB1E85" w:rsidP="008E3932">
            <w:pPr>
              <w:pStyle w:val="TableContents"/>
              <w:snapToGrid w:val="0"/>
              <w:jc w:val="right"/>
              <w:rPr>
                <w:b/>
                <w:i/>
                <w:lang w:val="sr-Cyrl-RS"/>
              </w:rPr>
            </w:pPr>
            <w:r w:rsidRPr="001B4616">
              <w:rPr>
                <w:b/>
                <w:i/>
                <w:lang w:val="sr-Cyrl-RS"/>
              </w:rPr>
              <w:t>УКУПНО:</w:t>
            </w:r>
          </w:p>
        </w:tc>
        <w:tc>
          <w:tcPr>
            <w:tcW w:w="1455" w:type="dxa"/>
            <w:shd w:val="clear" w:color="auto" w:fill="C6D9F1"/>
          </w:tcPr>
          <w:p w:rsidR="00CB1E85" w:rsidRPr="001B4616" w:rsidRDefault="00CB1E85" w:rsidP="001E1D10">
            <w:pPr>
              <w:pStyle w:val="TableContents"/>
              <w:snapToGrid w:val="0"/>
              <w:rPr>
                <w:lang w:val="sr-Cyrl-RS"/>
              </w:rPr>
            </w:pPr>
          </w:p>
        </w:tc>
        <w:tc>
          <w:tcPr>
            <w:tcW w:w="1472" w:type="dxa"/>
            <w:shd w:val="clear" w:color="auto" w:fill="C6D9F1"/>
          </w:tcPr>
          <w:p w:rsidR="00CB1E85" w:rsidRPr="001B4616" w:rsidRDefault="00CB1E85" w:rsidP="001E1D10">
            <w:pPr>
              <w:pStyle w:val="TableContents"/>
              <w:snapToGrid w:val="0"/>
              <w:rPr>
                <w:lang w:val="sr-Cyrl-RS"/>
              </w:rPr>
            </w:pPr>
          </w:p>
        </w:tc>
      </w:tr>
    </w:tbl>
    <w:p w:rsidR="00CB1E85" w:rsidRPr="001B4616" w:rsidRDefault="00CB1E85" w:rsidP="00CB1E85">
      <w:pPr>
        <w:rPr>
          <w:lang w:val="sr-Cyrl-RS"/>
        </w:rPr>
      </w:pPr>
    </w:p>
    <w:p w:rsidR="00CB1E85" w:rsidRPr="001B4616" w:rsidRDefault="00CB1E85" w:rsidP="00CB1E85">
      <w:pPr>
        <w:ind w:left="360"/>
        <w:jc w:val="both"/>
        <w:rPr>
          <w:b/>
          <w:bCs/>
          <w:iCs/>
          <w:u w:val="single"/>
          <w:lang w:val="sr-Cyrl-RS"/>
        </w:rPr>
      </w:pPr>
      <w:r w:rsidRPr="001B4616">
        <w:rPr>
          <w:b/>
          <w:bCs/>
          <w:iCs/>
          <w:u w:val="single"/>
          <w:lang w:val="sr-Cyrl-RS"/>
        </w:rPr>
        <w:t xml:space="preserve">Упутство за попуњавање обрасца структуре цене: </w:t>
      </w:r>
    </w:p>
    <w:p w:rsidR="00CB1E85" w:rsidRPr="001B4616" w:rsidRDefault="00CB1E85" w:rsidP="00CB1E85">
      <w:pPr>
        <w:ind w:left="360"/>
        <w:jc w:val="both"/>
        <w:rPr>
          <w:bCs/>
          <w:iCs/>
          <w:color w:val="002060"/>
          <w:lang w:val="sr-Cyrl-RS"/>
        </w:rPr>
      </w:pPr>
    </w:p>
    <w:p w:rsidR="00CB1E85" w:rsidRPr="001B4616" w:rsidRDefault="00CB1E85" w:rsidP="00CB1E85">
      <w:pPr>
        <w:pStyle w:val="ListParagraph"/>
        <w:tabs>
          <w:tab w:val="left" w:pos="90"/>
        </w:tabs>
        <w:ind w:left="0"/>
        <w:jc w:val="both"/>
        <w:rPr>
          <w:bCs/>
          <w:iCs/>
          <w:lang w:val="sr-Cyrl-RS"/>
        </w:rPr>
      </w:pPr>
      <w:r w:rsidRPr="001B4616">
        <w:rPr>
          <w:bCs/>
          <w:iCs/>
          <w:lang w:val="sr-Cyrl-RS"/>
        </w:rPr>
        <w:t>Понуђач треба да попуни образац структуре цене на следећи начин:</w:t>
      </w:r>
    </w:p>
    <w:p w:rsidR="00CB1E85" w:rsidRPr="001B4616" w:rsidRDefault="00CB1E85" w:rsidP="00A13C5D">
      <w:pPr>
        <w:pStyle w:val="ListParagraph"/>
        <w:numPr>
          <w:ilvl w:val="0"/>
          <w:numId w:val="3"/>
        </w:numPr>
        <w:tabs>
          <w:tab w:val="left" w:pos="90"/>
        </w:tabs>
        <w:jc w:val="both"/>
        <w:rPr>
          <w:bCs/>
          <w:iCs/>
          <w:lang w:val="sr-Cyrl-RS"/>
        </w:rPr>
      </w:pPr>
      <w:r w:rsidRPr="001B4616">
        <w:rPr>
          <w:bCs/>
          <w:iCs/>
          <w:lang w:val="sr-Cyrl-RS"/>
        </w:rPr>
        <w:t>у колону 3. уписати колико износи јединична цена без ПДВ-а, за сваки тражени предмет јавне набавке;</w:t>
      </w:r>
    </w:p>
    <w:p w:rsidR="00CB1E85" w:rsidRPr="001B4616" w:rsidRDefault="00CB1E85" w:rsidP="00A13C5D">
      <w:pPr>
        <w:pStyle w:val="ListParagraph"/>
        <w:numPr>
          <w:ilvl w:val="0"/>
          <w:numId w:val="3"/>
        </w:numPr>
        <w:tabs>
          <w:tab w:val="left" w:pos="90"/>
        </w:tabs>
        <w:jc w:val="both"/>
        <w:rPr>
          <w:bCs/>
          <w:iCs/>
          <w:lang w:val="sr-Cyrl-RS"/>
        </w:rPr>
      </w:pPr>
      <w:r w:rsidRPr="001B4616">
        <w:rPr>
          <w:bCs/>
          <w:iCs/>
          <w:lang w:val="sr-Cyrl-RS"/>
        </w:rPr>
        <w:t>у колону 4. уписати колико износи јединична цена са ПДВ-ом, за сваки тражени предмет јавне набавке;</w:t>
      </w:r>
    </w:p>
    <w:p w:rsidR="00CB1E85" w:rsidRPr="001B4616" w:rsidRDefault="00CB1E85" w:rsidP="00A13C5D">
      <w:pPr>
        <w:pStyle w:val="ListParagraph"/>
        <w:numPr>
          <w:ilvl w:val="0"/>
          <w:numId w:val="3"/>
        </w:numPr>
        <w:tabs>
          <w:tab w:val="left" w:pos="90"/>
        </w:tabs>
        <w:jc w:val="both"/>
        <w:rPr>
          <w:bCs/>
          <w:iCs/>
          <w:color w:val="auto"/>
          <w:lang w:val="sr-Cyrl-RS"/>
        </w:rPr>
      </w:pPr>
      <w:r w:rsidRPr="001B4616">
        <w:rPr>
          <w:bCs/>
          <w:iCs/>
          <w:lang w:val="sr-Cyrl-R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B4616">
        <w:rPr>
          <w:bCs/>
          <w:iCs/>
          <w:color w:val="auto"/>
          <w:lang w:val="sr-Cyrl-RS"/>
        </w:rPr>
        <w:t>колони 2.); На крају уписати укупну цену предмета набавке без ПДВ-а.</w:t>
      </w:r>
    </w:p>
    <w:p w:rsidR="00CB1E85" w:rsidRPr="001B4616" w:rsidRDefault="00CB1E85" w:rsidP="00A13C5D">
      <w:pPr>
        <w:pStyle w:val="ListParagraph"/>
        <w:numPr>
          <w:ilvl w:val="0"/>
          <w:numId w:val="3"/>
        </w:numPr>
        <w:tabs>
          <w:tab w:val="left" w:pos="90"/>
        </w:tabs>
        <w:jc w:val="both"/>
        <w:rPr>
          <w:color w:val="auto"/>
          <w:lang w:val="sr-Cyrl-RS"/>
        </w:rPr>
      </w:pPr>
      <w:r w:rsidRPr="001B4616">
        <w:rPr>
          <w:bCs/>
          <w:iCs/>
          <w:color w:val="auto"/>
          <w:lang w:val="sr-Cyrl-RS"/>
        </w:rPr>
        <w:t>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CB1E85" w:rsidRPr="001B4616" w:rsidRDefault="00CB1E85" w:rsidP="00CB1E85">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CB1E85" w:rsidRPr="001B4616" w:rsidTr="001E1D10">
        <w:tc>
          <w:tcPr>
            <w:tcW w:w="3080" w:type="dxa"/>
            <w:shd w:val="clear" w:color="auto" w:fill="auto"/>
            <w:vAlign w:val="center"/>
          </w:tcPr>
          <w:p w:rsidR="00CB1E85" w:rsidRPr="001B4616" w:rsidRDefault="00CB1E85" w:rsidP="001E1D10">
            <w:pPr>
              <w:pStyle w:val="BodyText2"/>
              <w:spacing w:line="100" w:lineRule="atLeast"/>
              <w:jc w:val="center"/>
              <w:rPr>
                <w:lang w:val="sr-Cyrl-RS"/>
              </w:rPr>
            </w:pPr>
            <w:r w:rsidRPr="001B4616">
              <w:rPr>
                <w:lang w:val="sr-Cyrl-RS"/>
              </w:rPr>
              <w:t>Датум:</w:t>
            </w:r>
          </w:p>
        </w:tc>
        <w:tc>
          <w:tcPr>
            <w:tcW w:w="3068" w:type="dxa"/>
            <w:shd w:val="clear" w:color="auto" w:fill="auto"/>
            <w:vAlign w:val="center"/>
          </w:tcPr>
          <w:p w:rsidR="00CB1E85" w:rsidRPr="001B4616" w:rsidRDefault="00CB1E85" w:rsidP="001E1D10">
            <w:pPr>
              <w:pStyle w:val="BodyText2"/>
              <w:spacing w:line="100" w:lineRule="atLeast"/>
              <w:jc w:val="center"/>
              <w:rPr>
                <w:lang w:val="sr-Cyrl-RS"/>
              </w:rPr>
            </w:pPr>
            <w:r w:rsidRPr="001B4616">
              <w:rPr>
                <w:lang w:val="sr-Cyrl-RS"/>
              </w:rPr>
              <w:t>М.П.</w:t>
            </w:r>
          </w:p>
        </w:tc>
        <w:tc>
          <w:tcPr>
            <w:tcW w:w="3094" w:type="dxa"/>
            <w:shd w:val="clear" w:color="auto" w:fill="auto"/>
            <w:vAlign w:val="center"/>
          </w:tcPr>
          <w:p w:rsidR="00CB1E85" w:rsidRPr="001B4616" w:rsidRDefault="00CB1E85" w:rsidP="001E1D10">
            <w:pPr>
              <w:pStyle w:val="BodyText2"/>
              <w:spacing w:line="100" w:lineRule="atLeast"/>
              <w:jc w:val="center"/>
              <w:rPr>
                <w:lang w:val="sr-Cyrl-RS"/>
              </w:rPr>
            </w:pPr>
            <w:r w:rsidRPr="001B4616">
              <w:rPr>
                <w:lang w:val="sr-Cyrl-RS"/>
              </w:rPr>
              <w:t>Потпис понуђача</w:t>
            </w:r>
          </w:p>
        </w:tc>
      </w:tr>
      <w:tr w:rsidR="00CB1E85" w:rsidRPr="001B4616" w:rsidTr="001E1D10">
        <w:tc>
          <w:tcPr>
            <w:tcW w:w="3080" w:type="dxa"/>
            <w:tcBorders>
              <w:bottom w:val="single" w:sz="4" w:space="0" w:color="000000"/>
            </w:tcBorders>
            <w:shd w:val="clear" w:color="auto" w:fill="auto"/>
          </w:tcPr>
          <w:p w:rsidR="00CB1E85" w:rsidRPr="001B4616" w:rsidRDefault="00CB1E85" w:rsidP="001E1D10">
            <w:pPr>
              <w:pStyle w:val="BodyText2"/>
              <w:snapToGrid w:val="0"/>
              <w:spacing w:line="100" w:lineRule="atLeast"/>
              <w:jc w:val="both"/>
              <w:rPr>
                <w:lang w:val="sr-Cyrl-RS"/>
              </w:rPr>
            </w:pPr>
          </w:p>
        </w:tc>
        <w:tc>
          <w:tcPr>
            <w:tcW w:w="3068" w:type="dxa"/>
            <w:shd w:val="clear" w:color="auto" w:fill="auto"/>
          </w:tcPr>
          <w:p w:rsidR="00CB1E85" w:rsidRPr="001B4616" w:rsidRDefault="00CB1E85" w:rsidP="001E1D1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CB1E85" w:rsidRPr="001B4616" w:rsidRDefault="00CB1E85" w:rsidP="001E1D10">
            <w:pPr>
              <w:pStyle w:val="BodyText2"/>
              <w:snapToGrid w:val="0"/>
              <w:spacing w:line="100" w:lineRule="atLeast"/>
              <w:jc w:val="both"/>
              <w:rPr>
                <w:lang w:val="sr-Cyrl-RS"/>
              </w:rPr>
            </w:pPr>
          </w:p>
        </w:tc>
      </w:tr>
    </w:tbl>
    <w:p w:rsidR="007D286A" w:rsidRPr="001B4616" w:rsidRDefault="007D286A" w:rsidP="003344A0">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3A6500" w:rsidRDefault="003A6500" w:rsidP="003344A0">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8E3932" w:rsidRDefault="008E3932" w:rsidP="003344A0">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8E3932" w:rsidRDefault="008E3932" w:rsidP="003344A0">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8E3932" w:rsidRDefault="008E3932" w:rsidP="003344A0">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8E3932" w:rsidRDefault="008E3932" w:rsidP="003344A0">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8E3932" w:rsidRDefault="008E3932" w:rsidP="003344A0">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8E3932" w:rsidRPr="001B4616" w:rsidRDefault="008E3932" w:rsidP="003344A0">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CB1E85" w:rsidRPr="001B4616" w:rsidRDefault="00CB1E85" w:rsidP="003344A0">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r w:rsidRPr="001B4616">
        <w:rPr>
          <w:rFonts w:eastAsia="Times New Roman"/>
          <w:b/>
          <w:bCs/>
          <w:noProof/>
          <w:color w:val="auto"/>
          <w:kern w:val="0"/>
          <w:lang w:val="sr-Cyrl-RS" w:eastAsia="en-US"/>
        </w:rPr>
        <w:t>(ОБРАЗАЦ 3)</w:t>
      </w:r>
    </w:p>
    <w:p w:rsidR="00CB1E85" w:rsidRPr="001B4616" w:rsidRDefault="00CB1E85" w:rsidP="00CB1E85">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CB1E85" w:rsidRPr="001B4616" w:rsidRDefault="00CB1E85" w:rsidP="00CB1E85">
      <w:pPr>
        <w:keepLines/>
        <w:tabs>
          <w:tab w:val="left" w:pos="-2977"/>
          <w:tab w:val="right" w:pos="4820"/>
        </w:tabs>
        <w:suppressAutoHyphens w:val="0"/>
        <w:spacing w:before="60" w:line="240" w:lineRule="auto"/>
        <w:jc w:val="center"/>
        <w:rPr>
          <w:rFonts w:eastAsia="Times New Roman"/>
          <w:b/>
          <w:bCs/>
          <w:noProof/>
          <w:color w:val="auto"/>
          <w:kern w:val="0"/>
          <w:lang w:val="sr-Cyrl-RS" w:eastAsia="en-US"/>
        </w:rPr>
      </w:pPr>
      <w:r w:rsidRPr="001B4616">
        <w:rPr>
          <w:rFonts w:eastAsia="Times New Roman"/>
          <w:b/>
          <w:bCs/>
          <w:noProof/>
          <w:color w:val="auto"/>
          <w:kern w:val="0"/>
          <w:lang w:val="sr-Cyrl-RS" w:eastAsia="en-US"/>
        </w:rPr>
        <w:t xml:space="preserve"> ОБРАЗАЦ ТРОШКОВА ПРИПРЕМЕ ПОНУДЕ</w:t>
      </w:r>
    </w:p>
    <w:p w:rsidR="00CB1E85" w:rsidRPr="001B4616" w:rsidRDefault="00CB1E85" w:rsidP="00CB1E85">
      <w:pPr>
        <w:rPr>
          <w:b/>
          <w:bCs/>
          <w:i/>
          <w:iCs/>
          <w:lang w:val="sr-Cyrl-RS"/>
        </w:rPr>
      </w:pPr>
    </w:p>
    <w:p w:rsidR="00CB1E85" w:rsidRPr="001B4616" w:rsidRDefault="00CB1E85" w:rsidP="00CB1E85">
      <w:pPr>
        <w:rPr>
          <w:b/>
          <w:bCs/>
          <w:i/>
          <w:iCs/>
          <w:lang w:val="sr-Cyrl-RS"/>
        </w:rPr>
      </w:pPr>
    </w:p>
    <w:p w:rsidR="00CB1E85" w:rsidRPr="001B4616" w:rsidRDefault="00CB1E85" w:rsidP="00CB1E85">
      <w:pPr>
        <w:spacing w:after="120"/>
        <w:jc w:val="both"/>
        <w:rPr>
          <w:b/>
          <w:i/>
          <w:lang w:val="sr-Cyrl-RS"/>
        </w:rPr>
      </w:pPr>
      <w:r w:rsidRPr="001B4616">
        <w:rPr>
          <w:lang w:val="sr-Cyrl-RS"/>
        </w:rPr>
        <w:t xml:space="preserve">У складу са чланом 88. став 1. ЗЈН, понуђач ____________________ </w:t>
      </w:r>
      <w:r w:rsidRPr="001B4616">
        <w:rPr>
          <w:i/>
          <w:lang w:val="sr-Cyrl-RS"/>
        </w:rPr>
        <w:t>[</w:t>
      </w:r>
      <w:r w:rsidRPr="001B4616">
        <w:rPr>
          <w:i/>
          <w:iCs/>
          <w:lang w:val="sr-Cyrl-RS"/>
        </w:rPr>
        <w:t xml:space="preserve">навести назив понуђача], </w:t>
      </w:r>
      <w:r w:rsidRPr="001B4616">
        <w:rPr>
          <w:lang w:val="sr-Cyrl-RS"/>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CB1E85" w:rsidRPr="001B4616" w:rsidTr="001E1D10">
        <w:tc>
          <w:tcPr>
            <w:tcW w:w="55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jc w:val="center"/>
              <w:rPr>
                <w:b/>
                <w:i/>
                <w:lang w:val="sr-Cyrl-RS"/>
              </w:rPr>
            </w:pPr>
            <w:r w:rsidRPr="001B4616">
              <w:rPr>
                <w:b/>
                <w:i/>
                <w:lang w:val="sr-Cyrl-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jc w:val="center"/>
              <w:rPr>
                <w:lang w:val="sr-Cyrl-RS"/>
              </w:rPr>
            </w:pPr>
            <w:r w:rsidRPr="001B4616">
              <w:rPr>
                <w:b/>
                <w:i/>
                <w:lang w:val="sr-Cyrl-RS"/>
              </w:rPr>
              <w:t>ИЗНОС ТРОШКА У РСД</w:t>
            </w:r>
          </w:p>
        </w:tc>
      </w:tr>
      <w:tr w:rsidR="00CB1E85" w:rsidRPr="001B4616" w:rsidTr="001E1D10">
        <w:tc>
          <w:tcPr>
            <w:tcW w:w="55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right"/>
              <w:rPr>
                <w:lang w:val="sr-Cyrl-RS"/>
              </w:rPr>
            </w:pPr>
          </w:p>
        </w:tc>
      </w:tr>
      <w:tr w:rsidR="00CB1E85" w:rsidRPr="001B4616" w:rsidTr="001E1D10">
        <w:tc>
          <w:tcPr>
            <w:tcW w:w="55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jc w:val="right"/>
              <w:rPr>
                <w:lang w:val="sr-Cyrl-RS"/>
              </w:rPr>
            </w:pPr>
          </w:p>
        </w:tc>
      </w:tr>
      <w:tr w:rsidR="00CB1E85" w:rsidRPr="001B4616" w:rsidTr="001E1D10">
        <w:tc>
          <w:tcPr>
            <w:tcW w:w="55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lang w:val="sr-Cyrl-RS"/>
              </w:rPr>
            </w:pPr>
          </w:p>
        </w:tc>
      </w:tr>
      <w:tr w:rsidR="00CB1E85" w:rsidRPr="001B4616" w:rsidTr="001E1D10">
        <w:tc>
          <w:tcPr>
            <w:tcW w:w="55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lang w:val="sr-Cyrl-RS"/>
              </w:rPr>
            </w:pPr>
          </w:p>
        </w:tc>
      </w:tr>
      <w:tr w:rsidR="00CB1E85" w:rsidRPr="001B4616" w:rsidTr="001E1D10">
        <w:tc>
          <w:tcPr>
            <w:tcW w:w="55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lang w:val="sr-Cyrl-RS"/>
              </w:rPr>
            </w:pPr>
          </w:p>
        </w:tc>
      </w:tr>
      <w:tr w:rsidR="00CB1E85" w:rsidRPr="001B4616" w:rsidTr="001E1D10">
        <w:tc>
          <w:tcPr>
            <w:tcW w:w="55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lang w:val="sr-Cyrl-RS"/>
              </w:rPr>
            </w:pPr>
          </w:p>
        </w:tc>
      </w:tr>
      <w:tr w:rsidR="00CB1E85" w:rsidRPr="001B4616" w:rsidTr="001E1D10">
        <w:tc>
          <w:tcPr>
            <w:tcW w:w="5565" w:type="dxa"/>
            <w:tcBorders>
              <w:top w:val="single" w:sz="4" w:space="0" w:color="000000"/>
              <w:left w:val="single" w:sz="4" w:space="0" w:color="000000"/>
              <w:bottom w:val="single" w:sz="4" w:space="0" w:color="000000"/>
            </w:tcBorders>
            <w:shd w:val="clear" w:color="auto" w:fill="auto"/>
          </w:tcPr>
          <w:p w:rsidR="00CB1E85" w:rsidRPr="001B4616" w:rsidRDefault="00CB1E85" w:rsidP="001E1D10">
            <w:pPr>
              <w:snapToGrid w:val="0"/>
              <w:jc w:val="both"/>
              <w:rPr>
                <w:i/>
                <w:lang w:val="sr-Cyrl-RS"/>
              </w:rPr>
            </w:pPr>
          </w:p>
          <w:p w:rsidR="00CB1E85" w:rsidRPr="001B4616" w:rsidRDefault="00CB1E85" w:rsidP="001E1D10">
            <w:pPr>
              <w:jc w:val="both"/>
              <w:rPr>
                <w:lang w:val="sr-Cyrl-RS"/>
              </w:rPr>
            </w:pPr>
            <w:r w:rsidRPr="001B4616">
              <w:rPr>
                <w:b/>
                <w:i/>
                <w:lang w:val="sr-Cyrl-R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1E85" w:rsidRPr="001B4616" w:rsidRDefault="00CB1E85" w:rsidP="001E1D10">
            <w:pPr>
              <w:snapToGrid w:val="0"/>
              <w:rPr>
                <w:lang w:val="sr-Cyrl-RS"/>
              </w:rPr>
            </w:pPr>
          </w:p>
        </w:tc>
      </w:tr>
    </w:tbl>
    <w:p w:rsidR="00CB1E85" w:rsidRPr="001B4616" w:rsidRDefault="00CB1E85" w:rsidP="00CB1E85">
      <w:pPr>
        <w:jc w:val="both"/>
        <w:rPr>
          <w:lang w:val="sr-Cyrl-RS"/>
        </w:rPr>
      </w:pPr>
    </w:p>
    <w:p w:rsidR="00CB1E85" w:rsidRPr="001B4616" w:rsidRDefault="00CB1E85" w:rsidP="00CB1E85">
      <w:pPr>
        <w:jc w:val="both"/>
        <w:rPr>
          <w:lang w:val="sr-Cyrl-RS"/>
        </w:rPr>
      </w:pPr>
      <w:r w:rsidRPr="001B4616">
        <w:rPr>
          <w:lang w:val="sr-Cyrl-RS"/>
        </w:rPr>
        <w:t>Трошкове припреме и подношења понуде сноси искључиво понуђач и не може тражити од наручиоца накнаду трошкова.</w:t>
      </w:r>
    </w:p>
    <w:p w:rsidR="00CB1E85" w:rsidRPr="001B4616" w:rsidRDefault="00CB1E85" w:rsidP="00CB1E85">
      <w:pPr>
        <w:jc w:val="both"/>
        <w:rPr>
          <w:lang w:val="sr-Cyrl-RS"/>
        </w:rPr>
      </w:pPr>
      <w:r w:rsidRPr="001B4616">
        <w:rPr>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B1E85" w:rsidRPr="001B4616" w:rsidRDefault="00CB1E85" w:rsidP="00CB1E85">
      <w:pPr>
        <w:spacing w:after="120"/>
        <w:ind w:firstLine="426"/>
        <w:jc w:val="both"/>
        <w:rPr>
          <w:b/>
          <w:bCs/>
          <w:i/>
          <w:lang w:val="sr-Cyrl-RS"/>
        </w:rPr>
      </w:pPr>
    </w:p>
    <w:p w:rsidR="00CB1E85" w:rsidRPr="001B4616" w:rsidRDefault="00CB1E85" w:rsidP="00CB1E85">
      <w:pPr>
        <w:spacing w:after="120"/>
        <w:jc w:val="both"/>
        <w:rPr>
          <w:bCs/>
          <w:i/>
          <w:color w:val="FF0000"/>
          <w:lang w:val="sr-Cyrl-RS"/>
        </w:rPr>
      </w:pPr>
      <w:r w:rsidRPr="001B4616">
        <w:rPr>
          <w:b/>
          <w:bCs/>
          <w:i/>
          <w:color w:val="auto"/>
          <w:lang w:val="sr-Cyrl-RS"/>
        </w:rPr>
        <w:t xml:space="preserve">Напомена: </w:t>
      </w:r>
      <w:r w:rsidRPr="001B4616">
        <w:rPr>
          <w:bCs/>
          <w:i/>
          <w:color w:val="auto"/>
          <w:lang w:val="sr-Cyrl-RS"/>
        </w:rPr>
        <w:t>достављање овог обрасца није обавезно.</w:t>
      </w:r>
    </w:p>
    <w:p w:rsidR="00CB1E85" w:rsidRPr="001B4616" w:rsidRDefault="00CB1E85" w:rsidP="00CB1E85">
      <w:pPr>
        <w:spacing w:after="120"/>
        <w:jc w:val="both"/>
        <w:rPr>
          <w:bCs/>
          <w:color w:val="auto"/>
          <w:lang w:val="sr-Cyrl-RS"/>
        </w:rPr>
      </w:pPr>
    </w:p>
    <w:p w:rsidR="00CB1E85" w:rsidRPr="001B4616" w:rsidRDefault="00CB1E85" w:rsidP="00CB1E85">
      <w:pPr>
        <w:spacing w:after="120"/>
        <w:ind w:firstLine="425"/>
        <w:jc w:val="both"/>
        <w:rPr>
          <w:bCs/>
          <w:lang w:val="sr-Cyrl-RS"/>
        </w:rPr>
      </w:pPr>
    </w:p>
    <w:tbl>
      <w:tblPr>
        <w:tblW w:w="0" w:type="auto"/>
        <w:tblLayout w:type="fixed"/>
        <w:tblLook w:val="0000" w:firstRow="0" w:lastRow="0" w:firstColumn="0" w:lastColumn="0" w:noHBand="0" w:noVBand="0"/>
      </w:tblPr>
      <w:tblGrid>
        <w:gridCol w:w="3080"/>
        <w:gridCol w:w="3068"/>
        <w:gridCol w:w="3094"/>
      </w:tblGrid>
      <w:tr w:rsidR="00CB1E85" w:rsidRPr="001B4616" w:rsidTr="001E1D10">
        <w:tc>
          <w:tcPr>
            <w:tcW w:w="3080" w:type="dxa"/>
            <w:shd w:val="clear" w:color="auto" w:fill="auto"/>
            <w:vAlign w:val="center"/>
          </w:tcPr>
          <w:p w:rsidR="00CB1E85" w:rsidRPr="001B4616" w:rsidRDefault="00CB1E85" w:rsidP="001E1D10">
            <w:pPr>
              <w:pStyle w:val="BodyText2"/>
              <w:spacing w:line="100" w:lineRule="atLeast"/>
              <w:jc w:val="center"/>
              <w:rPr>
                <w:lang w:val="sr-Cyrl-RS"/>
              </w:rPr>
            </w:pPr>
            <w:r w:rsidRPr="001B4616">
              <w:rPr>
                <w:lang w:val="sr-Cyrl-RS"/>
              </w:rPr>
              <w:t>Датум:</w:t>
            </w:r>
          </w:p>
        </w:tc>
        <w:tc>
          <w:tcPr>
            <w:tcW w:w="3068" w:type="dxa"/>
            <w:shd w:val="clear" w:color="auto" w:fill="auto"/>
            <w:vAlign w:val="center"/>
          </w:tcPr>
          <w:p w:rsidR="00CB1E85" w:rsidRPr="001B4616" w:rsidRDefault="00CB1E85" w:rsidP="001E1D10">
            <w:pPr>
              <w:pStyle w:val="BodyText2"/>
              <w:spacing w:line="100" w:lineRule="atLeast"/>
              <w:jc w:val="center"/>
              <w:rPr>
                <w:lang w:val="sr-Cyrl-RS"/>
              </w:rPr>
            </w:pPr>
            <w:r w:rsidRPr="001B4616">
              <w:rPr>
                <w:lang w:val="sr-Cyrl-RS"/>
              </w:rPr>
              <w:t>М.П.</w:t>
            </w:r>
          </w:p>
        </w:tc>
        <w:tc>
          <w:tcPr>
            <w:tcW w:w="3094" w:type="dxa"/>
            <w:shd w:val="clear" w:color="auto" w:fill="auto"/>
            <w:vAlign w:val="center"/>
          </w:tcPr>
          <w:p w:rsidR="00CB1E85" w:rsidRPr="001B4616" w:rsidRDefault="00CB1E85" w:rsidP="001E1D10">
            <w:pPr>
              <w:pStyle w:val="BodyText2"/>
              <w:spacing w:line="100" w:lineRule="atLeast"/>
              <w:jc w:val="center"/>
              <w:rPr>
                <w:lang w:val="sr-Cyrl-RS"/>
              </w:rPr>
            </w:pPr>
            <w:r w:rsidRPr="001B4616">
              <w:rPr>
                <w:lang w:val="sr-Cyrl-RS"/>
              </w:rPr>
              <w:t>Потпис понуђача</w:t>
            </w:r>
          </w:p>
        </w:tc>
      </w:tr>
      <w:tr w:rsidR="00CB1E85" w:rsidRPr="001B4616" w:rsidTr="001E1D10">
        <w:tc>
          <w:tcPr>
            <w:tcW w:w="3080" w:type="dxa"/>
            <w:tcBorders>
              <w:bottom w:val="single" w:sz="4" w:space="0" w:color="000000"/>
            </w:tcBorders>
            <w:shd w:val="clear" w:color="auto" w:fill="auto"/>
          </w:tcPr>
          <w:p w:rsidR="00CB1E85" w:rsidRPr="001B4616" w:rsidRDefault="00CB1E85" w:rsidP="001E1D10">
            <w:pPr>
              <w:pStyle w:val="BodyText2"/>
              <w:snapToGrid w:val="0"/>
              <w:spacing w:line="100" w:lineRule="atLeast"/>
              <w:jc w:val="both"/>
              <w:rPr>
                <w:lang w:val="sr-Cyrl-RS"/>
              </w:rPr>
            </w:pPr>
          </w:p>
        </w:tc>
        <w:tc>
          <w:tcPr>
            <w:tcW w:w="3068" w:type="dxa"/>
            <w:shd w:val="clear" w:color="auto" w:fill="auto"/>
          </w:tcPr>
          <w:p w:rsidR="00CB1E85" w:rsidRPr="001B4616" w:rsidRDefault="00CB1E85" w:rsidP="001E1D1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CB1E85" w:rsidRPr="001B4616" w:rsidRDefault="00CB1E85" w:rsidP="001E1D10">
            <w:pPr>
              <w:pStyle w:val="BodyText2"/>
              <w:snapToGrid w:val="0"/>
              <w:spacing w:line="100" w:lineRule="atLeast"/>
              <w:jc w:val="both"/>
              <w:rPr>
                <w:lang w:val="sr-Cyrl-RS"/>
              </w:rPr>
            </w:pPr>
          </w:p>
        </w:tc>
      </w:tr>
    </w:tbl>
    <w:p w:rsidR="00CB1E85" w:rsidRPr="001B4616" w:rsidRDefault="00CB1E85" w:rsidP="00CB1E85">
      <w:pPr>
        <w:rPr>
          <w:lang w:val="sr-Cyrl-RS"/>
        </w:rPr>
      </w:pPr>
    </w:p>
    <w:p w:rsidR="00CB1E85" w:rsidRPr="001B4616" w:rsidRDefault="00CB1E85" w:rsidP="00CB1E85">
      <w:pPr>
        <w:rPr>
          <w:b/>
          <w:bCs/>
          <w:i/>
          <w:iCs/>
          <w:lang w:val="sr-Cyrl-RS"/>
        </w:rPr>
      </w:pPr>
    </w:p>
    <w:p w:rsidR="00CB1E85" w:rsidRPr="001B4616" w:rsidRDefault="00CB1E85" w:rsidP="00CB1E85">
      <w:pPr>
        <w:rPr>
          <w:b/>
          <w:bCs/>
          <w:i/>
          <w:iCs/>
          <w:lang w:val="sr-Cyrl-RS"/>
        </w:rPr>
      </w:pPr>
    </w:p>
    <w:p w:rsidR="00CB1E85" w:rsidRPr="001B4616" w:rsidRDefault="00CB1E85" w:rsidP="00CB1E85">
      <w:pPr>
        <w:rPr>
          <w:b/>
          <w:bCs/>
          <w:i/>
          <w:iCs/>
          <w:lang w:val="sr-Cyrl-RS"/>
        </w:rPr>
      </w:pPr>
    </w:p>
    <w:p w:rsidR="00CB1E85" w:rsidRPr="001B4616" w:rsidRDefault="00CB1E85" w:rsidP="00CB1E85">
      <w:pPr>
        <w:rPr>
          <w:b/>
          <w:bCs/>
          <w:i/>
          <w:iCs/>
          <w:lang w:val="sr-Cyrl-RS"/>
        </w:rPr>
      </w:pPr>
    </w:p>
    <w:p w:rsidR="00CB1E85" w:rsidRPr="001B4616" w:rsidRDefault="00CB1E85" w:rsidP="00CB1E85">
      <w:pPr>
        <w:rPr>
          <w:b/>
          <w:bCs/>
          <w:i/>
          <w:iCs/>
          <w:lang w:val="sr-Cyrl-RS"/>
        </w:rPr>
      </w:pPr>
    </w:p>
    <w:p w:rsidR="00CB1E85" w:rsidRPr="001B4616" w:rsidRDefault="00CB1E85" w:rsidP="00CB1E85">
      <w:pPr>
        <w:rPr>
          <w:b/>
          <w:bCs/>
          <w:i/>
          <w:iCs/>
          <w:lang w:val="sr-Cyrl-RS"/>
        </w:rPr>
      </w:pPr>
    </w:p>
    <w:p w:rsidR="00CB1E85" w:rsidRPr="001B4616" w:rsidRDefault="00CB1E85" w:rsidP="00CB1E85">
      <w:pPr>
        <w:rPr>
          <w:b/>
          <w:bCs/>
          <w:i/>
          <w:iCs/>
          <w:lang w:val="sr-Cyrl-RS"/>
        </w:rPr>
      </w:pPr>
    </w:p>
    <w:p w:rsidR="00CB1E85" w:rsidRPr="001B4616" w:rsidRDefault="00CB1E85" w:rsidP="00CB1E85">
      <w:pPr>
        <w:rPr>
          <w:b/>
          <w:bCs/>
          <w:i/>
          <w:iCs/>
          <w:lang w:val="sr-Cyrl-RS"/>
        </w:rPr>
      </w:pPr>
    </w:p>
    <w:p w:rsidR="00CB1E85" w:rsidRPr="001B4616" w:rsidRDefault="00CB1E85" w:rsidP="00CB1E85">
      <w:pPr>
        <w:rPr>
          <w:b/>
          <w:bCs/>
          <w:i/>
          <w:iCs/>
          <w:lang w:val="sr-Cyrl-RS"/>
        </w:rPr>
      </w:pPr>
    </w:p>
    <w:p w:rsidR="00CB1E85" w:rsidRPr="001B4616" w:rsidRDefault="00CB1E85" w:rsidP="00CB1E85">
      <w:pPr>
        <w:rPr>
          <w:b/>
          <w:bCs/>
          <w:i/>
          <w:iCs/>
          <w:lang w:val="sr-Cyrl-RS"/>
        </w:rPr>
      </w:pPr>
    </w:p>
    <w:p w:rsidR="00CB1E85" w:rsidRPr="001B4616" w:rsidRDefault="00CB1E85" w:rsidP="00CB1E85">
      <w:pPr>
        <w:rPr>
          <w:b/>
          <w:bCs/>
          <w:i/>
          <w:iCs/>
          <w:lang w:val="sr-Cyrl-RS"/>
        </w:rPr>
      </w:pPr>
    </w:p>
    <w:p w:rsidR="00CB1E85" w:rsidRDefault="00CB1E85" w:rsidP="00CB1E85">
      <w:pPr>
        <w:rPr>
          <w:b/>
          <w:bCs/>
          <w:i/>
          <w:iCs/>
          <w:lang w:val="sr-Cyrl-RS"/>
        </w:rPr>
      </w:pPr>
    </w:p>
    <w:p w:rsidR="009C3382" w:rsidRPr="001B4616" w:rsidRDefault="009C3382" w:rsidP="00CB1E85">
      <w:pPr>
        <w:rPr>
          <w:b/>
          <w:bCs/>
          <w:i/>
          <w:iCs/>
          <w:lang w:val="sr-Cyrl-RS"/>
        </w:rPr>
      </w:pPr>
    </w:p>
    <w:p w:rsidR="00CB1E85" w:rsidRPr="001B4616" w:rsidRDefault="00CB1E85" w:rsidP="00CB1E85">
      <w:pPr>
        <w:pStyle w:val="BodyText3"/>
        <w:spacing w:after="0"/>
        <w:jc w:val="right"/>
        <w:rPr>
          <w:b/>
          <w:bCs/>
          <w:sz w:val="24"/>
          <w:szCs w:val="24"/>
          <w:lang w:val="sr-Cyrl-RS"/>
        </w:rPr>
      </w:pPr>
      <w:r w:rsidRPr="001B4616">
        <w:rPr>
          <w:b/>
          <w:bCs/>
          <w:sz w:val="24"/>
          <w:szCs w:val="24"/>
          <w:lang w:val="sr-Cyrl-RS"/>
        </w:rPr>
        <w:t xml:space="preserve"> (ОБРАЗАЦ 4)</w:t>
      </w:r>
    </w:p>
    <w:p w:rsidR="00CB1E85" w:rsidRPr="001B4616" w:rsidRDefault="00CB1E85" w:rsidP="00CB1E85">
      <w:pPr>
        <w:pStyle w:val="BodyText3"/>
        <w:spacing w:after="0"/>
        <w:jc w:val="right"/>
        <w:rPr>
          <w:b/>
          <w:bCs/>
          <w:sz w:val="24"/>
          <w:szCs w:val="24"/>
          <w:lang w:val="sr-Cyrl-RS"/>
        </w:rPr>
      </w:pPr>
    </w:p>
    <w:p w:rsidR="00CB1E85" w:rsidRPr="001B4616" w:rsidRDefault="00CB1E85" w:rsidP="00CB1E85">
      <w:pPr>
        <w:pStyle w:val="BodyText3"/>
        <w:spacing w:after="0"/>
        <w:jc w:val="center"/>
        <w:rPr>
          <w:b/>
          <w:bCs/>
          <w:sz w:val="24"/>
          <w:szCs w:val="24"/>
          <w:lang w:val="sr-Cyrl-RS"/>
        </w:rPr>
      </w:pPr>
      <w:r w:rsidRPr="001B4616">
        <w:rPr>
          <w:b/>
          <w:bCs/>
          <w:sz w:val="24"/>
          <w:szCs w:val="24"/>
          <w:lang w:val="sr-Cyrl-RS"/>
        </w:rPr>
        <w:t>ОБРАЗАЦ ИЗЈАВЕ О НЕЗАВИСНОЈ ПОНУДИ</w:t>
      </w:r>
    </w:p>
    <w:p w:rsidR="00CB1E85" w:rsidRPr="001B4616" w:rsidRDefault="00CB1E85" w:rsidP="00CB1E85">
      <w:pPr>
        <w:pStyle w:val="BodyText3"/>
        <w:spacing w:after="0"/>
        <w:jc w:val="center"/>
        <w:rPr>
          <w:b/>
          <w:bCs/>
          <w:sz w:val="24"/>
          <w:szCs w:val="24"/>
          <w:lang w:val="sr-Cyrl-RS"/>
        </w:rPr>
      </w:pPr>
    </w:p>
    <w:p w:rsidR="00CB1E85" w:rsidRPr="001B4616" w:rsidRDefault="00CB1E85" w:rsidP="00CB1E85">
      <w:pPr>
        <w:pStyle w:val="BodyText3"/>
        <w:spacing w:after="0"/>
        <w:jc w:val="center"/>
        <w:rPr>
          <w:bCs/>
          <w:sz w:val="24"/>
          <w:szCs w:val="24"/>
          <w:lang w:val="sr-Cyrl-RS"/>
        </w:rPr>
      </w:pPr>
    </w:p>
    <w:p w:rsidR="00CB1E85" w:rsidRPr="001B4616" w:rsidRDefault="00CB1E85" w:rsidP="00CB1E85">
      <w:pPr>
        <w:pStyle w:val="BodyText3"/>
        <w:spacing w:after="0"/>
        <w:jc w:val="both"/>
        <w:rPr>
          <w:sz w:val="24"/>
          <w:szCs w:val="24"/>
          <w:lang w:val="sr-Cyrl-RS"/>
        </w:rPr>
      </w:pPr>
      <w:r w:rsidRPr="001B4616">
        <w:rPr>
          <w:sz w:val="24"/>
          <w:szCs w:val="24"/>
          <w:lang w:val="sr-Cyrl-RS"/>
        </w:rPr>
        <w:t xml:space="preserve">У складу са чланом 26. ЗЈН, ________________________________________, </w:t>
      </w:r>
    </w:p>
    <w:p w:rsidR="00CB1E85" w:rsidRPr="001B4616" w:rsidRDefault="00CB1E85" w:rsidP="00CB1E85">
      <w:pPr>
        <w:pStyle w:val="BodyText3"/>
        <w:spacing w:after="0"/>
        <w:jc w:val="both"/>
        <w:rPr>
          <w:sz w:val="24"/>
          <w:szCs w:val="24"/>
          <w:lang w:val="sr-Cyrl-RS"/>
        </w:rPr>
      </w:pPr>
      <w:r w:rsidRPr="001B4616">
        <w:rPr>
          <w:sz w:val="24"/>
          <w:szCs w:val="24"/>
          <w:lang w:val="sr-Cyrl-RS"/>
        </w:rPr>
        <w:t xml:space="preserve">                                                                            (Назив понуђача)</w:t>
      </w:r>
    </w:p>
    <w:p w:rsidR="00CB1E85" w:rsidRPr="001B4616" w:rsidRDefault="00CB1E85" w:rsidP="00CB1E85">
      <w:pPr>
        <w:pStyle w:val="BodyText3"/>
        <w:spacing w:after="0"/>
        <w:jc w:val="both"/>
        <w:rPr>
          <w:w w:val="200"/>
          <w:sz w:val="24"/>
          <w:szCs w:val="24"/>
          <w:lang w:val="sr-Cyrl-RS"/>
        </w:rPr>
      </w:pPr>
      <w:r w:rsidRPr="001B4616">
        <w:rPr>
          <w:sz w:val="24"/>
          <w:szCs w:val="24"/>
          <w:lang w:val="sr-Cyrl-RS"/>
        </w:rPr>
        <w:t xml:space="preserve">даје: </w:t>
      </w:r>
    </w:p>
    <w:p w:rsidR="00CB1E85" w:rsidRPr="001B4616" w:rsidRDefault="00CB1E85" w:rsidP="00CB1E85">
      <w:pPr>
        <w:pStyle w:val="BodyText3"/>
        <w:spacing w:before="360" w:after="360"/>
        <w:ind w:firstLine="227"/>
        <w:jc w:val="both"/>
        <w:rPr>
          <w:w w:val="200"/>
          <w:sz w:val="24"/>
          <w:szCs w:val="24"/>
          <w:lang w:val="sr-Cyrl-RS"/>
        </w:rPr>
      </w:pPr>
    </w:p>
    <w:p w:rsidR="00CB1E85" w:rsidRPr="001B4616" w:rsidRDefault="00CB1E85" w:rsidP="00CB1E85">
      <w:pPr>
        <w:pStyle w:val="BodyText3"/>
        <w:spacing w:before="360" w:after="360"/>
        <w:ind w:firstLine="227"/>
        <w:jc w:val="center"/>
        <w:rPr>
          <w:b/>
          <w:bCs/>
          <w:sz w:val="24"/>
          <w:szCs w:val="24"/>
          <w:lang w:val="sr-Cyrl-RS"/>
        </w:rPr>
      </w:pPr>
      <w:r w:rsidRPr="001B4616">
        <w:rPr>
          <w:b/>
          <w:bCs/>
          <w:sz w:val="24"/>
          <w:szCs w:val="24"/>
          <w:lang w:val="sr-Cyrl-RS"/>
        </w:rPr>
        <w:t xml:space="preserve">ИЗЈАВУ </w:t>
      </w:r>
    </w:p>
    <w:p w:rsidR="00CB1E85" w:rsidRPr="001B4616" w:rsidRDefault="00CB1E85" w:rsidP="00CB1E85">
      <w:pPr>
        <w:pStyle w:val="BodyText3"/>
        <w:spacing w:before="360" w:after="360"/>
        <w:ind w:firstLine="227"/>
        <w:jc w:val="center"/>
        <w:rPr>
          <w:bCs/>
          <w:sz w:val="24"/>
          <w:szCs w:val="24"/>
          <w:lang w:val="sr-Cyrl-RS"/>
        </w:rPr>
      </w:pPr>
      <w:r w:rsidRPr="001B4616">
        <w:rPr>
          <w:b/>
          <w:bCs/>
          <w:sz w:val="24"/>
          <w:szCs w:val="24"/>
          <w:lang w:val="sr-Cyrl-RS"/>
        </w:rPr>
        <w:t>О НЕЗАВИСНОЈ ПОНУДИ</w:t>
      </w:r>
    </w:p>
    <w:p w:rsidR="00CB1E85" w:rsidRPr="001B4616" w:rsidRDefault="00CB1E85" w:rsidP="00CB1E85">
      <w:pPr>
        <w:pStyle w:val="BodyText3"/>
        <w:spacing w:after="0"/>
        <w:jc w:val="both"/>
        <w:rPr>
          <w:bCs/>
          <w:sz w:val="24"/>
          <w:szCs w:val="24"/>
          <w:lang w:val="sr-Cyrl-RS"/>
        </w:rPr>
      </w:pPr>
    </w:p>
    <w:p w:rsidR="00CB1E85" w:rsidRPr="001B4616" w:rsidRDefault="00CB1E85" w:rsidP="00CB1E85">
      <w:pPr>
        <w:pStyle w:val="BodyText3"/>
        <w:spacing w:after="0"/>
        <w:jc w:val="both"/>
        <w:rPr>
          <w:bCs/>
          <w:sz w:val="24"/>
          <w:szCs w:val="24"/>
          <w:lang w:val="sr-Cyrl-RS"/>
        </w:rPr>
      </w:pPr>
    </w:p>
    <w:p w:rsidR="00CB1E85" w:rsidRPr="001B4616" w:rsidRDefault="00CB1E85" w:rsidP="00CB1E85">
      <w:pPr>
        <w:jc w:val="both"/>
        <w:rPr>
          <w:lang w:val="sr-Cyrl-RS"/>
        </w:rPr>
      </w:pPr>
      <w:r w:rsidRPr="001B4616">
        <w:rPr>
          <w:lang w:val="sr-Cyrl-RS"/>
        </w:rPr>
        <w:tab/>
      </w:r>
      <w:r w:rsidRPr="001B4616">
        <w:rPr>
          <w:lang w:val="sr-Cyrl-RS"/>
        </w:rPr>
        <w:tab/>
      </w:r>
      <w:r w:rsidRPr="001B4616">
        <w:rPr>
          <w:lang w:val="sr-Cyrl-RS"/>
        </w:rPr>
        <w:tab/>
      </w:r>
      <w:r w:rsidRPr="001B4616">
        <w:rPr>
          <w:bCs/>
          <w:lang w:val="sr-Cyrl-RS"/>
        </w:rPr>
        <w:t xml:space="preserve"> </w:t>
      </w:r>
    </w:p>
    <w:p w:rsidR="00CB1E85" w:rsidRPr="001B4616" w:rsidRDefault="00CB1E85" w:rsidP="00CB1E85">
      <w:pPr>
        <w:jc w:val="both"/>
        <w:rPr>
          <w:sz w:val="22"/>
          <w:szCs w:val="22"/>
          <w:lang w:val="sr-Cyrl-RS"/>
        </w:rPr>
      </w:pPr>
      <w:r w:rsidRPr="001B4616">
        <w:rPr>
          <w:lang w:val="sr-Cyrl-RS"/>
        </w:rPr>
        <w:t>Под пуном материјалном и кривичном одговорношћу п</w:t>
      </w:r>
      <w:r w:rsidRPr="001B4616">
        <w:rPr>
          <w:bCs/>
          <w:lang w:val="sr-Cyrl-RS"/>
        </w:rPr>
        <w:t>отврђујем да сам понуду у поступку јавне набавке</w:t>
      </w:r>
      <w:r w:rsidR="00C45AB1" w:rsidRPr="001B4616">
        <w:rPr>
          <w:bCs/>
          <w:lang w:val="sr-Cyrl-RS"/>
        </w:rPr>
        <w:t xml:space="preserve"> </w:t>
      </w:r>
      <w:r w:rsidR="00C45AB1" w:rsidRPr="001B4616">
        <w:rPr>
          <w:lang w:val="sr-Cyrl-RS"/>
        </w:rPr>
        <w:t>мале вредности услуге израде</w:t>
      </w:r>
      <w:r w:rsidR="009C3382" w:rsidRPr="001B4616">
        <w:rPr>
          <w:sz w:val="22"/>
          <w:szCs w:val="22"/>
          <w:lang w:val="sr-Cyrl-RS"/>
        </w:rPr>
        <w:t xml:space="preserve"> </w:t>
      </w:r>
      <w:r w:rsidR="009C3382" w:rsidRPr="001B4616">
        <w:rPr>
          <w:lang w:val="sr-Cyrl-RS"/>
        </w:rPr>
        <w:t>пројектно техничке документације</w:t>
      </w:r>
      <w:r w:rsidR="009C3382" w:rsidRPr="001B4616">
        <w:rPr>
          <w:b/>
          <w:lang w:val="sr-Cyrl-RS"/>
        </w:rPr>
        <w:t xml:space="preserve"> </w:t>
      </w:r>
      <w:r w:rsidR="009C3382" w:rsidRPr="001B4616">
        <w:rPr>
          <w:lang w:val="sr-Cyrl-RS"/>
        </w:rPr>
        <w:t>за водоснабдевање насеља Кочане</w:t>
      </w:r>
      <w:r w:rsidRPr="001B4616">
        <w:rPr>
          <w:i/>
          <w:iCs/>
          <w:lang w:val="sr-Cyrl-RS"/>
        </w:rPr>
        <w:t>,</w:t>
      </w:r>
      <w:r w:rsidR="00C45AB1" w:rsidRPr="001B4616">
        <w:rPr>
          <w:lang w:val="sr-Cyrl-RS"/>
        </w:rPr>
        <w:t xml:space="preserve"> бр</w:t>
      </w:r>
      <w:r w:rsidR="009C3382" w:rsidRPr="001B4616">
        <w:rPr>
          <w:lang w:val="sr-Cyrl-RS"/>
        </w:rPr>
        <w:t>. 404-2-58</w:t>
      </w:r>
      <w:r w:rsidR="00C45AB1" w:rsidRPr="001B4616">
        <w:rPr>
          <w:lang w:val="sr-Cyrl-RS"/>
        </w:rPr>
        <w:t>/2016-05</w:t>
      </w:r>
      <w:r w:rsidRPr="001B4616">
        <w:rPr>
          <w:lang w:val="sr-Cyrl-RS"/>
        </w:rPr>
        <w:t xml:space="preserve">, </w:t>
      </w:r>
      <w:r w:rsidRPr="001B4616">
        <w:rPr>
          <w:bCs/>
          <w:lang w:val="sr-Cyrl-RS"/>
        </w:rPr>
        <w:t>поднео независно, без договора са другим понуђачима или заинтересованим лицима.</w:t>
      </w:r>
    </w:p>
    <w:p w:rsidR="00CB1E85" w:rsidRPr="001B4616" w:rsidRDefault="00CB1E85" w:rsidP="00CB1E85">
      <w:pPr>
        <w:jc w:val="both"/>
        <w:rPr>
          <w:bCs/>
          <w:lang w:val="sr-Cyrl-RS"/>
        </w:rPr>
      </w:pPr>
    </w:p>
    <w:p w:rsidR="00CB1E85" w:rsidRPr="001B4616" w:rsidRDefault="00CB1E85" w:rsidP="00CB1E85">
      <w:pPr>
        <w:jc w:val="both"/>
        <w:rPr>
          <w:bCs/>
          <w:lang w:val="sr-Cyrl-RS"/>
        </w:rPr>
      </w:pPr>
    </w:p>
    <w:p w:rsidR="00CB1E85" w:rsidRPr="001B4616" w:rsidRDefault="00CB1E85" w:rsidP="00CB1E85">
      <w:pPr>
        <w:pStyle w:val="BodyText3"/>
        <w:spacing w:after="0"/>
        <w:ind w:firstLine="227"/>
        <w:jc w:val="both"/>
        <w:rPr>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CB1E85" w:rsidRPr="001B4616" w:rsidTr="001E1D10">
        <w:tc>
          <w:tcPr>
            <w:tcW w:w="3080" w:type="dxa"/>
            <w:shd w:val="clear" w:color="auto" w:fill="auto"/>
            <w:vAlign w:val="center"/>
          </w:tcPr>
          <w:p w:rsidR="00CB1E85" w:rsidRPr="001B4616" w:rsidRDefault="00CB1E85" w:rsidP="001E1D10">
            <w:pPr>
              <w:pStyle w:val="BodyText2"/>
              <w:spacing w:line="100" w:lineRule="atLeast"/>
              <w:jc w:val="center"/>
              <w:rPr>
                <w:lang w:val="sr-Cyrl-RS"/>
              </w:rPr>
            </w:pPr>
            <w:r w:rsidRPr="001B4616">
              <w:rPr>
                <w:lang w:val="sr-Cyrl-RS"/>
              </w:rPr>
              <w:t>Датум:</w:t>
            </w:r>
          </w:p>
        </w:tc>
        <w:tc>
          <w:tcPr>
            <w:tcW w:w="3065" w:type="dxa"/>
            <w:shd w:val="clear" w:color="auto" w:fill="auto"/>
            <w:vAlign w:val="center"/>
          </w:tcPr>
          <w:p w:rsidR="00CB1E85" w:rsidRPr="001B4616" w:rsidRDefault="00CB1E85" w:rsidP="001E1D10">
            <w:pPr>
              <w:pStyle w:val="BodyText2"/>
              <w:spacing w:line="100" w:lineRule="atLeast"/>
              <w:jc w:val="center"/>
              <w:rPr>
                <w:lang w:val="sr-Cyrl-RS"/>
              </w:rPr>
            </w:pPr>
            <w:r w:rsidRPr="001B4616">
              <w:rPr>
                <w:lang w:val="sr-Cyrl-RS"/>
              </w:rPr>
              <w:t>М.П.</w:t>
            </w:r>
          </w:p>
        </w:tc>
        <w:tc>
          <w:tcPr>
            <w:tcW w:w="3097" w:type="dxa"/>
            <w:shd w:val="clear" w:color="auto" w:fill="auto"/>
            <w:vAlign w:val="center"/>
          </w:tcPr>
          <w:p w:rsidR="00CB1E85" w:rsidRPr="001B4616" w:rsidRDefault="00CB1E85" w:rsidP="001E1D10">
            <w:pPr>
              <w:pStyle w:val="BodyText2"/>
              <w:spacing w:line="100" w:lineRule="atLeast"/>
              <w:jc w:val="center"/>
              <w:rPr>
                <w:lang w:val="sr-Cyrl-RS"/>
              </w:rPr>
            </w:pPr>
            <w:r w:rsidRPr="001B4616">
              <w:rPr>
                <w:lang w:val="sr-Cyrl-RS"/>
              </w:rPr>
              <w:t>Потпис понуђача</w:t>
            </w:r>
          </w:p>
        </w:tc>
      </w:tr>
      <w:tr w:rsidR="00CB1E85" w:rsidRPr="001B4616" w:rsidTr="001E1D10">
        <w:tc>
          <w:tcPr>
            <w:tcW w:w="3080" w:type="dxa"/>
            <w:tcBorders>
              <w:bottom w:val="single" w:sz="4" w:space="0" w:color="000000"/>
            </w:tcBorders>
            <w:shd w:val="clear" w:color="auto" w:fill="auto"/>
          </w:tcPr>
          <w:p w:rsidR="00CB1E85" w:rsidRPr="001B4616" w:rsidRDefault="00CB1E85" w:rsidP="001E1D10">
            <w:pPr>
              <w:pStyle w:val="BodyText2"/>
              <w:snapToGrid w:val="0"/>
              <w:spacing w:line="100" w:lineRule="atLeast"/>
              <w:jc w:val="both"/>
              <w:rPr>
                <w:lang w:val="sr-Cyrl-RS"/>
              </w:rPr>
            </w:pPr>
          </w:p>
        </w:tc>
        <w:tc>
          <w:tcPr>
            <w:tcW w:w="3065" w:type="dxa"/>
            <w:shd w:val="clear" w:color="auto" w:fill="auto"/>
          </w:tcPr>
          <w:p w:rsidR="00CB1E85" w:rsidRPr="001B4616" w:rsidRDefault="00CB1E85" w:rsidP="001E1D10">
            <w:pPr>
              <w:pStyle w:val="BodyText2"/>
              <w:snapToGrid w:val="0"/>
              <w:spacing w:line="100" w:lineRule="atLeast"/>
              <w:jc w:val="both"/>
              <w:rPr>
                <w:lang w:val="sr-Cyrl-RS"/>
              </w:rPr>
            </w:pPr>
          </w:p>
        </w:tc>
        <w:tc>
          <w:tcPr>
            <w:tcW w:w="3097" w:type="dxa"/>
            <w:tcBorders>
              <w:bottom w:val="single" w:sz="4" w:space="0" w:color="000000"/>
            </w:tcBorders>
            <w:shd w:val="clear" w:color="auto" w:fill="auto"/>
          </w:tcPr>
          <w:p w:rsidR="00CB1E85" w:rsidRPr="001B4616" w:rsidRDefault="00CB1E85" w:rsidP="001E1D10">
            <w:pPr>
              <w:pStyle w:val="BodyText2"/>
              <w:snapToGrid w:val="0"/>
              <w:spacing w:line="100" w:lineRule="atLeast"/>
              <w:jc w:val="both"/>
              <w:rPr>
                <w:lang w:val="sr-Cyrl-RS"/>
              </w:rPr>
            </w:pPr>
          </w:p>
        </w:tc>
      </w:tr>
    </w:tbl>
    <w:p w:rsidR="00CB1E85" w:rsidRPr="001B4616" w:rsidRDefault="00CB1E85" w:rsidP="00CB1E85">
      <w:pPr>
        <w:pStyle w:val="BodyText3"/>
        <w:spacing w:after="0"/>
        <w:ind w:firstLine="227"/>
        <w:jc w:val="both"/>
        <w:rPr>
          <w:sz w:val="24"/>
          <w:szCs w:val="24"/>
          <w:lang w:val="sr-Cyrl-RS"/>
        </w:rPr>
      </w:pPr>
    </w:p>
    <w:p w:rsidR="00CB1E85" w:rsidRPr="001B4616" w:rsidRDefault="00CB1E85" w:rsidP="00CB1E85">
      <w:pPr>
        <w:tabs>
          <w:tab w:val="left" w:pos="6028"/>
        </w:tabs>
        <w:autoSpaceDE w:val="0"/>
        <w:spacing w:line="240" w:lineRule="auto"/>
        <w:rPr>
          <w:lang w:val="sr-Cyrl-RS"/>
        </w:rPr>
      </w:pPr>
    </w:p>
    <w:p w:rsidR="00CB1E85" w:rsidRPr="001B4616" w:rsidRDefault="00CB1E85" w:rsidP="00CB1E85">
      <w:pPr>
        <w:tabs>
          <w:tab w:val="left" w:pos="6028"/>
        </w:tabs>
        <w:autoSpaceDE w:val="0"/>
        <w:spacing w:line="240" w:lineRule="auto"/>
        <w:jc w:val="both"/>
        <w:rPr>
          <w:i/>
          <w:color w:val="auto"/>
          <w:lang w:val="sr-Cyrl-RS"/>
        </w:rPr>
      </w:pPr>
      <w:r w:rsidRPr="001B4616">
        <w:rPr>
          <w:b/>
          <w:bCs/>
          <w:i/>
          <w:iCs/>
          <w:color w:val="auto"/>
          <w:lang w:val="sr-Cyrl-RS"/>
        </w:rPr>
        <w:t xml:space="preserve">Напомена: </w:t>
      </w:r>
      <w:r w:rsidRPr="001B4616">
        <w:rPr>
          <w:bCs/>
          <w:i/>
          <w:iCs/>
          <w:color w:val="auto"/>
          <w:lang w:val="sr-Cyrl-RS"/>
        </w:rPr>
        <w:t xml:space="preserve">у случају постојања основане сумње у истинитост изјаве о независној понуди, </w:t>
      </w:r>
      <w:proofErr w:type="spellStart"/>
      <w:r w:rsidRPr="001B4616">
        <w:rPr>
          <w:bCs/>
          <w:i/>
          <w:iCs/>
          <w:color w:val="auto"/>
          <w:lang w:val="sr-Cyrl-RS"/>
        </w:rPr>
        <w:t>наручулац</w:t>
      </w:r>
      <w:proofErr w:type="spellEnd"/>
      <w:r w:rsidRPr="001B4616">
        <w:rPr>
          <w:bCs/>
          <w:i/>
          <w:iCs/>
          <w:color w:val="auto"/>
          <w:lang w:val="sr-Cyrl-RS"/>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B1E85" w:rsidRPr="001B4616" w:rsidRDefault="00CB1E85" w:rsidP="00CB1E85">
      <w:pPr>
        <w:tabs>
          <w:tab w:val="left" w:pos="6028"/>
        </w:tabs>
        <w:autoSpaceDE w:val="0"/>
        <w:spacing w:line="240" w:lineRule="auto"/>
        <w:jc w:val="both"/>
        <w:rPr>
          <w:bCs/>
          <w:i/>
          <w:iCs/>
          <w:color w:val="auto"/>
          <w:lang w:val="sr-Cyrl-RS"/>
        </w:rPr>
      </w:pPr>
      <w:r w:rsidRPr="001B4616">
        <w:rPr>
          <w:b/>
          <w:bCs/>
          <w:i/>
          <w:iCs/>
          <w:color w:val="auto"/>
          <w:u w:val="single"/>
          <w:lang w:val="sr-Cyrl-RS"/>
        </w:rPr>
        <w:t>Уколико понуду подноси група понуђача,</w:t>
      </w:r>
      <w:r w:rsidRPr="001B4616">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rsidR="00CB1E85" w:rsidRPr="001B4616" w:rsidRDefault="00CB1E85" w:rsidP="00CB1E85">
      <w:pPr>
        <w:tabs>
          <w:tab w:val="left" w:pos="6028"/>
        </w:tabs>
        <w:autoSpaceDE w:val="0"/>
        <w:spacing w:line="240" w:lineRule="auto"/>
        <w:jc w:val="both"/>
        <w:rPr>
          <w:bCs/>
          <w:i/>
          <w:iCs/>
          <w:color w:val="auto"/>
          <w:lang w:val="sr-Cyrl-RS"/>
        </w:rPr>
      </w:pPr>
    </w:p>
    <w:p w:rsidR="00CB1E85" w:rsidRPr="001B4616" w:rsidRDefault="00CB1E85" w:rsidP="00CB1E85">
      <w:pPr>
        <w:pStyle w:val="BodyText3"/>
        <w:spacing w:after="0"/>
        <w:jc w:val="center"/>
        <w:rPr>
          <w:rFonts w:eastAsia="Arial Unicode MS"/>
          <w:i/>
          <w:color w:val="auto"/>
          <w:sz w:val="24"/>
          <w:szCs w:val="24"/>
          <w:lang w:val="sr-Cyrl-RS"/>
        </w:rPr>
      </w:pPr>
    </w:p>
    <w:p w:rsidR="00CB1E85" w:rsidRPr="001B4616" w:rsidRDefault="00CB1E85" w:rsidP="00CB1E85">
      <w:pPr>
        <w:pStyle w:val="BodyText3"/>
        <w:spacing w:after="0"/>
        <w:jc w:val="center"/>
        <w:rPr>
          <w:rFonts w:eastAsia="Arial Unicode MS"/>
          <w:i/>
          <w:color w:val="auto"/>
          <w:sz w:val="24"/>
          <w:szCs w:val="24"/>
          <w:lang w:val="sr-Cyrl-RS"/>
        </w:rPr>
      </w:pPr>
    </w:p>
    <w:p w:rsidR="00CB1E85" w:rsidRPr="001B4616" w:rsidRDefault="00CB1E85" w:rsidP="00CB1E85">
      <w:pPr>
        <w:pStyle w:val="BodyText3"/>
        <w:spacing w:after="0"/>
        <w:jc w:val="center"/>
        <w:rPr>
          <w:sz w:val="24"/>
          <w:szCs w:val="24"/>
          <w:lang w:val="sr-Cyrl-RS"/>
        </w:rPr>
      </w:pPr>
    </w:p>
    <w:p w:rsidR="00CB1E85" w:rsidRPr="001B4616" w:rsidRDefault="00CB1E85" w:rsidP="00CB1E85">
      <w:pPr>
        <w:pStyle w:val="BodyText3"/>
        <w:spacing w:after="0"/>
        <w:jc w:val="center"/>
        <w:rPr>
          <w:sz w:val="24"/>
          <w:szCs w:val="24"/>
          <w:lang w:val="sr-Cyrl-RS"/>
        </w:rPr>
      </w:pPr>
    </w:p>
    <w:p w:rsidR="00CB1E85" w:rsidRDefault="00CB1E85" w:rsidP="00CB1E85">
      <w:pPr>
        <w:rPr>
          <w:b/>
          <w:bCs/>
          <w:i/>
          <w:iCs/>
          <w:lang w:val="sr-Cyrl-RS"/>
        </w:rPr>
      </w:pPr>
    </w:p>
    <w:p w:rsidR="008E3932" w:rsidRDefault="008E3932" w:rsidP="00CB1E85">
      <w:pPr>
        <w:rPr>
          <w:b/>
          <w:bCs/>
          <w:i/>
          <w:iCs/>
          <w:lang w:val="sr-Cyrl-RS"/>
        </w:rPr>
      </w:pPr>
    </w:p>
    <w:p w:rsidR="00B42334" w:rsidRPr="001B4616" w:rsidRDefault="00B42334" w:rsidP="00CB1E85">
      <w:pPr>
        <w:rPr>
          <w:b/>
          <w:bCs/>
          <w:i/>
          <w:iCs/>
          <w:lang w:val="sr-Cyrl-RS"/>
        </w:rPr>
      </w:pPr>
    </w:p>
    <w:p w:rsidR="00CB1E85" w:rsidRPr="001B4616" w:rsidRDefault="00CB1E85" w:rsidP="00CB1E85">
      <w:pPr>
        <w:pStyle w:val="BodyText3"/>
        <w:spacing w:after="0"/>
        <w:jc w:val="center"/>
        <w:rPr>
          <w:sz w:val="24"/>
          <w:szCs w:val="24"/>
          <w:lang w:val="sr-Cyrl-RS"/>
        </w:rPr>
      </w:pPr>
    </w:p>
    <w:p w:rsidR="00CB1E85" w:rsidRPr="001B4616" w:rsidRDefault="00CB1E85" w:rsidP="00CB1E85">
      <w:pPr>
        <w:jc w:val="right"/>
        <w:rPr>
          <w:b/>
          <w:bCs/>
          <w:lang w:val="sr-Cyrl-RS"/>
        </w:rPr>
      </w:pPr>
      <w:r w:rsidRPr="001B4616">
        <w:rPr>
          <w:b/>
          <w:bCs/>
          <w:lang w:val="sr-Cyrl-RS"/>
        </w:rPr>
        <w:lastRenderedPageBreak/>
        <w:t>(ОБРАЗАЦ 5)</w:t>
      </w:r>
    </w:p>
    <w:p w:rsidR="00CB1E85" w:rsidRPr="001B4616" w:rsidRDefault="00CB1E85" w:rsidP="00CB1E85">
      <w:pPr>
        <w:jc w:val="right"/>
        <w:rPr>
          <w:b/>
          <w:bCs/>
          <w:lang w:val="sr-Cyrl-RS"/>
        </w:rPr>
      </w:pPr>
    </w:p>
    <w:p w:rsidR="00CB1E85" w:rsidRPr="001B4616" w:rsidRDefault="00CB1E85" w:rsidP="00CB1E85">
      <w:pPr>
        <w:jc w:val="center"/>
        <w:rPr>
          <w:b/>
          <w:bCs/>
          <w:lang w:val="sr-Cyrl-RS"/>
        </w:rPr>
      </w:pPr>
      <w:r w:rsidRPr="001B4616">
        <w:rPr>
          <w:b/>
          <w:bCs/>
          <w:lang w:val="sr-Cyrl-RS"/>
        </w:rPr>
        <w:t>ОБРАЗАЦ ИЗЈАВЕ ПОНУЂАЧА  О ИСПУЊЕНОСТИ ОБАВЕЗНИХ И ДОДАТНИХ УСЛОВА ЗА УЧЕШЋЕ У ПОСТУПКУ ЈАВНЕ НАБАВКЕ -  ЧЛ. 75. И 76. ЗЈН</w:t>
      </w:r>
    </w:p>
    <w:p w:rsidR="00CB1E85" w:rsidRPr="001B4616" w:rsidRDefault="00CB1E85" w:rsidP="00CB1E85">
      <w:pPr>
        <w:jc w:val="center"/>
        <w:rPr>
          <w:b/>
          <w:bCs/>
          <w:lang w:val="sr-Cyrl-RS"/>
        </w:rPr>
      </w:pPr>
    </w:p>
    <w:p w:rsidR="00CB1E85" w:rsidRPr="001B4616" w:rsidRDefault="00CB1E85" w:rsidP="00CB1E85">
      <w:pPr>
        <w:jc w:val="both"/>
        <w:rPr>
          <w:lang w:val="sr-Cyrl-RS"/>
        </w:rPr>
      </w:pPr>
      <w:r w:rsidRPr="001B4616">
        <w:rPr>
          <w:lang w:val="sr-Cyrl-RS"/>
        </w:rPr>
        <w:t>Под пуном материјалном и кривичном одговорношћу, као заступник понуђача, дајем следећу</w:t>
      </w:r>
      <w:r w:rsidRPr="001B4616">
        <w:rPr>
          <w:lang w:val="sr-Cyrl-RS"/>
        </w:rPr>
        <w:tab/>
      </w:r>
      <w:r w:rsidRPr="001B4616">
        <w:rPr>
          <w:lang w:val="sr-Cyrl-RS"/>
        </w:rPr>
        <w:tab/>
      </w:r>
      <w:r w:rsidRPr="001B4616">
        <w:rPr>
          <w:lang w:val="sr-Cyrl-RS"/>
        </w:rPr>
        <w:tab/>
      </w:r>
      <w:r w:rsidRPr="001B4616">
        <w:rPr>
          <w:lang w:val="sr-Cyrl-RS"/>
        </w:rPr>
        <w:tab/>
      </w:r>
    </w:p>
    <w:p w:rsidR="00CB1E85" w:rsidRPr="001B4616" w:rsidRDefault="00CB1E85" w:rsidP="00CB1E85">
      <w:pPr>
        <w:jc w:val="both"/>
        <w:rPr>
          <w:lang w:val="sr-Cyrl-RS"/>
        </w:rPr>
      </w:pPr>
    </w:p>
    <w:p w:rsidR="00CB1E85" w:rsidRPr="001B4616" w:rsidRDefault="00CB1E85" w:rsidP="00CB1E85">
      <w:pPr>
        <w:jc w:val="center"/>
        <w:rPr>
          <w:b/>
          <w:lang w:val="sr-Cyrl-RS"/>
        </w:rPr>
      </w:pPr>
      <w:r w:rsidRPr="001B4616">
        <w:rPr>
          <w:b/>
          <w:lang w:val="sr-Cyrl-RS"/>
        </w:rPr>
        <w:t>И З Ј А В У</w:t>
      </w:r>
    </w:p>
    <w:p w:rsidR="00CB1E85" w:rsidRPr="001B4616" w:rsidRDefault="00CB1E85" w:rsidP="00CB1E85">
      <w:pPr>
        <w:jc w:val="center"/>
        <w:rPr>
          <w:lang w:val="sr-Cyrl-RS"/>
        </w:rPr>
      </w:pPr>
    </w:p>
    <w:p w:rsidR="00CB1E85" w:rsidRPr="001B4616" w:rsidRDefault="00CB1E85" w:rsidP="00CB1E85">
      <w:pPr>
        <w:jc w:val="both"/>
        <w:rPr>
          <w:lang w:val="sr-Cyrl-RS"/>
        </w:rPr>
      </w:pPr>
    </w:p>
    <w:p w:rsidR="00CB1E85" w:rsidRPr="001B4616" w:rsidRDefault="00CB1E85" w:rsidP="00CB1E85">
      <w:pPr>
        <w:jc w:val="both"/>
        <w:rPr>
          <w:sz w:val="22"/>
          <w:szCs w:val="22"/>
          <w:lang w:val="sr-Cyrl-RS"/>
        </w:rPr>
      </w:pPr>
      <w:r w:rsidRPr="001B4616">
        <w:rPr>
          <w:lang w:val="sr-Cyrl-RS"/>
        </w:rPr>
        <w:t xml:space="preserve">Понуђач </w:t>
      </w:r>
      <w:r w:rsidRPr="001B4616">
        <w:rPr>
          <w:i/>
          <w:lang w:val="sr-Cyrl-RS"/>
        </w:rPr>
        <w:t xml:space="preserve"> _____________________________________________</w:t>
      </w:r>
      <w:r w:rsidRPr="001B4616">
        <w:rPr>
          <w:i/>
          <w:iCs/>
          <w:lang w:val="sr-Cyrl-RS"/>
        </w:rPr>
        <w:t>[</w:t>
      </w:r>
      <w:r w:rsidRPr="001B4616">
        <w:rPr>
          <w:i/>
          <w:lang w:val="sr-Cyrl-RS"/>
        </w:rPr>
        <w:t>навести назив понуђача</w:t>
      </w:r>
      <w:r w:rsidRPr="001B4616">
        <w:rPr>
          <w:i/>
          <w:iCs/>
          <w:lang w:val="sr-Cyrl-RS"/>
        </w:rPr>
        <w:t>]</w:t>
      </w:r>
      <w:r w:rsidRPr="001B4616">
        <w:rPr>
          <w:i/>
          <w:lang w:val="sr-Cyrl-RS"/>
        </w:rPr>
        <w:t xml:space="preserve"> </w:t>
      </w:r>
      <w:r w:rsidRPr="001B4616">
        <w:rPr>
          <w:lang w:val="sr-Cyrl-RS"/>
        </w:rPr>
        <w:t>у поступку јавне набавке</w:t>
      </w:r>
      <w:r w:rsidR="00C45AB1" w:rsidRPr="001B4616">
        <w:rPr>
          <w:sz w:val="22"/>
          <w:szCs w:val="22"/>
          <w:lang w:val="sr-Cyrl-RS"/>
        </w:rPr>
        <w:t xml:space="preserve"> мале вредности услуге израде</w:t>
      </w:r>
      <w:r w:rsidR="0021759B" w:rsidRPr="001B4616">
        <w:rPr>
          <w:sz w:val="22"/>
          <w:szCs w:val="22"/>
          <w:lang w:val="sr-Cyrl-RS"/>
        </w:rPr>
        <w:t xml:space="preserve"> </w:t>
      </w:r>
      <w:r w:rsidR="0021759B" w:rsidRPr="001B4616">
        <w:rPr>
          <w:lang w:val="sr-Cyrl-RS"/>
        </w:rPr>
        <w:t>пројектно техничке документације</w:t>
      </w:r>
      <w:r w:rsidR="0021759B" w:rsidRPr="001B4616">
        <w:rPr>
          <w:b/>
          <w:lang w:val="sr-Cyrl-RS"/>
        </w:rPr>
        <w:t xml:space="preserve"> </w:t>
      </w:r>
      <w:r w:rsidR="0021759B" w:rsidRPr="001B4616">
        <w:rPr>
          <w:lang w:val="sr-Cyrl-RS"/>
        </w:rPr>
        <w:t>за водоснабдевање насеља Кочане</w:t>
      </w:r>
      <w:r w:rsidR="00C45AB1" w:rsidRPr="001B4616">
        <w:rPr>
          <w:rFonts w:eastAsia="TimesNewRomanPSMT"/>
          <w:b/>
          <w:bCs/>
          <w:lang w:val="sr-Cyrl-RS"/>
        </w:rPr>
        <w:t xml:space="preserve">, </w:t>
      </w:r>
      <w:r w:rsidRPr="001B4616">
        <w:rPr>
          <w:lang w:val="sr-Cyrl-RS"/>
        </w:rPr>
        <w:t>број</w:t>
      </w:r>
      <w:r w:rsidR="00C45AB1" w:rsidRPr="001B4616">
        <w:rPr>
          <w:lang w:val="sr-Cyrl-RS"/>
        </w:rPr>
        <w:t xml:space="preserve"> </w:t>
      </w:r>
      <w:r w:rsidR="0021759B" w:rsidRPr="001B4616">
        <w:rPr>
          <w:lang w:val="sr-Cyrl-RS"/>
        </w:rPr>
        <w:t>404-2-58</w:t>
      </w:r>
      <w:r w:rsidR="00C45AB1" w:rsidRPr="001B4616">
        <w:rPr>
          <w:lang w:val="sr-Cyrl-RS"/>
        </w:rPr>
        <w:t>/2016-05</w:t>
      </w:r>
      <w:r w:rsidRPr="001B4616">
        <w:rPr>
          <w:i/>
          <w:iCs/>
          <w:lang w:val="sr-Cyrl-RS"/>
        </w:rPr>
        <w:t xml:space="preserve">[навести редни број јавне </w:t>
      </w:r>
      <w:proofErr w:type="spellStart"/>
      <w:r w:rsidRPr="001B4616">
        <w:rPr>
          <w:i/>
          <w:iCs/>
          <w:lang w:val="sr-Cyrl-RS"/>
        </w:rPr>
        <w:t>набавкe</w:t>
      </w:r>
      <w:proofErr w:type="spellEnd"/>
      <w:r w:rsidRPr="001B4616">
        <w:rPr>
          <w:i/>
          <w:iCs/>
          <w:lang w:val="sr-Cyrl-RS"/>
        </w:rPr>
        <w:t>]</w:t>
      </w:r>
      <w:r w:rsidRPr="001B4616">
        <w:rPr>
          <w:lang w:val="sr-Cyrl-RS"/>
        </w:rPr>
        <w:t>, испуњава све услове из чл. 75. и 76. ЗЈН, односно услове дефинисане конкурсном документацијом за предметну јавну набавку, и то:</w:t>
      </w:r>
    </w:p>
    <w:p w:rsidR="00CB1E85" w:rsidRPr="001B4616" w:rsidRDefault="00CB1E85" w:rsidP="00CB1E85">
      <w:pPr>
        <w:jc w:val="both"/>
        <w:rPr>
          <w:iCs/>
          <w:lang w:val="sr-Cyrl-RS"/>
        </w:rPr>
      </w:pPr>
    </w:p>
    <w:p w:rsidR="00CB1E85" w:rsidRPr="001B4616" w:rsidRDefault="00CB1E85" w:rsidP="00A13C5D">
      <w:pPr>
        <w:pStyle w:val="ListParagraph"/>
        <w:numPr>
          <w:ilvl w:val="0"/>
          <w:numId w:val="6"/>
        </w:numPr>
        <w:jc w:val="both"/>
        <w:rPr>
          <w:iCs/>
          <w:lang w:val="sr-Cyrl-RS"/>
        </w:rPr>
      </w:pPr>
      <w:r w:rsidRPr="001B4616">
        <w:rPr>
          <w:iCs/>
          <w:lang w:val="sr-Cyrl-RS"/>
        </w:rPr>
        <w:t xml:space="preserve">Понуђач је регистрован код надлежног органа, односно уписан у одговарајући регистар (чл. 75. ст. 1. </w:t>
      </w:r>
      <w:proofErr w:type="spellStart"/>
      <w:r w:rsidRPr="001B4616">
        <w:rPr>
          <w:iCs/>
          <w:lang w:val="sr-Cyrl-RS"/>
        </w:rPr>
        <w:t>тач</w:t>
      </w:r>
      <w:proofErr w:type="spellEnd"/>
      <w:r w:rsidRPr="001B4616">
        <w:rPr>
          <w:iCs/>
          <w:lang w:val="sr-Cyrl-RS"/>
        </w:rPr>
        <w:t>. 1) ЗЈН);</w:t>
      </w:r>
    </w:p>
    <w:p w:rsidR="00CB1E85" w:rsidRPr="001B4616" w:rsidRDefault="00CB1E85" w:rsidP="00A13C5D">
      <w:pPr>
        <w:pStyle w:val="ListParagraph"/>
        <w:numPr>
          <w:ilvl w:val="0"/>
          <w:numId w:val="6"/>
        </w:numPr>
        <w:jc w:val="both"/>
        <w:rPr>
          <w:bCs/>
          <w:iCs/>
          <w:lang w:val="sr-Cyrl-RS"/>
        </w:rPr>
      </w:pPr>
      <w:r w:rsidRPr="001B4616">
        <w:rPr>
          <w:iCs/>
          <w:lang w:val="sr-Cyrl-RS"/>
        </w:rPr>
        <w:t xml:space="preserve">Понуђач и његов законски </w:t>
      </w:r>
      <w:r w:rsidRPr="001B4616">
        <w:rPr>
          <w:lang w:val="sr-Cyrl-R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B4616">
        <w:rPr>
          <w:iCs/>
          <w:lang w:val="sr-Cyrl-RS"/>
        </w:rPr>
        <w:t xml:space="preserve">(чл. 75. ст. 1. </w:t>
      </w:r>
      <w:proofErr w:type="spellStart"/>
      <w:r w:rsidRPr="001B4616">
        <w:rPr>
          <w:iCs/>
          <w:lang w:val="sr-Cyrl-RS"/>
        </w:rPr>
        <w:t>тач</w:t>
      </w:r>
      <w:proofErr w:type="spellEnd"/>
      <w:r w:rsidRPr="001B4616">
        <w:rPr>
          <w:iCs/>
          <w:lang w:val="sr-Cyrl-RS"/>
        </w:rPr>
        <w:t>. 2) ЗЈН);</w:t>
      </w:r>
    </w:p>
    <w:p w:rsidR="00CB1E85" w:rsidRPr="001B4616" w:rsidRDefault="00CB1E85" w:rsidP="00A13C5D">
      <w:pPr>
        <w:pStyle w:val="ListParagraph"/>
        <w:numPr>
          <w:ilvl w:val="0"/>
          <w:numId w:val="6"/>
        </w:numPr>
        <w:jc w:val="both"/>
        <w:rPr>
          <w:color w:val="auto"/>
          <w:lang w:val="sr-Cyrl-RS"/>
        </w:rPr>
      </w:pPr>
      <w:r w:rsidRPr="001B4616">
        <w:rPr>
          <w:bCs/>
          <w:iCs/>
          <w:lang w:val="sr-Cyrl-RS"/>
        </w:rPr>
        <w:t xml:space="preserve">Понуђач је измирио </w:t>
      </w:r>
      <w:r w:rsidRPr="001B4616">
        <w:rPr>
          <w:lang w:val="sr-Cyrl-RS"/>
        </w:rPr>
        <w:t>доспеле порезе, доприносе и друге јавне дажбине у складу са прописима Републике Србије (</w:t>
      </w:r>
      <w:r w:rsidRPr="001B4616">
        <w:rPr>
          <w:i/>
          <w:lang w:val="sr-Cyrl-RS"/>
        </w:rPr>
        <w:t>или стране државе када има седиште на њеној територији)</w:t>
      </w:r>
      <w:r w:rsidRPr="001B4616">
        <w:rPr>
          <w:iCs/>
          <w:lang w:val="sr-Cyrl-RS"/>
        </w:rPr>
        <w:t xml:space="preserve"> (чл. 75. ст. 1. </w:t>
      </w:r>
      <w:proofErr w:type="spellStart"/>
      <w:r w:rsidRPr="001B4616">
        <w:rPr>
          <w:iCs/>
          <w:lang w:val="sr-Cyrl-RS"/>
        </w:rPr>
        <w:t>тач</w:t>
      </w:r>
      <w:proofErr w:type="spellEnd"/>
      <w:r w:rsidRPr="001B4616">
        <w:rPr>
          <w:iCs/>
          <w:lang w:val="sr-Cyrl-RS"/>
        </w:rPr>
        <w:t>. 4) ЗЈН)</w:t>
      </w:r>
      <w:r w:rsidRPr="001B4616">
        <w:rPr>
          <w:i/>
          <w:lang w:val="sr-Cyrl-RS"/>
        </w:rPr>
        <w:t>;</w:t>
      </w:r>
    </w:p>
    <w:p w:rsidR="00CB1E85" w:rsidRPr="001B4616" w:rsidRDefault="00CB1E85" w:rsidP="00A13C5D">
      <w:pPr>
        <w:pStyle w:val="ListParagraph"/>
        <w:numPr>
          <w:ilvl w:val="0"/>
          <w:numId w:val="6"/>
        </w:numPr>
        <w:jc w:val="both"/>
        <w:rPr>
          <w:color w:val="auto"/>
          <w:lang w:val="sr-Cyrl-RS"/>
        </w:rPr>
      </w:pPr>
      <w:r w:rsidRPr="001B4616">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B4616">
        <w:rPr>
          <w:rFonts w:eastAsia="Times New Roman"/>
          <w:lang w:val="sr-Cyrl-RS"/>
        </w:rPr>
        <w:t xml:space="preserve">и нема забрану обављања делатности која је на снази у време подношења понуде за предметну јавну набавку </w:t>
      </w:r>
      <w:r w:rsidRPr="001B4616">
        <w:rPr>
          <w:iCs/>
          <w:lang w:val="sr-Cyrl-RS"/>
        </w:rPr>
        <w:t>(чл. 75. ст. 2. ЗЈН)</w:t>
      </w:r>
      <w:r w:rsidRPr="001B4616">
        <w:rPr>
          <w:rFonts w:eastAsia="Times New Roman"/>
          <w:lang w:val="sr-Cyrl-RS"/>
        </w:rPr>
        <w:t>;</w:t>
      </w:r>
    </w:p>
    <w:p w:rsidR="00CB1E85" w:rsidRPr="001B4616" w:rsidRDefault="00CB1E85" w:rsidP="00A13C5D">
      <w:pPr>
        <w:pStyle w:val="ListParagraph"/>
        <w:numPr>
          <w:ilvl w:val="0"/>
          <w:numId w:val="6"/>
        </w:numPr>
        <w:jc w:val="both"/>
        <w:rPr>
          <w:iCs/>
          <w:lang w:val="sr-Cyrl-RS"/>
        </w:rPr>
      </w:pPr>
      <w:r w:rsidRPr="001B4616">
        <w:rPr>
          <w:iCs/>
          <w:lang w:val="sr-Cyrl-RS"/>
        </w:rPr>
        <w:t>Понуђач испуњава додатне услове:</w:t>
      </w:r>
    </w:p>
    <w:p w:rsidR="00983C47" w:rsidRPr="001B4616" w:rsidRDefault="00983C47" w:rsidP="00983C47">
      <w:pPr>
        <w:pStyle w:val="ListParagraph"/>
        <w:suppressAutoHyphens w:val="0"/>
        <w:spacing w:after="200" w:line="276" w:lineRule="auto"/>
        <w:ind w:left="1080"/>
        <w:contextualSpacing/>
        <w:jc w:val="both"/>
        <w:rPr>
          <w:iCs/>
          <w:lang w:val="sr-Cyrl-RS"/>
        </w:rPr>
      </w:pPr>
      <w:r w:rsidRPr="001B4616">
        <w:rPr>
          <w:b/>
          <w:iCs/>
          <w:lang w:val="sr-Cyrl-RS"/>
        </w:rPr>
        <w:t>Финансијски</w:t>
      </w:r>
    </w:p>
    <w:p w:rsidR="00983C47" w:rsidRPr="001B4616" w:rsidRDefault="00983C47" w:rsidP="00983C47">
      <w:pPr>
        <w:pStyle w:val="ListParagraph"/>
        <w:suppressAutoHyphens w:val="0"/>
        <w:spacing w:after="200" w:line="276" w:lineRule="auto"/>
        <w:ind w:left="1080"/>
        <w:contextualSpacing/>
        <w:jc w:val="both"/>
        <w:rPr>
          <w:b/>
          <w:iCs/>
          <w:lang w:val="sr-Cyrl-RS"/>
        </w:rPr>
      </w:pPr>
      <w:r w:rsidRPr="001B4616">
        <w:rPr>
          <w:b/>
          <w:iCs/>
          <w:lang w:val="sr-Cyrl-RS"/>
        </w:rPr>
        <w:t xml:space="preserve">Технички и </w:t>
      </w:r>
    </w:p>
    <w:p w:rsidR="00CB1E85" w:rsidRPr="001B4616" w:rsidRDefault="00983C47" w:rsidP="00983C47">
      <w:pPr>
        <w:pStyle w:val="ListParagraph"/>
        <w:suppressAutoHyphens w:val="0"/>
        <w:spacing w:after="200" w:line="276" w:lineRule="auto"/>
        <w:ind w:left="1080"/>
        <w:contextualSpacing/>
        <w:jc w:val="both"/>
        <w:rPr>
          <w:iCs/>
          <w:lang w:val="sr-Cyrl-RS"/>
        </w:rPr>
      </w:pPr>
      <w:r w:rsidRPr="001B4616">
        <w:rPr>
          <w:b/>
          <w:iCs/>
          <w:lang w:val="sr-Cyrl-RS"/>
        </w:rPr>
        <w:t>Кадровски капацитет</w:t>
      </w:r>
    </w:p>
    <w:p w:rsidR="00CB1E85" w:rsidRPr="001B4616" w:rsidRDefault="00CB1E85" w:rsidP="00CB1E85">
      <w:pPr>
        <w:jc w:val="both"/>
        <w:rPr>
          <w:i/>
          <w:lang w:val="sr-Cyrl-RS"/>
        </w:rPr>
      </w:pPr>
    </w:p>
    <w:p w:rsidR="00CB1E85" w:rsidRPr="001B4616" w:rsidRDefault="00CB1E85" w:rsidP="00CB1E85">
      <w:pPr>
        <w:rPr>
          <w:lang w:val="sr-Cyrl-RS"/>
        </w:rPr>
      </w:pPr>
      <w:r w:rsidRPr="001B4616">
        <w:rPr>
          <w:lang w:val="sr-Cyrl-RS"/>
        </w:rPr>
        <w:t>Место:_____________                                                            Понуђач:</w:t>
      </w:r>
    </w:p>
    <w:p w:rsidR="00CB1E85" w:rsidRPr="001B4616" w:rsidRDefault="00CB1E85" w:rsidP="00CB1E85">
      <w:pPr>
        <w:rPr>
          <w:b/>
          <w:bCs/>
          <w:i/>
          <w:color w:val="auto"/>
          <w:lang w:val="sr-Cyrl-RS"/>
        </w:rPr>
      </w:pPr>
      <w:r w:rsidRPr="001B4616">
        <w:rPr>
          <w:lang w:val="sr-Cyrl-RS"/>
        </w:rPr>
        <w:t xml:space="preserve">Датум:_____________                         М.П.                     _____________________                                                        </w:t>
      </w:r>
    </w:p>
    <w:p w:rsidR="00CB1E85" w:rsidRPr="001B4616" w:rsidRDefault="00CB1E85" w:rsidP="00CB1E85">
      <w:pPr>
        <w:pStyle w:val="BodyText2"/>
        <w:spacing w:line="100" w:lineRule="atLeast"/>
        <w:jc w:val="both"/>
        <w:rPr>
          <w:b/>
          <w:bCs/>
          <w:i/>
          <w:color w:val="auto"/>
          <w:lang w:val="sr-Cyrl-RS"/>
        </w:rPr>
      </w:pPr>
    </w:p>
    <w:p w:rsidR="00CB1E85" w:rsidRPr="001B4616" w:rsidRDefault="00CB1E85" w:rsidP="00CB1E85">
      <w:pPr>
        <w:pStyle w:val="ListParagraph"/>
        <w:ind w:left="0"/>
        <w:jc w:val="both"/>
        <w:rPr>
          <w:bCs/>
          <w:i/>
          <w:iCs/>
          <w:color w:val="auto"/>
          <w:lang w:val="sr-Cyrl-RS"/>
        </w:rPr>
      </w:pPr>
      <w:r w:rsidRPr="001B4616">
        <w:rPr>
          <w:b/>
          <w:bCs/>
          <w:i/>
          <w:color w:val="auto"/>
          <w:lang w:val="sr-Cyrl-RS"/>
        </w:rPr>
        <w:t>Напомена:</w:t>
      </w:r>
      <w:r w:rsidRPr="001B4616">
        <w:rPr>
          <w:bCs/>
          <w:i/>
          <w:color w:val="auto"/>
          <w:lang w:val="sr-Cyrl-RS"/>
        </w:rPr>
        <w:t xml:space="preserve"> </w:t>
      </w:r>
      <w:r w:rsidRPr="001B4616">
        <w:rPr>
          <w:b/>
          <w:bCs/>
          <w:i/>
          <w:iCs/>
          <w:color w:val="auto"/>
          <w:u w:val="single"/>
          <w:lang w:val="sr-Cyrl-RS"/>
        </w:rPr>
        <w:t>Уколико понуду подноси група понуђача,</w:t>
      </w:r>
      <w:r w:rsidRPr="001B4616">
        <w:rPr>
          <w:bCs/>
          <w:i/>
          <w:iCs/>
          <w:color w:val="auto"/>
          <w:lang w:val="sr-Cyrl-RS"/>
        </w:rPr>
        <w:t xml:space="preserve"> Изјава мора бити потписана од стране овлашћеног лица сваког понуђача из групе понуђача и оверена печатом</w:t>
      </w:r>
      <w:r w:rsidRPr="001B4616">
        <w:rPr>
          <w:bCs/>
          <w:iCs/>
          <w:color w:val="auto"/>
          <w:lang w:val="sr-Cyrl-RS"/>
        </w:rPr>
        <w:t xml:space="preserve">, на који начин сваки понуђач из групе понуђача изјављује да испуњава обавезне услове из члана 75. став 1. </w:t>
      </w:r>
      <w:proofErr w:type="spellStart"/>
      <w:r w:rsidRPr="001B4616">
        <w:rPr>
          <w:bCs/>
          <w:iCs/>
          <w:color w:val="auto"/>
          <w:lang w:val="sr-Cyrl-RS"/>
        </w:rPr>
        <w:t>тач</w:t>
      </w:r>
      <w:proofErr w:type="spellEnd"/>
      <w:r w:rsidRPr="001B4616">
        <w:rPr>
          <w:bCs/>
          <w:iCs/>
          <w:color w:val="auto"/>
          <w:lang w:val="sr-Cyrl-RS"/>
        </w:rPr>
        <w:t>. 1) до 4) ЗЈН, а да додатне услове испуњавају заједно</w:t>
      </w:r>
      <w:r w:rsidRPr="001B4616">
        <w:rPr>
          <w:bCs/>
          <w:i/>
          <w:iCs/>
          <w:color w:val="auto"/>
          <w:lang w:val="sr-Cyrl-RS"/>
        </w:rPr>
        <w:t xml:space="preserve">. </w:t>
      </w:r>
    </w:p>
    <w:p w:rsidR="00CB1E85" w:rsidRPr="001B4616" w:rsidRDefault="00CB1E85" w:rsidP="00CB1E85">
      <w:pPr>
        <w:pStyle w:val="ListParagraph"/>
        <w:ind w:left="0"/>
        <w:jc w:val="both"/>
        <w:rPr>
          <w:bCs/>
          <w:i/>
          <w:iCs/>
          <w:color w:val="FF0000"/>
          <w:lang w:val="sr-Cyrl-RS"/>
        </w:rPr>
      </w:pPr>
    </w:p>
    <w:p w:rsidR="00CB1E85" w:rsidRDefault="00CB1E85" w:rsidP="00CB1E85">
      <w:pPr>
        <w:tabs>
          <w:tab w:val="left" w:pos="6028"/>
        </w:tabs>
        <w:autoSpaceDE w:val="0"/>
        <w:spacing w:line="240" w:lineRule="auto"/>
        <w:ind w:left="360"/>
        <w:rPr>
          <w:bCs/>
          <w:iCs/>
          <w:lang w:val="sr-Cyrl-RS"/>
        </w:rPr>
      </w:pPr>
    </w:p>
    <w:p w:rsidR="008E3932" w:rsidRDefault="008E3932" w:rsidP="00CB1E85">
      <w:pPr>
        <w:tabs>
          <w:tab w:val="left" w:pos="6028"/>
        </w:tabs>
        <w:autoSpaceDE w:val="0"/>
        <w:spacing w:line="240" w:lineRule="auto"/>
        <w:ind w:left="360"/>
        <w:rPr>
          <w:bCs/>
          <w:iCs/>
          <w:lang w:val="sr-Cyrl-RS"/>
        </w:rPr>
      </w:pPr>
    </w:p>
    <w:p w:rsidR="008E3932" w:rsidRDefault="008E3932" w:rsidP="00CB1E85">
      <w:pPr>
        <w:tabs>
          <w:tab w:val="left" w:pos="6028"/>
        </w:tabs>
        <w:autoSpaceDE w:val="0"/>
        <w:spacing w:line="240" w:lineRule="auto"/>
        <w:ind w:left="360"/>
        <w:rPr>
          <w:bCs/>
          <w:iCs/>
          <w:lang w:val="sr-Cyrl-RS"/>
        </w:rPr>
      </w:pPr>
    </w:p>
    <w:p w:rsidR="008E3932" w:rsidRDefault="008E3932" w:rsidP="00CB1E85">
      <w:pPr>
        <w:tabs>
          <w:tab w:val="left" w:pos="6028"/>
        </w:tabs>
        <w:autoSpaceDE w:val="0"/>
        <w:spacing w:line="240" w:lineRule="auto"/>
        <w:ind w:left="360"/>
        <w:rPr>
          <w:bCs/>
          <w:iCs/>
          <w:lang w:val="sr-Cyrl-RS"/>
        </w:rPr>
      </w:pPr>
    </w:p>
    <w:p w:rsidR="008E3932" w:rsidRPr="001B4616" w:rsidRDefault="008E3932" w:rsidP="00CB1E85">
      <w:pPr>
        <w:tabs>
          <w:tab w:val="left" w:pos="6028"/>
        </w:tabs>
        <w:autoSpaceDE w:val="0"/>
        <w:spacing w:line="240" w:lineRule="auto"/>
        <w:ind w:left="360"/>
        <w:rPr>
          <w:bCs/>
          <w:iCs/>
          <w:lang w:val="sr-Cyrl-RS"/>
        </w:rPr>
      </w:pPr>
    </w:p>
    <w:p w:rsidR="00983C47" w:rsidRPr="001B4616" w:rsidRDefault="00983C47" w:rsidP="00CB1E85">
      <w:pPr>
        <w:jc w:val="right"/>
        <w:rPr>
          <w:b/>
          <w:bCs/>
          <w:lang w:val="sr-Cyrl-RS"/>
        </w:rPr>
      </w:pPr>
    </w:p>
    <w:p w:rsidR="00CB1E85" w:rsidRPr="001B4616" w:rsidRDefault="00CB1E85" w:rsidP="00CB1E85">
      <w:pPr>
        <w:jc w:val="right"/>
        <w:rPr>
          <w:b/>
          <w:bCs/>
          <w:lang w:val="sr-Cyrl-RS"/>
        </w:rPr>
      </w:pPr>
      <w:r w:rsidRPr="001B4616">
        <w:rPr>
          <w:b/>
          <w:bCs/>
          <w:lang w:val="sr-Cyrl-RS"/>
        </w:rPr>
        <w:lastRenderedPageBreak/>
        <w:t>(ОБРАЗАЦ 6)</w:t>
      </w:r>
    </w:p>
    <w:p w:rsidR="00CB1E85" w:rsidRPr="001B4616" w:rsidRDefault="00CB1E85" w:rsidP="00CB1E85">
      <w:pPr>
        <w:jc w:val="right"/>
        <w:rPr>
          <w:b/>
          <w:bCs/>
          <w:lang w:val="sr-Cyrl-RS"/>
        </w:rPr>
      </w:pPr>
    </w:p>
    <w:p w:rsidR="00CB1E85" w:rsidRPr="001B4616" w:rsidRDefault="00CB1E85" w:rsidP="00CB1E85">
      <w:pPr>
        <w:jc w:val="center"/>
        <w:rPr>
          <w:b/>
          <w:bCs/>
          <w:lang w:val="sr-Cyrl-RS"/>
        </w:rPr>
      </w:pPr>
      <w:r w:rsidRPr="001B4616">
        <w:rPr>
          <w:b/>
          <w:bCs/>
          <w:lang w:val="sr-Cyrl-RS"/>
        </w:rPr>
        <w:t>ОБРАЗАЦ ИЗЈАВЕ ПОДИЗВОЂАЧА  О ИСПУЊЕНОСТИ ОБАВЕЗНИХ УСЛОВА ЗА УЧЕШЋЕ У ПОСТУПКУ ЈАВНЕ НАБАВКЕ -  ЧЛ. 75. ЗЈН</w:t>
      </w:r>
    </w:p>
    <w:p w:rsidR="00CB1E85" w:rsidRPr="001B4616" w:rsidRDefault="00CB1E85" w:rsidP="00CB1E85">
      <w:pPr>
        <w:jc w:val="both"/>
        <w:rPr>
          <w:lang w:val="sr-Cyrl-RS"/>
        </w:rPr>
      </w:pPr>
      <w:r w:rsidRPr="001B4616">
        <w:rPr>
          <w:lang w:val="sr-Cyrl-RS"/>
        </w:rPr>
        <w:tab/>
      </w:r>
      <w:r w:rsidRPr="001B4616">
        <w:rPr>
          <w:lang w:val="sr-Cyrl-RS"/>
        </w:rPr>
        <w:tab/>
      </w:r>
      <w:r w:rsidRPr="001B4616">
        <w:rPr>
          <w:lang w:val="sr-Cyrl-RS"/>
        </w:rPr>
        <w:tab/>
      </w:r>
      <w:r w:rsidRPr="001B4616">
        <w:rPr>
          <w:lang w:val="sr-Cyrl-RS"/>
        </w:rPr>
        <w:tab/>
      </w:r>
    </w:p>
    <w:p w:rsidR="00CB1E85" w:rsidRPr="001B4616" w:rsidRDefault="00CB1E85" w:rsidP="00CB1E85">
      <w:pPr>
        <w:jc w:val="center"/>
        <w:rPr>
          <w:b/>
          <w:bCs/>
          <w:lang w:val="sr-Cyrl-RS"/>
        </w:rPr>
      </w:pPr>
    </w:p>
    <w:p w:rsidR="00CB1E85" w:rsidRPr="001B4616" w:rsidRDefault="00CB1E85" w:rsidP="00CB1E85">
      <w:pPr>
        <w:jc w:val="center"/>
        <w:rPr>
          <w:b/>
          <w:bCs/>
          <w:lang w:val="sr-Cyrl-RS"/>
        </w:rPr>
      </w:pPr>
    </w:p>
    <w:p w:rsidR="00CB1E85" w:rsidRPr="001B4616" w:rsidRDefault="00CB1E85" w:rsidP="00CB1E85">
      <w:pPr>
        <w:jc w:val="both"/>
        <w:rPr>
          <w:lang w:val="sr-Cyrl-RS"/>
        </w:rPr>
      </w:pPr>
      <w:r w:rsidRPr="001B4616">
        <w:rPr>
          <w:lang w:val="sr-Cyrl-RS"/>
        </w:rPr>
        <w:t>Под пуном материјалном и кривичном одговорношћу, као заступник подизвођача, дајем следећу</w:t>
      </w:r>
      <w:r w:rsidRPr="001B4616">
        <w:rPr>
          <w:lang w:val="sr-Cyrl-RS"/>
        </w:rPr>
        <w:tab/>
      </w:r>
      <w:r w:rsidRPr="001B4616">
        <w:rPr>
          <w:lang w:val="sr-Cyrl-RS"/>
        </w:rPr>
        <w:tab/>
      </w:r>
      <w:r w:rsidRPr="001B4616">
        <w:rPr>
          <w:lang w:val="sr-Cyrl-RS"/>
        </w:rPr>
        <w:tab/>
      </w:r>
      <w:r w:rsidRPr="001B4616">
        <w:rPr>
          <w:lang w:val="sr-Cyrl-RS"/>
        </w:rPr>
        <w:tab/>
      </w:r>
    </w:p>
    <w:p w:rsidR="00CB1E85" w:rsidRPr="001B4616" w:rsidRDefault="00CB1E85" w:rsidP="00CB1E85">
      <w:pPr>
        <w:jc w:val="both"/>
        <w:rPr>
          <w:lang w:val="sr-Cyrl-RS"/>
        </w:rPr>
      </w:pPr>
    </w:p>
    <w:p w:rsidR="00CB1E85" w:rsidRPr="001B4616" w:rsidRDefault="00CB1E85" w:rsidP="00CB1E85">
      <w:pPr>
        <w:jc w:val="center"/>
        <w:rPr>
          <w:b/>
          <w:lang w:val="sr-Cyrl-RS"/>
        </w:rPr>
      </w:pPr>
      <w:r w:rsidRPr="001B4616">
        <w:rPr>
          <w:b/>
          <w:lang w:val="sr-Cyrl-RS"/>
        </w:rPr>
        <w:t>И З Ј А В У</w:t>
      </w:r>
    </w:p>
    <w:p w:rsidR="00CB1E85" w:rsidRPr="001B4616" w:rsidRDefault="00CB1E85" w:rsidP="00CB1E85">
      <w:pPr>
        <w:jc w:val="center"/>
        <w:rPr>
          <w:lang w:val="sr-Cyrl-RS"/>
        </w:rPr>
      </w:pPr>
    </w:p>
    <w:p w:rsidR="00CB1E85" w:rsidRPr="001B4616" w:rsidRDefault="00CB1E85" w:rsidP="00CB1E85">
      <w:pPr>
        <w:jc w:val="both"/>
        <w:rPr>
          <w:lang w:val="sr-Cyrl-RS"/>
        </w:rPr>
      </w:pPr>
    </w:p>
    <w:p w:rsidR="00CB1E85" w:rsidRPr="001B4616" w:rsidRDefault="00CB1E85" w:rsidP="00CB1E85">
      <w:pPr>
        <w:jc w:val="both"/>
        <w:rPr>
          <w:sz w:val="22"/>
          <w:szCs w:val="22"/>
          <w:lang w:val="sr-Cyrl-RS"/>
        </w:rPr>
      </w:pPr>
      <w:r w:rsidRPr="001B4616">
        <w:rPr>
          <w:lang w:val="sr-Cyrl-RS"/>
        </w:rPr>
        <w:t xml:space="preserve">Подизвођач </w:t>
      </w:r>
      <w:r w:rsidRPr="001B4616">
        <w:rPr>
          <w:i/>
          <w:lang w:val="sr-Cyrl-RS"/>
        </w:rPr>
        <w:t xml:space="preserve"> _____________________________________________</w:t>
      </w:r>
      <w:r w:rsidRPr="001B4616">
        <w:rPr>
          <w:i/>
          <w:iCs/>
          <w:lang w:val="sr-Cyrl-RS"/>
        </w:rPr>
        <w:t>[</w:t>
      </w:r>
      <w:r w:rsidRPr="001B4616">
        <w:rPr>
          <w:i/>
          <w:lang w:val="sr-Cyrl-RS"/>
        </w:rPr>
        <w:t>навести назив подизвођача</w:t>
      </w:r>
      <w:r w:rsidRPr="001B4616">
        <w:rPr>
          <w:i/>
          <w:iCs/>
          <w:lang w:val="sr-Cyrl-RS"/>
        </w:rPr>
        <w:t>]</w:t>
      </w:r>
      <w:r w:rsidRPr="001B4616">
        <w:rPr>
          <w:i/>
          <w:lang w:val="sr-Cyrl-RS"/>
        </w:rPr>
        <w:t xml:space="preserve"> </w:t>
      </w:r>
      <w:r w:rsidRPr="001B4616">
        <w:rPr>
          <w:lang w:val="sr-Cyrl-RS"/>
        </w:rPr>
        <w:t>у поступку јавне на</w:t>
      </w:r>
      <w:r w:rsidR="00983C47" w:rsidRPr="001B4616">
        <w:rPr>
          <w:lang w:val="sr-Cyrl-RS"/>
        </w:rPr>
        <w:t>бавке мале вредности услуга израде</w:t>
      </w:r>
      <w:r w:rsidR="0021759B" w:rsidRPr="001B4616">
        <w:rPr>
          <w:sz w:val="22"/>
          <w:szCs w:val="22"/>
          <w:lang w:val="sr-Cyrl-RS"/>
        </w:rPr>
        <w:t xml:space="preserve"> </w:t>
      </w:r>
      <w:r w:rsidR="0021759B" w:rsidRPr="001B4616">
        <w:rPr>
          <w:lang w:val="sr-Cyrl-RS"/>
        </w:rPr>
        <w:t>пројектно техничке документације</w:t>
      </w:r>
      <w:r w:rsidR="0021759B" w:rsidRPr="001B4616">
        <w:rPr>
          <w:b/>
          <w:lang w:val="sr-Cyrl-RS"/>
        </w:rPr>
        <w:t xml:space="preserve"> </w:t>
      </w:r>
      <w:r w:rsidR="0021759B" w:rsidRPr="001B4616">
        <w:rPr>
          <w:lang w:val="sr-Cyrl-RS"/>
        </w:rPr>
        <w:t>за водоснабдевање насеља Кочане</w:t>
      </w:r>
      <w:r w:rsidR="0021759B" w:rsidRPr="001B4616">
        <w:rPr>
          <w:rFonts w:eastAsia="TimesNewRomanPSMT"/>
          <w:b/>
          <w:bCs/>
          <w:lang w:val="sr-Cyrl-RS"/>
        </w:rPr>
        <w:t xml:space="preserve">, </w:t>
      </w:r>
      <w:r w:rsidR="00E834DF" w:rsidRPr="001B4616">
        <w:rPr>
          <w:lang w:val="sr-Cyrl-RS"/>
        </w:rPr>
        <w:t xml:space="preserve">број </w:t>
      </w:r>
      <w:r w:rsidR="0021759B" w:rsidRPr="001B4616">
        <w:rPr>
          <w:lang w:val="sr-Cyrl-RS"/>
        </w:rPr>
        <w:t>404-2-58</w:t>
      </w:r>
      <w:r w:rsidR="00E834DF" w:rsidRPr="001B4616">
        <w:rPr>
          <w:lang w:val="sr-Cyrl-RS"/>
        </w:rPr>
        <w:t>/2016-05</w:t>
      </w:r>
      <w:r w:rsidRPr="001B4616">
        <w:rPr>
          <w:lang w:val="sr-Cyrl-RS"/>
        </w:rPr>
        <w:t>, испуњава све услове из чл. 75. ЗЈН, односно услове дефинисане конкурсном документацијом за предметну јавну набавку, и то:</w:t>
      </w:r>
    </w:p>
    <w:p w:rsidR="00CB1E85" w:rsidRPr="001B4616" w:rsidRDefault="00CB1E85" w:rsidP="00CB1E85">
      <w:pPr>
        <w:jc w:val="both"/>
        <w:rPr>
          <w:iCs/>
          <w:lang w:val="sr-Cyrl-RS"/>
        </w:rPr>
      </w:pPr>
    </w:p>
    <w:p w:rsidR="00CB1E85" w:rsidRPr="001B4616" w:rsidRDefault="00CB1E85" w:rsidP="00A13C5D">
      <w:pPr>
        <w:pStyle w:val="ListParagraph"/>
        <w:numPr>
          <w:ilvl w:val="0"/>
          <w:numId w:val="7"/>
        </w:numPr>
        <w:jc w:val="both"/>
        <w:rPr>
          <w:iCs/>
          <w:lang w:val="sr-Cyrl-RS"/>
        </w:rPr>
      </w:pPr>
      <w:r w:rsidRPr="001B4616">
        <w:rPr>
          <w:iCs/>
          <w:lang w:val="sr-Cyrl-RS"/>
        </w:rPr>
        <w:t xml:space="preserve">Подизвођач је регистрован код надлежног органа, односно уписан у одговарајући регистар (чл. 75. ст. 1. </w:t>
      </w:r>
      <w:proofErr w:type="spellStart"/>
      <w:r w:rsidRPr="001B4616">
        <w:rPr>
          <w:iCs/>
          <w:lang w:val="sr-Cyrl-RS"/>
        </w:rPr>
        <w:t>тач</w:t>
      </w:r>
      <w:proofErr w:type="spellEnd"/>
      <w:r w:rsidRPr="001B4616">
        <w:rPr>
          <w:iCs/>
          <w:lang w:val="sr-Cyrl-RS"/>
        </w:rPr>
        <w:t>. 1) ЗЈН);</w:t>
      </w:r>
    </w:p>
    <w:p w:rsidR="00CB1E85" w:rsidRPr="001B4616" w:rsidRDefault="00CB1E85" w:rsidP="00A13C5D">
      <w:pPr>
        <w:pStyle w:val="ListParagraph"/>
        <w:numPr>
          <w:ilvl w:val="0"/>
          <w:numId w:val="7"/>
        </w:numPr>
        <w:jc w:val="both"/>
        <w:rPr>
          <w:bCs/>
          <w:iCs/>
          <w:lang w:val="sr-Cyrl-RS"/>
        </w:rPr>
      </w:pPr>
      <w:r w:rsidRPr="001B4616">
        <w:rPr>
          <w:iCs/>
          <w:lang w:val="sr-Cyrl-RS"/>
        </w:rPr>
        <w:t xml:space="preserve">Подизвођач и његов законски </w:t>
      </w:r>
      <w:r w:rsidRPr="001B4616">
        <w:rPr>
          <w:lang w:val="sr-Cyrl-R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B4616">
        <w:rPr>
          <w:iCs/>
          <w:lang w:val="sr-Cyrl-RS"/>
        </w:rPr>
        <w:t xml:space="preserve">(чл. 75. ст. 1. </w:t>
      </w:r>
      <w:proofErr w:type="spellStart"/>
      <w:r w:rsidRPr="001B4616">
        <w:rPr>
          <w:iCs/>
          <w:lang w:val="sr-Cyrl-RS"/>
        </w:rPr>
        <w:t>тач</w:t>
      </w:r>
      <w:proofErr w:type="spellEnd"/>
      <w:r w:rsidRPr="001B4616">
        <w:rPr>
          <w:iCs/>
          <w:lang w:val="sr-Cyrl-RS"/>
        </w:rPr>
        <w:t>. 2) ЗЈН);</w:t>
      </w:r>
    </w:p>
    <w:p w:rsidR="00CB1E85" w:rsidRPr="001B4616" w:rsidRDefault="00CB1E85" w:rsidP="00A13C5D">
      <w:pPr>
        <w:pStyle w:val="ListParagraph"/>
        <w:numPr>
          <w:ilvl w:val="0"/>
          <w:numId w:val="7"/>
        </w:numPr>
        <w:jc w:val="both"/>
        <w:rPr>
          <w:color w:val="auto"/>
          <w:lang w:val="sr-Cyrl-RS"/>
        </w:rPr>
      </w:pPr>
      <w:r w:rsidRPr="001B4616">
        <w:rPr>
          <w:bCs/>
          <w:iCs/>
          <w:lang w:val="sr-Cyrl-RS"/>
        </w:rPr>
        <w:t xml:space="preserve">Подизвођач је измирио </w:t>
      </w:r>
      <w:r w:rsidRPr="001B4616">
        <w:rPr>
          <w:lang w:val="sr-Cyrl-RS"/>
        </w:rPr>
        <w:t>доспеле порезе, доприносе и друге јавне дажбине у складу са прописима Републике Србије (</w:t>
      </w:r>
      <w:r w:rsidRPr="001B4616">
        <w:rPr>
          <w:i/>
          <w:lang w:val="sr-Cyrl-RS"/>
        </w:rPr>
        <w:t>или стране државе када има седиште на њеној територији)</w:t>
      </w:r>
      <w:r w:rsidRPr="001B4616">
        <w:rPr>
          <w:iCs/>
          <w:lang w:val="sr-Cyrl-RS"/>
        </w:rPr>
        <w:t xml:space="preserve"> (чл. 75. ст. 1. </w:t>
      </w:r>
      <w:proofErr w:type="spellStart"/>
      <w:r w:rsidRPr="001B4616">
        <w:rPr>
          <w:iCs/>
          <w:lang w:val="sr-Cyrl-RS"/>
        </w:rPr>
        <w:t>тач</w:t>
      </w:r>
      <w:proofErr w:type="spellEnd"/>
      <w:r w:rsidRPr="001B4616">
        <w:rPr>
          <w:iCs/>
          <w:lang w:val="sr-Cyrl-RS"/>
        </w:rPr>
        <w:t>. 4) ЗЈН)</w:t>
      </w:r>
      <w:r w:rsidRPr="001B4616">
        <w:rPr>
          <w:i/>
          <w:lang w:val="sr-Cyrl-RS"/>
        </w:rPr>
        <w:t>;</w:t>
      </w:r>
    </w:p>
    <w:p w:rsidR="00CB1E85" w:rsidRPr="001B4616" w:rsidRDefault="00CB1E85" w:rsidP="00A13C5D">
      <w:pPr>
        <w:pStyle w:val="ListParagraph"/>
        <w:numPr>
          <w:ilvl w:val="0"/>
          <w:numId w:val="7"/>
        </w:numPr>
        <w:jc w:val="both"/>
        <w:rPr>
          <w:color w:val="auto"/>
          <w:lang w:val="sr-Cyrl-RS"/>
        </w:rPr>
      </w:pPr>
      <w:r w:rsidRPr="001B4616">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B4616">
        <w:rPr>
          <w:rFonts w:eastAsia="Times New Roman"/>
          <w:lang w:val="sr-Cyrl-RS"/>
        </w:rPr>
        <w:t xml:space="preserve">и нема забрану обављања делатности која је на снази у време подношења понуде за предметну јавну набавку </w:t>
      </w:r>
      <w:r w:rsidRPr="001B4616">
        <w:rPr>
          <w:iCs/>
          <w:lang w:val="sr-Cyrl-RS"/>
        </w:rPr>
        <w:t>(чл. 75. ст. 2. ЗЈН)</w:t>
      </w:r>
      <w:r w:rsidRPr="001B4616">
        <w:rPr>
          <w:rFonts w:eastAsia="Times New Roman"/>
          <w:lang w:val="sr-Cyrl-RS"/>
        </w:rPr>
        <w:t>.</w:t>
      </w:r>
    </w:p>
    <w:p w:rsidR="00CB1E85" w:rsidRPr="001B4616" w:rsidRDefault="00CB1E85" w:rsidP="00CB1E85">
      <w:pPr>
        <w:pStyle w:val="ListParagraph"/>
        <w:ind w:left="1080"/>
        <w:jc w:val="both"/>
        <w:rPr>
          <w:iCs/>
          <w:lang w:val="sr-Cyrl-RS"/>
        </w:rPr>
      </w:pPr>
    </w:p>
    <w:p w:rsidR="00CB1E85" w:rsidRPr="001B4616" w:rsidRDefault="00CB1E85" w:rsidP="00CB1E85">
      <w:pPr>
        <w:pStyle w:val="ListParagraph"/>
        <w:jc w:val="both"/>
        <w:rPr>
          <w:iCs/>
          <w:lang w:val="sr-Cyrl-RS"/>
        </w:rPr>
      </w:pPr>
    </w:p>
    <w:p w:rsidR="00CB1E85" w:rsidRPr="001B4616" w:rsidRDefault="00CB1E85" w:rsidP="00CB1E85">
      <w:pPr>
        <w:jc w:val="both"/>
        <w:rPr>
          <w:i/>
          <w:lang w:val="sr-Cyrl-RS"/>
        </w:rPr>
      </w:pPr>
    </w:p>
    <w:p w:rsidR="00CB1E85" w:rsidRPr="001B4616" w:rsidRDefault="00CB1E85" w:rsidP="00CB1E85">
      <w:pPr>
        <w:rPr>
          <w:lang w:val="sr-Cyrl-RS"/>
        </w:rPr>
      </w:pPr>
      <w:r w:rsidRPr="001B4616">
        <w:rPr>
          <w:lang w:val="sr-Cyrl-RS"/>
        </w:rPr>
        <w:t>Место:_____________                                                            Подизвођач:</w:t>
      </w:r>
    </w:p>
    <w:p w:rsidR="00CB1E85" w:rsidRPr="001B4616" w:rsidRDefault="00CB1E85" w:rsidP="00CB1E85">
      <w:pPr>
        <w:rPr>
          <w:b/>
          <w:bCs/>
          <w:i/>
          <w:color w:val="auto"/>
          <w:lang w:val="sr-Cyrl-RS"/>
        </w:rPr>
      </w:pPr>
      <w:r w:rsidRPr="001B4616">
        <w:rPr>
          <w:lang w:val="sr-Cyrl-RS"/>
        </w:rPr>
        <w:t xml:space="preserve">Датум:_____________                         М.П.                     _____________________                                                        </w:t>
      </w:r>
    </w:p>
    <w:p w:rsidR="00CB1E85" w:rsidRPr="001B4616" w:rsidRDefault="00CB1E85" w:rsidP="00CB1E85">
      <w:pPr>
        <w:pStyle w:val="BodyText2"/>
        <w:spacing w:line="100" w:lineRule="atLeast"/>
        <w:jc w:val="both"/>
        <w:rPr>
          <w:b/>
          <w:bCs/>
          <w:i/>
          <w:color w:val="auto"/>
          <w:lang w:val="sr-Cyrl-RS"/>
        </w:rPr>
      </w:pPr>
    </w:p>
    <w:p w:rsidR="00CB1E85" w:rsidRPr="001B4616" w:rsidRDefault="00CB1E85" w:rsidP="00CB1E85">
      <w:pPr>
        <w:pStyle w:val="ListParagraph"/>
        <w:ind w:left="0"/>
        <w:jc w:val="both"/>
        <w:rPr>
          <w:bCs/>
          <w:i/>
          <w:iCs/>
          <w:color w:val="auto"/>
          <w:lang w:val="sr-Cyrl-RS"/>
        </w:rPr>
      </w:pPr>
      <w:r w:rsidRPr="001B4616">
        <w:rPr>
          <w:b/>
          <w:bCs/>
          <w:i/>
          <w:color w:val="auto"/>
          <w:lang w:val="sr-Cyrl-RS"/>
        </w:rPr>
        <w:t>Напомена:</w:t>
      </w:r>
      <w:r w:rsidRPr="001B4616">
        <w:rPr>
          <w:bCs/>
          <w:i/>
          <w:color w:val="auto"/>
          <w:lang w:val="sr-Cyrl-RS"/>
        </w:rPr>
        <w:t xml:space="preserve"> </w:t>
      </w:r>
      <w:r w:rsidRPr="001B4616">
        <w:rPr>
          <w:b/>
          <w:bCs/>
          <w:i/>
          <w:iCs/>
          <w:color w:val="auto"/>
          <w:u w:val="single"/>
          <w:lang w:val="sr-Cyrl-RS"/>
        </w:rPr>
        <w:t>Уколико понуђач подноси понуду са подизвођачем</w:t>
      </w:r>
      <w:r w:rsidRPr="001B4616">
        <w:rPr>
          <w:bCs/>
          <w:i/>
          <w:iCs/>
          <w:color w:val="auto"/>
          <w:lang w:val="sr-Cyrl-RS"/>
        </w:rPr>
        <w:t xml:space="preserve">, Изјава мора бити потписана од стране овлашћеног лица подизвођача и оверена печатом. </w:t>
      </w:r>
    </w:p>
    <w:p w:rsidR="00CB1E85" w:rsidRPr="001B4616" w:rsidRDefault="00CB1E85" w:rsidP="00CB1E85">
      <w:pPr>
        <w:pStyle w:val="BodyText2"/>
        <w:spacing w:line="100" w:lineRule="atLeast"/>
        <w:jc w:val="both"/>
        <w:rPr>
          <w:b/>
          <w:bCs/>
          <w:i/>
          <w:color w:val="auto"/>
          <w:lang w:val="sr-Cyrl-RS"/>
        </w:rPr>
      </w:pPr>
    </w:p>
    <w:p w:rsidR="00CB1E85" w:rsidRPr="001B4616" w:rsidRDefault="00CB1E85" w:rsidP="00CB1E85">
      <w:pPr>
        <w:rPr>
          <w:b/>
          <w:bCs/>
          <w:i/>
          <w:iCs/>
          <w:lang w:val="sr-Cyrl-RS"/>
        </w:rPr>
      </w:pPr>
    </w:p>
    <w:p w:rsidR="00E834DF" w:rsidRPr="001B4616" w:rsidRDefault="00E834DF" w:rsidP="00CB1E85">
      <w:pPr>
        <w:rPr>
          <w:b/>
          <w:bCs/>
          <w:i/>
          <w:iCs/>
          <w:lang w:val="sr-Cyrl-RS"/>
        </w:rPr>
      </w:pPr>
    </w:p>
    <w:p w:rsidR="003A6B72" w:rsidRPr="001B4616" w:rsidRDefault="003A6B72" w:rsidP="00832A58">
      <w:pPr>
        <w:pStyle w:val="BodyText"/>
        <w:tabs>
          <w:tab w:val="center" w:pos="1134"/>
          <w:tab w:val="center" w:pos="8647"/>
        </w:tabs>
        <w:rPr>
          <w:sz w:val="22"/>
          <w:szCs w:val="22"/>
          <w:lang w:val="sr-Cyrl-RS"/>
        </w:rPr>
      </w:pPr>
    </w:p>
    <w:p w:rsidR="003A6B72" w:rsidRPr="001B4616" w:rsidRDefault="003A6B72" w:rsidP="003A6B72">
      <w:pPr>
        <w:jc w:val="right"/>
        <w:rPr>
          <w:b/>
          <w:bCs/>
          <w:lang w:val="sr-Cyrl-RS"/>
        </w:rPr>
      </w:pPr>
    </w:p>
    <w:p w:rsidR="003A6B72" w:rsidRPr="001B4616" w:rsidRDefault="003A6B72" w:rsidP="003A6B72">
      <w:pPr>
        <w:jc w:val="right"/>
        <w:rPr>
          <w:b/>
          <w:bCs/>
          <w:lang w:val="sr-Cyrl-RS"/>
        </w:rPr>
      </w:pPr>
    </w:p>
    <w:p w:rsidR="00012672" w:rsidRDefault="00012672" w:rsidP="003A6B72">
      <w:pPr>
        <w:jc w:val="right"/>
        <w:rPr>
          <w:b/>
          <w:bCs/>
          <w:lang w:val="sr-Cyrl-RS"/>
        </w:rPr>
      </w:pPr>
    </w:p>
    <w:p w:rsidR="008E3932" w:rsidRDefault="008E3932" w:rsidP="003A6B72">
      <w:pPr>
        <w:jc w:val="right"/>
        <w:rPr>
          <w:b/>
          <w:bCs/>
          <w:lang w:val="sr-Cyrl-RS"/>
        </w:rPr>
      </w:pPr>
    </w:p>
    <w:p w:rsidR="008E3932" w:rsidRDefault="008E3932" w:rsidP="003A6B72">
      <w:pPr>
        <w:jc w:val="right"/>
        <w:rPr>
          <w:b/>
          <w:bCs/>
          <w:lang w:val="sr-Cyrl-RS"/>
        </w:rPr>
      </w:pPr>
    </w:p>
    <w:p w:rsidR="008E3932" w:rsidRDefault="008E3932" w:rsidP="003A6B72">
      <w:pPr>
        <w:jc w:val="right"/>
        <w:rPr>
          <w:b/>
          <w:bCs/>
          <w:lang w:val="sr-Cyrl-RS"/>
        </w:rPr>
      </w:pPr>
    </w:p>
    <w:p w:rsidR="008E3932" w:rsidRPr="001B4616" w:rsidRDefault="008E3932" w:rsidP="003A6B72">
      <w:pPr>
        <w:jc w:val="right"/>
        <w:rPr>
          <w:b/>
          <w:bCs/>
          <w:lang w:val="sr-Cyrl-RS"/>
        </w:rPr>
      </w:pPr>
    </w:p>
    <w:p w:rsidR="00012672" w:rsidRPr="001B4616" w:rsidRDefault="00012672" w:rsidP="003A6B72">
      <w:pPr>
        <w:jc w:val="right"/>
        <w:rPr>
          <w:b/>
          <w:bCs/>
          <w:lang w:val="sr-Cyrl-RS"/>
        </w:rPr>
      </w:pPr>
    </w:p>
    <w:p w:rsidR="003A6B72" w:rsidRPr="001B4616" w:rsidRDefault="003A6B72" w:rsidP="003A6B72">
      <w:pPr>
        <w:jc w:val="right"/>
        <w:rPr>
          <w:b/>
          <w:bCs/>
          <w:lang w:val="sr-Cyrl-RS"/>
        </w:rPr>
      </w:pPr>
      <w:r w:rsidRPr="001B4616">
        <w:rPr>
          <w:b/>
          <w:bCs/>
          <w:lang w:val="sr-Cyrl-RS"/>
        </w:rPr>
        <w:t>(ОБРАЗАЦ 7)</w:t>
      </w:r>
    </w:p>
    <w:p w:rsidR="003A6B72" w:rsidRPr="001B4616" w:rsidRDefault="003A6B72" w:rsidP="00832A58">
      <w:pPr>
        <w:pStyle w:val="BodyText"/>
        <w:tabs>
          <w:tab w:val="center" w:pos="1134"/>
          <w:tab w:val="center" w:pos="8647"/>
        </w:tabs>
        <w:rPr>
          <w:sz w:val="22"/>
          <w:szCs w:val="22"/>
          <w:lang w:val="sr-Cyrl-RS"/>
        </w:rPr>
      </w:pPr>
    </w:p>
    <w:p w:rsidR="00832A58" w:rsidRPr="001B4616" w:rsidRDefault="00832A58" w:rsidP="00832A58">
      <w:pPr>
        <w:pStyle w:val="BodyText"/>
        <w:tabs>
          <w:tab w:val="center" w:pos="1134"/>
          <w:tab w:val="center" w:pos="8647"/>
        </w:tabs>
        <w:rPr>
          <w:sz w:val="22"/>
          <w:szCs w:val="22"/>
          <w:lang w:val="sr-Cyrl-RS"/>
        </w:rPr>
      </w:pPr>
      <w:r w:rsidRPr="001B4616">
        <w:rPr>
          <w:sz w:val="22"/>
          <w:szCs w:val="22"/>
          <w:lang w:val="sr-Cyrl-RS"/>
        </w:rPr>
        <w:t xml:space="preserve">На основу Закона о меници („Сл. лист ФНРЈ“, број 104/46 и 18/58, „Сл. лист СФРЈ“, број 16/65, 54/70, 57/89 и „Сл. лист СРЈ“, број 46/96), </w:t>
      </w:r>
    </w:p>
    <w:p w:rsidR="003A6B72" w:rsidRPr="001B4616" w:rsidRDefault="003A6B72" w:rsidP="003A6B72">
      <w:pPr>
        <w:pStyle w:val="NoSpacing"/>
        <w:rPr>
          <w:rFonts w:ascii="Times New Roman" w:hAnsi="Times New Roman" w:cs="Times New Roman"/>
          <w:b/>
          <w:bCs/>
          <w:color w:val="000000"/>
          <w:sz w:val="24"/>
          <w:szCs w:val="24"/>
          <w:lang w:val="sr-Cyrl-RS"/>
        </w:rPr>
      </w:pPr>
    </w:p>
    <w:p w:rsidR="00832A58" w:rsidRPr="001B4616" w:rsidRDefault="00832A58" w:rsidP="003A6B72">
      <w:pPr>
        <w:pStyle w:val="NoSpacing"/>
        <w:jc w:val="center"/>
        <w:rPr>
          <w:rFonts w:ascii="Times New Roman" w:hAnsi="Times New Roman"/>
          <w:b/>
          <w:sz w:val="28"/>
          <w:szCs w:val="28"/>
          <w:lang w:val="sr-Cyrl-RS"/>
        </w:rPr>
      </w:pPr>
      <w:r w:rsidRPr="001B4616">
        <w:rPr>
          <w:rFonts w:ascii="Times New Roman" w:hAnsi="Times New Roman"/>
          <w:b/>
          <w:sz w:val="28"/>
          <w:szCs w:val="28"/>
          <w:lang w:val="sr-Cyrl-RS"/>
        </w:rPr>
        <w:t>OБРАЗАЦ МЕНИЧНО ПИСМО-ОВЛАШЋЕЊЕ</w:t>
      </w:r>
    </w:p>
    <w:p w:rsidR="00832A58" w:rsidRPr="001B4616" w:rsidRDefault="00832A58" w:rsidP="00832A58">
      <w:pPr>
        <w:pStyle w:val="NoSpacing"/>
        <w:jc w:val="center"/>
        <w:rPr>
          <w:rFonts w:ascii="Times New Roman" w:hAnsi="Times New Roman"/>
          <w:b/>
          <w:i/>
          <w:sz w:val="28"/>
          <w:szCs w:val="28"/>
          <w:lang w:val="sr-Cyrl-RS"/>
        </w:rPr>
      </w:pPr>
      <w:r w:rsidRPr="001B4616">
        <w:rPr>
          <w:rFonts w:ascii="Times New Roman" w:hAnsi="Times New Roman"/>
          <w:b/>
          <w:i/>
          <w:sz w:val="28"/>
          <w:szCs w:val="28"/>
          <w:lang w:val="sr-Cyrl-RS"/>
        </w:rPr>
        <w:t>ОПШТИНИ  ДОЉЕВАЦ</w:t>
      </w:r>
    </w:p>
    <w:p w:rsidR="00832A58" w:rsidRPr="001B4616" w:rsidRDefault="00832A58" w:rsidP="00832A58">
      <w:pPr>
        <w:pStyle w:val="NoSpacing"/>
        <w:jc w:val="center"/>
        <w:rPr>
          <w:rFonts w:ascii="Times New Roman" w:hAnsi="Times New Roman"/>
          <w:lang w:val="sr-Cyrl-RS"/>
        </w:rPr>
      </w:pPr>
      <w:r w:rsidRPr="001B4616">
        <w:rPr>
          <w:rFonts w:ascii="Times New Roman" w:hAnsi="Times New Roman"/>
          <w:lang w:val="sr-Cyrl-RS"/>
        </w:rPr>
        <w:t>за попуњавање и подношење на наплату бланко менице</w:t>
      </w:r>
    </w:p>
    <w:p w:rsidR="00832A58" w:rsidRPr="001B4616" w:rsidRDefault="00832A58" w:rsidP="00832A58">
      <w:pPr>
        <w:pStyle w:val="NoSpacing"/>
        <w:jc w:val="center"/>
        <w:rPr>
          <w:rFonts w:ascii="Times New Roman" w:hAnsi="Times New Roman"/>
          <w:lang w:val="sr-Cyrl-RS"/>
        </w:rPr>
      </w:pPr>
    </w:p>
    <w:p w:rsidR="008E3932" w:rsidRPr="008E3932" w:rsidRDefault="008E3932" w:rsidP="008E3932">
      <w:pPr>
        <w:pStyle w:val="NoSpacing"/>
        <w:jc w:val="both"/>
        <w:rPr>
          <w:rFonts w:ascii="Times New Roman" w:hAnsi="Times New Roman" w:cs="Times New Roman"/>
          <w:color w:val="000000"/>
          <w:lang w:val="sr-Cyrl-RS"/>
        </w:rPr>
      </w:pPr>
      <w:r w:rsidRPr="008E3932">
        <w:rPr>
          <w:rFonts w:ascii="Times New Roman" w:hAnsi="Times New Roman" w:cs="Times New Roman"/>
          <w:color w:val="000000"/>
          <w:lang w:val="sr-Cyrl-RS"/>
        </w:rPr>
        <w:t xml:space="preserve">Издато у _________________, дана ____________2016. године, од стране меничног дужника _________________________________________, матични број _______________ ПИБ _________________, као понуђача у јавној набавци мале вредности услуга израде пројектно техничке документације за водоснабдевање насеља Кочане, број 404-2-58/2016-05, ради обезбеђења потраживања ОПШТИНЕ ДОЉЕВАЦ,  по основу </w:t>
      </w:r>
      <w:r w:rsidRPr="008E3932">
        <w:rPr>
          <w:rFonts w:ascii="Times New Roman" w:hAnsi="Times New Roman" w:cs="Times New Roman"/>
          <w:b/>
          <w:color w:val="000000"/>
          <w:lang w:val="sr-Cyrl-RS"/>
        </w:rPr>
        <w:t>доброг извршења посла</w:t>
      </w:r>
      <w:r w:rsidRPr="008E3932">
        <w:rPr>
          <w:rFonts w:ascii="Times New Roman" w:hAnsi="Times New Roman" w:cs="Times New Roman"/>
          <w:color w:val="000000"/>
          <w:lang w:val="sr-Cyrl-RS"/>
        </w:rPr>
        <w:t>.</w:t>
      </w:r>
    </w:p>
    <w:p w:rsidR="008E3932" w:rsidRDefault="008E3932" w:rsidP="008E3932">
      <w:pPr>
        <w:pStyle w:val="NoSpacing"/>
        <w:jc w:val="both"/>
        <w:rPr>
          <w:rFonts w:ascii="Times New Roman" w:hAnsi="Times New Roman" w:cs="Times New Roman"/>
          <w:color w:val="000000"/>
          <w:lang w:val="sr-Cyrl-RS"/>
        </w:rPr>
      </w:pPr>
    </w:p>
    <w:p w:rsidR="008E3932" w:rsidRPr="008E3932" w:rsidRDefault="008E3932" w:rsidP="008E3932">
      <w:pPr>
        <w:pStyle w:val="NoSpacing"/>
        <w:jc w:val="both"/>
        <w:rPr>
          <w:rFonts w:ascii="Times New Roman" w:hAnsi="Times New Roman" w:cs="Times New Roman"/>
          <w:color w:val="000000"/>
          <w:lang w:val="sr-Cyrl-RS"/>
        </w:rPr>
      </w:pPr>
      <w:r w:rsidRPr="008E3932">
        <w:rPr>
          <w:rFonts w:ascii="Times New Roman" w:hAnsi="Times New Roman" w:cs="Times New Roman"/>
          <w:color w:val="000000"/>
          <w:lang w:val="sr-Cyrl-RS"/>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општину Дољевац,  да исту може попунити на износ од 10% вредности без обрачунатог ПДВ-а, дате у нашој понуди бр. _________ од ___.___.2016.  године тј. на износ од ________-_____ динара и словима (_________________________________________________)</w:t>
      </w:r>
      <w:r>
        <w:rPr>
          <w:rFonts w:ascii="Times New Roman" w:hAnsi="Times New Roman" w:cs="Times New Roman"/>
          <w:color w:val="000000"/>
        </w:rPr>
        <w:t xml:space="preserve"> </w:t>
      </w:r>
      <w:r w:rsidRPr="008E3932">
        <w:rPr>
          <w:rFonts w:ascii="Times New Roman" w:hAnsi="Times New Roman" w:cs="Times New Roman"/>
          <w:color w:val="000000"/>
          <w:lang w:val="sr-Cyrl-RS"/>
        </w:rPr>
        <w:t xml:space="preserve">и овлашћујемо Вас као Повериоца да безусловно и неопозиво, без протеста и трошкова, </w:t>
      </w:r>
      <w:proofErr w:type="spellStart"/>
      <w:r w:rsidRPr="008E3932">
        <w:rPr>
          <w:rFonts w:ascii="Times New Roman" w:hAnsi="Times New Roman" w:cs="Times New Roman"/>
          <w:color w:val="000000"/>
          <w:lang w:val="sr-Cyrl-RS"/>
        </w:rPr>
        <w:t>вансудским</w:t>
      </w:r>
      <w:proofErr w:type="spellEnd"/>
      <w:r w:rsidRPr="008E3932">
        <w:rPr>
          <w:rFonts w:ascii="Times New Roman" w:hAnsi="Times New Roman" w:cs="Times New Roman"/>
          <w:color w:val="000000"/>
          <w:lang w:val="sr-Cyrl-RS"/>
        </w:rPr>
        <w:t xml:space="preserve">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у случају ако не извршавамо своје уговорене обавезе. </w:t>
      </w:r>
    </w:p>
    <w:p w:rsidR="008E3932" w:rsidRPr="008E3932" w:rsidRDefault="008E3932" w:rsidP="008E3932">
      <w:pPr>
        <w:pStyle w:val="NoSpacing"/>
        <w:jc w:val="both"/>
        <w:rPr>
          <w:rFonts w:ascii="Times New Roman" w:hAnsi="Times New Roman" w:cs="Times New Roman"/>
          <w:color w:val="000000"/>
          <w:lang w:val="sr-Cyrl-RS"/>
        </w:rPr>
      </w:pPr>
      <w:r w:rsidRPr="008E3932">
        <w:rPr>
          <w:rFonts w:ascii="Times New Roman" w:hAnsi="Times New Roman" w:cs="Times New Roman"/>
          <w:color w:val="000000"/>
          <w:lang w:val="sr-Cyrl-RS"/>
        </w:rPr>
        <w:t xml:space="preserve">Ово овлашћење остаје на снази до истека рока важења </w:t>
      </w:r>
      <w:proofErr w:type="spellStart"/>
      <w:r w:rsidRPr="008E3932">
        <w:rPr>
          <w:rFonts w:ascii="Times New Roman" w:hAnsi="Times New Roman" w:cs="Times New Roman"/>
          <w:color w:val="000000"/>
          <w:lang w:val="sr-Cyrl-RS"/>
        </w:rPr>
        <w:t>уговорa</w:t>
      </w:r>
      <w:proofErr w:type="spellEnd"/>
      <w:r w:rsidRPr="008E3932">
        <w:rPr>
          <w:rFonts w:ascii="Times New Roman" w:hAnsi="Times New Roman" w:cs="Times New Roman"/>
          <w:color w:val="000000"/>
          <w:lang w:val="sr-Cyrl-RS"/>
        </w:rPr>
        <w:t>.</w:t>
      </w:r>
    </w:p>
    <w:p w:rsidR="008E3932" w:rsidRPr="008E3932" w:rsidRDefault="008E3932" w:rsidP="008E3932">
      <w:pPr>
        <w:pStyle w:val="NoSpacing"/>
        <w:jc w:val="both"/>
        <w:rPr>
          <w:rFonts w:ascii="Times New Roman" w:hAnsi="Times New Roman" w:cs="Times New Roman"/>
          <w:color w:val="000000"/>
          <w:lang w:val="sr-Cyrl-RS"/>
        </w:rPr>
      </w:pPr>
    </w:p>
    <w:p w:rsidR="008E3932" w:rsidRPr="008E3932" w:rsidRDefault="008E3932" w:rsidP="008E3932">
      <w:pPr>
        <w:pStyle w:val="NoSpacing"/>
        <w:jc w:val="both"/>
        <w:rPr>
          <w:rFonts w:ascii="Times New Roman" w:hAnsi="Times New Roman" w:cs="Times New Roman"/>
          <w:color w:val="000000"/>
          <w:lang w:val="sr-Cyrl-RS"/>
        </w:rPr>
      </w:pPr>
      <w:r w:rsidRPr="008E3932">
        <w:rPr>
          <w:rFonts w:ascii="Times New Roman" w:hAnsi="Times New Roman" w:cs="Times New Roman"/>
          <w:color w:val="000000"/>
          <w:lang w:val="sr-Cyrl-RS"/>
        </w:rPr>
        <w:t>Ово овлашћење је сачињено у 2 (два) истоветна примерка, од којих свака страна задржава по један.</w:t>
      </w:r>
    </w:p>
    <w:p w:rsidR="008E3932" w:rsidRPr="008E3932" w:rsidRDefault="008E3932" w:rsidP="008E3932">
      <w:pPr>
        <w:pStyle w:val="NoSpacing"/>
        <w:jc w:val="both"/>
        <w:rPr>
          <w:rFonts w:ascii="Times New Roman" w:hAnsi="Times New Roman" w:cs="Times New Roman"/>
          <w:color w:val="000000"/>
          <w:lang w:val="sr-Cyrl-RS"/>
        </w:rPr>
      </w:pPr>
      <w:r w:rsidRPr="008E3932">
        <w:rPr>
          <w:rFonts w:ascii="Times New Roman" w:hAnsi="Times New Roman" w:cs="Times New Roman"/>
          <w:color w:val="000000"/>
          <w:lang w:val="sr-Cyrl-RS"/>
        </w:rPr>
        <w:tab/>
        <w:t>Прилог: - Фотокопија депонованих потписа</w:t>
      </w:r>
    </w:p>
    <w:p w:rsidR="008E3932" w:rsidRPr="008E3932" w:rsidRDefault="008E3932" w:rsidP="008E3932">
      <w:pPr>
        <w:pStyle w:val="NoSpacing"/>
        <w:jc w:val="both"/>
        <w:rPr>
          <w:rFonts w:ascii="Times New Roman" w:hAnsi="Times New Roman" w:cs="Times New Roman"/>
          <w:color w:val="000000"/>
          <w:lang w:val="sr-Cyrl-RS"/>
        </w:rPr>
      </w:pPr>
      <w:r w:rsidRPr="008E3932">
        <w:rPr>
          <w:rFonts w:ascii="Times New Roman" w:hAnsi="Times New Roman" w:cs="Times New Roman"/>
          <w:color w:val="000000"/>
          <w:lang w:val="sr-Cyrl-RS"/>
        </w:rPr>
        <w:tab/>
      </w:r>
      <w:r w:rsidRPr="008E3932">
        <w:rPr>
          <w:rFonts w:ascii="Times New Roman" w:hAnsi="Times New Roman" w:cs="Times New Roman"/>
          <w:color w:val="000000"/>
          <w:lang w:val="sr-Cyrl-RS"/>
        </w:rPr>
        <w:tab/>
        <w:t xml:space="preserve">  - потписане и оверена  1  меница.</w:t>
      </w:r>
    </w:p>
    <w:p w:rsidR="00832A58" w:rsidRDefault="00832A58" w:rsidP="00A40635">
      <w:pPr>
        <w:pStyle w:val="NoSpacing"/>
        <w:jc w:val="both"/>
        <w:rPr>
          <w:rFonts w:ascii="Times New Roman" w:hAnsi="Times New Roman"/>
          <w:lang w:val="sr-Cyrl-RS"/>
        </w:rPr>
      </w:pPr>
      <w:r w:rsidRPr="001B4616">
        <w:rPr>
          <w:rFonts w:ascii="Times New Roman" w:hAnsi="Times New Roman"/>
          <w:lang w:val="sr-Cyrl-RS"/>
        </w:rPr>
        <w:tab/>
      </w:r>
    </w:p>
    <w:p w:rsidR="00A40635" w:rsidRPr="001B4616" w:rsidRDefault="00A40635" w:rsidP="00A40635">
      <w:pPr>
        <w:pStyle w:val="NoSpacing"/>
        <w:jc w:val="both"/>
        <w:rPr>
          <w:rFonts w:ascii="Times New Roman" w:hAnsi="Times New Roman"/>
          <w:lang w:val="sr-Cyrl-RS"/>
        </w:rPr>
      </w:pPr>
    </w:p>
    <w:p w:rsidR="00832A58" w:rsidRPr="001B4616" w:rsidRDefault="00832A58" w:rsidP="00832A58">
      <w:pPr>
        <w:pStyle w:val="NoSpacing"/>
        <w:jc w:val="both"/>
        <w:rPr>
          <w:rFonts w:ascii="Times New Roman" w:hAnsi="Times New Roman"/>
          <w:lang w:val="sr-Cyrl-RS"/>
        </w:rPr>
      </w:pPr>
    </w:p>
    <w:p w:rsidR="00832A58" w:rsidRPr="001B4616" w:rsidRDefault="00832A58" w:rsidP="00832A58">
      <w:pPr>
        <w:pStyle w:val="NoSpacing"/>
        <w:jc w:val="both"/>
        <w:rPr>
          <w:rFonts w:ascii="Times New Roman" w:hAnsi="Times New Roman"/>
          <w:lang w:val="sr-Cyrl-RS"/>
        </w:rPr>
      </w:pPr>
      <w:r w:rsidRPr="001B4616">
        <w:rPr>
          <w:rFonts w:ascii="Times New Roman" w:hAnsi="Times New Roman"/>
          <w:lang w:val="sr-Cyrl-RS"/>
        </w:rPr>
        <w:t>Датум издавања овлашћења,</w:t>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t xml:space="preserve">           ДУЖНИК – ИЗДАВАЛАЦ МЕНИЦЕ</w:t>
      </w:r>
    </w:p>
    <w:p w:rsidR="00832A58" w:rsidRPr="001B4616" w:rsidRDefault="00832A58" w:rsidP="00832A58">
      <w:pPr>
        <w:pStyle w:val="NoSpacing"/>
        <w:jc w:val="both"/>
        <w:rPr>
          <w:rFonts w:ascii="Times New Roman" w:hAnsi="Times New Roman"/>
          <w:lang w:val="sr-Cyrl-RS"/>
        </w:rPr>
      </w:pPr>
    </w:p>
    <w:p w:rsidR="00832A58" w:rsidRPr="001B4616" w:rsidRDefault="00832A58" w:rsidP="00832A58">
      <w:pPr>
        <w:pStyle w:val="NoSpacing"/>
        <w:jc w:val="both"/>
        <w:rPr>
          <w:rFonts w:ascii="Times New Roman" w:hAnsi="Times New Roman"/>
          <w:lang w:val="sr-Cyrl-RS"/>
        </w:rPr>
      </w:pPr>
      <w:r w:rsidRPr="001B4616">
        <w:rPr>
          <w:rFonts w:ascii="Times New Roman" w:hAnsi="Times New Roman"/>
          <w:lang w:val="sr-Cyrl-RS"/>
        </w:rPr>
        <w:t>__________________________</w:t>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t xml:space="preserve">               ________________________________</w:t>
      </w:r>
    </w:p>
    <w:p w:rsidR="00832A58" w:rsidRPr="001B4616" w:rsidRDefault="00832A58" w:rsidP="00832A58">
      <w:pPr>
        <w:pStyle w:val="NoSpacing"/>
        <w:jc w:val="both"/>
        <w:rPr>
          <w:rFonts w:ascii="Times New Roman" w:hAnsi="Times New Roman"/>
          <w:lang w:val="sr-Cyrl-RS"/>
        </w:rPr>
      </w:pP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t>Адреса: _________________________</w:t>
      </w:r>
    </w:p>
    <w:p w:rsidR="00832A58" w:rsidRPr="001B4616" w:rsidRDefault="00832A58" w:rsidP="00832A58">
      <w:pPr>
        <w:pStyle w:val="NoSpacing"/>
        <w:jc w:val="both"/>
        <w:rPr>
          <w:rFonts w:ascii="Times New Roman" w:hAnsi="Times New Roman"/>
          <w:lang w:val="sr-Cyrl-RS"/>
        </w:rPr>
      </w:pP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t>Седиште: ________________________</w:t>
      </w:r>
    </w:p>
    <w:p w:rsidR="00832A58" w:rsidRPr="001B4616" w:rsidRDefault="00832A58" w:rsidP="00832A58">
      <w:pPr>
        <w:pStyle w:val="NoSpacing"/>
        <w:jc w:val="both"/>
        <w:rPr>
          <w:rFonts w:ascii="Times New Roman" w:hAnsi="Times New Roman"/>
          <w:lang w:val="sr-Cyrl-RS"/>
        </w:rPr>
      </w:pP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t>Мат. Број ________________________</w:t>
      </w:r>
    </w:p>
    <w:p w:rsidR="00832A58" w:rsidRPr="001B4616" w:rsidRDefault="00832A58" w:rsidP="00832A58">
      <w:pPr>
        <w:pStyle w:val="NoSpacing"/>
        <w:jc w:val="both"/>
        <w:rPr>
          <w:rFonts w:ascii="Times New Roman" w:hAnsi="Times New Roman"/>
          <w:lang w:val="sr-Cyrl-RS"/>
        </w:rPr>
      </w:pP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t>ПИБ ____________________________</w:t>
      </w:r>
    </w:p>
    <w:p w:rsidR="00832A58" w:rsidRPr="001B4616" w:rsidRDefault="00832A58" w:rsidP="00832A58">
      <w:pPr>
        <w:pStyle w:val="NoSpacing"/>
        <w:jc w:val="both"/>
        <w:rPr>
          <w:rFonts w:ascii="Times New Roman" w:hAnsi="Times New Roman"/>
          <w:lang w:val="sr-Cyrl-RS"/>
        </w:rPr>
      </w:pP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t>Текући рачун: ____________________</w:t>
      </w:r>
    </w:p>
    <w:p w:rsidR="00832A58" w:rsidRPr="001B4616" w:rsidRDefault="00832A58" w:rsidP="00832A58">
      <w:pPr>
        <w:pStyle w:val="NoSpacing"/>
        <w:jc w:val="both"/>
        <w:rPr>
          <w:rFonts w:ascii="Times New Roman" w:hAnsi="Times New Roman"/>
          <w:lang w:val="sr-Cyrl-RS"/>
        </w:rPr>
      </w:pP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r>
      <w:r w:rsidRPr="001B4616">
        <w:rPr>
          <w:rFonts w:ascii="Times New Roman" w:hAnsi="Times New Roman"/>
          <w:lang w:val="sr-Cyrl-RS"/>
        </w:rPr>
        <w:tab/>
        <w:t>Банка: ___________________________</w:t>
      </w:r>
    </w:p>
    <w:p w:rsidR="00832A58" w:rsidRPr="001B4616" w:rsidRDefault="00832A58" w:rsidP="003A6B72">
      <w:pPr>
        <w:pStyle w:val="NoSpacing"/>
        <w:jc w:val="center"/>
        <w:rPr>
          <w:rFonts w:ascii="Times New Roman" w:hAnsi="Times New Roman"/>
          <w:lang w:val="sr-Cyrl-RS"/>
        </w:rPr>
      </w:pPr>
      <w:r w:rsidRPr="001B4616">
        <w:rPr>
          <w:rFonts w:ascii="Times New Roman" w:hAnsi="Times New Roman"/>
          <w:lang w:val="sr-Cyrl-RS"/>
        </w:rPr>
        <w:t>М.П.</w:t>
      </w:r>
    </w:p>
    <w:p w:rsidR="00E834DF" w:rsidRPr="001B4616" w:rsidRDefault="00832A58" w:rsidP="001722C6">
      <w:pPr>
        <w:ind w:left="5040" w:firstLine="720"/>
        <w:rPr>
          <w:sz w:val="22"/>
          <w:szCs w:val="22"/>
          <w:lang w:val="sr-Cyrl-RS"/>
        </w:rPr>
      </w:pPr>
      <w:r w:rsidRPr="001B4616">
        <w:rPr>
          <w:sz w:val="22"/>
          <w:szCs w:val="22"/>
          <w:lang w:val="sr-Cyrl-RS"/>
        </w:rPr>
        <w:t xml:space="preserve">          Директор,</w:t>
      </w:r>
    </w:p>
    <w:p w:rsidR="001722C6" w:rsidRPr="001B4616" w:rsidRDefault="001722C6" w:rsidP="001722C6">
      <w:pPr>
        <w:ind w:left="5040" w:firstLine="720"/>
        <w:rPr>
          <w:sz w:val="22"/>
          <w:szCs w:val="22"/>
          <w:lang w:val="sr-Cyrl-RS"/>
        </w:rPr>
      </w:pPr>
    </w:p>
    <w:p w:rsidR="001722C6" w:rsidRPr="001B4616" w:rsidRDefault="001722C6" w:rsidP="001722C6">
      <w:pPr>
        <w:tabs>
          <w:tab w:val="left" w:pos="6028"/>
        </w:tabs>
        <w:autoSpaceDE w:val="0"/>
        <w:spacing w:line="240" w:lineRule="auto"/>
        <w:jc w:val="both"/>
        <w:rPr>
          <w:bCs/>
          <w:i/>
          <w:iCs/>
          <w:sz w:val="22"/>
          <w:szCs w:val="22"/>
          <w:lang w:val="sr-Cyrl-RS"/>
        </w:rPr>
      </w:pPr>
      <w:r w:rsidRPr="001B4616">
        <w:rPr>
          <w:b/>
          <w:bCs/>
          <w:i/>
          <w:iCs/>
          <w:sz w:val="22"/>
          <w:szCs w:val="22"/>
          <w:lang w:val="sr-Cyrl-RS"/>
        </w:rPr>
        <w:t>Напомене:</w:t>
      </w:r>
      <w:r w:rsidRPr="001B4616">
        <w:rPr>
          <w:bCs/>
          <w:i/>
          <w:iCs/>
          <w:sz w:val="22"/>
          <w:szCs w:val="22"/>
          <w:lang w:val="sr-Cyrl-RS"/>
        </w:rPr>
        <w:t xml:space="preserve"> </w:t>
      </w:r>
    </w:p>
    <w:p w:rsidR="001722C6" w:rsidRPr="001B4616" w:rsidRDefault="001722C6" w:rsidP="00A13C5D">
      <w:pPr>
        <w:pStyle w:val="ListParagraph"/>
        <w:numPr>
          <w:ilvl w:val="0"/>
          <w:numId w:val="11"/>
        </w:numPr>
        <w:tabs>
          <w:tab w:val="left" w:pos="450"/>
        </w:tabs>
        <w:suppressAutoHyphens w:val="0"/>
        <w:autoSpaceDE w:val="0"/>
        <w:spacing w:after="200" w:line="240" w:lineRule="auto"/>
        <w:contextualSpacing/>
        <w:jc w:val="both"/>
        <w:rPr>
          <w:bCs/>
          <w:iCs/>
          <w:u w:val="single"/>
          <w:lang w:val="sr-Cyrl-RS"/>
        </w:rPr>
      </w:pPr>
      <w:r w:rsidRPr="001B4616">
        <w:rPr>
          <w:bCs/>
          <w:iCs/>
          <w:u w:val="single"/>
          <w:lang w:val="sr-Cyrl-RS"/>
        </w:rPr>
        <w:t>Достављање овог обрасца приликом давања понуде није обавезно;</w:t>
      </w:r>
    </w:p>
    <w:p w:rsidR="00D117C6" w:rsidRPr="001B4616" w:rsidRDefault="001722C6" w:rsidP="00A13C5D">
      <w:pPr>
        <w:pStyle w:val="ListParagraph"/>
        <w:numPr>
          <w:ilvl w:val="0"/>
          <w:numId w:val="11"/>
        </w:numPr>
        <w:tabs>
          <w:tab w:val="left" w:pos="540"/>
        </w:tabs>
        <w:suppressAutoHyphens w:val="0"/>
        <w:autoSpaceDE w:val="0"/>
        <w:spacing w:after="200" w:line="240" w:lineRule="auto"/>
        <w:contextualSpacing/>
        <w:jc w:val="both"/>
        <w:rPr>
          <w:bCs/>
          <w:iCs/>
          <w:lang w:val="sr-Cyrl-RS"/>
        </w:rPr>
      </w:pPr>
      <w:r w:rsidRPr="001B4616">
        <w:rPr>
          <w:bCs/>
          <w:iCs/>
          <w:u w:val="single"/>
          <w:lang w:val="sr-Cyrl-RS"/>
        </w:rPr>
        <w:t>Понуђач је у обавези да овај образац достави у року од 7 дана од дана закључења уговора</w:t>
      </w:r>
    </w:p>
    <w:p w:rsidR="001722C6" w:rsidRDefault="001722C6" w:rsidP="00A40635">
      <w:pPr>
        <w:pStyle w:val="ListParagraph"/>
        <w:tabs>
          <w:tab w:val="left" w:pos="540"/>
        </w:tabs>
        <w:suppressAutoHyphens w:val="0"/>
        <w:autoSpaceDE w:val="0"/>
        <w:spacing w:after="200" w:line="240" w:lineRule="auto"/>
        <w:ind w:left="450"/>
        <w:contextualSpacing/>
        <w:jc w:val="both"/>
        <w:rPr>
          <w:bCs/>
          <w:iCs/>
          <w:lang w:val="sr-Cyrl-RS"/>
        </w:rPr>
      </w:pPr>
    </w:p>
    <w:p w:rsidR="00A40635" w:rsidRDefault="00A40635" w:rsidP="00A40635">
      <w:pPr>
        <w:pStyle w:val="ListParagraph"/>
        <w:tabs>
          <w:tab w:val="left" w:pos="540"/>
        </w:tabs>
        <w:suppressAutoHyphens w:val="0"/>
        <w:autoSpaceDE w:val="0"/>
        <w:spacing w:after="200" w:line="240" w:lineRule="auto"/>
        <w:ind w:left="450"/>
        <w:contextualSpacing/>
        <w:jc w:val="both"/>
        <w:rPr>
          <w:bCs/>
          <w:iCs/>
          <w:lang w:val="sr-Cyrl-RS"/>
        </w:rPr>
      </w:pPr>
    </w:p>
    <w:p w:rsidR="00A40635" w:rsidRDefault="00A40635" w:rsidP="00A40635">
      <w:pPr>
        <w:pStyle w:val="ListParagraph"/>
        <w:tabs>
          <w:tab w:val="left" w:pos="540"/>
        </w:tabs>
        <w:suppressAutoHyphens w:val="0"/>
        <w:autoSpaceDE w:val="0"/>
        <w:spacing w:after="200" w:line="240" w:lineRule="auto"/>
        <w:ind w:left="450"/>
        <w:contextualSpacing/>
        <w:jc w:val="both"/>
        <w:rPr>
          <w:bCs/>
          <w:iCs/>
          <w:lang w:val="sr-Cyrl-RS"/>
        </w:rPr>
      </w:pPr>
    </w:p>
    <w:p w:rsidR="00B42334" w:rsidRDefault="00B42334" w:rsidP="00D117C6">
      <w:pPr>
        <w:jc w:val="right"/>
        <w:rPr>
          <w:b/>
          <w:bCs/>
          <w:lang w:val="sr-Cyrl-RS"/>
        </w:rPr>
        <w:sectPr w:rsidR="00B42334" w:rsidSect="00B42334">
          <w:headerReference w:type="default" r:id="rId9"/>
          <w:footerReference w:type="default" r:id="rId10"/>
          <w:pgSz w:w="11906" w:h="16838"/>
          <w:pgMar w:top="810" w:right="1440" w:bottom="990" w:left="1440" w:header="397" w:footer="720" w:gutter="0"/>
          <w:cols w:space="720"/>
          <w:docGrid w:linePitch="360" w:charSpace="32768"/>
        </w:sectPr>
      </w:pPr>
    </w:p>
    <w:p w:rsidR="00D117C6" w:rsidRPr="001B4616" w:rsidRDefault="00D117C6" w:rsidP="00D117C6">
      <w:pPr>
        <w:jc w:val="right"/>
        <w:rPr>
          <w:b/>
          <w:bCs/>
          <w:lang w:val="sr-Cyrl-RS"/>
        </w:rPr>
      </w:pPr>
      <w:r w:rsidRPr="001B4616">
        <w:rPr>
          <w:b/>
          <w:bCs/>
          <w:lang w:val="sr-Cyrl-RS"/>
        </w:rPr>
        <w:lastRenderedPageBreak/>
        <w:t>(ОБРАЗАЦ 8)</w:t>
      </w:r>
    </w:p>
    <w:p w:rsidR="003A6B72" w:rsidRPr="001B4616" w:rsidRDefault="003A6B72" w:rsidP="00CB1E85">
      <w:pPr>
        <w:rPr>
          <w:b/>
          <w:bCs/>
          <w:i/>
          <w:iCs/>
          <w:lang w:val="sr-Cyrl-RS"/>
        </w:rPr>
      </w:pPr>
    </w:p>
    <w:p w:rsidR="003A6B72" w:rsidRPr="001B4616" w:rsidRDefault="003A6B72" w:rsidP="003A6B72">
      <w:pPr>
        <w:tabs>
          <w:tab w:val="left" w:pos="6028"/>
        </w:tabs>
        <w:autoSpaceDE w:val="0"/>
        <w:spacing w:line="240" w:lineRule="auto"/>
        <w:jc w:val="center"/>
        <w:rPr>
          <w:bCs/>
          <w:iCs/>
          <w:lang w:val="sr-Cyrl-RS"/>
        </w:rPr>
      </w:pPr>
      <w:r w:rsidRPr="001B4616">
        <w:rPr>
          <w:b/>
          <w:bCs/>
          <w:iCs/>
          <w:lang w:val="sr-Cyrl-RS"/>
        </w:rPr>
        <w:t xml:space="preserve"> OБРАЗАЦ ЗАХТЕВА ЗА </w:t>
      </w:r>
      <w:r w:rsidRPr="001B4616">
        <w:rPr>
          <w:b/>
          <w:bCs/>
          <w:iCs/>
          <w:u w:val="single"/>
          <w:lang w:val="sr-Cyrl-RS"/>
        </w:rPr>
        <w:t>РЕГИСТРАЦИЈУ</w:t>
      </w:r>
      <w:r w:rsidRPr="001B4616">
        <w:rPr>
          <w:b/>
          <w:bCs/>
          <w:iCs/>
          <w:lang w:val="sr-Cyrl-RS"/>
        </w:rPr>
        <w:t>/</w:t>
      </w:r>
      <w:r w:rsidRPr="001B4616">
        <w:rPr>
          <w:bCs/>
          <w:iCs/>
          <w:lang w:val="sr-Cyrl-RS"/>
        </w:rPr>
        <w:t>БРИСАЊЕ</w:t>
      </w:r>
      <w:r w:rsidRPr="001B4616">
        <w:rPr>
          <w:b/>
          <w:bCs/>
          <w:iCs/>
          <w:lang w:val="sr-Cyrl-RS"/>
        </w:rPr>
        <w:t xml:space="preserve"> МЕНИЦЕ</w:t>
      </w:r>
    </w:p>
    <w:p w:rsidR="003A6B72" w:rsidRPr="001B4616" w:rsidRDefault="003A6B72" w:rsidP="003A6B72">
      <w:pPr>
        <w:tabs>
          <w:tab w:val="left" w:pos="6028"/>
        </w:tabs>
        <w:autoSpaceDE w:val="0"/>
        <w:spacing w:line="240" w:lineRule="auto"/>
        <w:jc w:val="center"/>
        <w:rPr>
          <w:bCs/>
          <w:iCs/>
          <w:lang w:val="sr-Cyrl-RS"/>
        </w:rPr>
      </w:pPr>
      <w:r w:rsidRPr="001B4616">
        <w:rPr>
          <w:bCs/>
          <w:iCs/>
          <w:lang w:val="sr-Cyrl-RS"/>
        </w:rPr>
        <w:t>(заокружити регистрацију или брисање)</w:t>
      </w:r>
    </w:p>
    <w:p w:rsidR="003A6B72" w:rsidRPr="001B4616" w:rsidRDefault="003A6B72" w:rsidP="003A6B72">
      <w:pPr>
        <w:tabs>
          <w:tab w:val="left" w:pos="6028"/>
        </w:tabs>
        <w:autoSpaceDE w:val="0"/>
        <w:spacing w:line="240" w:lineRule="auto"/>
        <w:jc w:val="center"/>
        <w:rPr>
          <w:bCs/>
          <w:i/>
          <w:iCs/>
          <w:sz w:val="22"/>
          <w:szCs w:val="22"/>
          <w:lang w:val="sr-Cyrl-RS"/>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22"/>
        <w:gridCol w:w="1129"/>
        <w:gridCol w:w="847"/>
        <w:gridCol w:w="3588"/>
      </w:tblGrid>
      <w:tr w:rsidR="003A6B72" w:rsidRPr="001B4616" w:rsidTr="00D117C6">
        <w:trPr>
          <w:trHeight w:val="170"/>
        </w:trPr>
        <w:tc>
          <w:tcPr>
            <w:tcW w:w="2686" w:type="dxa"/>
            <w:vAlign w:val="bottom"/>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Матични број дужника / јемца /  авалисте:</w:t>
            </w:r>
          </w:p>
        </w:tc>
        <w:tc>
          <w:tcPr>
            <w:tcW w:w="1050" w:type="dxa"/>
            <w:tcBorders>
              <w:top w:val="nil"/>
              <w:left w:val="nil"/>
              <w:bottom w:val="single" w:sz="4" w:space="0" w:color="auto"/>
              <w:right w:val="nil"/>
            </w:tcBorders>
            <w:vAlign w:val="bottom"/>
          </w:tcPr>
          <w:p w:rsidR="003A6B72" w:rsidRPr="001B4616" w:rsidRDefault="003A6B72" w:rsidP="00D117C6">
            <w:pPr>
              <w:tabs>
                <w:tab w:val="left" w:pos="6028"/>
              </w:tabs>
              <w:autoSpaceDE w:val="0"/>
              <w:spacing w:line="240" w:lineRule="auto"/>
              <w:jc w:val="both"/>
              <w:rPr>
                <w:bCs/>
                <w:iCs/>
                <w:lang w:val="sr-Cyrl-RS"/>
              </w:rPr>
            </w:pPr>
          </w:p>
        </w:tc>
        <w:tc>
          <w:tcPr>
            <w:tcW w:w="722" w:type="dxa"/>
            <w:vAlign w:val="bottom"/>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ПИБ:</w:t>
            </w:r>
          </w:p>
        </w:tc>
        <w:tc>
          <w:tcPr>
            <w:tcW w:w="1129" w:type="dxa"/>
            <w:tcBorders>
              <w:top w:val="nil"/>
              <w:left w:val="nil"/>
              <w:bottom w:val="single" w:sz="4" w:space="0" w:color="auto"/>
              <w:right w:val="nil"/>
            </w:tcBorders>
            <w:vAlign w:val="bottom"/>
          </w:tcPr>
          <w:p w:rsidR="003A6B72" w:rsidRPr="001B4616" w:rsidRDefault="003A6B72" w:rsidP="00D117C6">
            <w:pPr>
              <w:tabs>
                <w:tab w:val="left" w:pos="6028"/>
              </w:tabs>
              <w:autoSpaceDE w:val="0"/>
              <w:spacing w:line="240" w:lineRule="auto"/>
              <w:jc w:val="both"/>
              <w:rPr>
                <w:bCs/>
                <w:iCs/>
                <w:lang w:val="sr-Cyrl-RS"/>
              </w:rPr>
            </w:pPr>
          </w:p>
        </w:tc>
        <w:tc>
          <w:tcPr>
            <w:tcW w:w="847" w:type="dxa"/>
            <w:vAlign w:val="bottom"/>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 xml:space="preserve">Назив: </w:t>
            </w:r>
          </w:p>
        </w:tc>
        <w:tc>
          <w:tcPr>
            <w:tcW w:w="3588" w:type="dxa"/>
            <w:tcBorders>
              <w:top w:val="nil"/>
              <w:left w:val="nil"/>
              <w:bottom w:val="single" w:sz="4" w:space="0" w:color="auto"/>
              <w:right w:val="nil"/>
            </w:tcBorders>
            <w:vAlign w:val="bottom"/>
          </w:tcPr>
          <w:p w:rsidR="003A6B72" w:rsidRPr="001B4616" w:rsidRDefault="003A6B72" w:rsidP="00D117C6">
            <w:pPr>
              <w:tabs>
                <w:tab w:val="left" w:pos="6028"/>
              </w:tabs>
              <w:autoSpaceDE w:val="0"/>
              <w:spacing w:line="240" w:lineRule="auto"/>
              <w:jc w:val="both"/>
              <w:rPr>
                <w:bCs/>
                <w:iCs/>
                <w:lang w:val="sr-Cyrl-RS"/>
              </w:rPr>
            </w:pPr>
          </w:p>
        </w:tc>
      </w:tr>
    </w:tbl>
    <w:p w:rsidR="003A6B72" w:rsidRPr="001B4616" w:rsidRDefault="003A6B72" w:rsidP="003A6B72">
      <w:pPr>
        <w:tabs>
          <w:tab w:val="left" w:pos="6028"/>
        </w:tabs>
        <w:autoSpaceDE w:val="0"/>
        <w:spacing w:line="240" w:lineRule="auto"/>
        <w:jc w:val="both"/>
        <w:rPr>
          <w:bCs/>
          <w:i/>
          <w:iCs/>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925"/>
        <w:gridCol w:w="1388"/>
        <w:gridCol w:w="2371"/>
        <w:gridCol w:w="1906"/>
        <w:gridCol w:w="1073"/>
        <w:gridCol w:w="1560"/>
        <w:gridCol w:w="2964"/>
        <w:gridCol w:w="1458"/>
        <w:gridCol w:w="1383"/>
      </w:tblGrid>
      <w:tr w:rsidR="003A6B72" w:rsidRPr="001B4616" w:rsidTr="00A40635">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A6B72" w:rsidRPr="001B4616" w:rsidRDefault="003A6B72" w:rsidP="00D117C6">
            <w:pPr>
              <w:tabs>
                <w:tab w:val="left" w:pos="6028"/>
              </w:tabs>
              <w:autoSpaceDE w:val="0"/>
              <w:spacing w:line="240" w:lineRule="auto"/>
              <w:jc w:val="center"/>
              <w:rPr>
                <w:b/>
                <w:bCs/>
                <w:iCs/>
                <w:lang w:val="sr-Cyrl-RS"/>
              </w:rPr>
            </w:pPr>
            <w:r w:rsidRPr="001B4616">
              <w:rPr>
                <w:b/>
                <w:bCs/>
                <w:iCs/>
                <w:sz w:val="22"/>
                <w:szCs w:val="22"/>
                <w:lang w:val="sr-Cyrl-RS"/>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A6B72" w:rsidRPr="001B4616" w:rsidRDefault="003A6B72" w:rsidP="00D117C6">
            <w:pPr>
              <w:tabs>
                <w:tab w:val="left" w:pos="6028"/>
              </w:tabs>
              <w:autoSpaceDE w:val="0"/>
              <w:spacing w:line="240" w:lineRule="auto"/>
              <w:jc w:val="both"/>
              <w:rPr>
                <w:bCs/>
                <w:iCs/>
                <w:lang w:val="sr-Cyrl-RS"/>
              </w:rPr>
            </w:pPr>
            <w:r w:rsidRPr="001B4616">
              <w:rPr>
                <w:b/>
                <w:bCs/>
                <w:iCs/>
                <w:sz w:val="22"/>
                <w:szCs w:val="22"/>
                <w:lang w:val="sr-Cyrl-RS"/>
              </w:rPr>
              <w:t>Датум</w:t>
            </w:r>
          </w:p>
          <w:p w:rsidR="003A6B72" w:rsidRPr="001B4616" w:rsidRDefault="003A6B72" w:rsidP="00D117C6">
            <w:pPr>
              <w:tabs>
                <w:tab w:val="left" w:pos="6028"/>
              </w:tabs>
              <w:autoSpaceDE w:val="0"/>
              <w:spacing w:line="240" w:lineRule="auto"/>
              <w:jc w:val="center"/>
              <w:rPr>
                <w:bCs/>
                <w:iCs/>
                <w:lang w:val="sr-Cyrl-RS"/>
              </w:rPr>
            </w:pPr>
            <w:r w:rsidRPr="001B4616">
              <w:rPr>
                <w:b/>
                <w:bCs/>
                <w:iCs/>
                <w:sz w:val="22"/>
                <w:szCs w:val="22"/>
                <w:lang w:val="sr-Cyrl-RS"/>
              </w:rPr>
              <w:t>издавања</w:t>
            </w:r>
          </w:p>
          <w:p w:rsidR="003A6B72" w:rsidRPr="001B4616" w:rsidRDefault="003A6B72" w:rsidP="00D117C6">
            <w:pPr>
              <w:tabs>
                <w:tab w:val="left" w:pos="6028"/>
              </w:tabs>
              <w:autoSpaceDE w:val="0"/>
              <w:spacing w:line="240" w:lineRule="auto"/>
              <w:jc w:val="both"/>
              <w:rPr>
                <w:bCs/>
                <w:iCs/>
                <w:lang w:val="sr-Cyrl-RS"/>
              </w:rPr>
            </w:pPr>
            <w:r w:rsidRPr="001B4616">
              <w:rPr>
                <w:b/>
                <w:bCs/>
                <w:iCs/>
                <w:sz w:val="22"/>
                <w:szCs w:val="22"/>
                <w:lang w:val="sr-Cyrl-RS"/>
              </w:rPr>
              <w:t>менице</w:t>
            </w:r>
          </w:p>
          <w:p w:rsidR="003A6B72" w:rsidRPr="001B4616" w:rsidRDefault="003A6B72" w:rsidP="00D117C6">
            <w:pPr>
              <w:tabs>
                <w:tab w:val="left" w:pos="6028"/>
              </w:tabs>
              <w:autoSpaceDE w:val="0"/>
              <w:spacing w:line="240" w:lineRule="auto"/>
              <w:jc w:val="both"/>
              <w:rPr>
                <w:bCs/>
                <w:iCs/>
                <w:lang w:val="sr-Cyrl-RS"/>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A6B72" w:rsidRPr="001B4616" w:rsidRDefault="003A6B72" w:rsidP="00D117C6">
            <w:pPr>
              <w:tabs>
                <w:tab w:val="left" w:pos="6028"/>
              </w:tabs>
              <w:autoSpaceDE w:val="0"/>
              <w:spacing w:line="240" w:lineRule="auto"/>
              <w:jc w:val="center"/>
              <w:rPr>
                <w:b/>
                <w:bCs/>
                <w:iCs/>
                <w:lang w:val="sr-Cyrl-RS"/>
              </w:rPr>
            </w:pPr>
            <w:r w:rsidRPr="001B4616">
              <w:rPr>
                <w:b/>
                <w:bCs/>
                <w:iCs/>
                <w:sz w:val="22"/>
                <w:szCs w:val="22"/>
                <w:lang w:val="sr-Cyrl-RS"/>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A6B72" w:rsidRPr="001B4616" w:rsidRDefault="003A6B72" w:rsidP="00D117C6">
            <w:pPr>
              <w:tabs>
                <w:tab w:val="left" w:pos="6028"/>
              </w:tabs>
              <w:autoSpaceDE w:val="0"/>
              <w:spacing w:line="240" w:lineRule="auto"/>
              <w:jc w:val="center"/>
              <w:rPr>
                <w:b/>
                <w:bCs/>
                <w:iCs/>
                <w:lang w:val="sr-Cyrl-RS"/>
              </w:rPr>
            </w:pPr>
            <w:r w:rsidRPr="001B4616">
              <w:rPr>
                <w:b/>
                <w:bCs/>
                <w:iCs/>
                <w:sz w:val="22"/>
                <w:szCs w:val="22"/>
                <w:lang w:val="sr-Cyrl-RS"/>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A6B72" w:rsidRPr="001B4616" w:rsidRDefault="003A6B72" w:rsidP="00D117C6">
            <w:pPr>
              <w:tabs>
                <w:tab w:val="left" w:pos="6028"/>
              </w:tabs>
              <w:autoSpaceDE w:val="0"/>
              <w:spacing w:line="240" w:lineRule="auto"/>
              <w:jc w:val="center"/>
              <w:rPr>
                <w:b/>
                <w:bCs/>
                <w:iCs/>
                <w:lang w:val="sr-Cyrl-RS"/>
              </w:rPr>
            </w:pPr>
            <w:r w:rsidRPr="001B4616">
              <w:rPr>
                <w:b/>
                <w:bCs/>
                <w:iCs/>
                <w:sz w:val="22"/>
                <w:szCs w:val="22"/>
                <w:lang w:val="sr-Cyrl-RS"/>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A6B72" w:rsidRPr="001B4616" w:rsidRDefault="003A6B72" w:rsidP="00D117C6">
            <w:pPr>
              <w:tabs>
                <w:tab w:val="left" w:pos="6028"/>
              </w:tabs>
              <w:autoSpaceDE w:val="0"/>
              <w:spacing w:line="240" w:lineRule="auto"/>
              <w:jc w:val="center"/>
              <w:rPr>
                <w:b/>
                <w:bCs/>
                <w:iCs/>
                <w:lang w:val="sr-Cyrl-RS"/>
              </w:rPr>
            </w:pPr>
            <w:r w:rsidRPr="001B4616">
              <w:rPr>
                <w:b/>
                <w:bCs/>
                <w:iCs/>
                <w:sz w:val="22"/>
                <w:szCs w:val="22"/>
                <w:lang w:val="sr-Cyrl-RS"/>
              </w:rPr>
              <w:t>Основ издавања*</w:t>
            </w:r>
          </w:p>
          <w:p w:rsidR="003A6B72" w:rsidRPr="001B4616" w:rsidRDefault="003A6B72" w:rsidP="00D117C6">
            <w:pPr>
              <w:tabs>
                <w:tab w:val="left" w:pos="6028"/>
              </w:tabs>
              <w:autoSpaceDE w:val="0"/>
              <w:spacing w:line="240" w:lineRule="auto"/>
              <w:jc w:val="center"/>
              <w:rPr>
                <w:bCs/>
                <w:iCs/>
                <w:lang w:val="sr-Cyrl-RS"/>
              </w:rPr>
            </w:pPr>
            <w:r w:rsidRPr="001B4616">
              <w:rPr>
                <w:b/>
                <w:bCs/>
                <w:iCs/>
                <w:sz w:val="22"/>
                <w:szCs w:val="22"/>
                <w:lang w:val="sr-Cyrl-RS"/>
              </w:rPr>
              <w:t>и износ из основа/валута</w:t>
            </w:r>
          </w:p>
        </w:tc>
      </w:tr>
      <w:tr w:rsidR="003A6B72" w:rsidRPr="001B4616" w:rsidTr="00A40635">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3A6B72" w:rsidRPr="001B4616" w:rsidRDefault="003A6B72" w:rsidP="00D117C6">
            <w:pPr>
              <w:spacing w:line="240" w:lineRule="auto"/>
              <w:rPr>
                <w:b/>
                <w:bCs/>
                <w:iCs/>
                <w:lang w:val="sr-Cyrl-RS"/>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3A6B72" w:rsidRPr="001B4616" w:rsidRDefault="003A6B72" w:rsidP="00D117C6">
            <w:pPr>
              <w:spacing w:line="240" w:lineRule="auto"/>
              <w:rPr>
                <w:bCs/>
                <w:iCs/>
                <w:lang w:val="sr-Cyrl-RS"/>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3A6B72" w:rsidRPr="001B4616" w:rsidRDefault="003A6B72" w:rsidP="00D117C6">
            <w:pPr>
              <w:spacing w:line="240" w:lineRule="auto"/>
              <w:rPr>
                <w:b/>
                <w:bCs/>
                <w:iCs/>
                <w:lang w:val="sr-Cyrl-RS"/>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A6B72" w:rsidRPr="001B4616" w:rsidRDefault="003A6B72" w:rsidP="00D117C6">
            <w:pPr>
              <w:tabs>
                <w:tab w:val="left" w:pos="6028"/>
              </w:tabs>
              <w:autoSpaceDE w:val="0"/>
              <w:spacing w:line="240" w:lineRule="auto"/>
              <w:jc w:val="center"/>
              <w:rPr>
                <w:b/>
                <w:bCs/>
                <w:iCs/>
                <w:lang w:val="sr-Cyrl-RS"/>
              </w:rPr>
            </w:pPr>
            <w:r w:rsidRPr="001B4616">
              <w:rPr>
                <w:b/>
                <w:bCs/>
                <w:iCs/>
                <w:sz w:val="22"/>
                <w:szCs w:val="22"/>
                <w:lang w:val="sr-Cyrl-RS"/>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A6B72" w:rsidRPr="001B4616" w:rsidRDefault="003A6B72" w:rsidP="00D117C6">
            <w:pPr>
              <w:tabs>
                <w:tab w:val="left" w:pos="6028"/>
              </w:tabs>
              <w:autoSpaceDE w:val="0"/>
              <w:spacing w:line="240" w:lineRule="auto"/>
              <w:jc w:val="both"/>
              <w:rPr>
                <w:b/>
                <w:bCs/>
                <w:iCs/>
                <w:lang w:val="sr-Cyrl-RS"/>
              </w:rPr>
            </w:pPr>
            <w:r w:rsidRPr="001B4616">
              <w:rPr>
                <w:b/>
                <w:bCs/>
                <w:iCs/>
                <w:sz w:val="22"/>
                <w:szCs w:val="22"/>
                <w:lang w:val="sr-Cyrl-RS"/>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3A6B72" w:rsidRPr="001B4616" w:rsidRDefault="003A6B72" w:rsidP="00D117C6">
            <w:pPr>
              <w:tabs>
                <w:tab w:val="left" w:pos="6028"/>
              </w:tabs>
              <w:autoSpaceDE w:val="0"/>
              <w:spacing w:line="240" w:lineRule="auto"/>
              <w:jc w:val="both"/>
              <w:rPr>
                <w:b/>
                <w:bCs/>
                <w:iCs/>
                <w:lang w:val="sr-Cyrl-RS"/>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A6B72" w:rsidRPr="001B4616" w:rsidRDefault="003A6B72" w:rsidP="00D117C6">
            <w:pPr>
              <w:tabs>
                <w:tab w:val="left" w:pos="6028"/>
              </w:tabs>
              <w:autoSpaceDE w:val="0"/>
              <w:spacing w:line="240" w:lineRule="auto"/>
              <w:jc w:val="center"/>
              <w:rPr>
                <w:b/>
                <w:bCs/>
                <w:iCs/>
                <w:lang w:val="sr-Cyrl-RS"/>
              </w:rPr>
            </w:pPr>
            <w:r w:rsidRPr="001B4616">
              <w:rPr>
                <w:b/>
                <w:bCs/>
                <w:iCs/>
                <w:sz w:val="22"/>
                <w:szCs w:val="22"/>
                <w:lang w:val="sr-Cyrl-RS"/>
              </w:rPr>
              <w:t>Основ издавања</w:t>
            </w:r>
          </w:p>
        </w:tc>
        <w:tc>
          <w:tcPr>
            <w:tcW w:w="4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A6B72" w:rsidRPr="001B4616" w:rsidRDefault="003A6B72" w:rsidP="00D117C6">
            <w:pPr>
              <w:tabs>
                <w:tab w:val="left" w:pos="6028"/>
              </w:tabs>
              <w:autoSpaceDE w:val="0"/>
              <w:spacing w:line="240" w:lineRule="auto"/>
              <w:jc w:val="center"/>
              <w:rPr>
                <w:b/>
                <w:bCs/>
                <w:iCs/>
                <w:lang w:val="sr-Cyrl-RS"/>
              </w:rPr>
            </w:pPr>
            <w:r w:rsidRPr="001B4616">
              <w:rPr>
                <w:b/>
                <w:bCs/>
                <w:iCs/>
                <w:sz w:val="22"/>
                <w:szCs w:val="22"/>
                <w:lang w:val="sr-Cyrl-RS"/>
              </w:rPr>
              <w:t>Износ</w:t>
            </w:r>
          </w:p>
        </w:tc>
        <w:tc>
          <w:tcPr>
            <w:tcW w:w="45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A6B72" w:rsidRPr="001B4616" w:rsidRDefault="003A6B72" w:rsidP="00D117C6">
            <w:pPr>
              <w:tabs>
                <w:tab w:val="left" w:pos="6028"/>
              </w:tabs>
              <w:autoSpaceDE w:val="0"/>
              <w:spacing w:line="240" w:lineRule="auto"/>
              <w:jc w:val="center"/>
              <w:rPr>
                <w:b/>
                <w:bCs/>
                <w:iCs/>
                <w:lang w:val="sr-Cyrl-RS"/>
              </w:rPr>
            </w:pPr>
            <w:r w:rsidRPr="001B4616">
              <w:rPr>
                <w:b/>
                <w:bCs/>
                <w:iCs/>
                <w:sz w:val="22"/>
                <w:szCs w:val="22"/>
                <w:lang w:val="sr-Cyrl-RS"/>
              </w:rPr>
              <w:t>Валута</w:t>
            </w:r>
          </w:p>
        </w:tc>
      </w:tr>
      <w:tr w:rsidR="003A6B72" w:rsidRPr="001B4616" w:rsidTr="00A40635">
        <w:trPr>
          <w:trHeight w:hRule="exact" w:val="82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6B72" w:rsidRPr="001B4616" w:rsidRDefault="003A6B72" w:rsidP="00BF3FC2">
            <w:pPr>
              <w:tabs>
                <w:tab w:val="left" w:pos="6028"/>
              </w:tabs>
              <w:autoSpaceDE w:val="0"/>
              <w:spacing w:line="240" w:lineRule="auto"/>
              <w:jc w:val="center"/>
              <w:rPr>
                <w:bCs/>
                <w:iCs/>
                <w:lang w:val="sr-Cyrl-RS"/>
              </w:rPr>
            </w:pPr>
            <w:r w:rsidRPr="001B4616">
              <w:rPr>
                <w:bCs/>
                <w:iCs/>
                <w:sz w:val="22"/>
                <w:szCs w:val="22"/>
                <w:lang w:val="sr-Cyrl-RS"/>
              </w:rPr>
              <w:t>За</w:t>
            </w:r>
            <w:r w:rsidR="00BF3FC2" w:rsidRPr="001B4616">
              <w:rPr>
                <w:bCs/>
                <w:iCs/>
                <w:sz w:val="22"/>
                <w:szCs w:val="22"/>
                <w:lang w:val="sr-Cyrl-RS"/>
              </w:rPr>
              <w:t xml:space="preserve"> добро извршење посла</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РСД</w:t>
            </w:r>
          </w:p>
          <w:p w:rsidR="003A6B72" w:rsidRPr="001B4616" w:rsidRDefault="003A6B72" w:rsidP="00D117C6">
            <w:pPr>
              <w:tabs>
                <w:tab w:val="left" w:pos="6028"/>
              </w:tabs>
              <w:autoSpaceDE w:val="0"/>
              <w:spacing w:line="240" w:lineRule="auto"/>
              <w:jc w:val="both"/>
              <w:rPr>
                <w:bCs/>
                <w:iCs/>
                <w:lang w:val="sr-Cyrl-RS"/>
              </w:rPr>
            </w:pPr>
          </w:p>
          <w:p w:rsidR="003A6B72" w:rsidRPr="001B4616" w:rsidRDefault="003A6B72" w:rsidP="00D117C6">
            <w:pPr>
              <w:tabs>
                <w:tab w:val="left" w:pos="6028"/>
              </w:tabs>
              <w:autoSpaceDE w:val="0"/>
              <w:spacing w:line="240" w:lineRule="auto"/>
              <w:jc w:val="both"/>
              <w:rPr>
                <w:bCs/>
                <w:iCs/>
                <w:lang w:val="sr-Cyrl-RS"/>
              </w:rPr>
            </w:pPr>
          </w:p>
        </w:tc>
      </w:tr>
      <w:tr w:rsidR="003A6B72" w:rsidRPr="001B4616" w:rsidTr="00A40635">
        <w:trPr>
          <w:trHeight w:hRule="exact" w:val="3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r>
      <w:tr w:rsidR="003A6B72" w:rsidRPr="001B4616" w:rsidTr="00A40635">
        <w:trPr>
          <w:trHeight w:hRule="exact" w:val="3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3A6B72" w:rsidRPr="001B4616" w:rsidRDefault="003A6B72" w:rsidP="00D117C6">
            <w:pPr>
              <w:tabs>
                <w:tab w:val="left" w:pos="6028"/>
              </w:tabs>
              <w:autoSpaceDE w:val="0"/>
              <w:spacing w:line="240" w:lineRule="auto"/>
              <w:jc w:val="both"/>
              <w:rPr>
                <w:bCs/>
                <w:iCs/>
                <w:lang w:val="sr-Cyrl-RS"/>
              </w:rPr>
            </w:pPr>
          </w:p>
        </w:tc>
      </w:tr>
    </w:tbl>
    <w:p w:rsidR="003A6B72" w:rsidRPr="001B4616" w:rsidRDefault="003A6B72" w:rsidP="003A6B72">
      <w:pPr>
        <w:tabs>
          <w:tab w:val="left" w:pos="6028"/>
        </w:tabs>
        <w:autoSpaceDE w:val="0"/>
        <w:spacing w:line="240" w:lineRule="auto"/>
        <w:jc w:val="both"/>
        <w:rPr>
          <w:bCs/>
          <w:i/>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839"/>
        <w:gridCol w:w="1674"/>
        <w:gridCol w:w="3043"/>
        <w:gridCol w:w="1833"/>
        <w:gridCol w:w="989"/>
        <w:gridCol w:w="2642"/>
        <w:gridCol w:w="555"/>
      </w:tblGrid>
      <w:tr w:rsidR="003A6B72" w:rsidRPr="001B4616" w:rsidTr="00D117C6">
        <w:trPr>
          <w:trHeight w:hRule="exact" w:val="284"/>
        </w:trPr>
        <w:tc>
          <w:tcPr>
            <w:tcW w:w="4361" w:type="dxa"/>
            <w:gridSpan w:val="2"/>
            <w:tcBorders>
              <w:top w:val="nil"/>
              <w:left w:val="nil"/>
              <w:bottom w:val="nil"/>
              <w:right w:val="nil"/>
            </w:tcBorders>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Подносилац</w:t>
            </w:r>
          </w:p>
        </w:tc>
        <w:tc>
          <w:tcPr>
            <w:tcW w:w="1701"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3103"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1858"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4253" w:type="dxa"/>
            <w:gridSpan w:val="3"/>
            <w:tcBorders>
              <w:top w:val="nil"/>
              <w:left w:val="nil"/>
              <w:bottom w:val="nil"/>
              <w:right w:val="nil"/>
            </w:tcBorders>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Потврда пријема</w:t>
            </w:r>
          </w:p>
        </w:tc>
      </w:tr>
      <w:tr w:rsidR="003A6B72" w:rsidRPr="001B4616" w:rsidTr="00D117C6">
        <w:trPr>
          <w:trHeight w:hRule="exact" w:val="257"/>
        </w:trPr>
        <w:tc>
          <w:tcPr>
            <w:tcW w:w="4361" w:type="dxa"/>
            <w:gridSpan w:val="2"/>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1701"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3103"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1858"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4253" w:type="dxa"/>
            <w:gridSpan w:val="3"/>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r>
      <w:tr w:rsidR="003A6B72" w:rsidRPr="001B4616" w:rsidTr="00D117C6">
        <w:trPr>
          <w:trHeight w:hRule="exact" w:val="284"/>
        </w:trPr>
        <w:tc>
          <w:tcPr>
            <w:tcW w:w="4361" w:type="dxa"/>
            <w:gridSpan w:val="2"/>
            <w:tcBorders>
              <w:top w:val="nil"/>
              <w:left w:val="nil"/>
              <w:bottom w:val="single" w:sz="4" w:space="0" w:color="auto"/>
              <w:right w:val="nil"/>
            </w:tcBorders>
          </w:tcPr>
          <w:p w:rsidR="003A6B72" w:rsidRPr="001B4616" w:rsidRDefault="003A6B72" w:rsidP="00D117C6">
            <w:pPr>
              <w:tabs>
                <w:tab w:val="left" w:pos="6028"/>
              </w:tabs>
              <w:autoSpaceDE w:val="0"/>
              <w:spacing w:line="240" w:lineRule="auto"/>
              <w:jc w:val="both"/>
              <w:rPr>
                <w:bCs/>
                <w:iCs/>
                <w:lang w:val="sr-Cyrl-RS"/>
              </w:rPr>
            </w:pPr>
          </w:p>
        </w:tc>
        <w:tc>
          <w:tcPr>
            <w:tcW w:w="1701"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3103"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1858"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4253" w:type="dxa"/>
            <w:gridSpan w:val="3"/>
            <w:tcBorders>
              <w:top w:val="nil"/>
              <w:left w:val="nil"/>
              <w:bottom w:val="single" w:sz="4" w:space="0" w:color="auto"/>
              <w:right w:val="nil"/>
            </w:tcBorders>
          </w:tcPr>
          <w:p w:rsidR="003A6B72" w:rsidRPr="001B4616" w:rsidRDefault="003A6B72" w:rsidP="00D117C6">
            <w:pPr>
              <w:tabs>
                <w:tab w:val="left" w:pos="6028"/>
              </w:tabs>
              <w:autoSpaceDE w:val="0"/>
              <w:spacing w:line="240" w:lineRule="auto"/>
              <w:jc w:val="both"/>
              <w:rPr>
                <w:bCs/>
                <w:iCs/>
                <w:lang w:val="sr-Cyrl-RS"/>
              </w:rPr>
            </w:pPr>
          </w:p>
        </w:tc>
      </w:tr>
      <w:tr w:rsidR="003A6B72" w:rsidRPr="001B4616" w:rsidTr="00D117C6">
        <w:trPr>
          <w:trHeight w:hRule="exact" w:val="254"/>
        </w:trPr>
        <w:tc>
          <w:tcPr>
            <w:tcW w:w="4361" w:type="dxa"/>
            <w:gridSpan w:val="2"/>
            <w:tcBorders>
              <w:top w:val="single" w:sz="4" w:space="0" w:color="auto"/>
              <w:left w:val="nil"/>
              <w:bottom w:val="nil"/>
              <w:right w:val="nil"/>
            </w:tcBorders>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(назив и адреса)</w:t>
            </w:r>
          </w:p>
        </w:tc>
        <w:tc>
          <w:tcPr>
            <w:tcW w:w="1701"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3103"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1858"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4253" w:type="dxa"/>
            <w:gridSpan w:val="3"/>
            <w:tcBorders>
              <w:top w:val="single" w:sz="4" w:space="0" w:color="auto"/>
              <w:left w:val="nil"/>
              <w:bottom w:val="nil"/>
              <w:right w:val="nil"/>
            </w:tcBorders>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(назив банке)</w:t>
            </w:r>
          </w:p>
        </w:tc>
      </w:tr>
      <w:tr w:rsidR="003A6B72" w:rsidRPr="001B4616" w:rsidTr="00D117C6">
        <w:trPr>
          <w:trHeight w:hRule="exact" w:val="170"/>
        </w:trPr>
        <w:tc>
          <w:tcPr>
            <w:tcW w:w="4361" w:type="dxa"/>
            <w:gridSpan w:val="2"/>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1701"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3103"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1858"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4253" w:type="dxa"/>
            <w:gridSpan w:val="3"/>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r>
      <w:tr w:rsidR="003A6B72" w:rsidRPr="001B4616" w:rsidTr="00D117C6">
        <w:trPr>
          <w:gridAfter w:val="1"/>
          <w:wAfter w:w="567" w:type="dxa"/>
          <w:trHeight w:hRule="exact" w:val="284"/>
        </w:trPr>
        <w:tc>
          <w:tcPr>
            <w:tcW w:w="3510" w:type="dxa"/>
            <w:tcBorders>
              <w:top w:val="nil"/>
              <w:left w:val="nil"/>
              <w:bottom w:val="single" w:sz="4" w:space="0" w:color="auto"/>
              <w:right w:val="nil"/>
            </w:tcBorders>
          </w:tcPr>
          <w:p w:rsidR="003A6B72" w:rsidRPr="001B4616" w:rsidRDefault="003A6B72" w:rsidP="00D117C6">
            <w:pPr>
              <w:tabs>
                <w:tab w:val="left" w:pos="6028"/>
              </w:tabs>
              <w:autoSpaceDE w:val="0"/>
              <w:spacing w:line="240" w:lineRule="auto"/>
              <w:jc w:val="both"/>
              <w:rPr>
                <w:bCs/>
                <w:iCs/>
                <w:lang w:val="sr-Cyrl-RS"/>
              </w:rPr>
            </w:pPr>
          </w:p>
        </w:tc>
        <w:tc>
          <w:tcPr>
            <w:tcW w:w="2552" w:type="dxa"/>
            <w:gridSpan w:val="2"/>
            <w:tcBorders>
              <w:top w:val="nil"/>
              <w:left w:val="nil"/>
              <w:bottom w:val="nil"/>
              <w:right w:val="nil"/>
            </w:tcBorders>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М.П.</w:t>
            </w:r>
          </w:p>
        </w:tc>
        <w:tc>
          <w:tcPr>
            <w:tcW w:w="3103"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1858" w:type="dxa"/>
            <w:tcBorders>
              <w:top w:val="nil"/>
              <w:left w:val="nil"/>
              <w:bottom w:val="nil"/>
              <w:right w:val="nil"/>
            </w:tcBorders>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М.П.</w:t>
            </w:r>
          </w:p>
        </w:tc>
        <w:tc>
          <w:tcPr>
            <w:tcW w:w="3686" w:type="dxa"/>
            <w:gridSpan w:val="2"/>
            <w:tcBorders>
              <w:top w:val="nil"/>
              <w:left w:val="nil"/>
              <w:bottom w:val="single" w:sz="4" w:space="0" w:color="auto"/>
              <w:right w:val="nil"/>
            </w:tcBorders>
          </w:tcPr>
          <w:p w:rsidR="003A6B72" w:rsidRPr="001B4616" w:rsidRDefault="003A6B72" w:rsidP="00D117C6">
            <w:pPr>
              <w:tabs>
                <w:tab w:val="left" w:pos="6028"/>
              </w:tabs>
              <w:autoSpaceDE w:val="0"/>
              <w:spacing w:line="240" w:lineRule="auto"/>
              <w:jc w:val="both"/>
              <w:rPr>
                <w:bCs/>
                <w:iCs/>
                <w:lang w:val="sr-Cyrl-RS"/>
              </w:rPr>
            </w:pPr>
          </w:p>
        </w:tc>
      </w:tr>
      <w:tr w:rsidR="003A6B72" w:rsidRPr="001B4616" w:rsidTr="00D117C6">
        <w:trPr>
          <w:trHeight w:hRule="exact" w:val="284"/>
        </w:trPr>
        <w:tc>
          <w:tcPr>
            <w:tcW w:w="4361" w:type="dxa"/>
            <w:gridSpan w:val="2"/>
            <w:tcBorders>
              <w:top w:val="nil"/>
              <w:left w:val="nil"/>
              <w:bottom w:val="nil"/>
              <w:right w:val="nil"/>
            </w:tcBorders>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(потпис)</w:t>
            </w:r>
          </w:p>
        </w:tc>
        <w:tc>
          <w:tcPr>
            <w:tcW w:w="1701"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3103"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1858"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4253" w:type="dxa"/>
            <w:gridSpan w:val="3"/>
            <w:tcBorders>
              <w:top w:val="nil"/>
              <w:left w:val="nil"/>
              <w:bottom w:val="nil"/>
              <w:right w:val="nil"/>
            </w:tcBorders>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(потпис)</w:t>
            </w:r>
          </w:p>
        </w:tc>
      </w:tr>
      <w:tr w:rsidR="003A6B72" w:rsidRPr="001B4616" w:rsidTr="00D117C6">
        <w:trPr>
          <w:gridAfter w:val="1"/>
          <w:wAfter w:w="567" w:type="dxa"/>
          <w:trHeight w:hRule="exact" w:val="284"/>
        </w:trPr>
        <w:tc>
          <w:tcPr>
            <w:tcW w:w="4361" w:type="dxa"/>
            <w:gridSpan w:val="2"/>
            <w:tcBorders>
              <w:top w:val="nil"/>
              <w:left w:val="nil"/>
              <w:bottom w:val="nil"/>
              <w:right w:val="nil"/>
            </w:tcBorders>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 xml:space="preserve">У Дољевцу, </w:t>
            </w:r>
          </w:p>
        </w:tc>
        <w:tc>
          <w:tcPr>
            <w:tcW w:w="1701"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3103"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1858" w:type="dxa"/>
            <w:tcBorders>
              <w:top w:val="nil"/>
              <w:left w:val="nil"/>
              <w:bottom w:val="nil"/>
              <w:right w:val="nil"/>
            </w:tcBorders>
          </w:tcPr>
          <w:p w:rsidR="003A6B72" w:rsidRPr="001B4616" w:rsidRDefault="003A6B72" w:rsidP="00D117C6">
            <w:pPr>
              <w:tabs>
                <w:tab w:val="left" w:pos="6028"/>
              </w:tabs>
              <w:autoSpaceDE w:val="0"/>
              <w:spacing w:line="240" w:lineRule="auto"/>
              <w:jc w:val="both"/>
              <w:rPr>
                <w:bCs/>
                <w:iCs/>
                <w:lang w:val="sr-Cyrl-RS"/>
              </w:rPr>
            </w:pPr>
          </w:p>
        </w:tc>
        <w:tc>
          <w:tcPr>
            <w:tcW w:w="992" w:type="dxa"/>
            <w:tcBorders>
              <w:top w:val="nil"/>
              <w:left w:val="nil"/>
              <w:bottom w:val="nil"/>
              <w:right w:val="nil"/>
            </w:tcBorders>
            <w:hideMark/>
          </w:tcPr>
          <w:p w:rsidR="003A6B72" w:rsidRPr="001B4616" w:rsidRDefault="003A6B72" w:rsidP="00D117C6">
            <w:pPr>
              <w:tabs>
                <w:tab w:val="left" w:pos="6028"/>
              </w:tabs>
              <w:autoSpaceDE w:val="0"/>
              <w:spacing w:line="240" w:lineRule="auto"/>
              <w:jc w:val="both"/>
              <w:rPr>
                <w:bCs/>
                <w:iCs/>
                <w:lang w:val="sr-Cyrl-RS"/>
              </w:rPr>
            </w:pPr>
            <w:r w:rsidRPr="001B4616">
              <w:rPr>
                <w:bCs/>
                <w:iCs/>
                <w:sz w:val="22"/>
                <w:szCs w:val="22"/>
                <w:lang w:val="sr-Cyrl-RS"/>
              </w:rPr>
              <w:t>Датум:</w:t>
            </w:r>
          </w:p>
        </w:tc>
        <w:tc>
          <w:tcPr>
            <w:tcW w:w="2694" w:type="dxa"/>
            <w:tcBorders>
              <w:top w:val="nil"/>
              <w:left w:val="nil"/>
              <w:bottom w:val="single" w:sz="4" w:space="0" w:color="auto"/>
              <w:right w:val="nil"/>
            </w:tcBorders>
          </w:tcPr>
          <w:p w:rsidR="003A6B72" w:rsidRPr="001B4616" w:rsidRDefault="003A6B72" w:rsidP="00D117C6">
            <w:pPr>
              <w:tabs>
                <w:tab w:val="left" w:pos="6028"/>
              </w:tabs>
              <w:autoSpaceDE w:val="0"/>
              <w:spacing w:line="240" w:lineRule="auto"/>
              <w:jc w:val="both"/>
              <w:rPr>
                <w:bCs/>
                <w:iCs/>
                <w:lang w:val="sr-Cyrl-RS"/>
              </w:rPr>
            </w:pPr>
          </w:p>
        </w:tc>
      </w:tr>
    </w:tbl>
    <w:p w:rsidR="003A6B72" w:rsidRPr="001B4616" w:rsidRDefault="003A6B72" w:rsidP="003A6B72">
      <w:pPr>
        <w:tabs>
          <w:tab w:val="left" w:pos="6028"/>
        </w:tabs>
        <w:autoSpaceDE w:val="0"/>
        <w:spacing w:line="240" w:lineRule="auto"/>
        <w:jc w:val="both"/>
        <w:rPr>
          <w:bCs/>
          <w:i/>
          <w:iCs/>
          <w:sz w:val="22"/>
          <w:szCs w:val="22"/>
          <w:lang w:val="sr-Cyrl-RS"/>
        </w:rPr>
      </w:pPr>
    </w:p>
    <w:p w:rsidR="003A6B72" w:rsidRPr="001B4616" w:rsidRDefault="003A6B72" w:rsidP="003A6B72">
      <w:pPr>
        <w:tabs>
          <w:tab w:val="left" w:pos="6028"/>
        </w:tabs>
        <w:autoSpaceDE w:val="0"/>
        <w:spacing w:line="240" w:lineRule="auto"/>
        <w:jc w:val="both"/>
        <w:rPr>
          <w:bCs/>
          <w:i/>
          <w:iCs/>
          <w:sz w:val="22"/>
          <w:szCs w:val="22"/>
          <w:lang w:val="sr-Cyrl-RS"/>
        </w:rPr>
      </w:pPr>
      <w:r w:rsidRPr="001B4616">
        <w:rPr>
          <w:bCs/>
          <w:i/>
          <w:iCs/>
          <w:sz w:val="22"/>
          <w:szCs w:val="22"/>
          <w:lang w:val="sr-Cyrl-RS"/>
        </w:rPr>
        <w:t>*Као основ издавања уноси се разлог издавања менице (</w:t>
      </w:r>
      <w:proofErr w:type="spellStart"/>
      <w:r w:rsidRPr="001B4616">
        <w:rPr>
          <w:bCs/>
          <w:i/>
          <w:iCs/>
          <w:sz w:val="22"/>
          <w:szCs w:val="22"/>
          <w:lang w:val="sr-Cyrl-RS"/>
        </w:rPr>
        <w:t>нпр</w:t>
      </w:r>
      <w:proofErr w:type="spellEnd"/>
      <w:r w:rsidRPr="001B4616">
        <w:rPr>
          <w:bCs/>
          <w:i/>
          <w:iCs/>
          <w:sz w:val="22"/>
          <w:szCs w:val="22"/>
          <w:lang w:val="sr-Cyrl-RS"/>
        </w:rPr>
        <w:t>: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1722C6" w:rsidRPr="001B4616" w:rsidRDefault="001722C6" w:rsidP="001722C6">
      <w:pPr>
        <w:tabs>
          <w:tab w:val="left" w:pos="6028"/>
        </w:tabs>
        <w:autoSpaceDE w:val="0"/>
        <w:spacing w:line="240" w:lineRule="auto"/>
        <w:jc w:val="both"/>
        <w:rPr>
          <w:bCs/>
          <w:i/>
          <w:iCs/>
          <w:sz w:val="22"/>
          <w:szCs w:val="22"/>
          <w:lang w:val="sr-Cyrl-RS"/>
        </w:rPr>
      </w:pPr>
      <w:r w:rsidRPr="001B4616">
        <w:rPr>
          <w:b/>
          <w:bCs/>
          <w:i/>
          <w:iCs/>
          <w:sz w:val="22"/>
          <w:szCs w:val="22"/>
          <w:lang w:val="sr-Cyrl-RS"/>
        </w:rPr>
        <w:t>Напомене:</w:t>
      </w:r>
      <w:r w:rsidRPr="001B4616">
        <w:rPr>
          <w:bCs/>
          <w:i/>
          <w:iCs/>
          <w:sz w:val="22"/>
          <w:szCs w:val="22"/>
          <w:lang w:val="sr-Cyrl-RS"/>
        </w:rPr>
        <w:t xml:space="preserve"> </w:t>
      </w:r>
    </w:p>
    <w:p w:rsidR="001722C6" w:rsidRPr="001B4616" w:rsidRDefault="001722C6" w:rsidP="00A13C5D">
      <w:pPr>
        <w:pStyle w:val="ListParagraph"/>
        <w:numPr>
          <w:ilvl w:val="0"/>
          <w:numId w:val="11"/>
        </w:numPr>
        <w:tabs>
          <w:tab w:val="left" w:pos="450"/>
        </w:tabs>
        <w:suppressAutoHyphens w:val="0"/>
        <w:autoSpaceDE w:val="0"/>
        <w:spacing w:after="200" w:line="240" w:lineRule="auto"/>
        <w:contextualSpacing/>
        <w:jc w:val="both"/>
        <w:rPr>
          <w:bCs/>
          <w:iCs/>
          <w:u w:val="single"/>
          <w:lang w:val="sr-Cyrl-RS"/>
        </w:rPr>
      </w:pPr>
      <w:r w:rsidRPr="001B4616">
        <w:rPr>
          <w:bCs/>
          <w:iCs/>
          <w:u w:val="single"/>
          <w:lang w:val="sr-Cyrl-RS"/>
        </w:rPr>
        <w:t>Достављање овог обрасца приликом давања понуде није обавезно;</w:t>
      </w:r>
    </w:p>
    <w:p w:rsidR="00A40635" w:rsidRDefault="001722C6" w:rsidP="00A13C5D">
      <w:pPr>
        <w:pStyle w:val="ListParagraph"/>
        <w:numPr>
          <w:ilvl w:val="0"/>
          <w:numId w:val="11"/>
        </w:numPr>
        <w:tabs>
          <w:tab w:val="left" w:pos="540"/>
        </w:tabs>
        <w:suppressAutoHyphens w:val="0"/>
        <w:autoSpaceDE w:val="0"/>
        <w:spacing w:after="200" w:line="240" w:lineRule="auto"/>
        <w:contextualSpacing/>
        <w:jc w:val="both"/>
        <w:rPr>
          <w:bCs/>
          <w:iCs/>
          <w:u w:val="single"/>
          <w:lang w:val="sr-Cyrl-RS"/>
        </w:rPr>
        <w:sectPr w:rsidR="00A40635" w:rsidSect="00B42334">
          <w:pgSz w:w="16838" w:h="11906" w:orient="landscape"/>
          <w:pgMar w:top="900" w:right="806" w:bottom="1440" w:left="994" w:header="283" w:footer="720" w:gutter="0"/>
          <w:cols w:space="720"/>
          <w:docGrid w:linePitch="360" w:charSpace="32768"/>
        </w:sectPr>
      </w:pPr>
      <w:r w:rsidRPr="001B4616">
        <w:rPr>
          <w:bCs/>
          <w:iCs/>
          <w:u w:val="single"/>
          <w:lang w:val="sr-Cyrl-RS"/>
        </w:rPr>
        <w:t>Понуђач је у обавези да овај образац достави у року од 7 дана од дана закључења уговора</w:t>
      </w:r>
    </w:p>
    <w:p w:rsidR="00CB1E85" w:rsidRPr="001B4616" w:rsidRDefault="00E950B0" w:rsidP="005A1F30">
      <w:pPr>
        <w:shd w:val="clear" w:color="auto" w:fill="C6D9F1"/>
        <w:jc w:val="center"/>
        <w:rPr>
          <w:b/>
          <w:bCs/>
          <w:i/>
          <w:iCs/>
          <w:lang w:val="sr-Cyrl-RS"/>
        </w:rPr>
      </w:pPr>
      <w:r w:rsidRPr="001B4616">
        <w:rPr>
          <w:b/>
          <w:bCs/>
          <w:i/>
          <w:iCs/>
          <w:lang w:val="sr-Cyrl-RS"/>
        </w:rPr>
        <w:lastRenderedPageBreak/>
        <w:t>VI</w:t>
      </w:r>
      <w:r w:rsidR="008F0A9E" w:rsidRPr="001B4616">
        <w:rPr>
          <w:b/>
          <w:bCs/>
          <w:i/>
          <w:iCs/>
          <w:lang w:val="sr-Cyrl-RS"/>
        </w:rPr>
        <w:t xml:space="preserve">I </w:t>
      </w:r>
      <w:r w:rsidR="005A1F30">
        <w:rPr>
          <w:b/>
          <w:bCs/>
          <w:i/>
          <w:iCs/>
          <w:lang w:val="sr-Cyrl-RS"/>
        </w:rPr>
        <w:t>МОДЕЛ УГОВОРА</w:t>
      </w:r>
    </w:p>
    <w:p w:rsidR="00CB1E85" w:rsidRPr="001B4616" w:rsidRDefault="00CB1E85" w:rsidP="00CB1E85">
      <w:pPr>
        <w:jc w:val="center"/>
        <w:rPr>
          <w:b/>
          <w:bCs/>
          <w:i/>
          <w:iCs/>
          <w:lang w:val="sr-Cyrl-RS"/>
        </w:rPr>
      </w:pPr>
    </w:p>
    <w:p w:rsidR="00CB1E85" w:rsidRDefault="00A40635" w:rsidP="00CB1E85">
      <w:pPr>
        <w:jc w:val="center"/>
        <w:rPr>
          <w:bCs/>
          <w:iCs/>
          <w:lang w:val="sr-Cyrl-RS"/>
        </w:rPr>
      </w:pPr>
      <w:r w:rsidRPr="00A40635">
        <w:rPr>
          <w:bCs/>
          <w:iCs/>
          <w:lang w:val="sr-Cyrl-RS"/>
        </w:rPr>
        <w:t>МОДЕЛ УГОВОРА О ПРУЖАЊУ УСЛУГА ИЗРАДЕ ПРОЈЕКТНО ТЕХНИЧКЕ ДОКУМЕНТАЦИЈЕ ЗА ВОДОСНАБДЕВАЊЕ НАСЕЉА КОЧАНЕ, БРОЈ 404-2-58/2016-05</w:t>
      </w:r>
    </w:p>
    <w:p w:rsidR="00A40635" w:rsidRDefault="00A40635" w:rsidP="00CB1E85">
      <w:pPr>
        <w:jc w:val="center"/>
        <w:rPr>
          <w:bCs/>
          <w:iCs/>
          <w:lang w:val="sr-Cyrl-RS"/>
        </w:rPr>
      </w:pPr>
    </w:p>
    <w:p w:rsidR="00A40635" w:rsidRPr="001B4616" w:rsidRDefault="00A40635" w:rsidP="00CB1E85">
      <w:pPr>
        <w:jc w:val="center"/>
        <w:rPr>
          <w:i/>
          <w:iCs/>
          <w:lang w:val="sr-Cyrl-RS"/>
        </w:rPr>
      </w:pPr>
    </w:p>
    <w:p w:rsidR="00E834DF" w:rsidRPr="001B4616" w:rsidRDefault="00E834DF" w:rsidP="00E834DF">
      <w:pPr>
        <w:ind w:left="100" w:right="-20"/>
        <w:rPr>
          <w:rFonts w:eastAsia="Arial"/>
          <w:lang w:val="sr-Cyrl-RS"/>
        </w:rPr>
      </w:pPr>
      <w:r w:rsidRPr="001B4616">
        <w:rPr>
          <w:rFonts w:eastAsia="Arial"/>
          <w:b/>
          <w:bCs/>
          <w:i/>
          <w:spacing w:val="-1"/>
          <w:lang w:val="sr-Cyrl-RS"/>
        </w:rPr>
        <w:t>З</w:t>
      </w:r>
      <w:r w:rsidRPr="001B4616">
        <w:rPr>
          <w:rFonts w:eastAsia="Arial"/>
          <w:b/>
          <w:bCs/>
          <w:i/>
          <w:spacing w:val="1"/>
          <w:lang w:val="sr-Cyrl-RS"/>
        </w:rPr>
        <w:t>а</w:t>
      </w:r>
      <w:r w:rsidRPr="001B4616">
        <w:rPr>
          <w:rFonts w:eastAsia="Arial"/>
          <w:b/>
          <w:bCs/>
          <w:i/>
          <w:lang w:val="sr-Cyrl-RS"/>
        </w:rPr>
        <w:t>к</w:t>
      </w:r>
      <w:r w:rsidRPr="001B4616">
        <w:rPr>
          <w:rFonts w:eastAsia="Arial"/>
          <w:b/>
          <w:bCs/>
          <w:i/>
          <w:spacing w:val="1"/>
          <w:lang w:val="sr-Cyrl-RS"/>
        </w:rPr>
        <w:t>љу</w:t>
      </w:r>
      <w:r w:rsidRPr="001B4616">
        <w:rPr>
          <w:rFonts w:eastAsia="Arial"/>
          <w:b/>
          <w:bCs/>
          <w:i/>
          <w:spacing w:val="-1"/>
          <w:lang w:val="sr-Cyrl-RS"/>
        </w:rPr>
        <w:t>ч</w:t>
      </w:r>
      <w:r w:rsidRPr="001B4616">
        <w:rPr>
          <w:rFonts w:eastAsia="Arial"/>
          <w:b/>
          <w:bCs/>
          <w:i/>
          <w:spacing w:val="1"/>
          <w:lang w:val="sr-Cyrl-RS"/>
        </w:rPr>
        <w:t>е</w:t>
      </w:r>
      <w:r w:rsidRPr="001B4616">
        <w:rPr>
          <w:rFonts w:eastAsia="Arial"/>
          <w:b/>
          <w:bCs/>
          <w:i/>
          <w:lang w:val="sr-Cyrl-RS"/>
        </w:rPr>
        <w:t>н</w:t>
      </w:r>
      <w:r w:rsidRPr="001B4616">
        <w:rPr>
          <w:rFonts w:eastAsia="Arial"/>
          <w:b/>
          <w:bCs/>
          <w:i/>
          <w:spacing w:val="-1"/>
          <w:lang w:val="sr-Cyrl-RS"/>
        </w:rPr>
        <w:t xml:space="preserve"> </w:t>
      </w:r>
      <w:r w:rsidRPr="001B4616">
        <w:rPr>
          <w:rFonts w:eastAsia="Arial"/>
          <w:b/>
          <w:bCs/>
          <w:i/>
          <w:lang w:val="sr-Cyrl-RS"/>
        </w:rPr>
        <w:t>и</w:t>
      </w:r>
      <w:r w:rsidRPr="001B4616">
        <w:rPr>
          <w:rFonts w:eastAsia="Arial"/>
          <w:b/>
          <w:bCs/>
          <w:i/>
          <w:spacing w:val="-2"/>
          <w:lang w:val="sr-Cyrl-RS"/>
        </w:rPr>
        <w:t>з</w:t>
      </w:r>
      <w:r w:rsidRPr="001B4616">
        <w:rPr>
          <w:rFonts w:eastAsia="Arial"/>
          <w:b/>
          <w:bCs/>
          <w:i/>
          <w:lang w:val="sr-Cyrl-RS"/>
        </w:rPr>
        <w:t>м</w:t>
      </w:r>
      <w:r w:rsidRPr="001B4616">
        <w:rPr>
          <w:rFonts w:eastAsia="Arial"/>
          <w:b/>
          <w:bCs/>
          <w:i/>
          <w:spacing w:val="1"/>
          <w:lang w:val="sr-Cyrl-RS"/>
        </w:rPr>
        <w:t>е</w:t>
      </w:r>
      <w:r w:rsidRPr="001B4616">
        <w:rPr>
          <w:rFonts w:eastAsia="Arial"/>
          <w:b/>
          <w:bCs/>
          <w:i/>
          <w:spacing w:val="-3"/>
          <w:lang w:val="sr-Cyrl-RS"/>
        </w:rPr>
        <w:t>ђ</w:t>
      </w:r>
      <w:r w:rsidRPr="001B4616">
        <w:rPr>
          <w:rFonts w:eastAsia="Arial"/>
          <w:b/>
          <w:bCs/>
          <w:i/>
          <w:spacing w:val="1"/>
          <w:lang w:val="sr-Cyrl-RS"/>
        </w:rPr>
        <w:t>у</w:t>
      </w:r>
      <w:r w:rsidRPr="001B4616">
        <w:rPr>
          <w:rFonts w:eastAsia="Arial"/>
          <w:b/>
          <w:bCs/>
          <w:i/>
          <w:lang w:val="sr-Cyrl-RS"/>
        </w:rPr>
        <w:t>:</w:t>
      </w:r>
    </w:p>
    <w:p w:rsidR="00E834DF" w:rsidRPr="001B4616" w:rsidRDefault="00E834DF" w:rsidP="00E834DF">
      <w:pPr>
        <w:spacing w:line="274" w:lineRule="exact"/>
        <w:ind w:left="100" w:right="-20"/>
        <w:rPr>
          <w:rFonts w:eastAsia="Arial"/>
          <w:b/>
          <w:lang w:val="sr-Cyrl-RS"/>
        </w:rPr>
      </w:pPr>
      <w:r w:rsidRPr="001B4616">
        <w:rPr>
          <w:rFonts w:eastAsia="Arial"/>
          <w:i/>
          <w:lang w:val="sr-Cyrl-RS"/>
        </w:rPr>
        <w:t>На</w:t>
      </w:r>
      <w:r w:rsidRPr="001B4616">
        <w:rPr>
          <w:rFonts w:eastAsia="Arial"/>
          <w:i/>
          <w:spacing w:val="-6"/>
          <w:lang w:val="sr-Cyrl-RS"/>
        </w:rPr>
        <w:t>р</w:t>
      </w:r>
      <w:r w:rsidRPr="001B4616">
        <w:rPr>
          <w:rFonts w:eastAsia="Arial"/>
          <w:i/>
          <w:lang w:val="sr-Cyrl-RS"/>
        </w:rPr>
        <w:t>уч</w:t>
      </w:r>
      <w:r w:rsidRPr="001B4616">
        <w:rPr>
          <w:rFonts w:eastAsia="Arial"/>
          <w:i/>
          <w:spacing w:val="-1"/>
          <w:lang w:val="sr-Cyrl-RS"/>
        </w:rPr>
        <w:t>и</w:t>
      </w:r>
      <w:r w:rsidRPr="001B4616">
        <w:rPr>
          <w:rFonts w:eastAsia="Arial"/>
          <w:i/>
          <w:spacing w:val="1"/>
          <w:lang w:val="sr-Cyrl-RS"/>
        </w:rPr>
        <w:t>о</w:t>
      </w:r>
      <w:r w:rsidRPr="001B4616">
        <w:rPr>
          <w:rFonts w:eastAsia="Arial"/>
          <w:i/>
          <w:spacing w:val="2"/>
          <w:lang w:val="sr-Cyrl-RS"/>
        </w:rPr>
        <w:t>ц</w:t>
      </w:r>
      <w:r w:rsidRPr="001B4616">
        <w:rPr>
          <w:rFonts w:eastAsia="Arial"/>
          <w:i/>
          <w:lang w:val="sr-Cyrl-RS"/>
        </w:rPr>
        <w:t>а</w:t>
      </w:r>
      <w:r w:rsidRPr="001B4616">
        <w:rPr>
          <w:rFonts w:eastAsia="Arial"/>
          <w:i/>
          <w:spacing w:val="1"/>
          <w:lang w:val="sr-Cyrl-RS"/>
        </w:rPr>
        <w:t xml:space="preserve"> </w:t>
      </w:r>
      <w:r w:rsidRPr="001B4616">
        <w:rPr>
          <w:rFonts w:eastAsia="Arial"/>
          <w:i/>
          <w:spacing w:val="-1"/>
          <w:lang w:val="sr-Cyrl-RS"/>
        </w:rPr>
        <w:t xml:space="preserve">: </w:t>
      </w:r>
      <w:r w:rsidR="005A1F30" w:rsidRPr="001B4616">
        <w:rPr>
          <w:b/>
          <w:lang w:val="sr-Cyrl-RS"/>
        </w:rPr>
        <w:t>О</w:t>
      </w:r>
      <w:r w:rsidRPr="001B4616">
        <w:rPr>
          <w:b/>
          <w:lang w:val="sr-Cyrl-RS"/>
        </w:rPr>
        <w:t>пштине Дољевац</w:t>
      </w:r>
    </w:p>
    <w:p w:rsidR="00E834DF" w:rsidRPr="001B4616" w:rsidRDefault="00E834DF" w:rsidP="00E834DF">
      <w:pPr>
        <w:ind w:left="100" w:right="586"/>
        <w:rPr>
          <w:rFonts w:eastAsia="Arial"/>
          <w:b/>
          <w:i/>
          <w:spacing w:val="1"/>
          <w:lang w:val="sr-Cyrl-RS"/>
        </w:rPr>
      </w:pPr>
      <w:r w:rsidRPr="001B4616">
        <w:rPr>
          <w:rFonts w:eastAsia="Arial"/>
          <w:i/>
          <w:lang w:val="sr-Cyrl-RS"/>
        </w:rPr>
        <w:t>са</w:t>
      </w:r>
      <w:r w:rsidRPr="001B4616">
        <w:rPr>
          <w:rFonts w:eastAsia="Arial"/>
          <w:i/>
          <w:spacing w:val="1"/>
          <w:lang w:val="sr-Cyrl-RS"/>
        </w:rPr>
        <w:t xml:space="preserve"> </w:t>
      </w:r>
      <w:r w:rsidRPr="001B4616">
        <w:rPr>
          <w:rFonts w:eastAsia="Arial"/>
          <w:i/>
          <w:lang w:val="sr-Cyrl-RS"/>
        </w:rPr>
        <w:t>с</w:t>
      </w:r>
      <w:r w:rsidRPr="001B4616">
        <w:rPr>
          <w:rFonts w:eastAsia="Arial"/>
          <w:i/>
          <w:spacing w:val="-1"/>
          <w:lang w:val="sr-Cyrl-RS"/>
        </w:rPr>
        <w:t>е</w:t>
      </w:r>
      <w:r w:rsidRPr="001B4616">
        <w:rPr>
          <w:rFonts w:eastAsia="Arial"/>
          <w:i/>
          <w:lang w:val="sr-Cyrl-RS"/>
        </w:rPr>
        <w:t>диш</w:t>
      </w:r>
      <w:r w:rsidRPr="001B4616">
        <w:rPr>
          <w:rFonts w:eastAsia="Arial"/>
          <w:i/>
          <w:spacing w:val="-3"/>
          <w:lang w:val="sr-Cyrl-RS"/>
        </w:rPr>
        <w:t>т</w:t>
      </w:r>
      <w:r w:rsidRPr="001B4616">
        <w:rPr>
          <w:rFonts w:eastAsia="Arial"/>
          <w:i/>
          <w:spacing w:val="-1"/>
          <w:lang w:val="sr-Cyrl-RS"/>
        </w:rPr>
        <w:t>е</w:t>
      </w:r>
      <w:r w:rsidRPr="001B4616">
        <w:rPr>
          <w:rFonts w:eastAsia="Arial"/>
          <w:i/>
          <w:lang w:val="sr-Cyrl-RS"/>
        </w:rPr>
        <w:t>м</w:t>
      </w:r>
      <w:r w:rsidRPr="001B4616">
        <w:rPr>
          <w:rFonts w:eastAsia="Arial"/>
          <w:i/>
          <w:spacing w:val="1"/>
          <w:lang w:val="sr-Cyrl-RS"/>
        </w:rPr>
        <w:t xml:space="preserve"> </w:t>
      </w:r>
      <w:r w:rsidRPr="001B4616">
        <w:rPr>
          <w:rFonts w:eastAsia="Arial"/>
          <w:i/>
          <w:lang w:val="sr-Cyrl-RS"/>
        </w:rPr>
        <w:t xml:space="preserve">у </w:t>
      </w:r>
      <w:r w:rsidRPr="001B4616">
        <w:rPr>
          <w:rFonts w:eastAsia="Arial"/>
          <w:b/>
          <w:i/>
          <w:lang w:val="sr-Cyrl-RS"/>
        </w:rPr>
        <w:t>Дољевцу,</w:t>
      </w:r>
      <w:r w:rsidRPr="001B4616">
        <w:rPr>
          <w:rFonts w:eastAsia="Arial"/>
          <w:b/>
          <w:i/>
          <w:spacing w:val="-1"/>
          <w:lang w:val="sr-Cyrl-RS"/>
        </w:rPr>
        <w:t xml:space="preserve"> </w:t>
      </w:r>
      <w:r w:rsidRPr="001B4616">
        <w:rPr>
          <w:rFonts w:eastAsia="Arial"/>
          <w:b/>
          <w:i/>
          <w:spacing w:val="-2"/>
          <w:lang w:val="sr-Cyrl-RS"/>
        </w:rPr>
        <w:t>у</w:t>
      </w:r>
      <w:r w:rsidRPr="001B4616">
        <w:rPr>
          <w:rFonts w:eastAsia="Arial"/>
          <w:b/>
          <w:i/>
          <w:spacing w:val="-1"/>
          <w:lang w:val="sr-Cyrl-RS"/>
        </w:rPr>
        <w:t>л</w:t>
      </w:r>
      <w:r w:rsidRPr="001B4616">
        <w:rPr>
          <w:rFonts w:eastAsia="Arial"/>
          <w:b/>
          <w:i/>
          <w:spacing w:val="1"/>
          <w:lang w:val="sr-Cyrl-RS"/>
        </w:rPr>
        <w:t>и</w:t>
      </w:r>
      <w:r w:rsidRPr="001B4616">
        <w:rPr>
          <w:rFonts w:eastAsia="Arial"/>
          <w:b/>
          <w:i/>
          <w:spacing w:val="2"/>
          <w:lang w:val="sr-Cyrl-RS"/>
        </w:rPr>
        <w:t>ц</w:t>
      </w:r>
      <w:r w:rsidRPr="001B4616">
        <w:rPr>
          <w:rFonts w:eastAsia="Arial"/>
          <w:b/>
          <w:i/>
          <w:lang w:val="sr-Cyrl-RS"/>
        </w:rPr>
        <w:t>а</w:t>
      </w:r>
      <w:r w:rsidRPr="001B4616">
        <w:rPr>
          <w:rFonts w:eastAsia="Arial"/>
          <w:b/>
          <w:i/>
          <w:spacing w:val="1"/>
          <w:lang w:val="sr-Cyrl-RS"/>
        </w:rPr>
        <w:t xml:space="preserve"> Николе Тесле број 121,</w:t>
      </w:r>
    </w:p>
    <w:p w:rsidR="00E834DF" w:rsidRPr="001B4616" w:rsidRDefault="00E834DF" w:rsidP="00E834DF">
      <w:pPr>
        <w:ind w:left="100" w:right="586"/>
        <w:rPr>
          <w:rFonts w:eastAsia="Arial"/>
          <w:b/>
          <w:lang w:val="sr-Cyrl-RS"/>
        </w:rPr>
      </w:pPr>
      <w:r w:rsidRPr="001B4616">
        <w:rPr>
          <w:rFonts w:eastAsia="Arial"/>
          <w:i/>
          <w:lang w:val="sr-Cyrl-RS"/>
        </w:rPr>
        <w:t xml:space="preserve"> </w:t>
      </w:r>
      <w:r w:rsidRPr="001B4616">
        <w:rPr>
          <w:rFonts w:eastAsia="Arial"/>
          <w:b/>
          <w:i/>
          <w:spacing w:val="-1"/>
          <w:lang w:val="sr-Cyrl-RS"/>
        </w:rPr>
        <w:t>П</w:t>
      </w:r>
      <w:r w:rsidRPr="001B4616">
        <w:rPr>
          <w:rFonts w:eastAsia="Arial"/>
          <w:b/>
          <w:i/>
          <w:spacing w:val="1"/>
          <w:lang w:val="sr-Cyrl-RS"/>
        </w:rPr>
        <w:t>И</w:t>
      </w:r>
      <w:r w:rsidRPr="001B4616">
        <w:rPr>
          <w:rFonts w:eastAsia="Arial"/>
          <w:b/>
          <w:i/>
          <w:lang w:val="sr-Cyrl-RS"/>
        </w:rPr>
        <w:t xml:space="preserve">Б: </w:t>
      </w:r>
      <w:r w:rsidRPr="001B4616">
        <w:rPr>
          <w:rFonts w:eastAsia="Arial"/>
          <w:b/>
          <w:i/>
          <w:spacing w:val="-1"/>
          <w:lang w:val="sr-Cyrl-RS"/>
        </w:rPr>
        <w:t xml:space="preserve"> </w:t>
      </w:r>
      <w:r w:rsidRPr="001B4616">
        <w:rPr>
          <w:b/>
          <w:lang w:val="sr-Cyrl-RS"/>
        </w:rPr>
        <w:t>100491448</w:t>
      </w:r>
      <w:r w:rsidRPr="001B4616">
        <w:rPr>
          <w:lang w:val="sr-Cyrl-RS"/>
        </w:rPr>
        <w:t xml:space="preserve">, </w:t>
      </w:r>
      <w:r w:rsidRPr="001B4616">
        <w:rPr>
          <w:rFonts w:eastAsia="Arial"/>
          <w:i/>
          <w:spacing w:val="1"/>
          <w:lang w:val="sr-Cyrl-RS"/>
        </w:rPr>
        <w:t>Ма</w:t>
      </w:r>
      <w:r w:rsidRPr="001B4616">
        <w:rPr>
          <w:rFonts w:eastAsia="Arial"/>
          <w:i/>
          <w:spacing w:val="-3"/>
          <w:lang w:val="sr-Cyrl-RS"/>
        </w:rPr>
        <w:t>т</w:t>
      </w:r>
      <w:r w:rsidRPr="001B4616">
        <w:rPr>
          <w:rFonts w:eastAsia="Arial"/>
          <w:i/>
          <w:spacing w:val="1"/>
          <w:lang w:val="sr-Cyrl-RS"/>
        </w:rPr>
        <w:t>и</w:t>
      </w:r>
      <w:r w:rsidRPr="001B4616">
        <w:rPr>
          <w:rFonts w:eastAsia="Arial"/>
          <w:i/>
          <w:lang w:val="sr-Cyrl-RS"/>
        </w:rPr>
        <w:t>чни</w:t>
      </w:r>
      <w:r w:rsidRPr="001B4616">
        <w:rPr>
          <w:rFonts w:eastAsia="Arial"/>
          <w:i/>
          <w:spacing w:val="1"/>
          <w:lang w:val="sr-Cyrl-RS"/>
        </w:rPr>
        <w:t xml:space="preserve"> </w:t>
      </w:r>
      <w:r w:rsidRPr="001B4616">
        <w:rPr>
          <w:rFonts w:eastAsia="Arial"/>
          <w:i/>
          <w:lang w:val="sr-Cyrl-RS"/>
        </w:rPr>
        <w:t>бр</w:t>
      </w:r>
      <w:r w:rsidRPr="001B4616">
        <w:rPr>
          <w:rFonts w:eastAsia="Arial"/>
          <w:i/>
          <w:spacing w:val="1"/>
          <w:lang w:val="sr-Cyrl-RS"/>
        </w:rPr>
        <w:t>о</w:t>
      </w:r>
      <w:r w:rsidRPr="001B4616">
        <w:rPr>
          <w:rFonts w:eastAsia="Arial"/>
          <w:i/>
          <w:lang w:val="sr-Cyrl-RS"/>
        </w:rPr>
        <w:t xml:space="preserve">ј: </w:t>
      </w:r>
      <w:r w:rsidRPr="001B4616">
        <w:rPr>
          <w:b/>
          <w:lang w:val="sr-Cyrl-RS"/>
        </w:rPr>
        <w:t>07171820</w:t>
      </w:r>
    </w:p>
    <w:p w:rsidR="00E834DF" w:rsidRPr="001B4616" w:rsidRDefault="00E834DF" w:rsidP="00A40635">
      <w:pPr>
        <w:ind w:left="100" w:right="2089"/>
        <w:rPr>
          <w:rFonts w:eastAsia="Arial"/>
          <w:lang w:val="sr-Cyrl-RS"/>
        </w:rPr>
      </w:pPr>
      <w:r w:rsidRPr="001B4616">
        <w:rPr>
          <w:rFonts w:eastAsia="Arial"/>
          <w:i/>
          <w:lang w:val="sr-Cyrl-RS"/>
        </w:rPr>
        <w:t>ко</w:t>
      </w:r>
      <w:r w:rsidRPr="001B4616">
        <w:rPr>
          <w:rFonts w:eastAsia="Arial"/>
          <w:i/>
          <w:spacing w:val="-3"/>
          <w:lang w:val="sr-Cyrl-RS"/>
        </w:rPr>
        <w:t>ју з</w:t>
      </w:r>
      <w:r w:rsidRPr="001B4616">
        <w:rPr>
          <w:rFonts w:eastAsia="Arial"/>
          <w:i/>
          <w:spacing w:val="1"/>
          <w:lang w:val="sr-Cyrl-RS"/>
        </w:rPr>
        <w:t>а</w:t>
      </w:r>
      <w:r w:rsidRPr="001B4616">
        <w:rPr>
          <w:rFonts w:eastAsia="Arial"/>
          <w:i/>
          <w:lang w:val="sr-Cyrl-RS"/>
        </w:rPr>
        <w:t>с</w:t>
      </w:r>
      <w:r w:rsidRPr="001B4616">
        <w:rPr>
          <w:rFonts w:eastAsia="Arial"/>
          <w:i/>
          <w:spacing w:val="-8"/>
          <w:lang w:val="sr-Cyrl-RS"/>
        </w:rPr>
        <w:t>т</w:t>
      </w:r>
      <w:r w:rsidRPr="001B4616">
        <w:rPr>
          <w:rFonts w:eastAsia="Arial"/>
          <w:i/>
          <w:lang w:val="sr-Cyrl-RS"/>
        </w:rPr>
        <w:t>уп</w:t>
      </w:r>
      <w:r w:rsidRPr="001B4616">
        <w:rPr>
          <w:rFonts w:eastAsia="Arial"/>
          <w:i/>
          <w:spacing w:val="1"/>
          <w:lang w:val="sr-Cyrl-RS"/>
        </w:rPr>
        <w:t>а</w:t>
      </w:r>
      <w:r w:rsidRPr="001B4616">
        <w:rPr>
          <w:rFonts w:eastAsia="Arial"/>
          <w:i/>
          <w:lang w:val="sr-Cyrl-RS"/>
        </w:rPr>
        <w:t xml:space="preserve"> председник Горан Љубић (у </w:t>
      </w:r>
      <w:r w:rsidRPr="001B4616">
        <w:rPr>
          <w:rFonts w:eastAsia="Arial"/>
          <w:i/>
          <w:spacing w:val="-1"/>
          <w:lang w:val="sr-Cyrl-RS"/>
        </w:rPr>
        <w:t>д</w:t>
      </w:r>
      <w:r w:rsidRPr="001B4616">
        <w:rPr>
          <w:rFonts w:eastAsia="Arial"/>
          <w:i/>
          <w:spacing w:val="1"/>
          <w:lang w:val="sr-Cyrl-RS"/>
        </w:rPr>
        <w:t>а</w:t>
      </w:r>
      <w:r w:rsidRPr="001B4616">
        <w:rPr>
          <w:rFonts w:eastAsia="Arial"/>
          <w:i/>
          <w:lang w:val="sr-Cyrl-RS"/>
        </w:rPr>
        <w:t>љ</w:t>
      </w:r>
      <w:r w:rsidRPr="001B4616">
        <w:rPr>
          <w:rFonts w:eastAsia="Arial"/>
          <w:i/>
          <w:spacing w:val="-1"/>
          <w:lang w:val="sr-Cyrl-RS"/>
        </w:rPr>
        <w:t>е</w:t>
      </w:r>
      <w:r w:rsidRPr="001B4616">
        <w:rPr>
          <w:rFonts w:eastAsia="Arial"/>
          <w:i/>
          <w:lang w:val="sr-Cyrl-RS"/>
        </w:rPr>
        <w:t>м</w:t>
      </w:r>
      <w:r w:rsidRPr="001B4616">
        <w:rPr>
          <w:rFonts w:eastAsia="Arial"/>
          <w:i/>
          <w:spacing w:val="1"/>
          <w:lang w:val="sr-Cyrl-RS"/>
        </w:rPr>
        <w:t xml:space="preserve"> </w:t>
      </w:r>
      <w:r w:rsidRPr="001B4616">
        <w:rPr>
          <w:rFonts w:eastAsia="Arial"/>
          <w:i/>
          <w:spacing w:val="-3"/>
          <w:lang w:val="sr-Cyrl-RS"/>
        </w:rPr>
        <w:t>т</w:t>
      </w:r>
      <w:r w:rsidRPr="001B4616">
        <w:rPr>
          <w:rFonts w:eastAsia="Arial"/>
          <w:i/>
          <w:spacing w:val="1"/>
          <w:lang w:val="sr-Cyrl-RS"/>
        </w:rPr>
        <w:t>е</w:t>
      </w:r>
      <w:r w:rsidRPr="001B4616">
        <w:rPr>
          <w:rFonts w:eastAsia="Arial"/>
          <w:i/>
          <w:spacing w:val="-3"/>
          <w:lang w:val="sr-Cyrl-RS"/>
        </w:rPr>
        <w:t>к</w:t>
      </w:r>
      <w:r w:rsidRPr="001B4616">
        <w:rPr>
          <w:rFonts w:eastAsia="Arial"/>
          <w:i/>
          <w:lang w:val="sr-Cyrl-RS"/>
        </w:rPr>
        <w:t>с</w:t>
      </w:r>
      <w:r w:rsidRPr="001B4616">
        <w:rPr>
          <w:rFonts w:eastAsia="Arial"/>
          <w:i/>
          <w:spacing w:val="-8"/>
          <w:lang w:val="sr-Cyrl-RS"/>
        </w:rPr>
        <w:t>т</w:t>
      </w:r>
      <w:r w:rsidRPr="001B4616">
        <w:rPr>
          <w:rFonts w:eastAsia="Arial"/>
          <w:i/>
          <w:lang w:val="sr-Cyrl-RS"/>
        </w:rPr>
        <w:t>у:</w:t>
      </w:r>
      <w:r w:rsidRPr="001B4616">
        <w:rPr>
          <w:rFonts w:eastAsia="Arial"/>
          <w:i/>
          <w:spacing w:val="2"/>
          <w:lang w:val="sr-Cyrl-RS"/>
        </w:rPr>
        <w:t xml:space="preserve"> </w:t>
      </w:r>
      <w:r w:rsidR="00A40635" w:rsidRPr="00A40635">
        <w:rPr>
          <w:rFonts w:eastAsia="Arial"/>
          <w:b/>
          <w:i/>
          <w:spacing w:val="2"/>
          <w:lang w:val="sr-Cyrl-RS"/>
        </w:rPr>
        <w:t>Н</w:t>
      </w:r>
      <w:r w:rsidRPr="00A40635">
        <w:rPr>
          <w:rFonts w:eastAsia="Arial"/>
          <w:b/>
          <w:i/>
          <w:spacing w:val="2"/>
          <w:lang w:val="sr-Cyrl-RS"/>
        </w:rPr>
        <w:t>аручилац</w:t>
      </w:r>
      <w:r w:rsidRPr="001B4616">
        <w:rPr>
          <w:rFonts w:eastAsia="Arial"/>
          <w:i/>
          <w:lang w:val="sr-Cyrl-RS"/>
        </w:rPr>
        <w:t>)</w:t>
      </w:r>
    </w:p>
    <w:p w:rsidR="00E834DF" w:rsidRPr="001B4616" w:rsidRDefault="00E834DF" w:rsidP="00E834DF">
      <w:pPr>
        <w:spacing w:before="16" w:line="260" w:lineRule="exact"/>
        <w:rPr>
          <w:lang w:val="sr-Cyrl-RS"/>
        </w:rPr>
      </w:pPr>
    </w:p>
    <w:p w:rsidR="00E834DF" w:rsidRPr="001B4616" w:rsidRDefault="00E834DF" w:rsidP="00E834DF">
      <w:pPr>
        <w:ind w:left="100" w:right="-20"/>
        <w:rPr>
          <w:rFonts w:eastAsia="Arial"/>
          <w:lang w:val="sr-Cyrl-RS"/>
        </w:rPr>
      </w:pPr>
      <w:r w:rsidRPr="001B4616">
        <w:rPr>
          <w:rFonts w:eastAsia="Arial"/>
          <w:i/>
          <w:lang w:val="sr-Cyrl-RS"/>
        </w:rPr>
        <w:t>и</w:t>
      </w:r>
    </w:p>
    <w:p w:rsidR="00E834DF" w:rsidRPr="001B4616" w:rsidRDefault="00E834DF" w:rsidP="00E834DF">
      <w:pPr>
        <w:spacing w:before="16" w:line="260" w:lineRule="exact"/>
        <w:rPr>
          <w:lang w:val="sr-Cyrl-RS"/>
        </w:rPr>
      </w:pPr>
    </w:p>
    <w:p w:rsidR="00E834DF" w:rsidRPr="001B4616" w:rsidRDefault="00E834DF" w:rsidP="00E834DF">
      <w:pPr>
        <w:ind w:left="100" w:right="-20"/>
        <w:rPr>
          <w:rFonts w:eastAsia="Arial"/>
          <w:lang w:val="sr-Cyrl-RS"/>
        </w:rPr>
      </w:pP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p>
    <w:p w:rsidR="00E834DF" w:rsidRPr="001B4616" w:rsidRDefault="00E834DF" w:rsidP="00E834DF">
      <w:pPr>
        <w:ind w:left="100" w:right="586"/>
        <w:rPr>
          <w:rFonts w:eastAsia="Arial"/>
          <w:lang w:val="sr-Cyrl-RS"/>
        </w:rPr>
      </w:pPr>
      <w:r w:rsidRPr="001B4616">
        <w:rPr>
          <w:rFonts w:eastAsia="Arial"/>
          <w:i/>
          <w:lang w:val="sr-Cyrl-RS"/>
        </w:rPr>
        <w:t>са</w:t>
      </w:r>
      <w:r w:rsidRPr="001B4616">
        <w:rPr>
          <w:rFonts w:eastAsia="Arial"/>
          <w:i/>
          <w:spacing w:val="1"/>
          <w:lang w:val="sr-Cyrl-RS"/>
        </w:rPr>
        <w:t xml:space="preserve"> </w:t>
      </w:r>
      <w:r w:rsidRPr="001B4616">
        <w:rPr>
          <w:rFonts w:eastAsia="Arial"/>
          <w:i/>
          <w:lang w:val="sr-Cyrl-RS"/>
        </w:rPr>
        <w:t>с</w:t>
      </w:r>
      <w:r w:rsidRPr="001B4616">
        <w:rPr>
          <w:rFonts w:eastAsia="Arial"/>
          <w:i/>
          <w:spacing w:val="-1"/>
          <w:lang w:val="sr-Cyrl-RS"/>
        </w:rPr>
        <w:t>е</w:t>
      </w:r>
      <w:r w:rsidRPr="001B4616">
        <w:rPr>
          <w:rFonts w:eastAsia="Arial"/>
          <w:i/>
          <w:lang w:val="sr-Cyrl-RS"/>
        </w:rPr>
        <w:t>диш</w:t>
      </w:r>
      <w:r w:rsidRPr="001B4616">
        <w:rPr>
          <w:rFonts w:eastAsia="Arial"/>
          <w:i/>
          <w:spacing w:val="-3"/>
          <w:lang w:val="sr-Cyrl-RS"/>
        </w:rPr>
        <w:t>т</w:t>
      </w:r>
      <w:r w:rsidRPr="001B4616">
        <w:rPr>
          <w:rFonts w:eastAsia="Arial"/>
          <w:i/>
          <w:spacing w:val="-1"/>
          <w:lang w:val="sr-Cyrl-RS"/>
        </w:rPr>
        <w:t>е</w:t>
      </w:r>
      <w:r w:rsidRPr="001B4616">
        <w:rPr>
          <w:rFonts w:eastAsia="Arial"/>
          <w:i/>
          <w:lang w:val="sr-Cyrl-RS"/>
        </w:rPr>
        <w:t>м</w:t>
      </w:r>
      <w:r w:rsidRPr="001B4616">
        <w:rPr>
          <w:rFonts w:eastAsia="Arial"/>
          <w:i/>
          <w:spacing w:val="1"/>
          <w:lang w:val="sr-Cyrl-RS"/>
        </w:rPr>
        <w:t xml:space="preserve"> </w:t>
      </w:r>
      <w:r w:rsidRPr="001B4616">
        <w:rPr>
          <w:rFonts w:eastAsia="Arial"/>
          <w:i/>
          <w:lang w:val="sr-Cyrl-RS"/>
        </w:rPr>
        <w:t>у</w:t>
      </w:r>
      <w:r w:rsidRPr="001B4616">
        <w:rPr>
          <w:rFonts w:eastAsia="Arial"/>
          <w:i/>
          <w:spacing w:val="1"/>
          <w:lang w:val="sr-Cyrl-RS"/>
        </w:rPr>
        <w:t xml:space="preserve"> </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 xml:space="preserve"> </w:t>
      </w:r>
      <w:r w:rsidRPr="001B4616">
        <w:rPr>
          <w:rFonts w:eastAsia="Arial"/>
          <w:i/>
          <w:spacing w:val="-2"/>
          <w:lang w:val="sr-Cyrl-RS"/>
        </w:rPr>
        <w:t>у</w:t>
      </w:r>
      <w:r w:rsidRPr="001B4616">
        <w:rPr>
          <w:rFonts w:eastAsia="Arial"/>
          <w:i/>
          <w:spacing w:val="-1"/>
          <w:lang w:val="sr-Cyrl-RS"/>
        </w:rPr>
        <w:t>л</w:t>
      </w:r>
      <w:r w:rsidRPr="001B4616">
        <w:rPr>
          <w:rFonts w:eastAsia="Arial"/>
          <w:i/>
          <w:spacing w:val="1"/>
          <w:lang w:val="sr-Cyrl-RS"/>
        </w:rPr>
        <w:t>и</w:t>
      </w:r>
      <w:r w:rsidRPr="001B4616">
        <w:rPr>
          <w:rFonts w:eastAsia="Arial"/>
          <w:i/>
          <w:spacing w:val="2"/>
          <w:lang w:val="sr-Cyrl-RS"/>
        </w:rPr>
        <w:t>ц</w:t>
      </w:r>
      <w:r w:rsidRPr="001B4616">
        <w:rPr>
          <w:rFonts w:eastAsia="Arial"/>
          <w:i/>
          <w:lang w:val="sr-Cyrl-RS"/>
        </w:rPr>
        <w:t>а</w:t>
      </w:r>
      <w:r w:rsidRPr="001B4616">
        <w:rPr>
          <w:rFonts w:eastAsia="Arial"/>
          <w:i/>
          <w:spacing w:val="1"/>
          <w:lang w:val="sr-Cyrl-RS"/>
        </w:rPr>
        <w:t xml:space="preserve"> .</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 xml:space="preserve">., </w:t>
      </w:r>
      <w:r w:rsidRPr="001B4616">
        <w:rPr>
          <w:rFonts w:eastAsia="Arial"/>
          <w:i/>
          <w:spacing w:val="-1"/>
          <w:lang w:val="sr-Cyrl-RS"/>
        </w:rPr>
        <w:t>П</w:t>
      </w:r>
      <w:r w:rsidRPr="001B4616">
        <w:rPr>
          <w:rFonts w:eastAsia="Arial"/>
          <w:i/>
          <w:spacing w:val="1"/>
          <w:lang w:val="sr-Cyrl-RS"/>
        </w:rPr>
        <w:t>И</w:t>
      </w:r>
      <w:r w:rsidRPr="001B4616">
        <w:rPr>
          <w:rFonts w:eastAsia="Arial"/>
          <w:i/>
          <w:lang w:val="sr-Cyrl-RS"/>
        </w:rPr>
        <w:t>Б:..</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 xml:space="preserve"> Ма</w:t>
      </w:r>
      <w:r w:rsidRPr="001B4616">
        <w:rPr>
          <w:rFonts w:eastAsia="Arial"/>
          <w:i/>
          <w:spacing w:val="-3"/>
          <w:lang w:val="sr-Cyrl-RS"/>
        </w:rPr>
        <w:t>т</w:t>
      </w:r>
      <w:r w:rsidRPr="001B4616">
        <w:rPr>
          <w:rFonts w:eastAsia="Arial"/>
          <w:i/>
          <w:spacing w:val="1"/>
          <w:lang w:val="sr-Cyrl-RS"/>
        </w:rPr>
        <w:t>и</w:t>
      </w:r>
      <w:r w:rsidRPr="001B4616">
        <w:rPr>
          <w:rFonts w:eastAsia="Arial"/>
          <w:i/>
          <w:lang w:val="sr-Cyrl-RS"/>
        </w:rPr>
        <w:t>чни</w:t>
      </w:r>
      <w:r w:rsidRPr="001B4616">
        <w:rPr>
          <w:rFonts w:eastAsia="Arial"/>
          <w:i/>
          <w:spacing w:val="1"/>
          <w:lang w:val="sr-Cyrl-RS"/>
        </w:rPr>
        <w:t xml:space="preserve"> </w:t>
      </w:r>
      <w:r w:rsidRPr="001B4616">
        <w:rPr>
          <w:rFonts w:eastAsia="Arial"/>
          <w:i/>
          <w:lang w:val="sr-Cyrl-RS"/>
        </w:rPr>
        <w:t>бр</w:t>
      </w:r>
      <w:r w:rsidRPr="001B4616">
        <w:rPr>
          <w:rFonts w:eastAsia="Arial"/>
          <w:i/>
          <w:spacing w:val="1"/>
          <w:lang w:val="sr-Cyrl-RS"/>
        </w:rPr>
        <w:t>о</w:t>
      </w:r>
      <w:r w:rsidRPr="001B4616">
        <w:rPr>
          <w:rFonts w:eastAsia="Arial"/>
          <w:i/>
          <w:lang w:val="sr-Cyrl-RS"/>
        </w:rPr>
        <w:t xml:space="preserve">ј: </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p>
    <w:p w:rsidR="00E834DF" w:rsidRPr="001B4616" w:rsidRDefault="00E834DF" w:rsidP="00E834DF">
      <w:pPr>
        <w:ind w:left="100" w:right="538"/>
        <w:rPr>
          <w:rFonts w:eastAsia="Arial"/>
          <w:lang w:val="sr-Cyrl-RS"/>
        </w:rPr>
      </w:pPr>
      <w:r w:rsidRPr="001B4616">
        <w:rPr>
          <w:rFonts w:eastAsia="Arial"/>
          <w:i/>
          <w:lang w:val="sr-Cyrl-RS"/>
        </w:rPr>
        <w:t>Бр</w:t>
      </w:r>
      <w:r w:rsidRPr="001B4616">
        <w:rPr>
          <w:rFonts w:eastAsia="Arial"/>
          <w:i/>
          <w:spacing w:val="1"/>
          <w:lang w:val="sr-Cyrl-RS"/>
        </w:rPr>
        <w:t>о</w:t>
      </w:r>
      <w:r w:rsidRPr="001B4616">
        <w:rPr>
          <w:rFonts w:eastAsia="Arial"/>
          <w:i/>
          <w:lang w:val="sr-Cyrl-RS"/>
        </w:rPr>
        <w:t xml:space="preserve">ј </w:t>
      </w:r>
      <w:r w:rsidRPr="001B4616">
        <w:rPr>
          <w:rFonts w:eastAsia="Arial"/>
          <w:i/>
          <w:spacing w:val="1"/>
          <w:lang w:val="sr-Cyrl-RS"/>
        </w:rPr>
        <w:t>р</w:t>
      </w:r>
      <w:r w:rsidRPr="001B4616">
        <w:rPr>
          <w:rFonts w:eastAsia="Arial"/>
          <w:i/>
          <w:spacing w:val="-16"/>
          <w:lang w:val="sr-Cyrl-RS"/>
        </w:rPr>
        <w:t>а</w:t>
      </w:r>
      <w:r w:rsidRPr="001B4616">
        <w:rPr>
          <w:rFonts w:eastAsia="Arial"/>
          <w:i/>
          <w:lang w:val="sr-Cyrl-RS"/>
        </w:rPr>
        <w:t>чу</w:t>
      </w:r>
      <w:r w:rsidRPr="001B4616">
        <w:rPr>
          <w:rFonts w:eastAsia="Arial"/>
          <w:i/>
          <w:spacing w:val="-2"/>
          <w:lang w:val="sr-Cyrl-RS"/>
        </w:rPr>
        <w:t>н</w:t>
      </w:r>
      <w:r w:rsidRPr="001B4616">
        <w:rPr>
          <w:rFonts w:eastAsia="Arial"/>
          <w:i/>
          <w:spacing w:val="1"/>
          <w:lang w:val="sr-Cyrl-RS"/>
        </w:rPr>
        <w:t>а</w:t>
      </w:r>
      <w:r w:rsidRPr="001B4616">
        <w:rPr>
          <w:rFonts w:eastAsia="Arial"/>
          <w:i/>
          <w:lang w:val="sr-Cyrl-RS"/>
        </w:rPr>
        <w:t>:</w:t>
      </w:r>
      <w:r w:rsidRPr="001B4616">
        <w:rPr>
          <w:rFonts w:eastAsia="Arial"/>
          <w:i/>
          <w:spacing w:val="1"/>
          <w:lang w:val="sr-Cyrl-RS"/>
        </w:rPr>
        <w:t xml:space="preserve"> </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 xml:space="preserve"> </w:t>
      </w:r>
      <w:r w:rsidRPr="001B4616">
        <w:rPr>
          <w:rFonts w:eastAsia="Arial"/>
          <w:i/>
          <w:spacing w:val="-2"/>
          <w:lang w:val="sr-Cyrl-RS"/>
        </w:rPr>
        <w:t>Н</w:t>
      </w:r>
      <w:r w:rsidRPr="001B4616">
        <w:rPr>
          <w:rFonts w:eastAsia="Arial"/>
          <w:i/>
          <w:spacing w:val="-4"/>
          <w:lang w:val="sr-Cyrl-RS"/>
        </w:rPr>
        <w:t>а</w:t>
      </w:r>
      <w:r w:rsidRPr="001B4616">
        <w:rPr>
          <w:rFonts w:eastAsia="Arial"/>
          <w:i/>
          <w:spacing w:val="-1"/>
          <w:lang w:val="sr-Cyrl-RS"/>
        </w:rPr>
        <w:t>з</w:t>
      </w:r>
      <w:r w:rsidRPr="001B4616">
        <w:rPr>
          <w:rFonts w:eastAsia="Arial"/>
          <w:i/>
          <w:spacing w:val="1"/>
          <w:lang w:val="sr-Cyrl-RS"/>
        </w:rPr>
        <w:t>и</w:t>
      </w:r>
      <w:r w:rsidRPr="001B4616">
        <w:rPr>
          <w:rFonts w:eastAsia="Arial"/>
          <w:i/>
          <w:lang w:val="sr-Cyrl-RS"/>
        </w:rPr>
        <w:t xml:space="preserve">в </w:t>
      </w:r>
      <w:r w:rsidRPr="001B4616">
        <w:rPr>
          <w:rFonts w:eastAsia="Arial"/>
          <w:i/>
          <w:spacing w:val="-1"/>
          <w:lang w:val="sr-Cyrl-RS"/>
        </w:rPr>
        <w:t>б</w:t>
      </w:r>
      <w:r w:rsidRPr="001B4616">
        <w:rPr>
          <w:rFonts w:eastAsia="Arial"/>
          <w:i/>
          <w:spacing w:val="1"/>
          <w:lang w:val="sr-Cyrl-RS"/>
        </w:rPr>
        <w:t>а</w:t>
      </w:r>
      <w:r w:rsidRPr="001B4616">
        <w:rPr>
          <w:rFonts w:eastAsia="Arial"/>
          <w:i/>
          <w:lang w:val="sr-Cyrl-RS"/>
        </w:rPr>
        <w:t>нке</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 xml:space="preserve">., </w:t>
      </w:r>
      <w:r w:rsidRPr="001B4616">
        <w:rPr>
          <w:rFonts w:eastAsia="Arial"/>
          <w:i/>
          <w:spacing w:val="-7"/>
          <w:lang w:val="sr-Cyrl-RS"/>
        </w:rPr>
        <w:t>Т</w:t>
      </w:r>
      <w:r w:rsidRPr="001B4616">
        <w:rPr>
          <w:rFonts w:eastAsia="Arial"/>
          <w:i/>
          <w:spacing w:val="-6"/>
          <w:lang w:val="sr-Cyrl-RS"/>
        </w:rPr>
        <w:t>е</w:t>
      </w:r>
      <w:r w:rsidRPr="001B4616">
        <w:rPr>
          <w:rFonts w:eastAsia="Arial"/>
          <w:i/>
          <w:spacing w:val="-1"/>
          <w:lang w:val="sr-Cyrl-RS"/>
        </w:rPr>
        <w:t>ле</w:t>
      </w:r>
      <w:r w:rsidRPr="001B4616">
        <w:rPr>
          <w:rFonts w:eastAsia="Arial"/>
          <w:i/>
          <w:spacing w:val="1"/>
          <w:lang w:val="sr-Cyrl-RS"/>
        </w:rPr>
        <w:t>фо</w:t>
      </w:r>
      <w:r w:rsidRPr="001B4616">
        <w:rPr>
          <w:rFonts w:eastAsia="Arial"/>
          <w:i/>
          <w:lang w:val="sr-Cyrl-RS"/>
        </w:rPr>
        <w:t>н:</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10"/>
          <w:lang w:val="sr-Cyrl-RS"/>
        </w:rPr>
        <w:t>Т</w:t>
      </w:r>
      <w:r w:rsidRPr="001B4616">
        <w:rPr>
          <w:rFonts w:eastAsia="Arial"/>
          <w:i/>
          <w:spacing w:val="-6"/>
          <w:lang w:val="sr-Cyrl-RS"/>
        </w:rPr>
        <w:t>е</w:t>
      </w:r>
      <w:r w:rsidRPr="001B4616">
        <w:rPr>
          <w:rFonts w:eastAsia="Arial"/>
          <w:i/>
          <w:spacing w:val="-1"/>
          <w:lang w:val="sr-Cyrl-RS"/>
        </w:rPr>
        <w:t>леф</w:t>
      </w:r>
      <w:r w:rsidRPr="001B4616">
        <w:rPr>
          <w:rFonts w:eastAsia="Arial"/>
          <w:i/>
          <w:spacing w:val="1"/>
          <w:lang w:val="sr-Cyrl-RS"/>
        </w:rPr>
        <w:t>а</w:t>
      </w:r>
      <w:r w:rsidRPr="001B4616">
        <w:rPr>
          <w:rFonts w:eastAsia="Arial"/>
          <w:i/>
          <w:spacing w:val="-3"/>
          <w:lang w:val="sr-Cyrl-RS"/>
        </w:rPr>
        <w:t>к</w:t>
      </w:r>
      <w:r w:rsidRPr="001B4616">
        <w:rPr>
          <w:rFonts w:eastAsia="Arial"/>
          <w:i/>
          <w:lang w:val="sr-Cyrl-RS"/>
        </w:rPr>
        <w:t>с:</w:t>
      </w:r>
    </w:p>
    <w:p w:rsidR="00E834DF" w:rsidRPr="001B4616" w:rsidRDefault="00E834DF" w:rsidP="00E834DF">
      <w:pPr>
        <w:ind w:left="100" w:right="-20"/>
        <w:rPr>
          <w:rFonts w:eastAsia="Arial"/>
          <w:lang w:val="sr-Cyrl-RS"/>
        </w:rPr>
      </w:pPr>
      <w:r w:rsidRPr="001B4616">
        <w:rPr>
          <w:rFonts w:eastAsia="Arial"/>
          <w:i/>
          <w:lang w:val="sr-Cyrl-RS"/>
        </w:rPr>
        <w:t>ко</w:t>
      </w:r>
      <w:r w:rsidRPr="001B4616">
        <w:rPr>
          <w:rFonts w:eastAsia="Arial"/>
          <w:i/>
          <w:spacing w:val="-3"/>
          <w:lang w:val="sr-Cyrl-RS"/>
        </w:rPr>
        <w:t>г</w:t>
      </w:r>
      <w:r w:rsidRPr="001B4616">
        <w:rPr>
          <w:rFonts w:eastAsia="Arial"/>
          <w:i/>
          <w:lang w:val="sr-Cyrl-RS"/>
        </w:rPr>
        <w:t>а</w:t>
      </w:r>
      <w:r w:rsidRPr="001B4616">
        <w:rPr>
          <w:rFonts w:eastAsia="Arial"/>
          <w:i/>
          <w:spacing w:val="1"/>
          <w:lang w:val="sr-Cyrl-RS"/>
        </w:rPr>
        <w:t xml:space="preserve"> </w:t>
      </w:r>
      <w:r w:rsidRPr="001B4616">
        <w:rPr>
          <w:rFonts w:eastAsia="Arial"/>
          <w:i/>
          <w:spacing w:val="-3"/>
          <w:lang w:val="sr-Cyrl-RS"/>
        </w:rPr>
        <w:t>з</w:t>
      </w:r>
      <w:r w:rsidRPr="001B4616">
        <w:rPr>
          <w:rFonts w:eastAsia="Arial"/>
          <w:i/>
          <w:spacing w:val="1"/>
          <w:lang w:val="sr-Cyrl-RS"/>
        </w:rPr>
        <w:t>а</w:t>
      </w:r>
      <w:r w:rsidRPr="001B4616">
        <w:rPr>
          <w:rFonts w:eastAsia="Arial"/>
          <w:i/>
          <w:lang w:val="sr-Cyrl-RS"/>
        </w:rPr>
        <w:t>с</w:t>
      </w:r>
      <w:r w:rsidRPr="001B4616">
        <w:rPr>
          <w:rFonts w:eastAsia="Arial"/>
          <w:i/>
          <w:spacing w:val="-8"/>
          <w:lang w:val="sr-Cyrl-RS"/>
        </w:rPr>
        <w:t>т</w:t>
      </w:r>
      <w:r w:rsidRPr="001B4616">
        <w:rPr>
          <w:rFonts w:eastAsia="Arial"/>
          <w:i/>
          <w:lang w:val="sr-Cyrl-RS"/>
        </w:rPr>
        <w:t>уп</w:t>
      </w:r>
      <w:r w:rsidRPr="001B4616">
        <w:rPr>
          <w:rFonts w:eastAsia="Arial"/>
          <w:i/>
          <w:spacing w:val="1"/>
          <w:lang w:val="sr-Cyrl-RS"/>
        </w:rPr>
        <w:t>а</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spacing w:val="5"/>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r w:rsidRPr="001B4616">
        <w:rPr>
          <w:rFonts w:eastAsia="Arial"/>
          <w:i/>
          <w:spacing w:val="1"/>
          <w:lang w:val="sr-Cyrl-RS"/>
        </w:rPr>
        <w:t>.</w:t>
      </w:r>
      <w:r w:rsidRPr="001B4616">
        <w:rPr>
          <w:rFonts w:eastAsia="Arial"/>
          <w:i/>
          <w:lang w:val="sr-Cyrl-RS"/>
        </w:rPr>
        <w:t>.</w:t>
      </w:r>
      <w:r w:rsidRPr="001B4616">
        <w:rPr>
          <w:rFonts w:eastAsia="Arial"/>
          <w:i/>
          <w:spacing w:val="1"/>
          <w:lang w:val="sr-Cyrl-RS"/>
        </w:rPr>
        <w:t>.</w:t>
      </w:r>
      <w:r w:rsidRPr="001B4616">
        <w:rPr>
          <w:rFonts w:eastAsia="Arial"/>
          <w:i/>
          <w:spacing w:val="-2"/>
          <w:lang w:val="sr-Cyrl-RS"/>
        </w:rPr>
        <w:t>.</w:t>
      </w:r>
      <w:r w:rsidRPr="001B4616">
        <w:rPr>
          <w:rFonts w:eastAsia="Arial"/>
          <w:i/>
          <w:lang w:val="sr-Cyrl-RS"/>
        </w:rPr>
        <w:t>.</w:t>
      </w:r>
    </w:p>
    <w:p w:rsidR="00E834DF" w:rsidRPr="001B4616" w:rsidRDefault="00E834DF" w:rsidP="00E834DF">
      <w:pPr>
        <w:ind w:left="100" w:right="-20"/>
        <w:rPr>
          <w:rFonts w:eastAsia="Arial"/>
          <w:lang w:val="sr-Cyrl-RS"/>
        </w:rPr>
      </w:pPr>
      <w:r w:rsidRPr="001B4616">
        <w:rPr>
          <w:rFonts w:eastAsia="Arial"/>
          <w:i/>
          <w:spacing w:val="-1"/>
          <w:lang w:val="sr-Cyrl-RS"/>
        </w:rPr>
        <w:t>(</w:t>
      </w:r>
      <w:r w:rsidRPr="001B4616">
        <w:rPr>
          <w:rFonts w:eastAsia="Arial"/>
          <w:i/>
          <w:lang w:val="sr-Cyrl-RS"/>
        </w:rPr>
        <w:t>у даљ</w:t>
      </w:r>
      <w:r w:rsidRPr="001B4616">
        <w:rPr>
          <w:rFonts w:eastAsia="Arial"/>
          <w:i/>
          <w:spacing w:val="-1"/>
          <w:lang w:val="sr-Cyrl-RS"/>
        </w:rPr>
        <w:t>е</w:t>
      </w:r>
      <w:r w:rsidRPr="001B4616">
        <w:rPr>
          <w:rFonts w:eastAsia="Arial"/>
          <w:i/>
          <w:lang w:val="sr-Cyrl-RS"/>
        </w:rPr>
        <w:t>м</w:t>
      </w:r>
      <w:r w:rsidRPr="001B4616">
        <w:rPr>
          <w:rFonts w:eastAsia="Arial"/>
          <w:i/>
          <w:spacing w:val="1"/>
          <w:lang w:val="sr-Cyrl-RS"/>
        </w:rPr>
        <w:t xml:space="preserve"> </w:t>
      </w:r>
      <w:r w:rsidRPr="001B4616">
        <w:rPr>
          <w:rFonts w:eastAsia="Arial"/>
          <w:i/>
          <w:spacing w:val="-3"/>
          <w:lang w:val="sr-Cyrl-RS"/>
        </w:rPr>
        <w:t>т</w:t>
      </w:r>
      <w:r w:rsidRPr="001B4616">
        <w:rPr>
          <w:rFonts w:eastAsia="Arial"/>
          <w:i/>
          <w:spacing w:val="1"/>
          <w:lang w:val="sr-Cyrl-RS"/>
        </w:rPr>
        <w:t>е</w:t>
      </w:r>
      <w:r w:rsidRPr="001B4616">
        <w:rPr>
          <w:rFonts w:eastAsia="Arial"/>
          <w:i/>
          <w:spacing w:val="-3"/>
          <w:lang w:val="sr-Cyrl-RS"/>
        </w:rPr>
        <w:t>к</w:t>
      </w:r>
      <w:r w:rsidRPr="001B4616">
        <w:rPr>
          <w:rFonts w:eastAsia="Arial"/>
          <w:i/>
          <w:lang w:val="sr-Cyrl-RS"/>
        </w:rPr>
        <w:t>с</w:t>
      </w:r>
      <w:r w:rsidRPr="001B4616">
        <w:rPr>
          <w:rFonts w:eastAsia="Arial"/>
          <w:i/>
          <w:spacing w:val="-8"/>
          <w:lang w:val="sr-Cyrl-RS"/>
        </w:rPr>
        <w:t>т</w:t>
      </w:r>
      <w:r w:rsidRPr="001B4616">
        <w:rPr>
          <w:rFonts w:eastAsia="Arial"/>
          <w:i/>
          <w:lang w:val="sr-Cyrl-RS"/>
        </w:rPr>
        <w:t>у:</w:t>
      </w:r>
      <w:r w:rsidR="00A40635">
        <w:rPr>
          <w:rFonts w:eastAsia="Arial"/>
          <w:i/>
          <w:lang w:val="sr-Cyrl-RS"/>
        </w:rPr>
        <w:t xml:space="preserve"> </w:t>
      </w:r>
      <w:proofErr w:type="spellStart"/>
      <w:r w:rsidR="00A40635" w:rsidRPr="00A40635">
        <w:rPr>
          <w:rFonts w:eastAsia="Arial"/>
          <w:b/>
          <w:i/>
          <w:spacing w:val="1"/>
          <w:lang w:val="sr-Cyrl-RS"/>
        </w:rPr>
        <w:t>П</w:t>
      </w:r>
      <w:r w:rsidR="00012672" w:rsidRPr="00A40635">
        <w:rPr>
          <w:rFonts w:eastAsia="Arial"/>
          <w:b/>
          <w:i/>
          <w:spacing w:val="1"/>
          <w:lang w:val="sr-Cyrl-RS"/>
        </w:rPr>
        <w:t>ружалац</w:t>
      </w:r>
      <w:proofErr w:type="spellEnd"/>
      <w:r w:rsidR="00012672" w:rsidRPr="00A40635">
        <w:rPr>
          <w:rFonts w:eastAsia="Arial"/>
          <w:b/>
          <w:i/>
          <w:spacing w:val="1"/>
          <w:lang w:val="sr-Cyrl-RS"/>
        </w:rPr>
        <w:t xml:space="preserve"> услуге</w:t>
      </w:r>
      <w:r w:rsidRPr="001B4616">
        <w:rPr>
          <w:rFonts w:eastAsia="Arial"/>
          <w:i/>
          <w:spacing w:val="-1"/>
          <w:lang w:val="sr-Cyrl-RS"/>
        </w:rPr>
        <w:t>),</w:t>
      </w:r>
    </w:p>
    <w:p w:rsidR="00CB1E85" w:rsidRPr="001B4616" w:rsidRDefault="00CB1E85" w:rsidP="00CB1E85">
      <w:pPr>
        <w:rPr>
          <w:i/>
          <w:iCs/>
          <w:lang w:val="sr-Cyrl-RS"/>
        </w:rPr>
      </w:pPr>
    </w:p>
    <w:p w:rsidR="00CB1E85" w:rsidRPr="001B4616" w:rsidRDefault="00CB1E85" w:rsidP="00CB1E85">
      <w:pPr>
        <w:rPr>
          <w:i/>
          <w:iCs/>
          <w:lang w:val="sr-Cyrl-RS"/>
        </w:rPr>
      </w:pPr>
      <w:r w:rsidRPr="001B4616">
        <w:rPr>
          <w:i/>
          <w:iCs/>
          <w:lang w:val="sr-Cyrl-RS"/>
        </w:rPr>
        <w:t>Основ уговора:</w:t>
      </w:r>
    </w:p>
    <w:p w:rsidR="00CB1E85" w:rsidRPr="001B4616" w:rsidRDefault="00CB1E85" w:rsidP="00CB1E85">
      <w:pPr>
        <w:rPr>
          <w:i/>
          <w:iCs/>
          <w:lang w:val="sr-Cyrl-RS"/>
        </w:rPr>
      </w:pPr>
      <w:r w:rsidRPr="001B4616">
        <w:rPr>
          <w:i/>
          <w:iCs/>
          <w:lang w:val="sr-Cyrl-RS"/>
        </w:rPr>
        <w:t>ЈН Број:</w:t>
      </w:r>
      <w:r w:rsidR="00012672" w:rsidRPr="001B4616">
        <w:rPr>
          <w:i/>
          <w:iCs/>
          <w:lang w:val="sr-Cyrl-RS"/>
        </w:rPr>
        <w:t>404-2-58/2016-05</w:t>
      </w:r>
    </w:p>
    <w:p w:rsidR="00CB1E85" w:rsidRPr="001B4616" w:rsidRDefault="00CB1E85" w:rsidP="00CB1E85">
      <w:pPr>
        <w:rPr>
          <w:i/>
          <w:iCs/>
          <w:lang w:val="sr-Cyrl-RS"/>
        </w:rPr>
      </w:pPr>
      <w:r w:rsidRPr="001B4616">
        <w:rPr>
          <w:i/>
          <w:iCs/>
          <w:lang w:val="sr-Cyrl-RS"/>
        </w:rPr>
        <w:t>Број и датум одлуке о додели уговора</w:t>
      </w:r>
      <w:r w:rsidR="00012672" w:rsidRPr="001B4616">
        <w:rPr>
          <w:i/>
          <w:iCs/>
          <w:lang w:val="sr-Cyrl-RS"/>
        </w:rPr>
        <w:t>: 404-2-58/2016-05 од__________________</w:t>
      </w:r>
      <w:r w:rsidRPr="001B4616">
        <w:rPr>
          <w:i/>
          <w:iCs/>
          <w:lang w:val="sr-Cyrl-RS"/>
        </w:rPr>
        <w:t>.</w:t>
      </w:r>
    </w:p>
    <w:p w:rsidR="00CB1E85" w:rsidRPr="001B4616" w:rsidRDefault="00CB1E85" w:rsidP="00CB1E85">
      <w:pPr>
        <w:rPr>
          <w:i/>
          <w:iCs/>
          <w:lang w:val="sr-Cyrl-RS"/>
        </w:rPr>
      </w:pPr>
      <w:r w:rsidRPr="001B4616">
        <w:rPr>
          <w:i/>
          <w:iCs/>
          <w:lang w:val="sr-Cyrl-RS"/>
        </w:rPr>
        <w:t>Понуда изабраног понуђача бр. ______ од...............................</w:t>
      </w:r>
    </w:p>
    <w:p w:rsidR="00CB1E85" w:rsidRPr="001B4616" w:rsidRDefault="00CB1E85" w:rsidP="00CB1E85">
      <w:pPr>
        <w:shd w:val="clear" w:color="auto" w:fill="FFFFFF"/>
        <w:jc w:val="both"/>
        <w:rPr>
          <w:color w:val="FF0000"/>
          <w:lang w:val="sr-Cyrl-RS"/>
        </w:rPr>
      </w:pPr>
    </w:p>
    <w:p w:rsidR="00D25856" w:rsidRPr="001B4616" w:rsidRDefault="00D25856" w:rsidP="00D25856">
      <w:pPr>
        <w:spacing w:line="360" w:lineRule="auto"/>
        <w:jc w:val="center"/>
        <w:rPr>
          <w:b/>
          <w:i/>
          <w:sz w:val="22"/>
          <w:szCs w:val="22"/>
          <w:lang w:val="sr-Cyrl-RS"/>
        </w:rPr>
      </w:pPr>
      <w:r w:rsidRPr="001B4616">
        <w:rPr>
          <w:b/>
          <w:i/>
          <w:sz w:val="22"/>
          <w:szCs w:val="22"/>
          <w:lang w:val="sr-Cyrl-RS"/>
        </w:rPr>
        <w:t>Члан 1.</w:t>
      </w:r>
    </w:p>
    <w:p w:rsidR="00D25856" w:rsidRPr="001B4616" w:rsidRDefault="00D25856" w:rsidP="00C76976">
      <w:pPr>
        <w:pStyle w:val="Subtitle"/>
        <w:jc w:val="both"/>
        <w:rPr>
          <w:rFonts w:ascii="Times New Roman" w:hAnsi="Times New Roman"/>
          <w:b w:val="0"/>
          <w:i w:val="0"/>
          <w:sz w:val="22"/>
          <w:szCs w:val="22"/>
          <w:lang w:val="sr-Cyrl-RS"/>
        </w:rPr>
      </w:pPr>
      <w:r w:rsidRPr="001B4616">
        <w:rPr>
          <w:rFonts w:ascii="Times New Roman" w:hAnsi="Times New Roman"/>
          <w:b w:val="0"/>
          <w:i w:val="0"/>
          <w:sz w:val="22"/>
          <w:szCs w:val="22"/>
          <w:lang w:val="sr-Cyrl-RS"/>
        </w:rPr>
        <w:tab/>
        <w:t>Уговорне стране сагласно констатују:</w:t>
      </w:r>
    </w:p>
    <w:p w:rsidR="00D25856" w:rsidRPr="001B4616" w:rsidRDefault="00C76976" w:rsidP="00C76976">
      <w:pPr>
        <w:suppressAutoHyphens w:val="0"/>
        <w:spacing w:line="240" w:lineRule="auto"/>
        <w:ind w:left="360"/>
        <w:jc w:val="both"/>
        <w:rPr>
          <w:sz w:val="22"/>
          <w:szCs w:val="22"/>
          <w:lang w:val="sr-Cyrl-RS"/>
        </w:rPr>
      </w:pPr>
      <w:r w:rsidRPr="001B4616">
        <w:rPr>
          <w:sz w:val="22"/>
          <w:szCs w:val="22"/>
          <w:lang w:val="sr-Cyrl-RS"/>
        </w:rPr>
        <w:t xml:space="preserve">- </w:t>
      </w:r>
      <w:r w:rsidR="00D25856" w:rsidRPr="001B4616">
        <w:rPr>
          <w:sz w:val="22"/>
          <w:szCs w:val="22"/>
          <w:lang w:val="sr-Cyrl-RS"/>
        </w:rPr>
        <w:t xml:space="preserve">да је Наручилац, на основу члана 39. Закона о јавним набавкама ("Сл. гласник Републике </w:t>
      </w:r>
      <w:r w:rsidRPr="001B4616">
        <w:rPr>
          <w:sz w:val="22"/>
          <w:szCs w:val="22"/>
          <w:lang w:val="sr-Cyrl-RS"/>
        </w:rPr>
        <w:t xml:space="preserve"> </w:t>
      </w:r>
      <w:r w:rsidR="00D25856" w:rsidRPr="001B4616">
        <w:rPr>
          <w:sz w:val="22"/>
          <w:szCs w:val="22"/>
          <w:lang w:val="sr-Cyrl-RS"/>
        </w:rPr>
        <w:t xml:space="preserve">Србије" бр.124/12, 14/15) спровео поступак јавне набавке мале вредности услуга израде </w:t>
      </w:r>
      <w:r w:rsidR="008F0A9E" w:rsidRPr="001B4616">
        <w:rPr>
          <w:sz w:val="22"/>
          <w:szCs w:val="22"/>
          <w:lang w:val="sr-Cyrl-RS"/>
        </w:rPr>
        <w:t>пројектно</w:t>
      </w:r>
      <w:r w:rsidR="00EB3186" w:rsidRPr="001B4616">
        <w:rPr>
          <w:sz w:val="22"/>
          <w:szCs w:val="22"/>
          <w:lang w:val="sr-Cyrl-RS"/>
        </w:rPr>
        <w:t xml:space="preserve"> техничке документације за водоснабдевање насеља Кочане</w:t>
      </w:r>
      <w:r w:rsidR="00D25856" w:rsidRPr="001B4616">
        <w:rPr>
          <w:rFonts w:eastAsia="TimesNewRomanPSMT"/>
          <w:b/>
          <w:bCs/>
          <w:lang w:val="sr-Cyrl-RS"/>
        </w:rPr>
        <w:t>,</w:t>
      </w:r>
      <w:r w:rsidR="00D25856" w:rsidRPr="001B4616">
        <w:rPr>
          <w:b/>
          <w:sz w:val="22"/>
          <w:szCs w:val="22"/>
          <w:lang w:val="sr-Cyrl-RS"/>
        </w:rPr>
        <w:t xml:space="preserve"> </w:t>
      </w:r>
      <w:r w:rsidR="00D25856" w:rsidRPr="001B4616">
        <w:rPr>
          <w:sz w:val="22"/>
          <w:szCs w:val="22"/>
          <w:lang w:val="sr-Cyrl-RS"/>
        </w:rPr>
        <w:t xml:space="preserve">број </w:t>
      </w:r>
      <w:r w:rsidR="00E3683F" w:rsidRPr="001B4616">
        <w:rPr>
          <w:sz w:val="22"/>
          <w:szCs w:val="22"/>
          <w:lang w:val="sr-Cyrl-RS"/>
        </w:rPr>
        <w:t>404-2-58</w:t>
      </w:r>
      <w:r w:rsidR="00D25856" w:rsidRPr="001B4616">
        <w:rPr>
          <w:sz w:val="22"/>
          <w:szCs w:val="22"/>
          <w:lang w:val="sr-Cyrl-RS"/>
        </w:rPr>
        <w:t>/2016-05;</w:t>
      </w:r>
    </w:p>
    <w:p w:rsidR="00D25856" w:rsidRPr="001B4616" w:rsidRDefault="00D25856" w:rsidP="00C76976">
      <w:pPr>
        <w:suppressAutoHyphens w:val="0"/>
        <w:spacing w:line="240" w:lineRule="auto"/>
        <w:ind w:left="360"/>
        <w:jc w:val="both"/>
        <w:rPr>
          <w:sz w:val="22"/>
          <w:szCs w:val="22"/>
          <w:lang w:val="sr-Cyrl-RS"/>
        </w:rPr>
      </w:pPr>
      <w:r w:rsidRPr="001B4616">
        <w:rPr>
          <w:sz w:val="22"/>
          <w:szCs w:val="22"/>
          <w:lang w:val="sr-Cyrl-RS"/>
        </w:rPr>
        <w:t xml:space="preserve">- да је  </w:t>
      </w:r>
      <w:proofErr w:type="spellStart"/>
      <w:r w:rsidRPr="001B4616">
        <w:rPr>
          <w:sz w:val="22"/>
          <w:szCs w:val="22"/>
          <w:lang w:val="sr-Cyrl-RS"/>
        </w:rPr>
        <w:t>Пружалац</w:t>
      </w:r>
      <w:proofErr w:type="spellEnd"/>
      <w:r w:rsidRPr="001B4616">
        <w:rPr>
          <w:sz w:val="22"/>
          <w:szCs w:val="22"/>
          <w:lang w:val="sr-Cyrl-RS"/>
        </w:rPr>
        <w:t xml:space="preserve"> услуга  дана ______.2016. године доставио понуду која се налази у прилогу уговора и саставни је његов део;</w:t>
      </w:r>
    </w:p>
    <w:p w:rsidR="00D25856" w:rsidRPr="001B4616" w:rsidRDefault="00D25856" w:rsidP="00C76976">
      <w:pPr>
        <w:suppressAutoHyphens w:val="0"/>
        <w:spacing w:line="240" w:lineRule="auto"/>
        <w:ind w:left="360"/>
        <w:jc w:val="both"/>
        <w:rPr>
          <w:sz w:val="22"/>
          <w:szCs w:val="22"/>
          <w:lang w:val="sr-Cyrl-RS"/>
        </w:rPr>
      </w:pPr>
      <w:r w:rsidRPr="001B4616">
        <w:rPr>
          <w:sz w:val="22"/>
          <w:szCs w:val="22"/>
          <w:lang w:val="sr-Cyrl-RS"/>
        </w:rPr>
        <w:t xml:space="preserve">-да понуда </w:t>
      </w:r>
      <w:proofErr w:type="spellStart"/>
      <w:r w:rsidRPr="001B4616">
        <w:rPr>
          <w:sz w:val="22"/>
          <w:szCs w:val="22"/>
          <w:lang w:val="sr-Cyrl-RS"/>
        </w:rPr>
        <w:t>Пружаоца</w:t>
      </w:r>
      <w:proofErr w:type="spellEnd"/>
      <w:r w:rsidRPr="001B4616">
        <w:rPr>
          <w:sz w:val="22"/>
          <w:szCs w:val="22"/>
          <w:lang w:val="sr-Cyrl-RS"/>
        </w:rPr>
        <w:t xml:space="preserve"> услуга у потпуности одговара захтевима  из конкурсне документације;</w:t>
      </w:r>
    </w:p>
    <w:p w:rsidR="00C76976" w:rsidRPr="001B4616" w:rsidRDefault="00D25856" w:rsidP="00C76976">
      <w:pPr>
        <w:suppressAutoHyphens w:val="0"/>
        <w:spacing w:line="240" w:lineRule="auto"/>
        <w:ind w:left="360"/>
        <w:jc w:val="both"/>
        <w:rPr>
          <w:sz w:val="22"/>
          <w:szCs w:val="22"/>
          <w:lang w:val="sr-Cyrl-RS"/>
        </w:rPr>
      </w:pPr>
      <w:r w:rsidRPr="001B4616">
        <w:rPr>
          <w:sz w:val="22"/>
          <w:szCs w:val="22"/>
          <w:lang w:val="sr-Cyrl-RS"/>
        </w:rPr>
        <w:t xml:space="preserve">- да је Наручилац у складу са чланом 108. став 1. Закона о јавним набавкама, на основу извештаја о стручној оцени понуда донео Одлуку о додели уговора број ________________ од ____________2016. године, којом је изабрао </w:t>
      </w:r>
      <w:proofErr w:type="spellStart"/>
      <w:r w:rsidRPr="001B4616">
        <w:rPr>
          <w:sz w:val="22"/>
          <w:szCs w:val="22"/>
          <w:lang w:val="sr-Cyrl-RS"/>
        </w:rPr>
        <w:t>Пружаоца</w:t>
      </w:r>
      <w:proofErr w:type="spellEnd"/>
      <w:r w:rsidRPr="001B4616">
        <w:rPr>
          <w:sz w:val="22"/>
          <w:szCs w:val="22"/>
          <w:lang w:val="sr-Cyrl-RS"/>
        </w:rPr>
        <w:t xml:space="preserve"> </w:t>
      </w:r>
      <w:r w:rsidR="00C76976" w:rsidRPr="001B4616">
        <w:rPr>
          <w:sz w:val="22"/>
          <w:szCs w:val="22"/>
          <w:lang w:val="sr-Cyrl-RS"/>
        </w:rPr>
        <w:t>услуга као најповољнијег понуђача за набавку услуга израде</w:t>
      </w:r>
      <w:r w:rsidR="00EB3186" w:rsidRPr="001B4616">
        <w:rPr>
          <w:sz w:val="22"/>
          <w:szCs w:val="22"/>
          <w:lang w:val="sr-Cyrl-RS"/>
        </w:rPr>
        <w:t xml:space="preserve"> пројектно техничке документације за водоснабдевање насеља Кочане</w:t>
      </w:r>
      <w:r w:rsidR="00C76976" w:rsidRPr="001B4616">
        <w:rPr>
          <w:sz w:val="22"/>
          <w:szCs w:val="22"/>
          <w:lang w:val="sr-Cyrl-RS"/>
        </w:rPr>
        <w:t>.</w:t>
      </w:r>
    </w:p>
    <w:p w:rsidR="00C76976" w:rsidRPr="001B4616" w:rsidRDefault="00C76976" w:rsidP="00C76976">
      <w:pPr>
        <w:pStyle w:val="5"/>
        <w:numPr>
          <w:ilvl w:val="12"/>
          <w:numId w:val="0"/>
        </w:numPr>
        <w:spacing w:after="0"/>
        <w:ind w:right="57"/>
        <w:rPr>
          <w:b/>
          <w:sz w:val="22"/>
          <w:szCs w:val="22"/>
          <w:lang w:val="sr-Cyrl-RS"/>
        </w:rPr>
      </w:pPr>
    </w:p>
    <w:p w:rsidR="00C76976" w:rsidRPr="001B4616" w:rsidRDefault="00C76976" w:rsidP="00C76976">
      <w:pPr>
        <w:pStyle w:val="5"/>
        <w:numPr>
          <w:ilvl w:val="12"/>
          <w:numId w:val="0"/>
        </w:numPr>
        <w:spacing w:after="0"/>
        <w:ind w:right="57"/>
        <w:jc w:val="center"/>
        <w:rPr>
          <w:b/>
          <w:sz w:val="22"/>
          <w:szCs w:val="22"/>
          <w:lang w:val="sr-Cyrl-RS"/>
        </w:rPr>
      </w:pPr>
      <w:r w:rsidRPr="001B4616">
        <w:rPr>
          <w:b/>
          <w:sz w:val="22"/>
          <w:szCs w:val="22"/>
          <w:lang w:val="sr-Cyrl-RS"/>
        </w:rPr>
        <w:t xml:space="preserve">Члан 2. </w:t>
      </w:r>
    </w:p>
    <w:p w:rsidR="00C76976" w:rsidRPr="001B4616" w:rsidRDefault="00C76976" w:rsidP="00C76976">
      <w:pPr>
        <w:numPr>
          <w:ilvl w:val="12"/>
          <w:numId w:val="0"/>
        </w:numPr>
        <w:tabs>
          <w:tab w:val="left" w:pos="7650"/>
          <w:tab w:val="left" w:pos="8010"/>
        </w:tabs>
        <w:ind w:right="57"/>
        <w:jc w:val="both"/>
        <w:rPr>
          <w:sz w:val="22"/>
          <w:szCs w:val="22"/>
          <w:lang w:val="sr-Cyrl-RS"/>
        </w:rPr>
      </w:pPr>
    </w:p>
    <w:p w:rsidR="00C76976" w:rsidRPr="001B4616" w:rsidRDefault="00C76976" w:rsidP="00C76976">
      <w:pPr>
        <w:pStyle w:val="BodyTextIndent"/>
        <w:ind w:left="270" w:right="-36" w:firstLine="684"/>
        <w:jc w:val="both"/>
        <w:rPr>
          <w:sz w:val="22"/>
          <w:lang w:val="sr-Cyrl-RS"/>
        </w:rPr>
      </w:pPr>
      <w:r w:rsidRPr="001B4616">
        <w:rPr>
          <w:sz w:val="22"/>
          <w:lang w:val="sr-Cyrl-RS"/>
        </w:rPr>
        <w:t xml:space="preserve">Предмет уговора је </w:t>
      </w:r>
      <w:r w:rsidRPr="001B4616">
        <w:rPr>
          <w:b/>
          <w:sz w:val="22"/>
          <w:lang w:val="sr-Cyrl-RS"/>
        </w:rPr>
        <w:t>Услуга израде</w:t>
      </w:r>
      <w:r w:rsidRPr="001B4616">
        <w:rPr>
          <w:sz w:val="22"/>
          <w:lang w:val="sr-Cyrl-RS"/>
        </w:rPr>
        <w:t xml:space="preserve"> </w:t>
      </w:r>
      <w:r w:rsidR="00EB3186" w:rsidRPr="001B4616">
        <w:rPr>
          <w:sz w:val="22"/>
          <w:szCs w:val="22"/>
          <w:lang w:val="sr-Cyrl-RS"/>
        </w:rPr>
        <w:t>пројектно техничке документације за водоснабдевање насеља Кочане</w:t>
      </w:r>
      <w:r w:rsidR="00EB3186" w:rsidRPr="001B4616">
        <w:rPr>
          <w:sz w:val="22"/>
          <w:lang w:val="sr-Cyrl-RS"/>
        </w:rPr>
        <w:t xml:space="preserve"> </w:t>
      </w:r>
      <w:r w:rsidRPr="001B4616">
        <w:rPr>
          <w:sz w:val="22"/>
          <w:lang w:val="sr-Cyrl-RS"/>
        </w:rPr>
        <w:t>ближе одређена у спецификацији Наручиоца и понуди</w:t>
      </w:r>
      <w:r w:rsidR="00667FE9" w:rsidRPr="001B4616">
        <w:rPr>
          <w:sz w:val="22"/>
          <w:lang w:val="sr-Cyrl-RS"/>
        </w:rPr>
        <w:t xml:space="preserve"> најповољнијег понуђача-</w:t>
      </w:r>
      <w:proofErr w:type="spellStart"/>
      <w:r w:rsidR="00667FE9" w:rsidRPr="001B4616">
        <w:rPr>
          <w:sz w:val="22"/>
          <w:lang w:val="sr-Cyrl-RS"/>
        </w:rPr>
        <w:t>пружаоца</w:t>
      </w:r>
      <w:proofErr w:type="spellEnd"/>
      <w:r w:rsidR="00667FE9" w:rsidRPr="001B4616">
        <w:rPr>
          <w:sz w:val="22"/>
          <w:lang w:val="sr-Cyrl-RS"/>
        </w:rPr>
        <w:t xml:space="preserve"> услуге</w:t>
      </w:r>
      <w:r w:rsidRPr="001B4616">
        <w:rPr>
          <w:sz w:val="22"/>
          <w:lang w:val="sr-Cyrl-RS"/>
        </w:rPr>
        <w:t xml:space="preserve"> са ценом која је саставни део  његове понуде.</w:t>
      </w:r>
    </w:p>
    <w:p w:rsidR="00C76976" w:rsidRPr="001B4616" w:rsidRDefault="00C76976" w:rsidP="00C76976">
      <w:pPr>
        <w:ind w:right="57"/>
        <w:jc w:val="center"/>
        <w:rPr>
          <w:b/>
          <w:sz w:val="22"/>
          <w:szCs w:val="22"/>
          <w:lang w:val="sr-Cyrl-RS"/>
        </w:rPr>
      </w:pPr>
    </w:p>
    <w:p w:rsidR="001756D8" w:rsidRPr="001B4616" w:rsidRDefault="001756D8" w:rsidP="00C76976">
      <w:pPr>
        <w:ind w:right="57"/>
        <w:jc w:val="center"/>
        <w:rPr>
          <w:b/>
          <w:sz w:val="22"/>
          <w:szCs w:val="22"/>
          <w:lang w:val="sr-Cyrl-RS"/>
        </w:rPr>
      </w:pPr>
    </w:p>
    <w:p w:rsidR="00C76976" w:rsidRPr="001B4616" w:rsidRDefault="00C76976" w:rsidP="00C76976">
      <w:pPr>
        <w:ind w:right="57"/>
        <w:jc w:val="center"/>
        <w:rPr>
          <w:sz w:val="22"/>
          <w:szCs w:val="22"/>
          <w:lang w:val="sr-Cyrl-RS"/>
        </w:rPr>
      </w:pPr>
      <w:r w:rsidRPr="001B4616">
        <w:rPr>
          <w:b/>
          <w:sz w:val="22"/>
          <w:szCs w:val="22"/>
          <w:lang w:val="sr-Cyrl-RS"/>
        </w:rPr>
        <w:t>Члан 3.</w:t>
      </w:r>
    </w:p>
    <w:p w:rsidR="00C76976" w:rsidRPr="001B4616" w:rsidRDefault="00C76976" w:rsidP="00C76976">
      <w:pPr>
        <w:pStyle w:val="BodyTextIndent"/>
        <w:ind w:right="57"/>
        <w:rPr>
          <w:b/>
          <w:bCs/>
          <w:sz w:val="22"/>
          <w:lang w:val="sr-Cyrl-RS"/>
        </w:rPr>
      </w:pPr>
    </w:p>
    <w:p w:rsidR="00DC438F" w:rsidRDefault="00C76976" w:rsidP="00C76976">
      <w:pPr>
        <w:ind w:right="57" w:firstLine="684"/>
        <w:jc w:val="both"/>
        <w:rPr>
          <w:sz w:val="22"/>
          <w:szCs w:val="22"/>
          <w:lang w:val="sr-Cyrl-RS"/>
        </w:rPr>
      </w:pPr>
      <w:proofErr w:type="spellStart"/>
      <w:r w:rsidRPr="001B4616">
        <w:rPr>
          <w:sz w:val="22"/>
          <w:szCs w:val="22"/>
          <w:lang w:val="sr-Cyrl-RS"/>
        </w:rPr>
        <w:t>Пружалац</w:t>
      </w:r>
      <w:proofErr w:type="spellEnd"/>
      <w:r w:rsidRPr="001B4616">
        <w:rPr>
          <w:sz w:val="22"/>
          <w:szCs w:val="22"/>
          <w:lang w:val="sr-Cyrl-RS"/>
        </w:rPr>
        <w:t xml:space="preserve"> услуга је дуж</w:t>
      </w:r>
      <w:r w:rsidR="001756D8" w:rsidRPr="001B4616">
        <w:rPr>
          <w:sz w:val="22"/>
          <w:szCs w:val="22"/>
          <w:lang w:val="sr-Cyrl-RS"/>
        </w:rPr>
        <w:t xml:space="preserve">ан да Наручиоцу испоручи </w:t>
      </w:r>
      <w:r w:rsidRPr="001B4616">
        <w:rPr>
          <w:sz w:val="22"/>
          <w:szCs w:val="22"/>
          <w:lang w:val="sr-Cyrl-RS"/>
        </w:rPr>
        <w:t xml:space="preserve"> </w:t>
      </w:r>
      <w:r w:rsidR="00BF3FC2" w:rsidRPr="001B4616">
        <w:rPr>
          <w:sz w:val="22"/>
          <w:szCs w:val="22"/>
          <w:lang w:val="sr-Cyrl-RS"/>
        </w:rPr>
        <w:t>пројектно техничку</w:t>
      </w:r>
      <w:r w:rsidR="001756D8" w:rsidRPr="001B4616">
        <w:rPr>
          <w:sz w:val="22"/>
          <w:szCs w:val="22"/>
          <w:lang w:val="sr-Cyrl-RS"/>
        </w:rPr>
        <w:t xml:space="preserve"> документације за водоснабдевање насеља Кочане</w:t>
      </w:r>
      <w:r w:rsidR="00DC438F">
        <w:rPr>
          <w:sz w:val="22"/>
          <w:szCs w:val="22"/>
          <w:lang w:val="sr-Cyrl-RS"/>
        </w:rPr>
        <w:t>, на следећи начин:</w:t>
      </w:r>
    </w:p>
    <w:p w:rsidR="00DC438F" w:rsidRPr="00286719" w:rsidRDefault="005A1F30" w:rsidP="00A13C5D">
      <w:pPr>
        <w:pStyle w:val="NoSpacing"/>
        <w:numPr>
          <w:ilvl w:val="0"/>
          <w:numId w:val="11"/>
        </w:numPr>
        <w:suppressAutoHyphens w:val="0"/>
        <w:spacing w:line="240" w:lineRule="auto"/>
        <w:jc w:val="both"/>
        <w:rPr>
          <w:rFonts w:ascii="Times New Roman" w:hAnsi="Times New Roman"/>
          <w:b/>
          <w:lang w:val="sr-Cyrl-RS"/>
        </w:rPr>
      </w:pPr>
      <w:r>
        <w:rPr>
          <w:rFonts w:ascii="Times New Roman" w:hAnsi="Times New Roman"/>
          <w:b/>
          <w:lang w:val="sr-Cyrl-RS"/>
        </w:rPr>
        <w:lastRenderedPageBreak/>
        <w:t>Идејно</w:t>
      </w:r>
      <w:r w:rsidR="00DC438F" w:rsidRPr="001B4616">
        <w:rPr>
          <w:rFonts w:ascii="Times New Roman" w:hAnsi="Times New Roman"/>
          <w:b/>
          <w:lang w:val="sr-Cyrl-RS"/>
        </w:rPr>
        <w:t xml:space="preserve"> решењ</w:t>
      </w:r>
      <w:r>
        <w:rPr>
          <w:rFonts w:ascii="Times New Roman" w:hAnsi="Times New Roman"/>
          <w:b/>
          <w:lang w:val="sr-Cyrl-RS"/>
        </w:rPr>
        <w:t>е</w:t>
      </w:r>
      <w:r w:rsidR="00DC438F">
        <w:rPr>
          <w:rFonts w:ascii="Times New Roman" w:hAnsi="Times New Roman"/>
          <w:lang w:val="sr-Cyrl-RS"/>
        </w:rPr>
        <w:t xml:space="preserve">, </w:t>
      </w:r>
      <w:r w:rsidR="00DC438F" w:rsidRPr="00DC438F">
        <w:rPr>
          <w:rFonts w:ascii="Times New Roman" w:hAnsi="Times New Roman"/>
          <w:lang w:val="sr-Cyrl-RS"/>
        </w:rPr>
        <w:t>у року од</w:t>
      </w:r>
      <w:r w:rsidR="00DC438F" w:rsidRPr="001B4616">
        <w:rPr>
          <w:rFonts w:ascii="Times New Roman" w:hAnsi="Times New Roman"/>
          <w:lang w:val="sr-Cyrl-RS"/>
        </w:rPr>
        <w:t xml:space="preserve"> </w:t>
      </w:r>
      <w:r w:rsidR="00DC438F">
        <w:rPr>
          <w:rFonts w:ascii="Times New Roman" w:hAnsi="Times New Roman"/>
          <w:lang w:val="sr-Cyrl-RS"/>
        </w:rPr>
        <w:t>___</w:t>
      </w:r>
      <w:r w:rsidR="00DC438F" w:rsidRPr="001B4616">
        <w:rPr>
          <w:rFonts w:ascii="Times New Roman" w:hAnsi="Times New Roman"/>
          <w:lang w:val="sr-Cyrl-RS"/>
        </w:rPr>
        <w:t xml:space="preserve"> (</w:t>
      </w:r>
      <w:r w:rsidR="00DC438F">
        <w:rPr>
          <w:rFonts w:ascii="Times New Roman" w:hAnsi="Times New Roman"/>
          <w:lang w:val="sr-Cyrl-RS"/>
        </w:rPr>
        <w:t>____________________</w:t>
      </w:r>
      <w:r w:rsidR="00DC438F" w:rsidRPr="001B4616">
        <w:rPr>
          <w:rFonts w:ascii="Times New Roman" w:hAnsi="Times New Roman"/>
          <w:lang w:val="sr-Cyrl-RS"/>
        </w:rPr>
        <w:t>) календарских дана од дана потписивања уговора.</w:t>
      </w:r>
    </w:p>
    <w:p w:rsidR="00DC438F" w:rsidRPr="001B4616" w:rsidRDefault="00DC438F" w:rsidP="00A13C5D">
      <w:pPr>
        <w:pStyle w:val="NoSpacing"/>
        <w:numPr>
          <w:ilvl w:val="0"/>
          <w:numId w:val="11"/>
        </w:numPr>
        <w:suppressAutoHyphens w:val="0"/>
        <w:spacing w:line="240" w:lineRule="auto"/>
        <w:jc w:val="both"/>
        <w:rPr>
          <w:rFonts w:ascii="Times New Roman" w:hAnsi="Times New Roman"/>
          <w:lang w:val="sr-Cyrl-RS"/>
        </w:rPr>
      </w:pPr>
      <w:r w:rsidRPr="001B4616">
        <w:rPr>
          <w:rFonts w:ascii="Times New Roman" w:hAnsi="Times New Roman"/>
          <w:b/>
          <w:lang w:val="sr-Cyrl-RS"/>
        </w:rPr>
        <w:t>Пројекта за грађевинску дозволу</w:t>
      </w:r>
      <w:r>
        <w:rPr>
          <w:rFonts w:ascii="Times New Roman" w:hAnsi="Times New Roman"/>
          <w:b/>
          <w:lang w:val="sr-Cyrl-RS"/>
        </w:rPr>
        <w:t xml:space="preserve">, </w:t>
      </w:r>
      <w:r w:rsidRPr="001B4616">
        <w:rPr>
          <w:rFonts w:ascii="Times New Roman" w:hAnsi="Times New Roman"/>
          <w:lang w:val="sr-Cyrl-RS"/>
        </w:rPr>
        <w:t xml:space="preserve"> </w:t>
      </w:r>
      <w:r w:rsidRPr="00DC438F">
        <w:rPr>
          <w:rFonts w:ascii="Times New Roman" w:hAnsi="Times New Roman"/>
          <w:lang w:val="sr-Cyrl-RS"/>
        </w:rPr>
        <w:t>у року од</w:t>
      </w:r>
      <w:r w:rsidRPr="001B4616">
        <w:rPr>
          <w:rFonts w:ascii="Times New Roman" w:hAnsi="Times New Roman"/>
          <w:lang w:val="sr-Cyrl-RS"/>
        </w:rPr>
        <w:t xml:space="preserve"> </w:t>
      </w:r>
      <w:r>
        <w:rPr>
          <w:rFonts w:ascii="Times New Roman" w:hAnsi="Times New Roman"/>
          <w:lang w:val="sr-Cyrl-RS"/>
        </w:rPr>
        <w:t>___</w:t>
      </w:r>
      <w:r w:rsidRPr="001B4616">
        <w:rPr>
          <w:rFonts w:ascii="Times New Roman" w:hAnsi="Times New Roman"/>
          <w:lang w:val="sr-Cyrl-RS"/>
        </w:rPr>
        <w:t xml:space="preserve"> (</w:t>
      </w:r>
      <w:r>
        <w:rPr>
          <w:rFonts w:ascii="Times New Roman" w:hAnsi="Times New Roman"/>
          <w:lang w:val="sr-Cyrl-RS"/>
        </w:rPr>
        <w:t>____________________</w:t>
      </w:r>
      <w:r w:rsidRPr="001B4616">
        <w:rPr>
          <w:rFonts w:ascii="Times New Roman" w:hAnsi="Times New Roman"/>
          <w:lang w:val="sr-Cyrl-RS"/>
        </w:rPr>
        <w:t>) календарских дана од дана издавања локацијских услова.</w:t>
      </w:r>
    </w:p>
    <w:p w:rsidR="00DC438F" w:rsidRPr="001B4616" w:rsidRDefault="00DC438F" w:rsidP="00A13C5D">
      <w:pPr>
        <w:pStyle w:val="NoSpacing"/>
        <w:numPr>
          <w:ilvl w:val="0"/>
          <w:numId w:val="11"/>
        </w:numPr>
        <w:suppressAutoHyphens w:val="0"/>
        <w:spacing w:line="240" w:lineRule="auto"/>
        <w:jc w:val="both"/>
        <w:rPr>
          <w:rFonts w:ascii="Times New Roman" w:hAnsi="Times New Roman"/>
          <w:lang w:val="sr-Cyrl-RS"/>
        </w:rPr>
      </w:pPr>
      <w:r w:rsidRPr="001B4616">
        <w:rPr>
          <w:rFonts w:ascii="Times New Roman" w:hAnsi="Times New Roman"/>
          <w:b/>
          <w:lang w:val="sr-Cyrl-RS"/>
        </w:rPr>
        <w:t>Пројекта за извођење</w:t>
      </w:r>
      <w:r>
        <w:rPr>
          <w:rFonts w:ascii="Times New Roman" w:hAnsi="Times New Roman"/>
          <w:b/>
          <w:lang w:val="sr-Cyrl-RS"/>
        </w:rPr>
        <w:t>,</w:t>
      </w:r>
      <w:r w:rsidRPr="001B4616">
        <w:rPr>
          <w:rFonts w:ascii="Times New Roman" w:hAnsi="Times New Roman"/>
          <w:b/>
          <w:lang w:val="sr-Cyrl-RS"/>
        </w:rPr>
        <w:t xml:space="preserve"> </w:t>
      </w:r>
      <w:r w:rsidRPr="00DC438F">
        <w:rPr>
          <w:rFonts w:ascii="Times New Roman" w:hAnsi="Times New Roman"/>
          <w:lang w:val="sr-Cyrl-RS"/>
        </w:rPr>
        <w:t>у року од</w:t>
      </w:r>
      <w:r w:rsidRPr="001B4616">
        <w:rPr>
          <w:rFonts w:ascii="Times New Roman" w:hAnsi="Times New Roman"/>
          <w:lang w:val="sr-Cyrl-RS"/>
        </w:rPr>
        <w:t xml:space="preserve"> </w:t>
      </w:r>
      <w:r>
        <w:rPr>
          <w:rFonts w:ascii="Times New Roman" w:hAnsi="Times New Roman"/>
          <w:lang w:val="sr-Cyrl-RS"/>
        </w:rPr>
        <w:t>___</w:t>
      </w:r>
      <w:r w:rsidRPr="001B4616">
        <w:rPr>
          <w:rFonts w:ascii="Times New Roman" w:hAnsi="Times New Roman"/>
          <w:lang w:val="sr-Cyrl-RS"/>
        </w:rPr>
        <w:t xml:space="preserve"> (</w:t>
      </w:r>
      <w:r>
        <w:rPr>
          <w:rFonts w:ascii="Times New Roman" w:hAnsi="Times New Roman"/>
          <w:lang w:val="sr-Cyrl-RS"/>
        </w:rPr>
        <w:t>____________________</w:t>
      </w:r>
      <w:r w:rsidRPr="001B4616">
        <w:rPr>
          <w:rFonts w:ascii="Times New Roman" w:hAnsi="Times New Roman"/>
          <w:lang w:val="sr-Cyrl-RS"/>
        </w:rPr>
        <w:t>) календарских дана од дана издавања локацијских услова.</w:t>
      </w:r>
    </w:p>
    <w:p w:rsidR="00C76976" w:rsidRPr="001B4616" w:rsidRDefault="00C76976" w:rsidP="00C76976">
      <w:pPr>
        <w:ind w:right="57" w:firstLine="684"/>
        <w:jc w:val="both"/>
        <w:rPr>
          <w:sz w:val="22"/>
          <w:szCs w:val="22"/>
          <w:lang w:val="sr-Cyrl-RS"/>
        </w:rPr>
      </w:pPr>
      <w:r w:rsidRPr="001B4616">
        <w:rPr>
          <w:sz w:val="22"/>
          <w:szCs w:val="22"/>
          <w:lang w:val="sr-Cyrl-RS"/>
        </w:rPr>
        <w:t>Ако се приликом примопредаје  предмета овог Уговора  установи да пројекат има очигледне мане, такве мане ће се записнички констатовати, приликом преузимања.</w:t>
      </w:r>
    </w:p>
    <w:p w:rsidR="00C76976" w:rsidRPr="001B4616" w:rsidRDefault="00C76976" w:rsidP="00C76976">
      <w:pPr>
        <w:ind w:right="57" w:firstLine="684"/>
        <w:jc w:val="both"/>
        <w:rPr>
          <w:sz w:val="22"/>
          <w:szCs w:val="22"/>
          <w:lang w:val="sr-Cyrl-RS"/>
        </w:rPr>
      </w:pPr>
      <w:proofErr w:type="spellStart"/>
      <w:r w:rsidRPr="001B4616">
        <w:rPr>
          <w:sz w:val="22"/>
          <w:szCs w:val="22"/>
          <w:lang w:val="sr-Cyrl-RS"/>
        </w:rPr>
        <w:t>Пружалац</w:t>
      </w:r>
      <w:proofErr w:type="spellEnd"/>
      <w:r w:rsidRPr="001B4616">
        <w:rPr>
          <w:sz w:val="22"/>
          <w:szCs w:val="22"/>
          <w:lang w:val="sr-Cyrl-RS"/>
        </w:rPr>
        <w:t xml:space="preserve"> услуга такве недостатке мора отклонити најкасније у року од 15 (петнаест) дана од дана сачињавања записника о рекламацији.</w:t>
      </w:r>
    </w:p>
    <w:p w:rsidR="00C76976" w:rsidRPr="001B4616" w:rsidRDefault="00C76976" w:rsidP="00C76976">
      <w:pPr>
        <w:ind w:right="57" w:firstLine="684"/>
        <w:jc w:val="both"/>
        <w:rPr>
          <w:sz w:val="22"/>
          <w:szCs w:val="22"/>
          <w:lang w:val="sr-Cyrl-RS"/>
        </w:rPr>
      </w:pPr>
    </w:p>
    <w:p w:rsidR="00C76976" w:rsidRPr="001B4616" w:rsidRDefault="00C76976" w:rsidP="00C76976">
      <w:pPr>
        <w:ind w:right="57"/>
        <w:jc w:val="center"/>
        <w:rPr>
          <w:sz w:val="22"/>
          <w:szCs w:val="22"/>
          <w:lang w:val="sr-Cyrl-RS"/>
        </w:rPr>
      </w:pPr>
      <w:r w:rsidRPr="001B4616">
        <w:rPr>
          <w:b/>
          <w:sz w:val="22"/>
          <w:szCs w:val="22"/>
          <w:lang w:val="sr-Cyrl-RS"/>
        </w:rPr>
        <w:t>Члан 4.</w:t>
      </w:r>
    </w:p>
    <w:p w:rsidR="00C76976" w:rsidRPr="001B4616" w:rsidRDefault="00C76976" w:rsidP="00C76976">
      <w:pPr>
        <w:ind w:right="57"/>
        <w:rPr>
          <w:sz w:val="22"/>
          <w:szCs w:val="22"/>
          <w:lang w:val="sr-Cyrl-RS"/>
        </w:rPr>
      </w:pPr>
    </w:p>
    <w:p w:rsidR="00C76976" w:rsidRPr="001B4616" w:rsidRDefault="00C76976" w:rsidP="00C76976">
      <w:pPr>
        <w:ind w:firstLine="720"/>
        <w:jc w:val="both"/>
        <w:rPr>
          <w:color w:val="1A1617"/>
          <w:sz w:val="22"/>
          <w:szCs w:val="22"/>
          <w:lang w:val="sr-Cyrl-RS"/>
        </w:rPr>
      </w:pPr>
      <w:proofErr w:type="spellStart"/>
      <w:r w:rsidRPr="001B4616">
        <w:rPr>
          <w:sz w:val="22"/>
          <w:szCs w:val="22"/>
          <w:lang w:val="sr-Cyrl-RS"/>
        </w:rPr>
        <w:t>Пружалац</w:t>
      </w:r>
      <w:proofErr w:type="spellEnd"/>
      <w:r w:rsidRPr="001B4616">
        <w:rPr>
          <w:sz w:val="22"/>
          <w:szCs w:val="22"/>
          <w:lang w:val="sr-Cyrl-RS"/>
        </w:rPr>
        <w:t xml:space="preserve"> услуга </w:t>
      </w:r>
      <w:r w:rsidR="001E1D10" w:rsidRPr="001B4616">
        <w:rPr>
          <w:color w:val="1A1617"/>
          <w:sz w:val="22"/>
          <w:szCs w:val="22"/>
          <w:lang w:val="sr-Cyrl-RS"/>
        </w:rPr>
        <w:t>је дужан да пројек</w:t>
      </w:r>
      <w:r w:rsidRPr="001B4616">
        <w:rPr>
          <w:color w:val="1A1617"/>
          <w:sz w:val="22"/>
          <w:szCs w:val="22"/>
          <w:lang w:val="sr-Cyrl-RS"/>
        </w:rPr>
        <w:t>т</w:t>
      </w:r>
      <w:r w:rsidR="001E1D10" w:rsidRPr="001B4616">
        <w:rPr>
          <w:color w:val="1A1617"/>
          <w:sz w:val="22"/>
          <w:szCs w:val="22"/>
          <w:lang w:val="sr-Cyrl-RS"/>
        </w:rPr>
        <w:t>е</w:t>
      </w:r>
      <w:r w:rsidRPr="001B4616">
        <w:rPr>
          <w:color w:val="1A1617"/>
          <w:sz w:val="22"/>
          <w:szCs w:val="22"/>
          <w:lang w:val="sr-Cyrl-RS"/>
        </w:rPr>
        <w:t xml:space="preserve"> из члана 2. овог уговора изради стручно,</w:t>
      </w:r>
      <w:r w:rsidR="00012672" w:rsidRPr="001B4616">
        <w:rPr>
          <w:color w:val="1A1617"/>
          <w:sz w:val="22"/>
          <w:szCs w:val="22"/>
          <w:lang w:val="sr-Cyrl-RS"/>
        </w:rPr>
        <w:t xml:space="preserve"> квалитетно</w:t>
      </w:r>
      <w:r w:rsidRPr="001B4616">
        <w:rPr>
          <w:color w:val="1A1617"/>
          <w:sz w:val="22"/>
          <w:szCs w:val="22"/>
          <w:lang w:val="sr-Cyrl-RS"/>
        </w:rPr>
        <w:t>, у складу са законским и техничким прописима, нормативима и стандардима и у свему према захтевима и потребама Наручиоца.</w:t>
      </w:r>
    </w:p>
    <w:p w:rsidR="00012672" w:rsidRPr="001B4616" w:rsidRDefault="00012672" w:rsidP="00C76976">
      <w:pPr>
        <w:ind w:firstLine="720"/>
        <w:jc w:val="both"/>
        <w:rPr>
          <w:color w:val="1A1617"/>
          <w:sz w:val="22"/>
          <w:szCs w:val="22"/>
          <w:lang w:val="sr-Cyrl-RS"/>
        </w:rPr>
      </w:pPr>
    </w:p>
    <w:p w:rsidR="00012672" w:rsidRPr="001B4616" w:rsidRDefault="00012672" w:rsidP="00012672">
      <w:pPr>
        <w:ind w:right="57"/>
        <w:jc w:val="center"/>
        <w:rPr>
          <w:sz w:val="22"/>
          <w:szCs w:val="22"/>
          <w:lang w:val="sr-Cyrl-RS"/>
        </w:rPr>
      </w:pPr>
      <w:r w:rsidRPr="001B4616">
        <w:rPr>
          <w:b/>
          <w:sz w:val="22"/>
          <w:szCs w:val="22"/>
          <w:lang w:val="sr-Cyrl-RS"/>
        </w:rPr>
        <w:t>Члан 5.</w:t>
      </w:r>
    </w:p>
    <w:p w:rsidR="00012672" w:rsidRPr="001B4616" w:rsidRDefault="00012672" w:rsidP="00C76976">
      <w:pPr>
        <w:ind w:firstLine="720"/>
        <w:jc w:val="both"/>
        <w:rPr>
          <w:color w:val="1A1617"/>
          <w:sz w:val="22"/>
          <w:szCs w:val="22"/>
          <w:lang w:val="sr-Cyrl-RS"/>
        </w:rPr>
      </w:pPr>
    </w:p>
    <w:p w:rsidR="00C76976" w:rsidRPr="001B4616" w:rsidRDefault="00C76976" w:rsidP="00C76976">
      <w:pPr>
        <w:ind w:right="57" w:firstLine="684"/>
        <w:jc w:val="both"/>
        <w:rPr>
          <w:sz w:val="22"/>
          <w:szCs w:val="22"/>
          <w:lang w:val="sr-Cyrl-RS"/>
        </w:rPr>
      </w:pPr>
      <w:proofErr w:type="spellStart"/>
      <w:r w:rsidRPr="001B4616">
        <w:rPr>
          <w:sz w:val="22"/>
          <w:szCs w:val="22"/>
          <w:lang w:val="sr-Cyrl-RS"/>
        </w:rPr>
        <w:t>Пружалац</w:t>
      </w:r>
      <w:proofErr w:type="spellEnd"/>
      <w:r w:rsidRPr="001B4616">
        <w:rPr>
          <w:sz w:val="22"/>
          <w:szCs w:val="22"/>
          <w:lang w:val="sr-Cyrl-RS"/>
        </w:rPr>
        <w:t xml:space="preserve"> услуга сноси пуну одговорност за накнаду штете причињене Наручиоцу и трећим лицима која проистекне из вршења услуга од стране Најповољнијег понуђача-Извршиоца и/или особља које он ангажује.</w:t>
      </w:r>
    </w:p>
    <w:p w:rsidR="001E1D10" w:rsidRPr="001B4616" w:rsidRDefault="001E1D10" w:rsidP="00C76976">
      <w:pPr>
        <w:ind w:right="57" w:firstLine="684"/>
        <w:jc w:val="both"/>
        <w:rPr>
          <w:sz w:val="22"/>
          <w:szCs w:val="22"/>
          <w:lang w:val="sr-Cyrl-RS"/>
        </w:rPr>
      </w:pPr>
    </w:p>
    <w:p w:rsidR="00C76976" w:rsidRPr="001B4616" w:rsidRDefault="00C76976" w:rsidP="00C76976">
      <w:pPr>
        <w:jc w:val="center"/>
        <w:rPr>
          <w:b/>
          <w:sz w:val="22"/>
          <w:szCs w:val="22"/>
          <w:lang w:val="sr-Cyrl-RS"/>
        </w:rPr>
      </w:pPr>
      <w:r w:rsidRPr="001B4616">
        <w:rPr>
          <w:b/>
          <w:color w:val="1A1617"/>
          <w:sz w:val="22"/>
          <w:szCs w:val="22"/>
          <w:lang w:val="sr-Cyrl-RS"/>
        </w:rPr>
        <w:t>Члан</w:t>
      </w:r>
      <w:r w:rsidR="001E1D10" w:rsidRPr="001B4616">
        <w:rPr>
          <w:b/>
          <w:color w:val="1A1617"/>
          <w:sz w:val="22"/>
          <w:szCs w:val="22"/>
          <w:lang w:val="sr-Cyrl-RS"/>
        </w:rPr>
        <w:t xml:space="preserve"> </w:t>
      </w:r>
      <w:r w:rsidR="00B43CDB" w:rsidRPr="001B4616">
        <w:rPr>
          <w:b/>
          <w:sz w:val="22"/>
          <w:szCs w:val="22"/>
          <w:lang w:val="sr-Cyrl-RS"/>
        </w:rPr>
        <w:t>6</w:t>
      </w:r>
      <w:r w:rsidRPr="001B4616">
        <w:rPr>
          <w:b/>
          <w:sz w:val="22"/>
          <w:szCs w:val="22"/>
          <w:lang w:val="sr-Cyrl-RS"/>
        </w:rPr>
        <w:t>.</w:t>
      </w:r>
    </w:p>
    <w:p w:rsidR="00C76976" w:rsidRPr="001B4616" w:rsidRDefault="00C76976" w:rsidP="00C76976">
      <w:pPr>
        <w:jc w:val="center"/>
        <w:rPr>
          <w:b/>
          <w:sz w:val="22"/>
          <w:szCs w:val="22"/>
          <w:lang w:val="sr-Cyrl-RS"/>
        </w:rPr>
      </w:pPr>
    </w:p>
    <w:p w:rsidR="00C76976" w:rsidRPr="001B4616" w:rsidRDefault="00C76976" w:rsidP="00B43CDB">
      <w:pPr>
        <w:jc w:val="both"/>
        <w:rPr>
          <w:color w:val="1A1617"/>
          <w:sz w:val="22"/>
          <w:szCs w:val="22"/>
          <w:lang w:val="sr-Cyrl-RS"/>
        </w:rPr>
      </w:pPr>
      <w:r w:rsidRPr="001B4616">
        <w:rPr>
          <w:sz w:val="22"/>
          <w:szCs w:val="22"/>
          <w:lang w:val="sr-Cyrl-RS"/>
        </w:rPr>
        <w:tab/>
      </w:r>
      <w:proofErr w:type="spellStart"/>
      <w:r w:rsidR="008E2DA7" w:rsidRPr="001B4616">
        <w:rPr>
          <w:color w:val="1A1617"/>
          <w:sz w:val="22"/>
          <w:szCs w:val="22"/>
          <w:lang w:val="sr-Cyrl-RS"/>
        </w:rPr>
        <w:t>Пружалац</w:t>
      </w:r>
      <w:proofErr w:type="spellEnd"/>
      <w:r w:rsidR="008E2DA7" w:rsidRPr="001B4616">
        <w:rPr>
          <w:color w:val="1A1617"/>
          <w:sz w:val="22"/>
          <w:szCs w:val="22"/>
          <w:lang w:val="sr-Cyrl-RS"/>
        </w:rPr>
        <w:t xml:space="preserve"> услуге</w:t>
      </w:r>
      <w:r w:rsidR="00012672" w:rsidRPr="001B4616">
        <w:rPr>
          <w:color w:val="1A1617"/>
          <w:sz w:val="22"/>
          <w:szCs w:val="22"/>
          <w:lang w:val="sr-Cyrl-RS"/>
        </w:rPr>
        <w:t xml:space="preserve"> се обавезује да преда</w:t>
      </w:r>
      <w:r w:rsidRPr="001B4616">
        <w:rPr>
          <w:color w:val="1A1617"/>
          <w:sz w:val="22"/>
          <w:szCs w:val="22"/>
          <w:lang w:val="sr-Cyrl-RS"/>
        </w:rPr>
        <w:t xml:space="preserve"> Наручиоцу пројекат у 5 (пет) штампана примерка као и 5 (пет) примерка у електронској верзији (на CD-у) у DWG,</w:t>
      </w:r>
      <w:r w:rsidR="00442FAB">
        <w:rPr>
          <w:color w:val="1A1617"/>
          <w:sz w:val="22"/>
          <w:szCs w:val="22"/>
        </w:rPr>
        <w:t xml:space="preserve"> </w:t>
      </w:r>
      <w:r w:rsidRPr="001B4616">
        <w:rPr>
          <w:color w:val="1A1617"/>
          <w:sz w:val="22"/>
          <w:szCs w:val="22"/>
          <w:lang w:val="sr-Cyrl-RS"/>
        </w:rPr>
        <w:t>DOC,</w:t>
      </w:r>
      <w:r w:rsidR="00442FAB">
        <w:rPr>
          <w:color w:val="1A1617"/>
          <w:sz w:val="22"/>
          <w:szCs w:val="22"/>
          <w:lang w:val="sr-Cyrl-RS"/>
        </w:rPr>
        <w:t xml:space="preserve"> Е</w:t>
      </w:r>
      <w:proofErr w:type="spellStart"/>
      <w:r w:rsidR="00442FAB">
        <w:rPr>
          <w:color w:val="1A1617"/>
          <w:sz w:val="22"/>
          <w:szCs w:val="22"/>
        </w:rPr>
        <w:t>xcel</w:t>
      </w:r>
      <w:proofErr w:type="spellEnd"/>
      <w:r w:rsidR="00442FAB">
        <w:rPr>
          <w:color w:val="1A1617"/>
          <w:sz w:val="22"/>
          <w:szCs w:val="22"/>
        </w:rPr>
        <w:t>,</w:t>
      </w:r>
      <w:r w:rsidRPr="001B4616">
        <w:rPr>
          <w:color w:val="1A1617"/>
          <w:sz w:val="22"/>
          <w:szCs w:val="22"/>
          <w:lang w:val="sr-Cyrl-RS"/>
        </w:rPr>
        <w:t xml:space="preserve"> PDF и другим одговарајућим форматима који се користе у оквиру пројекта).</w:t>
      </w:r>
      <w:r w:rsidR="00B43CDB" w:rsidRPr="001B4616">
        <w:rPr>
          <w:color w:val="1A1617"/>
          <w:sz w:val="22"/>
          <w:szCs w:val="22"/>
          <w:lang w:val="sr-Cyrl-RS"/>
        </w:rPr>
        <w:t xml:space="preserve"> </w:t>
      </w:r>
      <w:r w:rsidRPr="001B4616">
        <w:rPr>
          <w:color w:val="1A1617"/>
          <w:sz w:val="22"/>
          <w:szCs w:val="22"/>
          <w:lang w:val="sr-Cyrl-RS"/>
        </w:rPr>
        <w:t xml:space="preserve">Уз пројекат </w:t>
      </w:r>
      <w:proofErr w:type="spellStart"/>
      <w:r w:rsidRPr="001B4616">
        <w:rPr>
          <w:sz w:val="22"/>
          <w:szCs w:val="22"/>
          <w:lang w:val="sr-Cyrl-RS"/>
        </w:rPr>
        <w:t>Пружалац</w:t>
      </w:r>
      <w:proofErr w:type="spellEnd"/>
      <w:r w:rsidRPr="001B4616">
        <w:rPr>
          <w:sz w:val="22"/>
          <w:szCs w:val="22"/>
          <w:lang w:val="sr-Cyrl-RS"/>
        </w:rPr>
        <w:t xml:space="preserve"> услуга </w:t>
      </w:r>
      <w:r w:rsidRPr="001B4616">
        <w:rPr>
          <w:color w:val="1A1617"/>
          <w:sz w:val="22"/>
          <w:szCs w:val="22"/>
          <w:lang w:val="sr-Cyrl-RS"/>
        </w:rPr>
        <w:t xml:space="preserve">ће предати Наручиоцу и сву потребну документацију у складу са законом и другим прописима. </w:t>
      </w:r>
    </w:p>
    <w:p w:rsidR="00C76976" w:rsidRPr="001B4616" w:rsidRDefault="00C76976" w:rsidP="00C76976">
      <w:pPr>
        <w:jc w:val="both"/>
        <w:rPr>
          <w:color w:val="1A1617"/>
          <w:sz w:val="22"/>
          <w:szCs w:val="22"/>
          <w:lang w:val="sr-Cyrl-RS"/>
        </w:rPr>
      </w:pPr>
      <w:r w:rsidRPr="001B4616">
        <w:rPr>
          <w:color w:val="1A1617"/>
          <w:sz w:val="22"/>
          <w:szCs w:val="22"/>
          <w:lang w:val="sr-Cyrl-RS"/>
        </w:rPr>
        <w:tab/>
        <w:t xml:space="preserve">Пре предаје пројекта у смислу става 2 овог члана, </w:t>
      </w:r>
      <w:proofErr w:type="spellStart"/>
      <w:r w:rsidRPr="001B4616">
        <w:rPr>
          <w:sz w:val="22"/>
          <w:szCs w:val="22"/>
          <w:lang w:val="sr-Cyrl-RS"/>
        </w:rPr>
        <w:t>Пружалац</w:t>
      </w:r>
      <w:proofErr w:type="spellEnd"/>
      <w:r w:rsidRPr="001B4616">
        <w:rPr>
          <w:sz w:val="22"/>
          <w:szCs w:val="22"/>
          <w:lang w:val="sr-Cyrl-RS"/>
        </w:rPr>
        <w:t xml:space="preserve"> услуга </w:t>
      </w:r>
      <w:r w:rsidRPr="001B4616">
        <w:rPr>
          <w:color w:val="1A1617"/>
          <w:sz w:val="22"/>
          <w:szCs w:val="22"/>
          <w:lang w:val="sr-Cyrl-RS"/>
        </w:rPr>
        <w:t>је дужан да уколико то наручилац захтева, изврши претходну презентацију реализованог пројекта.</w:t>
      </w:r>
    </w:p>
    <w:p w:rsidR="00C76976" w:rsidRPr="001B4616" w:rsidRDefault="00C76976" w:rsidP="00B43CDB">
      <w:pPr>
        <w:jc w:val="both"/>
        <w:rPr>
          <w:color w:val="1A1617"/>
          <w:sz w:val="22"/>
          <w:szCs w:val="22"/>
          <w:lang w:val="sr-Cyrl-RS"/>
        </w:rPr>
      </w:pPr>
    </w:p>
    <w:p w:rsidR="00C76976" w:rsidRPr="001B4616" w:rsidRDefault="00C76976" w:rsidP="00C76976">
      <w:pPr>
        <w:jc w:val="center"/>
        <w:rPr>
          <w:b/>
          <w:sz w:val="22"/>
          <w:szCs w:val="22"/>
          <w:lang w:val="sr-Cyrl-RS"/>
        </w:rPr>
      </w:pPr>
      <w:r w:rsidRPr="001B4616">
        <w:rPr>
          <w:b/>
          <w:color w:val="1A1617"/>
          <w:sz w:val="22"/>
          <w:szCs w:val="22"/>
          <w:lang w:val="sr-Cyrl-RS"/>
        </w:rPr>
        <w:t>Члан</w:t>
      </w:r>
      <w:r w:rsidR="001E1D10" w:rsidRPr="001B4616">
        <w:rPr>
          <w:b/>
          <w:color w:val="1A1617"/>
          <w:sz w:val="22"/>
          <w:szCs w:val="22"/>
          <w:lang w:val="sr-Cyrl-RS"/>
        </w:rPr>
        <w:t xml:space="preserve"> </w:t>
      </w:r>
      <w:r w:rsidRPr="001B4616">
        <w:rPr>
          <w:b/>
          <w:sz w:val="22"/>
          <w:szCs w:val="22"/>
          <w:lang w:val="sr-Cyrl-RS"/>
        </w:rPr>
        <w:t xml:space="preserve">7. </w:t>
      </w:r>
    </w:p>
    <w:p w:rsidR="00C76976" w:rsidRPr="001B4616" w:rsidRDefault="00C76976" w:rsidP="00C76976">
      <w:pPr>
        <w:jc w:val="center"/>
        <w:rPr>
          <w:b/>
          <w:sz w:val="22"/>
          <w:szCs w:val="22"/>
          <w:lang w:val="sr-Cyrl-RS"/>
        </w:rPr>
      </w:pPr>
    </w:p>
    <w:p w:rsidR="00C76976" w:rsidRPr="001B4616" w:rsidRDefault="00C76976" w:rsidP="00C76976">
      <w:pPr>
        <w:ind w:right="57" w:firstLine="798"/>
        <w:jc w:val="both"/>
        <w:rPr>
          <w:sz w:val="22"/>
          <w:szCs w:val="22"/>
          <w:lang w:val="sr-Cyrl-RS"/>
        </w:rPr>
      </w:pPr>
      <w:r w:rsidRPr="001B4616">
        <w:rPr>
          <w:sz w:val="22"/>
          <w:szCs w:val="22"/>
          <w:lang w:val="sr-Cyrl-RS"/>
        </w:rPr>
        <w:t xml:space="preserve">Без претходно прибављене писмене сагласности </w:t>
      </w:r>
      <w:proofErr w:type="spellStart"/>
      <w:r w:rsidRPr="001B4616">
        <w:rPr>
          <w:sz w:val="22"/>
          <w:szCs w:val="22"/>
          <w:lang w:val="sr-Cyrl-RS"/>
        </w:rPr>
        <w:t>Наручиоца,Пружалац</w:t>
      </w:r>
      <w:proofErr w:type="spellEnd"/>
      <w:r w:rsidRPr="001B4616">
        <w:rPr>
          <w:sz w:val="22"/>
          <w:szCs w:val="22"/>
          <w:lang w:val="sr-Cyrl-RS"/>
        </w:rPr>
        <w:t xml:space="preserve"> услуга нема право да, током трајања овог Уговора односно у периоду од 2 (две) године након истека или раскида овог Уговора, на било који начин трећим лицима прослеђује или учине доступним информације у писменом, усменом или електронском облику, у вези са овим Уговором, односно информације у вези са пословањем Наручиоца везаним за предмет уговора.</w:t>
      </w:r>
    </w:p>
    <w:p w:rsidR="00C76976" w:rsidRPr="001B4616" w:rsidRDefault="00C76976" w:rsidP="00C76976">
      <w:pPr>
        <w:jc w:val="center"/>
        <w:rPr>
          <w:b/>
          <w:color w:val="1A1617"/>
          <w:sz w:val="22"/>
          <w:szCs w:val="22"/>
          <w:lang w:val="sr-Cyrl-RS"/>
        </w:rPr>
      </w:pPr>
    </w:p>
    <w:p w:rsidR="00C76976" w:rsidRPr="001B4616" w:rsidRDefault="00C76976" w:rsidP="00C76976">
      <w:pPr>
        <w:jc w:val="center"/>
        <w:rPr>
          <w:b/>
          <w:sz w:val="22"/>
          <w:szCs w:val="22"/>
          <w:lang w:val="sr-Cyrl-RS"/>
        </w:rPr>
      </w:pPr>
      <w:r w:rsidRPr="001B4616">
        <w:rPr>
          <w:b/>
          <w:color w:val="1A1617"/>
          <w:sz w:val="22"/>
          <w:szCs w:val="22"/>
          <w:lang w:val="sr-Cyrl-RS"/>
        </w:rPr>
        <w:t>Члан</w:t>
      </w:r>
      <w:r w:rsidR="001E1D10" w:rsidRPr="001B4616">
        <w:rPr>
          <w:b/>
          <w:color w:val="1A1617"/>
          <w:sz w:val="22"/>
          <w:szCs w:val="22"/>
          <w:lang w:val="sr-Cyrl-RS"/>
        </w:rPr>
        <w:t xml:space="preserve"> </w:t>
      </w:r>
      <w:r w:rsidRPr="001B4616">
        <w:rPr>
          <w:b/>
          <w:sz w:val="22"/>
          <w:szCs w:val="22"/>
          <w:lang w:val="sr-Cyrl-RS"/>
        </w:rPr>
        <w:t>8.</w:t>
      </w:r>
    </w:p>
    <w:p w:rsidR="00C76976" w:rsidRPr="001B4616" w:rsidRDefault="00C76976" w:rsidP="00C76976">
      <w:pPr>
        <w:jc w:val="center"/>
        <w:rPr>
          <w:b/>
          <w:sz w:val="22"/>
          <w:szCs w:val="22"/>
          <w:lang w:val="sr-Cyrl-RS"/>
        </w:rPr>
      </w:pPr>
    </w:p>
    <w:p w:rsidR="00C76976" w:rsidRPr="001B4616" w:rsidRDefault="00C76976" w:rsidP="00C76976">
      <w:pPr>
        <w:jc w:val="both"/>
        <w:rPr>
          <w:color w:val="1A1617"/>
          <w:sz w:val="22"/>
          <w:szCs w:val="22"/>
          <w:lang w:val="sr-Cyrl-RS"/>
        </w:rPr>
      </w:pPr>
      <w:r w:rsidRPr="001B4616">
        <w:rPr>
          <w:sz w:val="22"/>
          <w:szCs w:val="22"/>
          <w:lang w:val="sr-Cyrl-RS"/>
        </w:rPr>
        <w:tab/>
      </w:r>
      <w:r w:rsidRPr="001B4616">
        <w:rPr>
          <w:color w:val="1A1617"/>
          <w:sz w:val="22"/>
          <w:szCs w:val="22"/>
          <w:lang w:val="sr-Cyrl-RS"/>
        </w:rPr>
        <w:t>Наручилац задржава право да пројекат из члана 5. овог уговора или његов део умножава, репродукује и стави на WЕB презентацију.</w:t>
      </w:r>
    </w:p>
    <w:p w:rsidR="00C76976" w:rsidRPr="001B4616" w:rsidRDefault="00C76976" w:rsidP="00C76976">
      <w:pPr>
        <w:jc w:val="both"/>
        <w:rPr>
          <w:color w:val="1A1617"/>
          <w:sz w:val="22"/>
          <w:szCs w:val="22"/>
          <w:lang w:val="sr-Cyrl-RS"/>
        </w:rPr>
      </w:pPr>
      <w:r w:rsidRPr="001B4616">
        <w:rPr>
          <w:color w:val="1A1617"/>
          <w:sz w:val="22"/>
          <w:szCs w:val="22"/>
          <w:lang w:val="sr-Cyrl-RS"/>
        </w:rPr>
        <w:tab/>
      </w:r>
    </w:p>
    <w:p w:rsidR="00C76976" w:rsidRPr="001B4616" w:rsidRDefault="00C76976" w:rsidP="00B43CDB">
      <w:pPr>
        <w:ind w:right="57"/>
        <w:jc w:val="center"/>
        <w:rPr>
          <w:sz w:val="22"/>
          <w:szCs w:val="22"/>
          <w:lang w:val="sr-Cyrl-RS"/>
        </w:rPr>
      </w:pPr>
      <w:r w:rsidRPr="001B4616">
        <w:rPr>
          <w:b/>
          <w:sz w:val="22"/>
          <w:szCs w:val="22"/>
          <w:lang w:val="sr-Cyrl-RS"/>
        </w:rPr>
        <w:t>Члан 9.</w:t>
      </w:r>
    </w:p>
    <w:p w:rsidR="00C76976" w:rsidRPr="001B4616" w:rsidRDefault="00C76976" w:rsidP="00C76976">
      <w:pPr>
        <w:ind w:right="57"/>
        <w:jc w:val="both"/>
        <w:rPr>
          <w:sz w:val="22"/>
          <w:szCs w:val="22"/>
          <w:lang w:val="sr-Cyrl-RS"/>
        </w:rPr>
      </w:pPr>
    </w:p>
    <w:p w:rsidR="00C76976" w:rsidRPr="001B4616" w:rsidRDefault="00C76976" w:rsidP="00C76976">
      <w:pPr>
        <w:ind w:firstLine="720"/>
        <w:jc w:val="both"/>
        <w:rPr>
          <w:color w:val="1A1617"/>
          <w:sz w:val="22"/>
          <w:szCs w:val="22"/>
          <w:lang w:val="sr-Cyrl-RS"/>
        </w:rPr>
      </w:pPr>
      <w:r w:rsidRPr="001B4616">
        <w:rPr>
          <w:color w:val="1A1617"/>
          <w:sz w:val="22"/>
          <w:szCs w:val="22"/>
          <w:lang w:val="sr-Cyrl-RS"/>
        </w:rPr>
        <w:t>Уговорне стране утврђују цену за вршење услуга из предмета овог Уговора у износу од  __________ динара без ПДВ-а (словима _____________),  односно ________ динара са П</w:t>
      </w:r>
      <w:r w:rsidR="00B43CDB" w:rsidRPr="001B4616">
        <w:rPr>
          <w:color w:val="1A1617"/>
          <w:sz w:val="22"/>
          <w:szCs w:val="22"/>
          <w:lang w:val="sr-Cyrl-RS"/>
        </w:rPr>
        <w:t>ДВ-ом (словима: ______________).</w:t>
      </w:r>
    </w:p>
    <w:p w:rsidR="00C76976" w:rsidRPr="001B4616" w:rsidRDefault="00C76976" w:rsidP="00B43CDB">
      <w:pPr>
        <w:jc w:val="both"/>
        <w:rPr>
          <w:color w:val="1A1617"/>
          <w:sz w:val="22"/>
          <w:szCs w:val="22"/>
          <w:lang w:val="sr-Cyrl-RS"/>
        </w:rPr>
      </w:pPr>
      <w:r w:rsidRPr="001B4616">
        <w:rPr>
          <w:color w:val="1A1617"/>
          <w:sz w:val="22"/>
          <w:szCs w:val="22"/>
          <w:lang w:val="sr-Cyrl-RS"/>
        </w:rPr>
        <w:tab/>
      </w:r>
      <w:r w:rsidR="00B43CDB" w:rsidRPr="001B4616">
        <w:rPr>
          <w:color w:val="1A1617"/>
          <w:sz w:val="22"/>
          <w:szCs w:val="22"/>
          <w:lang w:val="sr-Cyrl-RS"/>
        </w:rPr>
        <w:t>Цена је фиксна и не може се мењати.</w:t>
      </w:r>
    </w:p>
    <w:p w:rsidR="00C76976" w:rsidRPr="001B4616" w:rsidRDefault="00C76976" w:rsidP="00C76976">
      <w:pPr>
        <w:ind w:right="57"/>
        <w:jc w:val="center"/>
        <w:rPr>
          <w:b/>
          <w:sz w:val="22"/>
          <w:szCs w:val="22"/>
          <w:lang w:val="sr-Cyrl-RS"/>
        </w:rPr>
      </w:pPr>
    </w:p>
    <w:p w:rsidR="00C76976" w:rsidRPr="001B4616" w:rsidRDefault="00C76976" w:rsidP="00C76976">
      <w:pPr>
        <w:ind w:right="57"/>
        <w:jc w:val="center"/>
        <w:rPr>
          <w:b/>
          <w:sz w:val="22"/>
          <w:szCs w:val="22"/>
          <w:lang w:val="sr-Cyrl-RS"/>
        </w:rPr>
      </w:pPr>
      <w:r w:rsidRPr="001B4616">
        <w:rPr>
          <w:b/>
          <w:sz w:val="22"/>
          <w:szCs w:val="22"/>
          <w:lang w:val="sr-Cyrl-RS"/>
        </w:rPr>
        <w:t>Члан 10.</w:t>
      </w:r>
    </w:p>
    <w:p w:rsidR="00C76976" w:rsidRPr="001B4616" w:rsidRDefault="00C76976" w:rsidP="00C76976">
      <w:pPr>
        <w:ind w:right="57"/>
        <w:jc w:val="center"/>
        <w:rPr>
          <w:sz w:val="22"/>
          <w:szCs w:val="22"/>
          <w:lang w:val="sr-Cyrl-RS"/>
        </w:rPr>
      </w:pPr>
    </w:p>
    <w:p w:rsidR="00C76976" w:rsidRPr="001B4616" w:rsidRDefault="00C76976" w:rsidP="00C76976">
      <w:pPr>
        <w:ind w:firstLine="720"/>
        <w:jc w:val="both"/>
        <w:rPr>
          <w:sz w:val="22"/>
          <w:szCs w:val="22"/>
          <w:lang w:val="sr-Cyrl-RS"/>
        </w:rPr>
      </w:pPr>
      <w:r w:rsidRPr="001B4616">
        <w:rPr>
          <w:sz w:val="22"/>
          <w:szCs w:val="22"/>
          <w:lang w:val="sr-Cyrl-RS"/>
        </w:rPr>
        <w:lastRenderedPageBreak/>
        <w:t>Наручилац се обавезује да плати извршене услуге</w:t>
      </w:r>
      <w:r w:rsidR="001E1D10" w:rsidRPr="001B4616">
        <w:rPr>
          <w:sz w:val="22"/>
          <w:szCs w:val="22"/>
          <w:lang w:val="sr-Cyrl-RS"/>
        </w:rPr>
        <w:t xml:space="preserve"> </w:t>
      </w:r>
      <w:r w:rsidRPr="001B4616">
        <w:rPr>
          <w:sz w:val="22"/>
          <w:szCs w:val="22"/>
          <w:lang w:val="sr-Cyrl-RS"/>
        </w:rPr>
        <w:t xml:space="preserve">на рачун </w:t>
      </w:r>
      <w:proofErr w:type="spellStart"/>
      <w:r w:rsidRPr="001B4616">
        <w:rPr>
          <w:sz w:val="22"/>
          <w:szCs w:val="22"/>
          <w:lang w:val="sr-Cyrl-RS"/>
        </w:rPr>
        <w:t>Пружаоца</w:t>
      </w:r>
      <w:proofErr w:type="spellEnd"/>
      <w:r w:rsidRPr="001B4616">
        <w:rPr>
          <w:sz w:val="22"/>
          <w:szCs w:val="22"/>
          <w:lang w:val="sr-Cyrl-RS"/>
        </w:rPr>
        <w:t xml:space="preserve"> услуга број </w:t>
      </w:r>
      <w:r w:rsidRPr="001B4616">
        <w:rPr>
          <w:b/>
          <w:i/>
          <w:sz w:val="22"/>
          <w:szCs w:val="22"/>
          <w:lang w:val="sr-Cyrl-RS"/>
        </w:rPr>
        <w:t>_________</w:t>
      </w:r>
      <w:r w:rsidR="00442FAB">
        <w:rPr>
          <w:b/>
          <w:i/>
          <w:sz w:val="22"/>
          <w:szCs w:val="22"/>
          <w:lang w:val="sr-Cyrl-RS"/>
        </w:rPr>
        <w:t>_________</w:t>
      </w:r>
      <w:r w:rsidRPr="001B4616">
        <w:rPr>
          <w:b/>
          <w:i/>
          <w:sz w:val="22"/>
          <w:szCs w:val="22"/>
          <w:lang w:val="sr-Cyrl-RS"/>
        </w:rPr>
        <w:t>__</w:t>
      </w:r>
      <w:r w:rsidRPr="001B4616">
        <w:rPr>
          <w:sz w:val="22"/>
          <w:szCs w:val="22"/>
          <w:lang w:val="sr-Cyrl-RS"/>
        </w:rPr>
        <w:t xml:space="preserve">који се води код </w:t>
      </w:r>
      <w:r w:rsidRPr="001B4616">
        <w:rPr>
          <w:b/>
          <w:i/>
          <w:sz w:val="22"/>
          <w:szCs w:val="22"/>
          <w:lang w:val="sr-Cyrl-RS"/>
        </w:rPr>
        <w:t>_________________</w:t>
      </w:r>
      <w:r w:rsidRPr="001B4616">
        <w:rPr>
          <w:sz w:val="22"/>
          <w:szCs w:val="22"/>
          <w:lang w:val="sr-Cyrl-RS"/>
        </w:rPr>
        <w:t xml:space="preserve"> </w:t>
      </w:r>
      <w:r w:rsidR="00442FAB">
        <w:rPr>
          <w:sz w:val="22"/>
          <w:szCs w:val="22"/>
          <w:lang w:val="sr-Cyrl-RS"/>
        </w:rPr>
        <w:t xml:space="preserve">банке, </w:t>
      </w:r>
      <w:r w:rsidRPr="001B4616">
        <w:rPr>
          <w:sz w:val="22"/>
          <w:szCs w:val="22"/>
          <w:lang w:val="sr-Cyrl-RS"/>
        </w:rPr>
        <w:t>у року од 45</w:t>
      </w:r>
      <w:r w:rsidR="00442FAB">
        <w:rPr>
          <w:sz w:val="22"/>
          <w:szCs w:val="22"/>
          <w:lang w:val="sr-Cyrl-RS"/>
        </w:rPr>
        <w:t xml:space="preserve"> </w:t>
      </w:r>
      <w:r w:rsidRPr="001B4616">
        <w:rPr>
          <w:sz w:val="22"/>
          <w:szCs w:val="22"/>
          <w:lang w:val="sr-Cyrl-RS"/>
        </w:rPr>
        <w:t>(</w:t>
      </w:r>
      <w:proofErr w:type="spellStart"/>
      <w:r w:rsidRPr="001B4616">
        <w:rPr>
          <w:sz w:val="22"/>
          <w:szCs w:val="22"/>
          <w:lang w:val="sr-Cyrl-RS"/>
        </w:rPr>
        <w:t>четрдесетпет</w:t>
      </w:r>
      <w:proofErr w:type="spellEnd"/>
      <w:r w:rsidRPr="001B4616">
        <w:rPr>
          <w:sz w:val="22"/>
          <w:szCs w:val="22"/>
          <w:lang w:val="sr-Cyrl-RS"/>
        </w:rPr>
        <w:t xml:space="preserve">) дана од дана пријема исправно испостављене фактуре  и то на следећи начин: </w:t>
      </w:r>
    </w:p>
    <w:p w:rsidR="00442FAB" w:rsidRPr="00A40635" w:rsidRDefault="00C76976" w:rsidP="00442FAB">
      <w:pPr>
        <w:snapToGrid w:val="0"/>
        <w:jc w:val="both"/>
        <w:rPr>
          <w:color w:val="auto"/>
        </w:rPr>
      </w:pPr>
      <w:r w:rsidRPr="00A40635">
        <w:rPr>
          <w:color w:val="auto"/>
          <w:lang w:val="sr-Cyrl-RS"/>
        </w:rPr>
        <w:t xml:space="preserve">- </w:t>
      </w:r>
      <w:r w:rsidR="001550A3" w:rsidRPr="00A40635">
        <w:rPr>
          <w:color w:val="auto"/>
          <w:lang w:val="sr-Cyrl-RS"/>
        </w:rPr>
        <w:t>4</w:t>
      </w:r>
      <w:r w:rsidRPr="00A40635">
        <w:rPr>
          <w:color w:val="auto"/>
          <w:lang w:val="sr-Cyrl-RS"/>
        </w:rPr>
        <w:t xml:space="preserve">0% од цене, </w:t>
      </w:r>
      <w:r w:rsidR="00442FAB" w:rsidRPr="00A40635">
        <w:rPr>
          <w:rFonts w:eastAsia="TimesNewRomanPSMT"/>
          <w:bCs/>
          <w:color w:val="auto"/>
          <w:lang w:val="sr-Cyrl-RS"/>
        </w:rPr>
        <w:t>по изради</w:t>
      </w:r>
      <w:r w:rsidR="00442FAB" w:rsidRPr="00A40635">
        <w:rPr>
          <w:rFonts w:eastAsia="TimesNewRomanPSMT"/>
          <w:bCs/>
          <w:color w:val="auto"/>
        </w:rPr>
        <w:t xml:space="preserve"> и</w:t>
      </w:r>
      <w:r w:rsidR="00442FAB" w:rsidRPr="00A40635">
        <w:rPr>
          <w:rFonts w:eastAsia="TimesNewRomanPSMT"/>
          <w:bCs/>
          <w:color w:val="auto"/>
          <w:lang w:val="sr-Cyrl-RS"/>
        </w:rPr>
        <w:t xml:space="preserve"> </w:t>
      </w:r>
      <w:r w:rsidRPr="00A40635">
        <w:rPr>
          <w:color w:val="auto"/>
          <w:lang w:val="sr-Cyrl-RS"/>
        </w:rPr>
        <w:t xml:space="preserve">након </w:t>
      </w:r>
      <w:r w:rsidR="00442FAB" w:rsidRPr="00A40635">
        <w:rPr>
          <w:color w:val="auto"/>
          <w:lang w:val="sr-Cyrl-RS"/>
        </w:rPr>
        <w:t xml:space="preserve">одобрења идејног решења, </w:t>
      </w:r>
      <w:r w:rsidRPr="00A40635">
        <w:rPr>
          <w:color w:val="auto"/>
          <w:lang w:val="sr-Cyrl-RS"/>
        </w:rPr>
        <w:t>на основу фактуре и потписаног Записника о предаји идејног решења,</w:t>
      </w:r>
      <w:r w:rsidR="00442FAB" w:rsidRPr="00A40635">
        <w:rPr>
          <w:color w:val="auto"/>
        </w:rPr>
        <w:t xml:space="preserve"> </w:t>
      </w:r>
    </w:p>
    <w:p w:rsidR="00442FAB" w:rsidRPr="00A40635" w:rsidRDefault="00442FAB" w:rsidP="00442FAB">
      <w:pPr>
        <w:snapToGrid w:val="0"/>
        <w:jc w:val="both"/>
        <w:rPr>
          <w:color w:val="auto"/>
        </w:rPr>
      </w:pPr>
      <w:r w:rsidRPr="00A40635">
        <w:rPr>
          <w:color w:val="auto"/>
          <w:lang w:val="sr-Cyrl-RS"/>
        </w:rPr>
        <w:t xml:space="preserve">- </w:t>
      </w:r>
      <w:r w:rsidRPr="00A40635">
        <w:rPr>
          <w:rFonts w:eastAsia="TimesNewRomanPSMT"/>
          <w:bCs/>
          <w:color w:val="auto"/>
          <w:lang w:val="sr-Cyrl-RS"/>
        </w:rPr>
        <w:t xml:space="preserve">40% </w:t>
      </w:r>
      <w:r w:rsidRPr="00A40635">
        <w:rPr>
          <w:color w:val="auto"/>
          <w:lang w:val="sr-Cyrl-RS"/>
        </w:rPr>
        <w:t xml:space="preserve">од цене, </w:t>
      </w:r>
      <w:r w:rsidRPr="00A40635">
        <w:rPr>
          <w:rFonts w:eastAsia="TimesNewRomanPSMT"/>
          <w:bCs/>
          <w:color w:val="auto"/>
          <w:lang w:val="sr-Cyrl-RS"/>
        </w:rPr>
        <w:t xml:space="preserve"> по изради и позитивној техничкој контроли  Пројекта за грађевинску дозволу, </w:t>
      </w:r>
      <w:r w:rsidRPr="00A40635">
        <w:rPr>
          <w:color w:val="auto"/>
          <w:lang w:val="sr-Cyrl-RS"/>
        </w:rPr>
        <w:t xml:space="preserve">на основу фактуре и потписаног Записника о предаји </w:t>
      </w:r>
      <w:r w:rsidRPr="00A40635">
        <w:rPr>
          <w:rFonts w:eastAsia="TimesNewRomanPSMT"/>
          <w:bCs/>
          <w:color w:val="auto"/>
          <w:lang w:val="sr-Cyrl-RS"/>
        </w:rPr>
        <w:t>Пројекта за грађевинску дозволу</w:t>
      </w:r>
      <w:r w:rsidRPr="00A40635">
        <w:rPr>
          <w:color w:val="auto"/>
          <w:lang w:val="sr-Cyrl-RS"/>
        </w:rPr>
        <w:t>,</w:t>
      </w:r>
      <w:r w:rsidRPr="00A40635">
        <w:rPr>
          <w:color w:val="auto"/>
        </w:rPr>
        <w:t xml:space="preserve"> </w:t>
      </w:r>
    </w:p>
    <w:p w:rsidR="00442FAB" w:rsidRPr="00A40635" w:rsidRDefault="00442FAB" w:rsidP="00442FAB">
      <w:pPr>
        <w:snapToGrid w:val="0"/>
        <w:jc w:val="both"/>
        <w:rPr>
          <w:color w:val="auto"/>
        </w:rPr>
      </w:pPr>
      <w:r w:rsidRPr="00A40635">
        <w:rPr>
          <w:rFonts w:eastAsia="TimesNewRomanPSMT"/>
          <w:bCs/>
          <w:color w:val="auto"/>
          <w:lang w:val="sr-Cyrl-RS"/>
        </w:rPr>
        <w:t xml:space="preserve">- </w:t>
      </w:r>
      <w:r w:rsidR="001550A3" w:rsidRPr="00A40635">
        <w:rPr>
          <w:rFonts w:eastAsia="TimesNewRomanPSMT"/>
          <w:bCs/>
          <w:color w:val="auto"/>
          <w:lang w:val="sr-Cyrl-RS"/>
        </w:rPr>
        <w:t>2</w:t>
      </w:r>
      <w:r w:rsidRPr="00A40635">
        <w:rPr>
          <w:rFonts w:eastAsia="TimesNewRomanPSMT"/>
          <w:bCs/>
          <w:color w:val="auto"/>
          <w:lang w:val="sr-Cyrl-RS"/>
        </w:rPr>
        <w:t xml:space="preserve">0% </w:t>
      </w:r>
      <w:r w:rsidRPr="00A40635">
        <w:rPr>
          <w:color w:val="auto"/>
          <w:lang w:val="sr-Cyrl-RS"/>
        </w:rPr>
        <w:t xml:space="preserve">од цене, </w:t>
      </w:r>
      <w:r w:rsidRPr="00A40635">
        <w:rPr>
          <w:rFonts w:eastAsia="TimesNewRomanPSMT"/>
          <w:bCs/>
          <w:color w:val="auto"/>
          <w:lang w:val="sr-Cyrl-RS"/>
        </w:rPr>
        <w:t xml:space="preserve">по изради Пројекта за извођење, </w:t>
      </w:r>
      <w:r w:rsidRPr="00A40635">
        <w:rPr>
          <w:color w:val="auto"/>
          <w:lang w:val="sr-Cyrl-RS"/>
        </w:rPr>
        <w:t xml:space="preserve">на основу фактуре и потписаног Записника о предаји </w:t>
      </w:r>
      <w:r w:rsidRPr="00A40635">
        <w:rPr>
          <w:rFonts w:eastAsia="TimesNewRomanPSMT"/>
          <w:bCs/>
          <w:color w:val="auto"/>
          <w:lang w:val="sr-Cyrl-RS"/>
        </w:rPr>
        <w:t>Пројекта за извођење и комплетне документације у 5 примерака у дигиталном и аналогном облику.</w:t>
      </w:r>
      <w:r w:rsidRPr="00A40635">
        <w:rPr>
          <w:color w:val="auto"/>
        </w:rPr>
        <w:t xml:space="preserve"> </w:t>
      </w:r>
    </w:p>
    <w:p w:rsidR="00442FAB" w:rsidRPr="00442FAB" w:rsidRDefault="00442FAB" w:rsidP="00442FAB">
      <w:pPr>
        <w:snapToGrid w:val="0"/>
        <w:jc w:val="both"/>
        <w:rPr>
          <w:color w:val="FF0000"/>
        </w:rPr>
      </w:pPr>
    </w:p>
    <w:p w:rsidR="00C76976" w:rsidRPr="001B4616" w:rsidRDefault="00C76976" w:rsidP="00C76976">
      <w:pPr>
        <w:tabs>
          <w:tab w:val="num" w:pos="57"/>
        </w:tabs>
        <w:jc w:val="center"/>
        <w:rPr>
          <w:b/>
          <w:i/>
          <w:sz w:val="22"/>
          <w:szCs w:val="22"/>
          <w:lang w:val="sr-Cyrl-RS"/>
        </w:rPr>
      </w:pPr>
      <w:r w:rsidRPr="001B4616">
        <w:rPr>
          <w:b/>
          <w:i/>
          <w:sz w:val="22"/>
          <w:szCs w:val="22"/>
          <w:lang w:val="sr-Cyrl-RS"/>
        </w:rPr>
        <w:t>Члан 11.</w:t>
      </w:r>
    </w:p>
    <w:p w:rsidR="00C76976" w:rsidRPr="001B4616" w:rsidRDefault="00C76976" w:rsidP="00C76976">
      <w:pPr>
        <w:pStyle w:val="Subtitle"/>
        <w:tabs>
          <w:tab w:val="left" w:pos="3285"/>
        </w:tabs>
        <w:jc w:val="both"/>
        <w:rPr>
          <w:rFonts w:ascii="Times New Roman" w:hAnsi="Times New Roman"/>
          <w:i w:val="0"/>
          <w:sz w:val="22"/>
          <w:szCs w:val="22"/>
          <w:lang w:val="sr-Cyrl-RS"/>
        </w:rPr>
      </w:pPr>
    </w:p>
    <w:p w:rsidR="00EE5AD7" w:rsidRPr="001B4616" w:rsidRDefault="00224568" w:rsidP="00EE5AD7">
      <w:pPr>
        <w:ind w:firstLine="720"/>
        <w:jc w:val="both"/>
        <w:rPr>
          <w:rFonts w:eastAsia="TimesNewRomanPSMT"/>
          <w:bCs/>
          <w:iCs/>
          <w:sz w:val="22"/>
          <w:szCs w:val="22"/>
          <w:lang w:val="sr-Cyrl-RS"/>
        </w:rPr>
      </w:pPr>
      <w:proofErr w:type="spellStart"/>
      <w:r w:rsidRPr="001B4616">
        <w:rPr>
          <w:kern w:val="2"/>
          <w:sz w:val="22"/>
          <w:szCs w:val="22"/>
          <w:lang w:val="sr-Cyrl-RS"/>
        </w:rPr>
        <w:t>Пружалац</w:t>
      </w:r>
      <w:proofErr w:type="spellEnd"/>
      <w:r w:rsidRPr="001B4616">
        <w:rPr>
          <w:kern w:val="2"/>
          <w:sz w:val="22"/>
          <w:szCs w:val="22"/>
          <w:lang w:val="sr-Cyrl-RS"/>
        </w:rPr>
        <w:t xml:space="preserve"> услуге</w:t>
      </w:r>
      <w:r w:rsidR="00EE5AD7" w:rsidRPr="001B4616">
        <w:rPr>
          <w:kern w:val="2"/>
          <w:sz w:val="22"/>
          <w:szCs w:val="22"/>
          <w:lang w:val="sr-Cyrl-RS"/>
        </w:rPr>
        <w:t xml:space="preserve"> се обавезује да </w:t>
      </w:r>
      <w:r w:rsidR="00EE5AD7" w:rsidRPr="001B4616">
        <w:rPr>
          <w:rFonts w:eastAsia="TimesNewRomanPSMT"/>
          <w:bCs/>
          <w:iCs/>
          <w:sz w:val="22"/>
          <w:szCs w:val="22"/>
          <w:lang w:val="sr-Cyrl-RS"/>
        </w:rPr>
        <w:t>у року од 7 дана од дана закључења уговора</w:t>
      </w:r>
      <w:r w:rsidR="00EE5AD7" w:rsidRPr="001B4616">
        <w:rPr>
          <w:kern w:val="2"/>
          <w:sz w:val="22"/>
          <w:szCs w:val="22"/>
          <w:lang w:val="sr-Cyrl-RS"/>
        </w:rPr>
        <w:t xml:space="preserve"> достави средство финансијског обезбеђења, за добро извршење посла </w:t>
      </w:r>
      <w:r w:rsidR="00EE5AD7" w:rsidRPr="001B4616">
        <w:rPr>
          <w:rFonts w:eastAsia="TimesNewRomanPSMT"/>
          <w:bCs/>
          <w:iCs/>
          <w:sz w:val="22"/>
          <w:szCs w:val="22"/>
          <w:lang w:val="sr-Cyrl-RS"/>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EE5AD7" w:rsidRPr="001B4616" w:rsidRDefault="00EE5AD7" w:rsidP="00EE5AD7">
      <w:pPr>
        <w:jc w:val="both"/>
        <w:rPr>
          <w:rFonts w:eastAsia="TimesNewRomanPSMT"/>
          <w:bCs/>
          <w:iCs/>
          <w:sz w:val="22"/>
          <w:szCs w:val="22"/>
          <w:lang w:val="sr-Cyrl-RS"/>
        </w:rPr>
      </w:pPr>
      <w:r w:rsidRPr="001B4616">
        <w:rPr>
          <w:rFonts w:eastAsia="TimesNewRomanPSMT"/>
          <w:bCs/>
          <w:iCs/>
          <w:sz w:val="22"/>
          <w:szCs w:val="22"/>
          <w:lang w:val="sr-Cyrl-RS"/>
        </w:rPr>
        <w:t xml:space="preserve">Рок важења менице за </w:t>
      </w:r>
      <w:r w:rsidRPr="001B4616">
        <w:rPr>
          <w:kern w:val="2"/>
          <w:sz w:val="22"/>
          <w:szCs w:val="22"/>
          <w:lang w:val="sr-Cyrl-RS"/>
        </w:rPr>
        <w:t xml:space="preserve">добро извршење посла </w:t>
      </w:r>
      <w:r w:rsidRPr="001B4616">
        <w:rPr>
          <w:rFonts w:eastAsia="TimesNewRomanPSMT"/>
          <w:bCs/>
          <w:iCs/>
          <w:sz w:val="22"/>
          <w:szCs w:val="22"/>
          <w:lang w:val="sr-Cyrl-RS"/>
        </w:rPr>
        <w:t xml:space="preserve">је док траје уговорна обавеза. </w:t>
      </w:r>
    </w:p>
    <w:p w:rsidR="00EE5AD7" w:rsidRPr="001B4616" w:rsidRDefault="00EE5AD7" w:rsidP="00EE5AD7">
      <w:pPr>
        <w:jc w:val="both"/>
        <w:rPr>
          <w:iCs/>
          <w:sz w:val="22"/>
          <w:szCs w:val="22"/>
          <w:lang w:val="sr-Cyrl-RS"/>
        </w:rPr>
      </w:pPr>
      <w:r w:rsidRPr="001B4616">
        <w:rPr>
          <w:rFonts w:eastAsia="TimesNewRomanPSMT"/>
          <w:bCs/>
          <w:iCs/>
          <w:sz w:val="22"/>
          <w:szCs w:val="22"/>
          <w:lang w:val="sr-Cyrl-RS"/>
        </w:rPr>
        <w:t>Наручилац ће уновчити меницу уколико понуђач не поштује одредбе уговора.</w:t>
      </w:r>
    </w:p>
    <w:p w:rsidR="00EE5AD7" w:rsidRPr="001B4616" w:rsidRDefault="00EE5AD7" w:rsidP="00EE5AD7">
      <w:pPr>
        <w:jc w:val="both"/>
        <w:rPr>
          <w:rFonts w:eastAsia="TimesNewRomanPSMT"/>
          <w:bCs/>
          <w:iCs/>
          <w:sz w:val="22"/>
          <w:lang w:val="sr-Cyrl-RS"/>
        </w:rPr>
      </w:pPr>
      <w:r w:rsidRPr="001B4616">
        <w:rPr>
          <w:rFonts w:eastAsia="TimesNewRomanPSMT"/>
          <w:bCs/>
          <w:iCs/>
          <w:sz w:val="22"/>
          <w:lang w:val="sr-Cyrl-RS"/>
        </w:rPr>
        <w:t xml:space="preserve">Уколико изабрани понуђач не достави меницу у </w:t>
      </w:r>
      <w:proofErr w:type="spellStart"/>
      <w:r w:rsidRPr="001B4616">
        <w:rPr>
          <w:rFonts w:eastAsia="TimesNewRomanPSMT"/>
          <w:bCs/>
          <w:iCs/>
          <w:sz w:val="22"/>
          <w:lang w:val="sr-Cyrl-RS"/>
        </w:rPr>
        <w:t>предвиђеном</w:t>
      </w:r>
      <w:proofErr w:type="spellEnd"/>
      <w:r w:rsidRPr="001B4616">
        <w:rPr>
          <w:rFonts w:eastAsia="TimesNewRomanPSMT"/>
          <w:bCs/>
          <w:iCs/>
          <w:sz w:val="22"/>
          <w:lang w:val="sr-Cyrl-RS"/>
        </w:rPr>
        <w:t xml:space="preserve"> року, Уговор ће се раскинути.</w:t>
      </w:r>
    </w:p>
    <w:p w:rsidR="00EE5AD7" w:rsidRPr="001B4616" w:rsidRDefault="00EE5AD7" w:rsidP="00EE5AD7">
      <w:pPr>
        <w:jc w:val="both"/>
        <w:rPr>
          <w:rFonts w:eastAsia="TimesNewRomanPSMT"/>
          <w:b/>
          <w:bCs/>
          <w:i/>
          <w:iCs/>
          <w:u w:val="single"/>
          <w:lang w:val="sr-Cyrl-RS"/>
        </w:rPr>
      </w:pPr>
    </w:p>
    <w:p w:rsidR="00C76976" w:rsidRPr="001B4616" w:rsidRDefault="00C76976" w:rsidP="00EE5AD7">
      <w:pPr>
        <w:ind w:right="57"/>
        <w:jc w:val="center"/>
        <w:rPr>
          <w:b/>
          <w:sz w:val="22"/>
          <w:szCs w:val="22"/>
          <w:lang w:val="sr-Cyrl-RS"/>
        </w:rPr>
      </w:pPr>
      <w:r w:rsidRPr="001B4616">
        <w:rPr>
          <w:b/>
          <w:sz w:val="22"/>
          <w:szCs w:val="22"/>
          <w:lang w:val="sr-Cyrl-RS"/>
        </w:rPr>
        <w:t>Члан 12.</w:t>
      </w:r>
    </w:p>
    <w:p w:rsidR="00B7706A" w:rsidRPr="001B4616" w:rsidRDefault="00B7706A" w:rsidP="00EE5AD7">
      <w:pPr>
        <w:ind w:right="57"/>
        <w:jc w:val="center"/>
        <w:rPr>
          <w:b/>
          <w:sz w:val="22"/>
          <w:szCs w:val="22"/>
          <w:lang w:val="sr-Cyrl-RS"/>
        </w:rPr>
      </w:pPr>
    </w:p>
    <w:p w:rsidR="00C76976" w:rsidRPr="001B4616" w:rsidRDefault="00B7706A" w:rsidP="00AB6625">
      <w:pPr>
        <w:ind w:right="57"/>
        <w:jc w:val="both"/>
        <w:rPr>
          <w:sz w:val="22"/>
          <w:szCs w:val="22"/>
          <w:lang w:val="sr-Cyrl-RS"/>
        </w:rPr>
      </w:pPr>
      <w:r w:rsidRPr="001B4616">
        <w:rPr>
          <w:b/>
          <w:sz w:val="22"/>
          <w:szCs w:val="22"/>
          <w:lang w:val="sr-Cyrl-RS"/>
        </w:rPr>
        <w:tab/>
      </w:r>
      <w:r w:rsidRPr="001B4616">
        <w:rPr>
          <w:sz w:val="22"/>
          <w:szCs w:val="22"/>
          <w:lang w:val="sr-Cyrl-RS"/>
        </w:rPr>
        <w:t>Уговорне стране могу</w:t>
      </w:r>
      <w:r w:rsidRPr="001B4616">
        <w:rPr>
          <w:b/>
          <w:sz w:val="22"/>
          <w:szCs w:val="22"/>
          <w:lang w:val="sr-Cyrl-RS"/>
        </w:rPr>
        <w:t xml:space="preserve"> </w:t>
      </w:r>
      <w:r w:rsidRPr="001B4616">
        <w:rPr>
          <w:sz w:val="22"/>
          <w:szCs w:val="22"/>
          <w:lang w:val="sr-Cyrl-RS"/>
        </w:rPr>
        <w:t>да раскину</w:t>
      </w:r>
      <w:r w:rsidR="00C76976" w:rsidRPr="001B4616">
        <w:rPr>
          <w:sz w:val="22"/>
          <w:szCs w:val="22"/>
          <w:lang w:val="sr-Cyrl-RS"/>
        </w:rPr>
        <w:t xml:space="preserve"> овај Угово</w:t>
      </w:r>
      <w:r w:rsidRPr="001B4616">
        <w:rPr>
          <w:sz w:val="22"/>
          <w:szCs w:val="22"/>
          <w:lang w:val="sr-Cyrl-RS"/>
        </w:rPr>
        <w:t>р писменим обавештењем</w:t>
      </w:r>
      <w:r w:rsidR="00C76976" w:rsidRPr="001B4616">
        <w:rPr>
          <w:sz w:val="22"/>
          <w:szCs w:val="22"/>
          <w:lang w:val="sr-Cyrl-RS"/>
        </w:rPr>
        <w:t xml:space="preserve">, са отказним роком од најмање 10 (десет) дана од дана када </w:t>
      </w:r>
      <w:r w:rsidR="00B43CDB" w:rsidRPr="001B4616">
        <w:rPr>
          <w:sz w:val="22"/>
          <w:szCs w:val="22"/>
          <w:lang w:val="sr-Cyrl-RS"/>
        </w:rPr>
        <w:t>је послато обавештење о раскиду.</w:t>
      </w:r>
    </w:p>
    <w:p w:rsidR="00B7706A" w:rsidRPr="001B4616" w:rsidRDefault="00B7706A" w:rsidP="00B7706A">
      <w:pPr>
        <w:ind w:right="57"/>
        <w:rPr>
          <w:sz w:val="22"/>
          <w:szCs w:val="22"/>
          <w:lang w:val="sr-Cyrl-RS"/>
        </w:rPr>
      </w:pPr>
    </w:p>
    <w:p w:rsidR="00B7706A" w:rsidRPr="001B4616" w:rsidRDefault="00B7706A" w:rsidP="00AB6625">
      <w:pPr>
        <w:ind w:right="57"/>
        <w:jc w:val="both"/>
        <w:rPr>
          <w:sz w:val="22"/>
          <w:szCs w:val="22"/>
          <w:lang w:val="sr-Cyrl-RS"/>
        </w:rPr>
      </w:pPr>
      <w:r w:rsidRPr="001B4616">
        <w:rPr>
          <w:sz w:val="22"/>
          <w:szCs w:val="22"/>
          <w:lang w:val="sr-Cyrl-RS"/>
        </w:rPr>
        <w:tab/>
        <w:t xml:space="preserve">Наручилац може једнострано да раскине уговор и без остављања накнадног рока, ако га је извршилац обавестио да неће да испуни уговор, </w:t>
      </w:r>
      <w:r w:rsidR="00AB6625" w:rsidRPr="001B4616">
        <w:rPr>
          <w:sz w:val="22"/>
          <w:szCs w:val="22"/>
          <w:lang w:val="sr-Cyrl-RS"/>
        </w:rPr>
        <w:t xml:space="preserve">односно када је очигледно да </w:t>
      </w:r>
      <w:r w:rsidRPr="001B4616">
        <w:rPr>
          <w:sz w:val="22"/>
          <w:szCs w:val="22"/>
          <w:lang w:val="sr-Cyrl-RS"/>
        </w:rPr>
        <w:t>извршилац услуга неће моћи да испуни уговор, ни у накнадном року.</w:t>
      </w:r>
    </w:p>
    <w:p w:rsidR="00C76976" w:rsidRPr="001B4616" w:rsidRDefault="00C76976" w:rsidP="00C76976">
      <w:pPr>
        <w:ind w:left="180" w:right="57"/>
        <w:jc w:val="both"/>
        <w:rPr>
          <w:sz w:val="22"/>
          <w:szCs w:val="22"/>
          <w:lang w:val="sr-Cyrl-RS"/>
        </w:rPr>
      </w:pPr>
    </w:p>
    <w:p w:rsidR="00C76976" w:rsidRPr="001B4616" w:rsidRDefault="00C76976" w:rsidP="00B43CDB">
      <w:pPr>
        <w:ind w:right="57"/>
        <w:jc w:val="center"/>
        <w:rPr>
          <w:bCs/>
          <w:sz w:val="22"/>
          <w:szCs w:val="22"/>
          <w:lang w:val="sr-Cyrl-RS"/>
        </w:rPr>
      </w:pPr>
      <w:r w:rsidRPr="001B4616">
        <w:rPr>
          <w:b/>
          <w:i/>
          <w:sz w:val="22"/>
          <w:szCs w:val="22"/>
          <w:lang w:val="sr-Cyrl-RS"/>
        </w:rPr>
        <w:t>Члан 13.</w:t>
      </w:r>
    </w:p>
    <w:p w:rsidR="00B43CDB" w:rsidRPr="001B4616" w:rsidRDefault="00B43CDB" w:rsidP="00B43CDB">
      <w:pPr>
        <w:ind w:right="57"/>
        <w:jc w:val="center"/>
        <w:rPr>
          <w:bCs/>
          <w:sz w:val="22"/>
          <w:szCs w:val="22"/>
          <w:lang w:val="sr-Cyrl-RS"/>
        </w:rPr>
      </w:pPr>
    </w:p>
    <w:p w:rsidR="00C76976" w:rsidRPr="001B4616" w:rsidRDefault="00C76976" w:rsidP="00C76976">
      <w:pPr>
        <w:ind w:firstLine="720"/>
        <w:jc w:val="both"/>
        <w:rPr>
          <w:sz w:val="22"/>
          <w:szCs w:val="22"/>
          <w:lang w:val="sr-Cyrl-RS"/>
        </w:rPr>
      </w:pPr>
      <w:r w:rsidRPr="001B4616">
        <w:rPr>
          <w:sz w:val="22"/>
          <w:szCs w:val="22"/>
          <w:lang w:val="sr-Cyrl-RS"/>
        </w:rPr>
        <w:t xml:space="preserve">Уколико  </w:t>
      </w:r>
      <w:proofErr w:type="spellStart"/>
      <w:r w:rsidRPr="001B4616">
        <w:rPr>
          <w:sz w:val="22"/>
          <w:szCs w:val="22"/>
          <w:lang w:val="sr-Cyrl-RS"/>
        </w:rPr>
        <w:t>Пружалац</w:t>
      </w:r>
      <w:proofErr w:type="spellEnd"/>
      <w:r w:rsidRPr="001B4616">
        <w:rPr>
          <w:sz w:val="22"/>
          <w:szCs w:val="22"/>
          <w:lang w:val="sr-Cyrl-RS"/>
        </w:rPr>
        <w:t xml:space="preserve"> услуга не  испуни  своје  обавезе  или  у  уговореном  року не обави услуге из члана 2. овог Уговора, према потребама Наручиоца, обавезан је да за сваки дан закашњења плати  Наручиоцу на име уговорне казне износ од 0,2% од цене услуге.</w:t>
      </w:r>
    </w:p>
    <w:p w:rsidR="00C76976" w:rsidRPr="001B4616" w:rsidRDefault="00C76976" w:rsidP="00C76976">
      <w:pPr>
        <w:jc w:val="both"/>
        <w:rPr>
          <w:sz w:val="22"/>
          <w:szCs w:val="22"/>
          <w:lang w:val="sr-Cyrl-RS"/>
        </w:rPr>
      </w:pPr>
      <w:r w:rsidRPr="001B4616">
        <w:rPr>
          <w:sz w:val="22"/>
          <w:szCs w:val="22"/>
          <w:lang w:val="sr-Cyrl-RS"/>
        </w:rPr>
        <w:tab/>
        <w:t>Уколико укупна</w:t>
      </w:r>
      <w:r w:rsidR="001E1D10" w:rsidRPr="001B4616">
        <w:rPr>
          <w:sz w:val="22"/>
          <w:szCs w:val="22"/>
          <w:lang w:val="sr-Cyrl-RS"/>
        </w:rPr>
        <w:t xml:space="preserve"> </w:t>
      </w:r>
      <w:r w:rsidRPr="001B4616">
        <w:rPr>
          <w:sz w:val="22"/>
          <w:szCs w:val="22"/>
          <w:lang w:val="sr-Cyrl-RS"/>
        </w:rPr>
        <w:t xml:space="preserve">висина уговорне казне коју по основу из претходног става </w:t>
      </w:r>
      <w:proofErr w:type="spellStart"/>
      <w:r w:rsidRPr="001B4616">
        <w:rPr>
          <w:sz w:val="22"/>
          <w:szCs w:val="22"/>
          <w:lang w:val="sr-Cyrl-RS"/>
        </w:rPr>
        <w:t>Пружалац</w:t>
      </w:r>
      <w:proofErr w:type="spellEnd"/>
      <w:r w:rsidRPr="001B4616">
        <w:rPr>
          <w:sz w:val="22"/>
          <w:szCs w:val="22"/>
          <w:lang w:val="sr-Cyrl-RS"/>
        </w:rPr>
        <w:t xml:space="preserve"> услуга плаћа Наручиоцу,</w:t>
      </w:r>
      <w:r w:rsidR="001E1D10" w:rsidRPr="001B4616">
        <w:rPr>
          <w:sz w:val="22"/>
          <w:szCs w:val="22"/>
          <w:lang w:val="sr-Cyrl-RS"/>
        </w:rPr>
        <w:t xml:space="preserve"> </w:t>
      </w:r>
      <w:r w:rsidRPr="001B4616">
        <w:rPr>
          <w:sz w:val="22"/>
          <w:szCs w:val="22"/>
          <w:lang w:val="sr-Cyrl-RS"/>
        </w:rPr>
        <w:t>пређе 5%од укупне вредности фактурисане услуге, Уговор се сматра раскинутим.</w:t>
      </w:r>
    </w:p>
    <w:p w:rsidR="00C76976" w:rsidRPr="001B4616" w:rsidRDefault="00C76976" w:rsidP="00C76976">
      <w:pPr>
        <w:ind w:right="57"/>
        <w:jc w:val="both"/>
        <w:rPr>
          <w:bCs/>
          <w:sz w:val="22"/>
          <w:szCs w:val="22"/>
          <w:lang w:val="sr-Cyrl-RS"/>
        </w:rPr>
      </w:pPr>
    </w:p>
    <w:p w:rsidR="00C76976" w:rsidRPr="001B4616" w:rsidRDefault="00C76976" w:rsidP="00C76976">
      <w:pPr>
        <w:ind w:right="57"/>
        <w:jc w:val="center"/>
        <w:rPr>
          <w:b/>
          <w:i/>
          <w:sz w:val="22"/>
          <w:szCs w:val="22"/>
          <w:lang w:val="sr-Cyrl-RS"/>
        </w:rPr>
      </w:pPr>
      <w:r w:rsidRPr="001B4616">
        <w:rPr>
          <w:b/>
          <w:i/>
          <w:sz w:val="22"/>
          <w:szCs w:val="22"/>
          <w:lang w:val="sr-Cyrl-RS"/>
        </w:rPr>
        <w:t xml:space="preserve">Члан </w:t>
      </w:r>
      <w:r w:rsidR="00B43CDB" w:rsidRPr="001B4616">
        <w:rPr>
          <w:b/>
          <w:i/>
          <w:sz w:val="22"/>
          <w:szCs w:val="22"/>
          <w:lang w:val="sr-Cyrl-RS"/>
        </w:rPr>
        <w:t>14</w:t>
      </w:r>
      <w:r w:rsidRPr="001B4616">
        <w:rPr>
          <w:b/>
          <w:i/>
          <w:sz w:val="22"/>
          <w:szCs w:val="22"/>
          <w:lang w:val="sr-Cyrl-RS"/>
        </w:rPr>
        <w:t>.</w:t>
      </w:r>
    </w:p>
    <w:p w:rsidR="00C76976" w:rsidRPr="001B4616" w:rsidRDefault="00C76976" w:rsidP="00C76976">
      <w:pPr>
        <w:ind w:right="57"/>
        <w:jc w:val="center"/>
        <w:rPr>
          <w:b/>
          <w:sz w:val="22"/>
          <w:szCs w:val="22"/>
          <w:lang w:val="sr-Cyrl-RS"/>
        </w:rPr>
      </w:pPr>
    </w:p>
    <w:p w:rsidR="00C76976" w:rsidRPr="001B4616" w:rsidRDefault="00C76976" w:rsidP="00C76976">
      <w:pPr>
        <w:ind w:right="57" w:firstLine="741"/>
        <w:jc w:val="both"/>
        <w:rPr>
          <w:bCs/>
          <w:sz w:val="22"/>
          <w:szCs w:val="22"/>
          <w:lang w:val="sr-Cyrl-RS"/>
        </w:rPr>
      </w:pPr>
      <w:r w:rsidRPr="001B4616">
        <w:rPr>
          <w:bCs/>
          <w:sz w:val="22"/>
          <w:szCs w:val="22"/>
          <w:lang w:val="sr-Cyrl-RS"/>
        </w:rPr>
        <w:t>У случају кашњења у извршавању обавеза</w:t>
      </w:r>
      <w:r w:rsidR="001E1D10" w:rsidRPr="001B4616">
        <w:rPr>
          <w:bCs/>
          <w:sz w:val="22"/>
          <w:szCs w:val="22"/>
          <w:lang w:val="sr-Cyrl-RS"/>
        </w:rPr>
        <w:t xml:space="preserve"> </w:t>
      </w:r>
      <w:proofErr w:type="spellStart"/>
      <w:r w:rsidRPr="001B4616">
        <w:rPr>
          <w:sz w:val="22"/>
          <w:szCs w:val="22"/>
          <w:lang w:val="sr-Cyrl-RS"/>
        </w:rPr>
        <w:t>Пружаоца</w:t>
      </w:r>
      <w:proofErr w:type="spellEnd"/>
      <w:r w:rsidRPr="001B4616">
        <w:rPr>
          <w:sz w:val="22"/>
          <w:szCs w:val="22"/>
          <w:lang w:val="sr-Cyrl-RS"/>
        </w:rPr>
        <w:t xml:space="preserve"> услуга </w:t>
      </w:r>
      <w:r w:rsidRPr="001B4616">
        <w:rPr>
          <w:bCs/>
          <w:sz w:val="22"/>
          <w:szCs w:val="22"/>
          <w:lang w:val="sr-Cyrl-RS"/>
        </w:rPr>
        <w:t xml:space="preserve">преко 30 (тридесет) дана од дана </w:t>
      </w:r>
      <w:proofErr w:type="spellStart"/>
      <w:r w:rsidRPr="001B4616">
        <w:rPr>
          <w:bCs/>
          <w:sz w:val="22"/>
          <w:szCs w:val="22"/>
          <w:lang w:val="sr-Cyrl-RS"/>
        </w:rPr>
        <w:t>протека</w:t>
      </w:r>
      <w:proofErr w:type="spellEnd"/>
      <w:r w:rsidRPr="001B4616">
        <w:rPr>
          <w:bCs/>
          <w:sz w:val="22"/>
          <w:szCs w:val="22"/>
          <w:lang w:val="sr-Cyrl-RS"/>
        </w:rPr>
        <w:t xml:space="preserve"> рока за извршење услуге</w:t>
      </w:r>
      <w:r w:rsidRPr="001B4616">
        <w:rPr>
          <w:sz w:val="22"/>
          <w:szCs w:val="22"/>
          <w:lang w:val="sr-Cyrl-RS"/>
        </w:rPr>
        <w:t xml:space="preserve">, </w:t>
      </w:r>
      <w:r w:rsidRPr="001B4616">
        <w:rPr>
          <w:bCs/>
          <w:sz w:val="22"/>
          <w:szCs w:val="22"/>
          <w:lang w:val="sr-Cyrl-RS"/>
        </w:rPr>
        <w:t xml:space="preserve">Наручилац има право да раскине Уговор без додатног рока, а </w:t>
      </w:r>
      <w:proofErr w:type="spellStart"/>
      <w:r w:rsidRPr="001B4616">
        <w:rPr>
          <w:sz w:val="22"/>
          <w:szCs w:val="22"/>
          <w:lang w:val="sr-Cyrl-RS"/>
        </w:rPr>
        <w:t>Пружалац</w:t>
      </w:r>
      <w:proofErr w:type="spellEnd"/>
      <w:r w:rsidRPr="001B4616">
        <w:rPr>
          <w:sz w:val="22"/>
          <w:szCs w:val="22"/>
          <w:lang w:val="sr-Cyrl-RS"/>
        </w:rPr>
        <w:t xml:space="preserve"> услуга </w:t>
      </w:r>
      <w:r w:rsidRPr="001B4616">
        <w:rPr>
          <w:bCs/>
          <w:sz w:val="22"/>
          <w:szCs w:val="22"/>
          <w:lang w:val="sr-Cyrl-RS"/>
        </w:rPr>
        <w:t xml:space="preserve">је одговоран за накнаду штете. </w:t>
      </w:r>
    </w:p>
    <w:p w:rsidR="00C76976" w:rsidRPr="001B4616" w:rsidRDefault="00C76976" w:rsidP="00C76976">
      <w:pPr>
        <w:ind w:right="57" w:firstLine="741"/>
        <w:jc w:val="both"/>
        <w:rPr>
          <w:bCs/>
          <w:sz w:val="22"/>
          <w:szCs w:val="22"/>
          <w:lang w:val="sr-Cyrl-RS"/>
        </w:rPr>
      </w:pPr>
    </w:p>
    <w:p w:rsidR="00C76976" w:rsidRPr="001B4616" w:rsidRDefault="00C76976" w:rsidP="00C76976">
      <w:pPr>
        <w:ind w:right="57"/>
        <w:jc w:val="center"/>
        <w:rPr>
          <w:b/>
          <w:i/>
          <w:sz w:val="22"/>
          <w:szCs w:val="22"/>
          <w:lang w:val="sr-Cyrl-RS"/>
        </w:rPr>
      </w:pPr>
      <w:r w:rsidRPr="001B4616">
        <w:rPr>
          <w:b/>
          <w:i/>
          <w:sz w:val="22"/>
          <w:szCs w:val="22"/>
          <w:lang w:val="sr-Cyrl-RS"/>
        </w:rPr>
        <w:t>Члан 1</w:t>
      </w:r>
      <w:r w:rsidR="00B43CDB" w:rsidRPr="001B4616">
        <w:rPr>
          <w:b/>
          <w:i/>
          <w:sz w:val="22"/>
          <w:szCs w:val="22"/>
          <w:lang w:val="sr-Cyrl-RS"/>
        </w:rPr>
        <w:t>5</w:t>
      </w:r>
      <w:r w:rsidRPr="001B4616">
        <w:rPr>
          <w:b/>
          <w:i/>
          <w:sz w:val="22"/>
          <w:szCs w:val="22"/>
          <w:lang w:val="sr-Cyrl-RS"/>
        </w:rPr>
        <w:t>.</w:t>
      </w:r>
    </w:p>
    <w:p w:rsidR="00C76976" w:rsidRPr="001B4616" w:rsidRDefault="00C76976" w:rsidP="00C76976">
      <w:pPr>
        <w:ind w:right="57"/>
        <w:jc w:val="center"/>
        <w:rPr>
          <w:b/>
          <w:sz w:val="22"/>
          <w:szCs w:val="22"/>
          <w:lang w:val="sr-Cyrl-RS"/>
        </w:rPr>
      </w:pPr>
    </w:p>
    <w:p w:rsidR="00C76976" w:rsidRPr="001B4616" w:rsidRDefault="00C76976" w:rsidP="00C76976">
      <w:pPr>
        <w:ind w:right="57" w:firstLine="798"/>
        <w:jc w:val="both"/>
        <w:rPr>
          <w:sz w:val="22"/>
          <w:szCs w:val="22"/>
          <w:lang w:val="sr-Cyrl-RS"/>
        </w:rPr>
      </w:pPr>
      <w:r w:rsidRPr="001B4616">
        <w:rPr>
          <w:sz w:val="22"/>
          <w:szCs w:val="22"/>
          <w:lang w:val="sr-Cyrl-RS"/>
        </w:rPr>
        <w:t>Свака страна ће одредити по једног свог представника у сврхе комуникације с другом страном по питању праћења извршења услуга из предмета овог Уговора.</w:t>
      </w:r>
    </w:p>
    <w:p w:rsidR="00C76976" w:rsidRPr="001B4616" w:rsidRDefault="00C76976" w:rsidP="00C76976">
      <w:pPr>
        <w:ind w:right="57" w:firstLine="798"/>
        <w:jc w:val="both"/>
        <w:rPr>
          <w:b/>
          <w:sz w:val="22"/>
          <w:szCs w:val="22"/>
          <w:lang w:val="sr-Cyrl-RS"/>
        </w:rPr>
      </w:pPr>
    </w:p>
    <w:p w:rsidR="00C76976" w:rsidRPr="001B4616" w:rsidRDefault="00C76976" w:rsidP="00C76976">
      <w:pPr>
        <w:ind w:right="57"/>
        <w:jc w:val="center"/>
        <w:rPr>
          <w:b/>
          <w:sz w:val="22"/>
          <w:szCs w:val="22"/>
          <w:lang w:val="sr-Cyrl-RS"/>
        </w:rPr>
      </w:pPr>
      <w:r w:rsidRPr="001B4616">
        <w:rPr>
          <w:b/>
          <w:sz w:val="22"/>
          <w:szCs w:val="22"/>
          <w:lang w:val="sr-Cyrl-RS"/>
        </w:rPr>
        <w:t xml:space="preserve">Члан </w:t>
      </w:r>
      <w:r w:rsidR="00B43CDB" w:rsidRPr="001B4616">
        <w:rPr>
          <w:b/>
          <w:sz w:val="22"/>
          <w:szCs w:val="22"/>
          <w:lang w:val="sr-Cyrl-RS"/>
        </w:rPr>
        <w:t>16</w:t>
      </w:r>
      <w:r w:rsidRPr="001B4616">
        <w:rPr>
          <w:b/>
          <w:sz w:val="22"/>
          <w:szCs w:val="22"/>
          <w:lang w:val="sr-Cyrl-RS"/>
        </w:rPr>
        <w:t>.</w:t>
      </w:r>
    </w:p>
    <w:p w:rsidR="00C76976" w:rsidRPr="001B4616" w:rsidRDefault="00C76976" w:rsidP="00C76976">
      <w:pPr>
        <w:ind w:right="57"/>
        <w:jc w:val="both"/>
        <w:rPr>
          <w:sz w:val="22"/>
          <w:szCs w:val="22"/>
          <w:lang w:val="sr-Cyrl-RS"/>
        </w:rPr>
      </w:pPr>
    </w:p>
    <w:p w:rsidR="00C76976" w:rsidRPr="001B4616" w:rsidRDefault="00C76976" w:rsidP="00C76976">
      <w:pPr>
        <w:tabs>
          <w:tab w:val="num" w:pos="0"/>
        </w:tabs>
        <w:ind w:right="57" w:firstLine="912"/>
        <w:jc w:val="both"/>
        <w:rPr>
          <w:sz w:val="22"/>
          <w:szCs w:val="22"/>
          <w:lang w:val="sr-Cyrl-RS"/>
        </w:rPr>
      </w:pPr>
      <w:r w:rsidRPr="001B4616">
        <w:rPr>
          <w:sz w:val="22"/>
          <w:szCs w:val="22"/>
          <w:lang w:val="sr-Cyrl-RS"/>
        </w:rPr>
        <w:lastRenderedPageBreak/>
        <w:t>Сва обавештења, захтеви, инструкције или друга саопштења за коју уговорне стране сматрају да су неопходна за благовремено и савесно извршавање преузетих обавеза, морају бити предата другој уговорној страни у писменој форм</w:t>
      </w:r>
      <w:r w:rsidR="00AB00C9" w:rsidRPr="001B4616">
        <w:rPr>
          <w:sz w:val="22"/>
          <w:szCs w:val="22"/>
          <w:lang w:val="sr-Cyrl-RS"/>
        </w:rPr>
        <w:t xml:space="preserve">и, електронском облику, факсом или </w:t>
      </w:r>
      <w:r w:rsidRPr="001B4616">
        <w:rPr>
          <w:sz w:val="22"/>
          <w:szCs w:val="22"/>
          <w:lang w:val="sr-Cyrl-RS"/>
        </w:rPr>
        <w:t>пре</w:t>
      </w:r>
      <w:r w:rsidR="00AB00C9" w:rsidRPr="001B4616">
        <w:rPr>
          <w:sz w:val="22"/>
          <w:szCs w:val="22"/>
          <w:lang w:val="sr-Cyrl-RS"/>
        </w:rPr>
        <w:t>порученом поштом са повратницом.</w:t>
      </w:r>
    </w:p>
    <w:p w:rsidR="00C76976" w:rsidRDefault="00C76976" w:rsidP="00C76976">
      <w:pPr>
        <w:ind w:right="57"/>
        <w:jc w:val="both"/>
        <w:rPr>
          <w:b/>
          <w:sz w:val="22"/>
          <w:szCs w:val="22"/>
          <w:lang w:val="sr-Cyrl-RS"/>
        </w:rPr>
      </w:pPr>
    </w:p>
    <w:p w:rsidR="00A40635" w:rsidRDefault="00A40635" w:rsidP="00C76976">
      <w:pPr>
        <w:ind w:right="57"/>
        <w:jc w:val="both"/>
        <w:rPr>
          <w:b/>
          <w:sz w:val="22"/>
          <w:szCs w:val="22"/>
          <w:lang w:val="sr-Cyrl-RS"/>
        </w:rPr>
      </w:pPr>
    </w:p>
    <w:p w:rsidR="00A40635" w:rsidRDefault="00A40635" w:rsidP="00C76976">
      <w:pPr>
        <w:ind w:right="57"/>
        <w:jc w:val="both"/>
        <w:rPr>
          <w:b/>
          <w:sz w:val="22"/>
          <w:szCs w:val="22"/>
          <w:lang w:val="sr-Cyrl-RS"/>
        </w:rPr>
      </w:pPr>
    </w:p>
    <w:p w:rsidR="00A40635" w:rsidRPr="001B4616" w:rsidRDefault="00A40635" w:rsidP="00C76976">
      <w:pPr>
        <w:ind w:right="57"/>
        <w:jc w:val="both"/>
        <w:rPr>
          <w:b/>
          <w:sz w:val="22"/>
          <w:szCs w:val="22"/>
          <w:lang w:val="sr-Cyrl-RS"/>
        </w:rPr>
      </w:pPr>
    </w:p>
    <w:p w:rsidR="00C76976" w:rsidRPr="001B4616" w:rsidRDefault="00C76976" w:rsidP="00C76976">
      <w:pPr>
        <w:ind w:right="57"/>
        <w:jc w:val="center"/>
        <w:rPr>
          <w:b/>
          <w:sz w:val="22"/>
          <w:szCs w:val="22"/>
          <w:lang w:val="sr-Cyrl-RS"/>
        </w:rPr>
      </w:pPr>
      <w:r w:rsidRPr="001B4616">
        <w:rPr>
          <w:b/>
          <w:sz w:val="22"/>
          <w:szCs w:val="22"/>
          <w:lang w:val="sr-Cyrl-RS"/>
        </w:rPr>
        <w:t>Члан 1</w:t>
      </w:r>
      <w:r w:rsidR="00B43CDB" w:rsidRPr="001B4616">
        <w:rPr>
          <w:b/>
          <w:sz w:val="22"/>
          <w:szCs w:val="22"/>
          <w:lang w:val="sr-Cyrl-RS"/>
        </w:rPr>
        <w:t>7</w:t>
      </w:r>
      <w:r w:rsidRPr="001B4616">
        <w:rPr>
          <w:b/>
          <w:sz w:val="22"/>
          <w:szCs w:val="22"/>
          <w:lang w:val="sr-Cyrl-RS"/>
        </w:rPr>
        <w:t>.</w:t>
      </w:r>
    </w:p>
    <w:p w:rsidR="00C76976" w:rsidRPr="001B4616" w:rsidRDefault="00C76976" w:rsidP="00C76976">
      <w:pPr>
        <w:ind w:right="57"/>
        <w:jc w:val="center"/>
        <w:rPr>
          <w:b/>
          <w:sz w:val="22"/>
          <w:szCs w:val="22"/>
          <w:lang w:val="sr-Cyrl-RS"/>
        </w:rPr>
      </w:pPr>
    </w:p>
    <w:p w:rsidR="00C76976" w:rsidRPr="001B4616" w:rsidRDefault="00C76976" w:rsidP="00C76976">
      <w:pPr>
        <w:ind w:right="57" w:firstLine="798"/>
        <w:jc w:val="both"/>
        <w:rPr>
          <w:sz w:val="22"/>
          <w:szCs w:val="22"/>
          <w:lang w:val="sr-Cyrl-RS"/>
        </w:rPr>
      </w:pPr>
      <w:r w:rsidRPr="001B4616">
        <w:rPr>
          <w:sz w:val="22"/>
          <w:szCs w:val="22"/>
          <w:lang w:val="sr-Cyrl-RS"/>
        </w:rPr>
        <w:t>Овај Уговор ступа на снагу даном потписивања, од стране овлашћених представника уговорних страна.</w:t>
      </w:r>
    </w:p>
    <w:p w:rsidR="00C76976" w:rsidRPr="001B4616" w:rsidRDefault="00C76976" w:rsidP="00C76976">
      <w:pPr>
        <w:ind w:right="57" w:firstLine="798"/>
        <w:jc w:val="both"/>
        <w:rPr>
          <w:sz w:val="22"/>
          <w:szCs w:val="22"/>
          <w:lang w:val="sr-Cyrl-RS"/>
        </w:rPr>
      </w:pPr>
    </w:p>
    <w:p w:rsidR="00C76976" w:rsidRPr="001B4616" w:rsidRDefault="00C76976" w:rsidP="001E1D10">
      <w:pPr>
        <w:ind w:right="57"/>
        <w:jc w:val="center"/>
        <w:rPr>
          <w:b/>
          <w:sz w:val="22"/>
          <w:szCs w:val="22"/>
          <w:lang w:val="sr-Cyrl-RS"/>
        </w:rPr>
      </w:pPr>
      <w:r w:rsidRPr="001B4616">
        <w:rPr>
          <w:b/>
          <w:sz w:val="22"/>
          <w:szCs w:val="22"/>
          <w:lang w:val="sr-Cyrl-RS"/>
        </w:rPr>
        <w:t>Члан 1</w:t>
      </w:r>
      <w:r w:rsidR="00B43CDB" w:rsidRPr="001B4616">
        <w:rPr>
          <w:b/>
          <w:sz w:val="22"/>
          <w:szCs w:val="22"/>
          <w:lang w:val="sr-Cyrl-RS"/>
        </w:rPr>
        <w:t>8</w:t>
      </w:r>
      <w:r w:rsidRPr="001B4616">
        <w:rPr>
          <w:b/>
          <w:sz w:val="22"/>
          <w:szCs w:val="22"/>
          <w:lang w:val="sr-Cyrl-RS"/>
        </w:rPr>
        <w:t>.</w:t>
      </w:r>
    </w:p>
    <w:p w:rsidR="00C76976" w:rsidRPr="001B4616" w:rsidRDefault="00C76976" w:rsidP="00C76976">
      <w:pPr>
        <w:ind w:left="180" w:right="57"/>
        <w:jc w:val="both"/>
        <w:rPr>
          <w:sz w:val="22"/>
          <w:szCs w:val="22"/>
          <w:lang w:val="sr-Cyrl-RS"/>
        </w:rPr>
      </w:pPr>
    </w:p>
    <w:p w:rsidR="00C76976" w:rsidRPr="001B4616" w:rsidRDefault="00C76976" w:rsidP="00C76976">
      <w:pPr>
        <w:ind w:right="57" w:firstLine="798"/>
        <w:jc w:val="both"/>
        <w:rPr>
          <w:sz w:val="22"/>
          <w:szCs w:val="22"/>
          <w:lang w:val="sr-Cyrl-RS"/>
        </w:rPr>
      </w:pPr>
      <w:r w:rsidRPr="001B4616">
        <w:rPr>
          <w:sz w:val="22"/>
          <w:szCs w:val="22"/>
          <w:lang w:val="sr-Cyrl-RS"/>
        </w:rPr>
        <w:t>Измене одредаба и услова овог Уговора, могу бити извршене искључиво уз пис</w:t>
      </w:r>
      <w:r w:rsidR="00B43CDB" w:rsidRPr="001B4616">
        <w:rPr>
          <w:sz w:val="22"/>
          <w:szCs w:val="22"/>
          <w:lang w:val="sr-Cyrl-RS"/>
        </w:rPr>
        <w:t>мени споразум уговорних страна, у складу са Законом.</w:t>
      </w:r>
    </w:p>
    <w:p w:rsidR="00C76976" w:rsidRPr="001B4616" w:rsidRDefault="00C76976" w:rsidP="00C76976">
      <w:pPr>
        <w:pStyle w:val="BodyTextIndent"/>
        <w:ind w:left="0" w:right="57" w:firstLine="798"/>
        <w:jc w:val="both"/>
        <w:rPr>
          <w:sz w:val="22"/>
          <w:lang w:val="sr-Cyrl-RS"/>
        </w:rPr>
      </w:pPr>
      <w:r w:rsidRPr="001B4616">
        <w:rPr>
          <w:sz w:val="22"/>
          <w:lang w:val="sr-Cyrl-RS"/>
        </w:rPr>
        <w:t xml:space="preserve"> Уговорне стране су сагласне да се њихова међусобна права, обавезе и одговорности, поред одредаба уговора, примењују и одговарајуће одредбе Закона о облигационим односима, за све случајеве који нису обухваћени и регулисани овим Уговором.</w:t>
      </w:r>
    </w:p>
    <w:p w:rsidR="00C76976" w:rsidRPr="001B4616" w:rsidRDefault="00C76976" w:rsidP="00C76976">
      <w:pPr>
        <w:pStyle w:val="BodyTextIndent"/>
        <w:ind w:left="0" w:right="57" w:firstLine="798"/>
        <w:jc w:val="both"/>
        <w:rPr>
          <w:sz w:val="22"/>
          <w:lang w:val="sr-Cyrl-RS"/>
        </w:rPr>
      </w:pPr>
    </w:p>
    <w:p w:rsidR="00C76976" w:rsidRPr="001B4616" w:rsidRDefault="00C76976" w:rsidP="00C76976">
      <w:pPr>
        <w:ind w:right="57"/>
        <w:jc w:val="center"/>
        <w:rPr>
          <w:b/>
          <w:sz w:val="22"/>
          <w:szCs w:val="22"/>
          <w:lang w:val="sr-Cyrl-RS"/>
        </w:rPr>
      </w:pPr>
      <w:r w:rsidRPr="001B4616">
        <w:rPr>
          <w:b/>
          <w:sz w:val="22"/>
          <w:szCs w:val="22"/>
          <w:lang w:val="sr-Cyrl-RS"/>
        </w:rPr>
        <w:t xml:space="preserve">Члан </w:t>
      </w:r>
      <w:r w:rsidR="009B63ED" w:rsidRPr="001B4616">
        <w:rPr>
          <w:b/>
          <w:sz w:val="22"/>
          <w:szCs w:val="22"/>
          <w:lang w:val="sr-Cyrl-RS"/>
        </w:rPr>
        <w:t>19</w:t>
      </w:r>
      <w:r w:rsidRPr="001B4616">
        <w:rPr>
          <w:b/>
          <w:sz w:val="22"/>
          <w:szCs w:val="22"/>
          <w:lang w:val="sr-Cyrl-RS"/>
        </w:rPr>
        <w:t>.</w:t>
      </w:r>
    </w:p>
    <w:p w:rsidR="00C76976" w:rsidRPr="001B4616" w:rsidRDefault="00C76976" w:rsidP="00C76976">
      <w:pPr>
        <w:ind w:right="57"/>
        <w:jc w:val="center"/>
        <w:rPr>
          <w:b/>
          <w:sz w:val="22"/>
          <w:szCs w:val="22"/>
          <w:lang w:val="sr-Cyrl-RS"/>
        </w:rPr>
      </w:pPr>
    </w:p>
    <w:p w:rsidR="00C76976" w:rsidRPr="001B4616" w:rsidRDefault="00C76976" w:rsidP="00C719CA">
      <w:pPr>
        <w:ind w:firstLine="720"/>
        <w:jc w:val="both"/>
        <w:rPr>
          <w:sz w:val="22"/>
          <w:szCs w:val="22"/>
          <w:lang w:val="sr-Cyrl-RS"/>
        </w:rPr>
      </w:pPr>
      <w:r w:rsidRPr="001B4616">
        <w:rPr>
          <w:sz w:val="22"/>
          <w:szCs w:val="22"/>
          <w:lang w:val="sr-Cyrl-RS"/>
        </w:rPr>
        <w:t xml:space="preserve">Овај Уговор сачињен је у 6 (шест) истоветних примерака од којих Наручилац задржава 4 (четири) примерка, а  </w:t>
      </w:r>
      <w:proofErr w:type="spellStart"/>
      <w:r w:rsidRPr="001B4616">
        <w:rPr>
          <w:sz w:val="22"/>
          <w:szCs w:val="22"/>
          <w:lang w:val="sr-Cyrl-RS"/>
        </w:rPr>
        <w:t>Пружалац</w:t>
      </w:r>
      <w:proofErr w:type="spellEnd"/>
      <w:r w:rsidRPr="001B4616">
        <w:rPr>
          <w:sz w:val="22"/>
          <w:szCs w:val="22"/>
          <w:lang w:val="sr-Cyrl-RS"/>
        </w:rPr>
        <w:t xml:space="preserve"> услуга 2 (два) примерка.</w:t>
      </w:r>
    </w:p>
    <w:p w:rsidR="00C76976" w:rsidRPr="001B4616" w:rsidRDefault="00C76976" w:rsidP="00C76976">
      <w:pPr>
        <w:ind w:right="57"/>
        <w:jc w:val="center"/>
        <w:rPr>
          <w:b/>
          <w:sz w:val="22"/>
          <w:szCs w:val="22"/>
          <w:lang w:val="sr-Cyrl-RS"/>
        </w:rPr>
      </w:pPr>
    </w:p>
    <w:tbl>
      <w:tblPr>
        <w:tblW w:w="0" w:type="auto"/>
        <w:tblLook w:val="00A0" w:firstRow="1" w:lastRow="0" w:firstColumn="1" w:lastColumn="0" w:noHBand="0" w:noVBand="0"/>
      </w:tblPr>
      <w:tblGrid>
        <w:gridCol w:w="4323"/>
        <w:gridCol w:w="909"/>
        <w:gridCol w:w="4327"/>
      </w:tblGrid>
      <w:tr w:rsidR="00C76976" w:rsidRPr="001B4616" w:rsidTr="001E1D10">
        <w:trPr>
          <w:trHeight w:val="479"/>
        </w:trPr>
        <w:tc>
          <w:tcPr>
            <w:tcW w:w="4428" w:type="dxa"/>
            <w:vAlign w:val="center"/>
          </w:tcPr>
          <w:p w:rsidR="00C76976" w:rsidRPr="001B4616" w:rsidRDefault="00C76976" w:rsidP="001E1D10">
            <w:pPr>
              <w:ind w:right="57"/>
              <w:jc w:val="center"/>
              <w:rPr>
                <w:lang w:val="sr-Cyrl-RS"/>
              </w:rPr>
            </w:pPr>
            <w:r w:rsidRPr="001B4616">
              <w:rPr>
                <w:sz w:val="22"/>
                <w:szCs w:val="22"/>
                <w:lang w:val="sr-Cyrl-RS"/>
              </w:rPr>
              <w:t>За</w:t>
            </w:r>
            <w:r w:rsidR="00C16FFD" w:rsidRPr="001B4616">
              <w:rPr>
                <w:sz w:val="22"/>
                <w:szCs w:val="22"/>
                <w:lang w:val="sr-Cyrl-RS"/>
              </w:rPr>
              <w:t xml:space="preserve"> </w:t>
            </w:r>
            <w:proofErr w:type="spellStart"/>
            <w:r w:rsidRPr="001B4616">
              <w:rPr>
                <w:sz w:val="22"/>
                <w:szCs w:val="22"/>
                <w:lang w:val="sr-Cyrl-RS"/>
              </w:rPr>
              <w:t>Пружаоца</w:t>
            </w:r>
            <w:proofErr w:type="spellEnd"/>
            <w:r w:rsidRPr="001B4616">
              <w:rPr>
                <w:sz w:val="22"/>
                <w:szCs w:val="22"/>
                <w:lang w:val="sr-Cyrl-RS"/>
              </w:rPr>
              <w:t xml:space="preserve"> услуга</w:t>
            </w:r>
          </w:p>
        </w:tc>
        <w:tc>
          <w:tcPr>
            <w:tcW w:w="1080" w:type="dxa"/>
          </w:tcPr>
          <w:p w:rsidR="00C76976" w:rsidRPr="001B4616" w:rsidRDefault="00C76976" w:rsidP="001E1D10">
            <w:pPr>
              <w:ind w:right="57"/>
              <w:jc w:val="both"/>
              <w:rPr>
                <w:lang w:val="sr-Cyrl-RS"/>
              </w:rPr>
            </w:pPr>
          </w:p>
        </w:tc>
        <w:tc>
          <w:tcPr>
            <w:tcW w:w="4432" w:type="dxa"/>
            <w:vAlign w:val="center"/>
          </w:tcPr>
          <w:p w:rsidR="00C76976" w:rsidRPr="001B4616" w:rsidRDefault="00C76976" w:rsidP="001E1D10">
            <w:pPr>
              <w:ind w:right="57"/>
              <w:jc w:val="center"/>
              <w:rPr>
                <w:lang w:val="sr-Cyrl-RS"/>
              </w:rPr>
            </w:pPr>
            <w:r w:rsidRPr="001B4616">
              <w:rPr>
                <w:sz w:val="22"/>
                <w:szCs w:val="22"/>
                <w:lang w:val="sr-Cyrl-RS"/>
              </w:rPr>
              <w:t>За Наручиоца</w:t>
            </w:r>
          </w:p>
        </w:tc>
      </w:tr>
      <w:tr w:rsidR="00C76976" w:rsidRPr="001B4616" w:rsidTr="001E1D10">
        <w:tc>
          <w:tcPr>
            <w:tcW w:w="4428" w:type="dxa"/>
            <w:vAlign w:val="center"/>
          </w:tcPr>
          <w:p w:rsidR="00C76976" w:rsidRPr="001B4616" w:rsidRDefault="00C76976" w:rsidP="001E1D10">
            <w:pPr>
              <w:ind w:right="57"/>
              <w:jc w:val="center"/>
              <w:rPr>
                <w:lang w:val="sr-Cyrl-RS"/>
              </w:rPr>
            </w:pPr>
          </w:p>
        </w:tc>
        <w:tc>
          <w:tcPr>
            <w:tcW w:w="1080" w:type="dxa"/>
          </w:tcPr>
          <w:p w:rsidR="00C76976" w:rsidRPr="001B4616" w:rsidRDefault="00C76976" w:rsidP="001E1D10">
            <w:pPr>
              <w:ind w:right="57"/>
              <w:jc w:val="both"/>
              <w:rPr>
                <w:lang w:val="sr-Cyrl-RS"/>
              </w:rPr>
            </w:pPr>
          </w:p>
        </w:tc>
        <w:tc>
          <w:tcPr>
            <w:tcW w:w="4432" w:type="dxa"/>
            <w:vAlign w:val="center"/>
          </w:tcPr>
          <w:p w:rsidR="00C76976" w:rsidRPr="001B4616" w:rsidRDefault="00C76976" w:rsidP="001E1D10">
            <w:pPr>
              <w:ind w:right="57"/>
              <w:jc w:val="center"/>
              <w:rPr>
                <w:lang w:val="sr-Cyrl-RS"/>
              </w:rPr>
            </w:pPr>
            <w:r w:rsidRPr="001B4616">
              <w:rPr>
                <w:sz w:val="22"/>
                <w:szCs w:val="22"/>
                <w:lang w:val="sr-Cyrl-RS"/>
              </w:rPr>
              <w:t>ОПШТИНА ДОЉЕВАЦ</w:t>
            </w:r>
          </w:p>
        </w:tc>
      </w:tr>
      <w:tr w:rsidR="00C76976" w:rsidRPr="001B4616" w:rsidTr="001E1D10">
        <w:tc>
          <w:tcPr>
            <w:tcW w:w="4428" w:type="dxa"/>
            <w:vAlign w:val="center"/>
          </w:tcPr>
          <w:p w:rsidR="00C76976" w:rsidRPr="001B4616" w:rsidRDefault="00C76976" w:rsidP="001E1D10">
            <w:pPr>
              <w:ind w:right="57"/>
              <w:jc w:val="center"/>
              <w:rPr>
                <w:lang w:val="sr-Cyrl-RS"/>
              </w:rPr>
            </w:pPr>
            <w:r w:rsidRPr="001B4616">
              <w:rPr>
                <w:sz w:val="22"/>
                <w:szCs w:val="22"/>
                <w:lang w:val="sr-Cyrl-RS"/>
              </w:rPr>
              <w:t>_________________________________</w:t>
            </w:r>
          </w:p>
        </w:tc>
        <w:tc>
          <w:tcPr>
            <w:tcW w:w="1080" w:type="dxa"/>
          </w:tcPr>
          <w:p w:rsidR="00C76976" w:rsidRPr="001B4616" w:rsidRDefault="00C76976" w:rsidP="001E1D10">
            <w:pPr>
              <w:ind w:right="57"/>
              <w:jc w:val="both"/>
              <w:rPr>
                <w:lang w:val="sr-Cyrl-RS"/>
              </w:rPr>
            </w:pPr>
          </w:p>
        </w:tc>
        <w:tc>
          <w:tcPr>
            <w:tcW w:w="4432" w:type="dxa"/>
          </w:tcPr>
          <w:p w:rsidR="00C76976" w:rsidRPr="001B4616" w:rsidRDefault="00C76976" w:rsidP="001E1D10">
            <w:pPr>
              <w:ind w:right="57"/>
              <w:jc w:val="both"/>
              <w:rPr>
                <w:lang w:val="sr-Cyrl-RS"/>
              </w:rPr>
            </w:pPr>
            <w:r w:rsidRPr="001B4616">
              <w:rPr>
                <w:sz w:val="22"/>
                <w:szCs w:val="22"/>
                <w:lang w:val="sr-Cyrl-RS"/>
              </w:rPr>
              <w:t xml:space="preserve">   _________________________________</w:t>
            </w:r>
          </w:p>
        </w:tc>
      </w:tr>
      <w:tr w:rsidR="00C76976" w:rsidRPr="001B4616" w:rsidTr="001E1D10">
        <w:tc>
          <w:tcPr>
            <w:tcW w:w="4428" w:type="dxa"/>
            <w:vAlign w:val="center"/>
          </w:tcPr>
          <w:p w:rsidR="00C76976" w:rsidRPr="001B4616" w:rsidRDefault="00C76976" w:rsidP="001E1D10">
            <w:pPr>
              <w:ind w:right="57"/>
              <w:jc w:val="center"/>
              <w:rPr>
                <w:lang w:val="sr-Cyrl-RS"/>
              </w:rPr>
            </w:pPr>
            <w:r w:rsidRPr="001B4616">
              <w:rPr>
                <w:sz w:val="22"/>
                <w:szCs w:val="22"/>
                <w:lang w:val="sr-Cyrl-RS"/>
              </w:rPr>
              <w:t xml:space="preserve">Директор </w:t>
            </w:r>
          </w:p>
        </w:tc>
        <w:tc>
          <w:tcPr>
            <w:tcW w:w="1080" w:type="dxa"/>
          </w:tcPr>
          <w:p w:rsidR="00C76976" w:rsidRPr="001B4616" w:rsidRDefault="00C76976" w:rsidP="001E1D10">
            <w:pPr>
              <w:ind w:right="57"/>
              <w:jc w:val="both"/>
              <w:rPr>
                <w:lang w:val="sr-Cyrl-RS"/>
              </w:rPr>
            </w:pPr>
          </w:p>
        </w:tc>
        <w:tc>
          <w:tcPr>
            <w:tcW w:w="4432" w:type="dxa"/>
            <w:vAlign w:val="center"/>
          </w:tcPr>
          <w:p w:rsidR="00C76976" w:rsidRPr="001B4616" w:rsidRDefault="00C76976" w:rsidP="001E1D10">
            <w:pPr>
              <w:ind w:right="57"/>
              <w:jc w:val="center"/>
              <w:rPr>
                <w:lang w:val="sr-Cyrl-RS"/>
              </w:rPr>
            </w:pPr>
            <w:r w:rsidRPr="001B4616">
              <w:rPr>
                <w:sz w:val="22"/>
                <w:szCs w:val="22"/>
                <w:lang w:val="sr-Cyrl-RS"/>
              </w:rPr>
              <w:t>Председник Горан Љубић</w:t>
            </w:r>
          </w:p>
        </w:tc>
      </w:tr>
    </w:tbl>
    <w:p w:rsidR="00C76976" w:rsidRPr="001B4616" w:rsidRDefault="00C76976" w:rsidP="00C76976">
      <w:pPr>
        <w:pStyle w:val="BodyTextIndent"/>
        <w:ind w:left="180" w:right="57"/>
        <w:rPr>
          <w:sz w:val="22"/>
          <w:lang w:val="sr-Cyrl-RS"/>
        </w:rPr>
      </w:pPr>
    </w:p>
    <w:p w:rsidR="00D25856" w:rsidRPr="001B4616" w:rsidRDefault="00D25856" w:rsidP="00D25856">
      <w:pPr>
        <w:suppressAutoHyphens w:val="0"/>
        <w:spacing w:line="240" w:lineRule="auto"/>
        <w:ind w:left="360"/>
        <w:rPr>
          <w:sz w:val="22"/>
          <w:szCs w:val="22"/>
          <w:lang w:val="sr-Cyrl-RS"/>
        </w:rPr>
      </w:pPr>
    </w:p>
    <w:p w:rsidR="00D25856" w:rsidRPr="001B4616" w:rsidRDefault="00D25856" w:rsidP="00D25856">
      <w:pPr>
        <w:spacing w:line="240" w:lineRule="auto"/>
        <w:ind w:left="270"/>
        <w:rPr>
          <w:sz w:val="22"/>
          <w:szCs w:val="22"/>
          <w:lang w:val="sr-Cyrl-RS"/>
        </w:rPr>
      </w:pPr>
      <w:r w:rsidRPr="001B4616">
        <w:rPr>
          <w:sz w:val="22"/>
          <w:szCs w:val="22"/>
          <w:lang w:val="sr-Cyrl-RS"/>
        </w:rPr>
        <w:t xml:space="preserve">                                                                                  </w:t>
      </w:r>
      <w:r w:rsidRPr="001B4616">
        <w:rPr>
          <w:b/>
          <w:sz w:val="22"/>
          <w:szCs w:val="22"/>
          <w:lang w:val="sr-Cyrl-RS"/>
        </w:rPr>
        <w:t xml:space="preserve"> </w:t>
      </w:r>
    </w:p>
    <w:p w:rsidR="00D25856" w:rsidRPr="001B4616" w:rsidRDefault="00D25856" w:rsidP="00D25856">
      <w:pPr>
        <w:pStyle w:val="5"/>
        <w:numPr>
          <w:ilvl w:val="12"/>
          <w:numId w:val="0"/>
        </w:numPr>
        <w:spacing w:after="0"/>
        <w:ind w:right="57"/>
        <w:jc w:val="center"/>
        <w:rPr>
          <w:b/>
          <w:sz w:val="22"/>
          <w:szCs w:val="22"/>
          <w:lang w:val="sr-Cyrl-RS"/>
        </w:rPr>
      </w:pPr>
    </w:p>
    <w:p w:rsidR="00D25856" w:rsidRPr="001B4616" w:rsidRDefault="00D25856" w:rsidP="00D25856">
      <w:pPr>
        <w:pStyle w:val="NoSpacing"/>
        <w:jc w:val="both"/>
        <w:rPr>
          <w:rFonts w:ascii="Times New Roman" w:hAnsi="Times New Roman"/>
          <w:b/>
          <w:i/>
          <w:lang w:val="sr-Cyrl-RS"/>
        </w:rPr>
      </w:pPr>
    </w:p>
    <w:p w:rsidR="00D25856" w:rsidRPr="001B4616" w:rsidRDefault="00D25856" w:rsidP="00D25856">
      <w:pPr>
        <w:pStyle w:val="NoSpacing"/>
        <w:jc w:val="both"/>
        <w:rPr>
          <w:rFonts w:ascii="Times New Roman" w:hAnsi="Times New Roman"/>
          <w:b/>
          <w:i/>
          <w:lang w:val="sr-Cyrl-RS"/>
        </w:rPr>
      </w:pPr>
    </w:p>
    <w:p w:rsidR="00D25856" w:rsidRPr="001B4616" w:rsidRDefault="00D25856" w:rsidP="00D25856">
      <w:pPr>
        <w:pStyle w:val="NoSpacing"/>
        <w:jc w:val="both"/>
        <w:rPr>
          <w:rFonts w:ascii="Times New Roman" w:hAnsi="Times New Roman"/>
          <w:b/>
          <w:i/>
          <w:lang w:val="sr-Cyrl-RS"/>
        </w:rPr>
      </w:pPr>
      <w:r w:rsidRPr="001B4616">
        <w:rPr>
          <w:rFonts w:ascii="Times New Roman" w:hAnsi="Times New Roman"/>
          <w:b/>
          <w:i/>
          <w:lang w:val="sr-Cyrl-RS"/>
        </w:rPr>
        <w:t>Напомене:</w:t>
      </w:r>
    </w:p>
    <w:p w:rsidR="00D25856" w:rsidRPr="001B4616" w:rsidRDefault="00D25856" w:rsidP="00D25856">
      <w:pPr>
        <w:pStyle w:val="NoSpacing"/>
        <w:jc w:val="both"/>
        <w:rPr>
          <w:rFonts w:ascii="Times New Roman" w:hAnsi="Times New Roman"/>
          <w:i/>
          <w:lang w:val="sr-Cyrl-RS"/>
        </w:rPr>
      </w:pPr>
      <w:r w:rsidRPr="001B4616">
        <w:rPr>
          <w:rFonts w:ascii="Times New Roman" w:hAnsi="Times New Roman"/>
          <w:i/>
          <w:lang w:val="sr-Cyrl-RS"/>
        </w:rPr>
        <w:t>Овај модел уговора представља садржину уговора који ће бити закључен са изабраним понуђачем.</w:t>
      </w:r>
    </w:p>
    <w:p w:rsidR="00D25856" w:rsidRPr="001B4616" w:rsidRDefault="00D25856" w:rsidP="00D25856">
      <w:pPr>
        <w:spacing w:line="240" w:lineRule="auto"/>
        <w:jc w:val="both"/>
        <w:rPr>
          <w:b/>
          <w:color w:val="A6A6A6"/>
          <w:sz w:val="22"/>
          <w:szCs w:val="22"/>
          <w:lang w:val="sr-Cyrl-RS"/>
        </w:rPr>
      </w:pPr>
      <w:r w:rsidRPr="001B4616">
        <w:rPr>
          <w:i/>
          <w:sz w:val="22"/>
          <w:szCs w:val="22"/>
          <w:lang w:val="sr-Cyrl-RS"/>
        </w:rPr>
        <w:t xml:space="preserve">Уколико понуђач без оправданих разлога одбије да закључи уговор о јавној набавци, након што му је уговор додељен, </w:t>
      </w:r>
      <w:proofErr w:type="spellStart"/>
      <w:r w:rsidRPr="001B4616">
        <w:rPr>
          <w:i/>
          <w:sz w:val="22"/>
          <w:szCs w:val="22"/>
          <w:lang w:val="sr-Cyrl-RS"/>
        </w:rPr>
        <w:t>Наричилац</w:t>
      </w:r>
      <w:proofErr w:type="spellEnd"/>
      <w:r w:rsidRPr="001B4616">
        <w:rPr>
          <w:i/>
          <w:sz w:val="22"/>
          <w:szCs w:val="22"/>
          <w:lang w:val="sr-Cyrl-RS"/>
        </w:rPr>
        <w:t xml:space="preserve"> ће Управи за јавне набавке доставити доказ негативне </w:t>
      </w:r>
      <w:proofErr w:type="spellStart"/>
      <w:r w:rsidRPr="001B4616">
        <w:rPr>
          <w:i/>
          <w:sz w:val="22"/>
          <w:szCs w:val="22"/>
          <w:lang w:val="sr-Cyrl-RS"/>
        </w:rPr>
        <w:t>рефренце</w:t>
      </w:r>
      <w:proofErr w:type="spellEnd"/>
      <w:r w:rsidRPr="001B4616">
        <w:rPr>
          <w:i/>
          <w:sz w:val="22"/>
          <w:szCs w:val="22"/>
          <w:lang w:val="sr-Cyrl-RS"/>
        </w:rPr>
        <w:t>, односно исправу о реализованом средству обезбеђења испуњења обавеза у поступку јавне набавке.</w:t>
      </w:r>
    </w:p>
    <w:p w:rsidR="00D25856" w:rsidRPr="001B4616" w:rsidRDefault="00D25856" w:rsidP="00D25856">
      <w:pPr>
        <w:jc w:val="center"/>
        <w:rPr>
          <w:i/>
          <w:sz w:val="22"/>
          <w:szCs w:val="22"/>
          <w:lang w:val="sr-Cyrl-RS"/>
        </w:rPr>
      </w:pPr>
    </w:p>
    <w:p w:rsidR="00D25856" w:rsidRPr="001B4616" w:rsidRDefault="00D25856" w:rsidP="00D25856">
      <w:pPr>
        <w:jc w:val="center"/>
        <w:rPr>
          <w:i/>
          <w:sz w:val="22"/>
          <w:szCs w:val="22"/>
          <w:lang w:val="sr-Cyrl-RS"/>
        </w:rPr>
      </w:pPr>
    </w:p>
    <w:p w:rsidR="00C16FFD" w:rsidRDefault="00C16FFD" w:rsidP="00CB1E85">
      <w:pPr>
        <w:pStyle w:val="ListParagraph"/>
        <w:ind w:left="0"/>
        <w:jc w:val="both"/>
        <w:rPr>
          <w:b/>
          <w:bCs/>
          <w:i/>
          <w:iCs/>
          <w:sz w:val="22"/>
          <w:szCs w:val="22"/>
          <w:lang w:val="sr-Cyrl-RS"/>
        </w:rPr>
      </w:pPr>
    </w:p>
    <w:p w:rsidR="00A40635" w:rsidRDefault="00A40635" w:rsidP="00CB1E85">
      <w:pPr>
        <w:pStyle w:val="ListParagraph"/>
        <w:ind w:left="0"/>
        <w:jc w:val="both"/>
        <w:rPr>
          <w:b/>
          <w:bCs/>
          <w:i/>
          <w:iCs/>
          <w:sz w:val="22"/>
          <w:szCs w:val="22"/>
          <w:lang w:val="sr-Cyrl-RS"/>
        </w:rPr>
      </w:pPr>
    </w:p>
    <w:p w:rsidR="00A40635" w:rsidRDefault="00A40635" w:rsidP="00CB1E85">
      <w:pPr>
        <w:pStyle w:val="ListParagraph"/>
        <w:ind w:left="0"/>
        <w:jc w:val="both"/>
        <w:rPr>
          <w:b/>
          <w:bCs/>
          <w:i/>
          <w:iCs/>
          <w:sz w:val="22"/>
          <w:szCs w:val="22"/>
          <w:lang w:val="sr-Cyrl-RS"/>
        </w:rPr>
      </w:pPr>
    </w:p>
    <w:p w:rsidR="00A40635" w:rsidRDefault="00A40635" w:rsidP="00CB1E85">
      <w:pPr>
        <w:pStyle w:val="ListParagraph"/>
        <w:ind w:left="0"/>
        <w:jc w:val="both"/>
        <w:rPr>
          <w:b/>
          <w:bCs/>
          <w:i/>
          <w:iCs/>
          <w:sz w:val="22"/>
          <w:szCs w:val="22"/>
          <w:lang w:val="sr-Cyrl-RS"/>
        </w:rPr>
      </w:pPr>
    </w:p>
    <w:p w:rsidR="00A40635" w:rsidRDefault="00A40635" w:rsidP="00CB1E85">
      <w:pPr>
        <w:pStyle w:val="ListParagraph"/>
        <w:ind w:left="0"/>
        <w:jc w:val="both"/>
        <w:rPr>
          <w:b/>
          <w:bCs/>
          <w:i/>
          <w:iCs/>
          <w:sz w:val="22"/>
          <w:szCs w:val="22"/>
          <w:lang w:val="sr-Cyrl-RS"/>
        </w:rPr>
      </w:pPr>
    </w:p>
    <w:p w:rsidR="00A40635" w:rsidRDefault="00A40635" w:rsidP="00CB1E85">
      <w:pPr>
        <w:pStyle w:val="ListParagraph"/>
        <w:ind w:left="0"/>
        <w:jc w:val="both"/>
        <w:rPr>
          <w:b/>
          <w:bCs/>
          <w:i/>
          <w:iCs/>
          <w:sz w:val="22"/>
          <w:szCs w:val="22"/>
          <w:lang w:val="sr-Cyrl-RS"/>
        </w:rPr>
      </w:pPr>
    </w:p>
    <w:p w:rsidR="00A40635" w:rsidRDefault="00A40635" w:rsidP="00CB1E85">
      <w:pPr>
        <w:pStyle w:val="ListParagraph"/>
        <w:ind w:left="0"/>
        <w:jc w:val="both"/>
        <w:rPr>
          <w:b/>
          <w:bCs/>
          <w:i/>
          <w:iCs/>
          <w:sz w:val="22"/>
          <w:szCs w:val="22"/>
          <w:lang w:val="sr-Cyrl-RS"/>
        </w:rPr>
      </w:pPr>
    </w:p>
    <w:p w:rsidR="00A40635" w:rsidRDefault="00A40635" w:rsidP="00CB1E85">
      <w:pPr>
        <w:pStyle w:val="ListParagraph"/>
        <w:ind w:left="0"/>
        <w:jc w:val="both"/>
        <w:rPr>
          <w:b/>
          <w:bCs/>
          <w:i/>
          <w:iCs/>
          <w:sz w:val="22"/>
          <w:szCs w:val="22"/>
          <w:lang w:val="sr-Cyrl-RS"/>
        </w:rPr>
      </w:pPr>
    </w:p>
    <w:p w:rsidR="00A40635" w:rsidRDefault="00A40635" w:rsidP="00CB1E85">
      <w:pPr>
        <w:pStyle w:val="ListParagraph"/>
        <w:ind w:left="0"/>
        <w:jc w:val="both"/>
        <w:rPr>
          <w:b/>
          <w:bCs/>
          <w:i/>
          <w:iCs/>
          <w:sz w:val="22"/>
          <w:szCs w:val="22"/>
          <w:lang w:val="sr-Cyrl-RS"/>
        </w:rPr>
      </w:pPr>
    </w:p>
    <w:p w:rsidR="00CB1E85" w:rsidRPr="001B4616" w:rsidRDefault="00CB1E85" w:rsidP="00CB1E85">
      <w:pPr>
        <w:shd w:val="clear" w:color="auto" w:fill="C6D9F1"/>
        <w:jc w:val="center"/>
        <w:rPr>
          <w:b/>
          <w:bCs/>
          <w:i/>
          <w:iCs/>
          <w:lang w:val="sr-Cyrl-RS"/>
        </w:rPr>
      </w:pPr>
      <w:r w:rsidRPr="001B4616">
        <w:rPr>
          <w:b/>
          <w:bCs/>
          <w:i/>
          <w:iCs/>
          <w:lang w:val="sr-Cyrl-RS"/>
        </w:rPr>
        <w:lastRenderedPageBreak/>
        <w:t>VII</w:t>
      </w:r>
      <w:r w:rsidR="006333E6">
        <w:rPr>
          <w:b/>
          <w:bCs/>
          <w:i/>
          <w:iCs/>
        </w:rPr>
        <w:t>I</w:t>
      </w:r>
      <w:r w:rsidRPr="001B4616">
        <w:rPr>
          <w:b/>
          <w:bCs/>
          <w:i/>
          <w:iCs/>
          <w:lang w:val="sr-Cyrl-RS"/>
        </w:rPr>
        <w:t xml:space="preserve"> УПУТСТВО ПОНУЂАЧИМА КАКО ДА САЧИНЕ ПОНУДУ</w:t>
      </w:r>
    </w:p>
    <w:p w:rsidR="00CB1E85" w:rsidRPr="001B4616" w:rsidRDefault="00CB1E85" w:rsidP="00CB1E85">
      <w:pPr>
        <w:shd w:val="clear" w:color="auto" w:fill="C6D9F1"/>
        <w:jc w:val="center"/>
        <w:rPr>
          <w:b/>
          <w:bCs/>
          <w:i/>
          <w:iCs/>
          <w:lang w:val="sr-Cyrl-RS"/>
        </w:rPr>
      </w:pPr>
    </w:p>
    <w:p w:rsidR="00CB1E85" w:rsidRPr="001B4616" w:rsidRDefault="00CB1E85" w:rsidP="00CB1E85">
      <w:pPr>
        <w:jc w:val="both"/>
        <w:rPr>
          <w:b/>
          <w:bCs/>
          <w:i/>
          <w:iCs/>
          <w:lang w:val="sr-Cyrl-RS"/>
        </w:rPr>
      </w:pPr>
    </w:p>
    <w:p w:rsidR="00CB1E85" w:rsidRPr="001B4616" w:rsidRDefault="00CB1E85" w:rsidP="00CB1E85">
      <w:pPr>
        <w:jc w:val="both"/>
        <w:rPr>
          <w:b/>
          <w:bCs/>
          <w:i/>
          <w:iCs/>
          <w:lang w:val="sr-Cyrl-RS"/>
        </w:rPr>
      </w:pPr>
      <w:r w:rsidRPr="001B4616">
        <w:rPr>
          <w:b/>
          <w:bCs/>
          <w:i/>
          <w:iCs/>
          <w:lang w:val="sr-Cyrl-RS"/>
        </w:rPr>
        <w:t>1. ПОДАЦИ О ЈЕЗИКУ НА КОЈЕМ ПОНУДА МОРА ДА БУДЕ САСТАВЉЕНА</w:t>
      </w:r>
    </w:p>
    <w:p w:rsidR="00CB1E85" w:rsidRPr="001B4616" w:rsidRDefault="00CB1E85" w:rsidP="00CB1E85">
      <w:pPr>
        <w:jc w:val="both"/>
        <w:rPr>
          <w:b/>
          <w:bCs/>
          <w:i/>
          <w:iCs/>
          <w:lang w:val="sr-Cyrl-RS"/>
        </w:rPr>
      </w:pPr>
    </w:p>
    <w:p w:rsidR="00CB1E85" w:rsidRPr="001B4616" w:rsidRDefault="00CB1E85" w:rsidP="00CB1E85">
      <w:pPr>
        <w:jc w:val="both"/>
        <w:rPr>
          <w:b/>
          <w:bCs/>
          <w:i/>
          <w:iCs/>
          <w:lang w:val="sr-Cyrl-RS"/>
        </w:rPr>
      </w:pPr>
      <w:r w:rsidRPr="001B4616">
        <w:rPr>
          <w:lang w:val="sr-Cyrl-RS"/>
        </w:rPr>
        <w:t>Понуђач подноси понуду на српском језику.</w:t>
      </w:r>
    </w:p>
    <w:p w:rsidR="00CB1E85" w:rsidRPr="001B4616" w:rsidRDefault="00CB1E85" w:rsidP="00CB1E85">
      <w:pPr>
        <w:jc w:val="both"/>
        <w:rPr>
          <w:lang w:val="sr-Cyrl-RS"/>
        </w:rPr>
      </w:pPr>
    </w:p>
    <w:p w:rsidR="00CB1E85" w:rsidRPr="001B4616" w:rsidRDefault="00CB1E85" w:rsidP="00CB1E85">
      <w:pPr>
        <w:jc w:val="both"/>
        <w:rPr>
          <w:rFonts w:eastAsia="TimesNewRomanPSMT"/>
          <w:bCs/>
          <w:lang w:val="sr-Cyrl-RS"/>
        </w:rPr>
      </w:pPr>
      <w:r w:rsidRPr="001B4616">
        <w:rPr>
          <w:b/>
          <w:bCs/>
          <w:i/>
          <w:iCs/>
          <w:lang w:val="sr-Cyrl-RS"/>
        </w:rPr>
        <w:t>2. НАЧИН ПОДНОШЕЊА ПОНУДА</w:t>
      </w:r>
    </w:p>
    <w:p w:rsidR="00CB1E85" w:rsidRPr="001B4616" w:rsidRDefault="00CB1E85" w:rsidP="00CB1E85">
      <w:pPr>
        <w:jc w:val="both"/>
        <w:rPr>
          <w:rFonts w:eastAsia="TimesNewRomanPSMT"/>
          <w:bCs/>
          <w:lang w:val="sr-Cyrl-RS"/>
        </w:rPr>
      </w:pPr>
    </w:p>
    <w:p w:rsidR="00CB1E85" w:rsidRPr="001B4616" w:rsidRDefault="00CB1E85" w:rsidP="00CB1E85">
      <w:pPr>
        <w:jc w:val="both"/>
        <w:rPr>
          <w:rFonts w:eastAsia="TimesNewRomanPSMT"/>
          <w:bCs/>
          <w:lang w:val="sr-Cyrl-RS"/>
        </w:rPr>
      </w:pPr>
      <w:r w:rsidRPr="001B4616">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B1E85" w:rsidRPr="001B4616" w:rsidRDefault="00CB1E85" w:rsidP="00CB1E85">
      <w:pPr>
        <w:jc w:val="both"/>
        <w:rPr>
          <w:rFonts w:eastAsia="TimesNewRomanPSMT"/>
          <w:bCs/>
          <w:lang w:val="sr-Cyrl-RS"/>
        </w:rPr>
      </w:pPr>
      <w:r w:rsidRPr="001B4616">
        <w:rPr>
          <w:rFonts w:eastAsia="TimesNewRomanPSMT"/>
          <w:bCs/>
          <w:lang w:val="sr-Cyrl-RS"/>
        </w:rPr>
        <w:t xml:space="preserve">На полеђини коверте или на кутији навести назив и адресу понуђача. </w:t>
      </w:r>
    </w:p>
    <w:p w:rsidR="00CB1E85" w:rsidRPr="001B4616" w:rsidRDefault="00CB1E85" w:rsidP="00CB1E85">
      <w:pPr>
        <w:jc w:val="both"/>
        <w:rPr>
          <w:rFonts w:eastAsia="TimesNewRomanPSMT"/>
          <w:bCs/>
          <w:lang w:val="sr-Cyrl-RS"/>
        </w:rPr>
      </w:pPr>
      <w:r w:rsidRPr="001B4616">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6FFD" w:rsidRPr="001B4616" w:rsidRDefault="00CB1E85" w:rsidP="00CB1E85">
      <w:pPr>
        <w:autoSpaceDE w:val="0"/>
        <w:autoSpaceDN w:val="0"/>
        <w:adjustRightInd w:val="0"/>
        <w:spacing w:line="240" w:lineRule="auto"/>
        <w:jc w:val="both"/>
        <w:rPr>
          <w:i/>
          <w:iCs/>
          <w:color w:val="FF0000"/>
          <w:lang w:val="sr-Cyrl-RS"/>
        </w:rPr>
      </w:pPr>
      <w:r w:rsidRPr="001B4616">
        <w:rPr>
          <w:rFonts w:eastAsia="TimesNewRomanPSMT"/>
          <w:bCs/>
          <w:lang w:val="sr-Cyrl-RS"/>
        </w:rPr>
        <w:t>Понуду достави</w:t>
      </w:r>
      <w:r w:rsidR="00C16FFD" w:rsidRPr="001B4616">
        <w:rPr>
          <w:rFonts w:eastAsia="TimesNewRomanPSMT"/>
          <w:bCs/>
          <w:lang w:val="sr-Cyrl-RS"/>
        </w:rPr>
        <w:t>ти на адресу: општина Дољевац ул. Николе Тесле бр. 121, 18 410 Дољевац</w:t>
      </w:r>
      <w:r w:rsidRPr="001B4616">
        <w:rPr>
          <w:i/>
          <w:iCs/>
          <w:lang w:val="sr-Cyrl-RS"/>
        </w:rPr>
        <w:t xml:space="preserve">, </w:t>
      </w:r>
      <w:r w:rsidRPr="001B4616">
        <w:rPr>
          <w:rFonts w:eastAsia="TimesNewRomanPSMT"/>
          <w:bCs/>
          <w:lang w:val="sr-Cyrl-RS"/>
        </w:rPr>
        <w:t xml:space="preserve">са назнаком: </w:t>
      </w:r>
      <w:r w:rsidRPr="001B4616">
        <w:rPr>
          <w:rFonts w:eastAsia="TimesNewRomanPS-BoldMT"/>
          <w:b/>
          <w:bCs/>
          <w:lang w:val="sr-Cyrl-RS"/>
        </w:rPr>
        <w:t>,,Понуда за јавну набавку</w:t>
      </w:r>
      <w:r w:rsidRPr="001B4616">
        <w:rPr>
          <w:lang w:val="sr-Cyrl-RS"/>
        </w:rPr>
        <w:t xml:space="preserve"> </w:t>
      </w:r>
      <w:r w:rsidR="009B63ED" w:rsidRPr="001B4616">
        <w:rPr>
          <w:lang w:val="sr-Cyrl-RS"/>
        </w:rPr>
        <w:t>услуга израде</w:t>
      </w:r>
      <w:r w:rsidR="009B63ED" w:rsidRPr="001B4616">
        <w:rPr>
          <w:sz w:val="22"/>
          <w:szCs w:val="22"/>
          <w:lang w:val="sr-Cyrl-RS"/>
        </w:rPr>
        <w:t xml:space="preserve"> </w:t>
      </w:r>
      <w:r w:rsidR="009B63ED" w:rsidRPr="001B4616">
        <w:rPr>
          <w:lang w:val="sr-Cyrl-RS"/>
        </w:rPr>
        <w:t>пројектно техничке документације</w:t>
      </w:r>
      <w:r w:rsidR="009B63ED" w:rsidRPr="001B4616">
        <w:rPr>
          <w:b/>
          <w:lang w:val="sr-Cyrl-RS"/>
        </w:rPr>
        <w:t xml:space="preserve"> </w:t>
      </w:r>
      <w:r w:rsidR="009B63ED" w:rsidRPr="001B4616">
        <w:rPr>
          <w:lang w:val="sr-Cyrl-RS"/>
        </w:rPr>
        <w:t>за водоснабдевање насеља Кочане</w:t>
      </w:r>
      <w:r w:rsidR="009B63ED" w:rsidRPr="001B4616">
        <w:rPr>
          <w:rFonts w:eastAsia="TimesNewRomanPSMT"/>
          <w:b/>
          <w:bCs/>
          <w:lang w:val="sr-Cyrl-RS"/>
        </w:rPr>
        <w:t xml:space="preserve">, </w:t>
      </w:r>
      <w:r w:rsidR="009B63ED" w:rsidRPr="001B4616">
        <w:rPr>
          <w:lang w:val="sr-Cyrl-RS"/>
        </w:rPr>
        <w:t>број 404-2-58/2016-05</w:t>
      </w:r>
      <w:r w:rsidR="009B63ED" w:rsidRPr="001B4616">
        <w:rPr>
          <w:rFonts w:eastAsia="TimesNewRomanPSMT"/>
          <w:b/>
          <w:bCs/>
          <w:lang w:val="sr-Cyrl-RS"/>
        </w:rPr>
        <w:t>-</w:t>
      </w:r>
      <w:r w:rsidRPr="001B4616">
        <w:rPr>
          <w:rFonts w:eastAsia="TimesNewRomanPS-BoldMT"/>
          <w:b/>
          <w:bCs/>
          <w:lang w:val="sr-Cyrl-RS"/>
        </w:rPr>
        <w:t>НЕ ОТВАРАТИ”.</w:t>
      </w:r>
      <w:r w:rsidRPr="001B4616">
        <w:rPr>
          <w:color w:val="FF0000"/>
          <w:lang w:val="sr-Cyrl-RS"/>
        </w:rPr>
        <w:t xml:space="preserve"> </w:t>
      </w:r>
      <w:r w:rsidRPr="001B4616">
        <w:rPr>
          <w:color w:val="auto"/>
          <w:lang w:val="sr-Cyrl-RS"/>
        </w:rPr>
        <w:t xml:space="preserve">Понуда се сматра благовременом уколико је примљена од стране наручиоца до </w:t>
      </w:r>
      <w:r w:rsidR="000E1C22" w:rsidRPr="000E1C22">
        <w:rPr>
          <w:b/>
          <w:color w:val="FF0000"/>
          <w:lang w:val="sr-Cyrl-RS"/>
        </w:rPr>
        <w:t>17.10</w:t>
      </w:r>
      <w:r w:rsidR="00C16FFD" w:rsidRPr="000E1C22">
        <w:rPr>
          <w:b/>
          <w:color w:val="FF0000"/>
          <w:lang w:val="sr-Cyrl-RS"/>
        </w:rPr>
        <w:t>.2016.године до 15,00</w:t>
      </w:r>
      <w:r w:rsidR="00C16FFD" w:rsidRPr="001B4616">
        <w:rPr>
          <w:color w:val="auto"/>
          <w:lang w:val="sr-Cyrl-RS"/>
        </w:rPr>
        <w:t xml:space="preserve"> </w:t>
      </w:r>
      <w:r w:rsidRPr="001B4616">
        <w:rPr>
          <w:color w:val="auto"/>
          <w:lang w:val="sr-Cyrl-RS"/>
        </w:rPr>
        <w:t>часова</w:t>
      </w:r>
      <w:r w:rsidRPr="001B4616">
        <w:rPr>
          <w:i/>
          <w:iCs/>
          <w:color w:val="auto"/>
          <w:lang w:val="sr-Cyrl-RS"/>
        </w:rPr>
        <w:t>.</w:t>
      </w:r>
      <w:r w:rsidRPr="001B4616">
        <w:rPr>
          <w:i/>
          <w:iCs/>
          <w:color w:val="FF0000"/>
          <w:lang w:val="sr-Cyrl-RS"/>
        </w:rPr>
        <w:t xml:space="preserve"> </w:t>
      </w:r>
    </w:p>
    <w:p w:rsidR="00CB1E85" w:rsidRPr="001B4616" w:rsidRDefault="00CB1E85" w:rsidP="00CB1E85">
      <w:pPr>
        <w:autoSpaceDE w:val="0"/>
        <w:autoSpaceDN w:val="0"/>
        <w:adjustRightInd w:val="0"/>
        <w:spacing w:line="240" w:lineRule="auto"/>
        <w:jc w:val="both"/>
        <w:rPr>
          <w:i/>
          <w:iCs/>
          <w:color w:val="FF0000"/>
          <w:lang w:val="sr-Cyrl-RS"/>
        </w:rPr>
      </w:pPr>
      <w:r w:rsidRPr="001B4616">
        <w:rPr>
          <w:color w:val="auto"/>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B1E85" w:rsidRDefault="00CB1E85" w:rsidP="00CB1E85">
      <w:pPr>
        <w:autoSpaceDE w:val="0"/>
        <w:autoSpaceDN w:val="0"/>
        <w:adjustRightInd w:val="0"/>
        <w:spacing w:line="240" w:lineRule="auto"/>
        <w:jc w:val="both"/>
        <w:rPr>
          <w:color w:val="auto"/>
          <w:lang w:val="sr-Cyrl-RS"/>
        </w:rPr>
      </w:pPr>
      <w:r w:rsidRPr="001B4616">
        <w:rPr>
          <w:color w:val="auto"/>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B4616">
        <w:rPr>
          <w:lang w:val="sr-Cyrl-RS"/>
        </w:rPr>
        <w:t xml:space="preserve"> </w:t>
      </w:r>
      <w:r w:rsidRPr="001B4616">
        <w:rPr>
          <w:color w:val="auto"/>
          <w:lang w:val="sr-Cyrl-RS"/>
        </w:rPr>
        <w:t xml:space="preserve">Неблаговремену понуду наручилац ће по окончању поступка отварања вратити </w:t>
      </w:r>
      <w:proofErr w:type="spellStart"/>
      <w:r w:rsidRPr="001B4616">
        <w:rPr>
          <w:color w:val="auto"/>
          <w:lang w:val="sr-Cyrl-RS"/>
        </w:rPr>
        <w:t>неотворену</w:t>
      </w:r>
      <w:proofErr w:type="spellEnd"/>
      <w:r w:rsidRPr="001B4616">
        <w:rPr>
          <w:color w:val="auto"/>
          <w:lang w:val="sr-Cyrl-RS"/>
        </w:rPr>
        <w:t xml:space="preserve"> понуђачу, са назнаком да је поднета неблаговремено. </w:t>
      </w:r>
    </w:p>
    <w:p w:rsidR="005B4CFC" w:rsidRDefault="005B4CFC" w:rsidP="00CB1E85">
      <w:pPr>
        <w:autoSpaceDE w:val="0"/>
        <w:autoSpaceDN w:val="0"/>
        <w:adjustRightInd w:val="0"/>
        <w:spacing w:line="240" w:lineRule="auto"/>
        <w:jc w:val="both"/>
        <w:rPr>
          <w:color w:val="auto"/>
          <w:lang w:val="sr-Cyrl-RS"/>
        </w:rPr>
      </w:pPr>
    </w:p>
    <w:p w:rsidR="005B4CFC" w:rsidRPr="002A5D4B" w:rsidRDefault="005B4CFC" w:rsidP="005B4CFC">
      <w:pPr>
        <w:jc w:val="both"/>
        <w:rPr>
          <w:lang w:val="sr-Cyrl-RS"/>
        </w:rPr>
      </w:pPr>
      <w:r w:rsidRPr="002A5D4B">
        <w:rPr>
          <w:lang w:val="sr-Cyrl-RS"/>
        </w:rPr>
        <w:t xml:space="preserve">Јавно отварање понуда обавиће се по истеку рока за подношење понуда, тј. дана </w:t>
      </w:r>
      <w:r w:rsidR="00903903">
        <w:rPr>
          <w:b/>
          <w:color w:val="FF0000"/>
          <w:lang w:val="sr-Cyrl-CS"/>
        </w:rPr>
        <w:t>17</w:t>
      </w:r>
      <w:r w:rsidRPr="002A5D4B">
        <w:rPr>
          <w:b/>
          <w:color w:val="FF0000"/>
          <w:lang w:val="sr-Cyrl-CS"/>
        </w:rPr>
        <w:t>.1</w:t>
      </w:r>
      <w:r w:rsidR="00903903">
        <w:rPr>
          <w:b/>
          <w:color w:val="FF0000"/>
          <w:lang w:val="sr-Cyrl-CS"/>
        </w:rPr>
        <w:t>0</w:t>
      </w:r>
      <w:r w:rsidRPr="002A5D4B">
        <w:rPr>
          <w:b/>
          <w:color w:val="FF0000"/>
          <w:lang w:val="sr-Cyrl-RS"/>
        </w:rPr>
        <w:t>.2016. године, у 15,15</w:t>
      </w:r>
      <w:r w:rsidRPr="002A5D4B">
        <w:rPr>
          <w:lang w:val="sr-Cyrl-RS"/>
        </w:rPr>
        <w:t xml:space="preserve"> часова у просторијама Општинске управе општине Дољевац, Николе Тесле 121, 18410 Дољевац, у канцеларији број 11.</w:t>
      </w:r>
    </w:p>
    <w:p w:rsidR="005B4CFC" w:rsidRPr="002A5D4B" w:rsidRDefault="005B4CFC" w:rsidP="005B4CFC">
      <w:pPr>
        <w:jc w:val="both"/>
        <w:rPr>
          <w:lang w:val="sr-Cyrl-RS"/>
        </w:rPr>
      </w:pPr>
      <w:r w:rsidRPr="002A5D4B">
        <w:rPr>
          <w:lang w:val="sr-Cyrl-RS"/>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5B4CFC" w:rsidRPr="002A5D4B" w:rsidRDefault="005B4CFC" w:rsidP="005B4CFC">
      <w:pPr>
        <w:jc w:val="both"/>
        <w:rPr>
          <w:lang w:val="sr-Cyrl-RS"/>
        </w:rPr>
      </w:pPr>
      <w:r w:rsidRPr="002A5D4B">
        <w:rPr>
          <w:lang w:val="sr-Cyrl-RS"/>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5B4CFC" w:rsidRPr="002A5D4B" w:rsidRDefault="005B4CFC" w:rsidP="005B4CFC">
      <w:pPr>
        <w:jc w:val="both"/>
        <w:rPr>
          <w:lang w:val="sr-Cyrl-RS"/>
        </w:rPr>
      </w:pPr>
      <w:r w:rsidRPr="002A5D4B">
        <w:rPr>
          <w:lang w:val="sr-Cyrl-RS"/>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5B4CFC" w:rsidRPr="002A5D4B" w:rsidRDefault="005B4CFC" w:rsidP="005B4CFC">
      <w:pPr>
        <w:jc w:val="both"/>
        <w:rPr>
          <w:lang w:val="sr-Cyrl-RS"/>
        </w:rPr>
      </w:pPr>
      <w:r w:rsidRPr="002A5D4B">
        <w:rPr>
          <w:lang w:val="sr-Cyrl-RS"/>
        </w:rPr>
        <w:t xml:space="preserve">Приликом отварања понуда Наручилац не може да врши стручну оцену понуде. </w:t>
      </w:r>
    </w:p>
    <w:p w:rsidR="005B4CFC" w:rsidRPr="002A5D4B" w:rsidRDefault="005B4CFC" w:rsidP="005B4CFC">
      <w:pPr>
        <w:jc w:val="both"/>
        <w:rPr>
          <w:lang w:val="sr-Cyrl-RS"/>
        </w:rPr>
      </w:pPr>
      <w:r w:rsidRPr="002A5D4B">
        <w:rPr>
          <w:lang w:val="sr-Cyrl-RS"/>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5B4CFC" w:rsidRPr="002A5D4B" w:rsidRDefault="005B4CFC" w:rsidP="005B4CFC">
      <w:pPr>
        <w:tabs>
          <w:tab w:val="left" w:pos="1170"/>
        </w:tabs>
        <w:rPr>
          <w:b/>
          <w:sz w:val="22"/>
          <w:szCs w:val="22"/>
          <w:lang w:val="sr-Cyrl-CS"/>
        </w:rPr>
      </w:pPr>
      <w:bookmarkStart w:id="0" w:name="_GoBack"/>
      <w:bookmarkEnd w:id="0"/>
    </w:p>
    <w:p w:rsidR="005B4CFC" w:rsidRPr="002A5D4B" w:rsidRDefault="005B4CFC" w:rsidP="005B4CFC">
      <w:pPr>
        <w:tabs>
          <w:tab w:val="left" w:pos="1170"/>
        </w:tabs>
        <w:jc w:val="both"/>
        <w:rPr>
          <w:sz w:val="22"/>
          <w:szCs w:val="22"/>
          <w:lang w:val="sr-Cyrl-RS"/>
        </w:rPr>
      </w:pPr>
      <w:r w:rsidRPr="002A5D4B">
        <w:rPr>
          <w:sz w:val="22"/>
          <w:szCs w:val="22"/>
          <w:lang w:val="sr-Cyrl-RS"/>
        </w:rPr>
        <w:t xml:space="preserve"> Понуда мора да садржи:</w:t>
      </w:r>
    </w:p>
    <w:p w:rsidR="005B4CFC" w:rsidRPr="002A5D4B" w:rsidRDefault="005B4CFC" w:rsidP="005B4CFC">
      <w:pPr>
        <w:tabs>
          <w:tab w:val="left" w:pos="1170"/>
        </w:tabs>
        <w:jc w:val="both"/>
        <w:rPr>
          <w:sz w:val="22"/>
          <w:szCs w:val="22"/>
          <w:lang w:val="sr-Cyrl-RS"/>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5"/>
        <w:gridCol w:w="8239"/>
      </w:tblGrid>
      <w:tr w:rsidR="005B4CFC" w:rsidRPr="002A5D4B" w:rsidTr="008047FF">
        <w:trPr>
          <w:jc w:val="center"/>
        </w:trPr>
        <w:tc>
          <w:tcPr>
            <w:tcW w:w="805" w:type="dxa"/>
            <w:shd w:val="clear" w:color="auto" w:fill="D9D9D9"/>
            <w:vAlign w:val="center"/>
          </w:tcPr>
          <w:p w:rsidR="005B4CFC" w:rsidRPr="002A5D4B" w:rsidRDefault="005B4CFC" w:rsidP="008047FF">
            <w:pPr>
              <w:tabs>
                <w:tab w:val="left" w:pos="1170"/>
              </w:tabs>
              <w:jc w:val="center"/>
              <w:rPr>
                <w:b/>
                <w:sz w:val="22"/>
                <w:szCs w:val="22"/>
                <w:lang w:val="sr-Cyrl-RS"/>
              </w:rPr>
            </w:pPr>
            <w:r w:rsidRPr="002A5D4B">
              <w:rPr>
                <w:b/>
                <w:sz w:val="22"/>
                <w:szCs w:val="22"/>
                <w:lang w:val="sr-Cyrl-RS"/>
              </w:rPr>
              <w:t>Ред. бр.</w:t>
            </w:r>
          </w:p>
        </w:tc>
        <w:tc>
          <w:tcPr>
            <w:tcW w:w="8239" w:type="dxa"/>
            <w:shd w:val="clear" w:color="auto" w:fill="D9D9D9"/>
            <w:vAlign w:val="center"/>
          </w:tcPr>
          <w:p w:rsidR="005B4CFC" w:rsidRPr="002A5D4B" w:rsidRDefault="005B4CFC" w:rsidP="008047FF">
            <w:pPr>
              <w:tabs>
                <w:tab w:val="left" w:pos="1170"/>
              </w:tabs>
              <w:jc w:val="center"/>
              <w:rPr>
                <w:b/>
                <w:lang w:val="sr-Cyrl-RS"/>
              </w:rPr>
            </w:pPr>
            <w:r w:rsidRPr="002A5D4B">
              <w:rPr>
                <w:b/>
                <w:lang w:val="sr-Cyrl-RS"/>
              </w:rPr>
              <w:t>НАЗИВ ДОКУМЕНТА - ОБРАСЦА</w:t>
            </w:r>
          </w:p>
        </w:tc>
      </w:tr>
      <w:tr w:rsidR="005B4CFC" w:rsidRPr="002A5D4B" w:rsidTr="008047FF">
        <w:trPr>
          <w:jc w:val="center"/>
        </w:trPr>
        <w:tc>
          <w:tcPr>
            <w:tcW w:w="805" w:type="dxa"/>
            <w:vAlign w:val="center"/>
          </w:tcPr>
          <w:p w:rsidR="005B4CFC" w:rsidRPr="002A5D4B" w:rsidRDefault="005B4CFC" w:rsidP="00A13C5D">
            <w:pPr>
              <w:pStyle w:val="ListParagraph"/>
              <w:numPr>
                <w:ilvl w:val="0"/>
                <w:numId w:val="15"/>
              </w:numPr>
              <w:tabs>
                <w:tab w:val="left" w:pos="1170"/>
              </w:tabs>
              <w:suppressAutoHyphens w:val="0"/>
              <w:spacing w:after="200" w:line="276" w:lineRule="auto"/>
              <w:contextualSpacing/>
              <w:jc w:val="center"/>
              <w:rPr>
                <w:b/>
                <w:sz w:val="20"/>
                <w:lang w:val="sr-Cyrl-RS"/>
              </w:rPr>
            </w:pPr>
          </w:p>
        </w:tc>
        <w:tc>
          <w:tcPr>
            <w:tcW w:w="8239" w:type="dxa"/>
            <w:vAlign w:val="center"/>
          </w:tcPr>
          <w:p w:rsidR="005B4CFC" w:rsidRPr="00812F7B" w:rsidRDefault="005B4CFC" w:rsidP="008047FF">
            <w:pPr>
              <w:tabs>
                <w:tab w:val="left" w:pos="1170"/>
              </w:tabs>
              <w:jc w:val="both"/>
              <w:rPr>
                <w:sz w:val="20"/>
                <w:lang w:val="sr-Cyrl-RS"/>
              </w:rPr>
            </w:pPr>
            <w:r w:rsidRPr="00812F7B">
              <w:rPr>
                <w:lang w:val="sr-Cyrl-RS" w:eastAsia="sr-Latn-RS"/>
              </w:rPr>
              <w:t>О</w:t>
            </w:r>
            <w:proofErr w:type="spellStart"/>
            <w:r w:rsidRPr="00812F7B">
              <w:rPr>
                <w:lang w:eastAsia="sr-Latn-RS"/>
              </w:rPr>
              <w:t>бразац</w:t>
            </w:r>
            <w:proofErr w:type="spellEnd"/>
            <w:r w:rsidRPr="00812F7B">
              <w:rPr>
                <w:lang w:eastAsia="sr-Latn-RS"/>
              </w:rPr>
              <w:t xml:space="preserve"> </w:t>
            </w:r>
            <w:proofErr w:type="spellStart"/>
            <w:r w:rsidRPr="00812F7B">
              <w:rPr>
                <w:lang w:eastAsia="sr-Latn-RS"/>
              </w:rPr>
              <w:t>понуде</w:t>
            </w:r>
            <w:proofErr w:type="spellEnd"/>
          </w:p>
        </w:tc>
      </w:tr>
      <w:tr w:rsidR="005B4CFC" w:rsidRPr="002A5D4B" w:rsidTr="008047FF">
        <w:trPr>
          <w:jc w:val="center"/>
        </w:trPr>
        <w:tc>
          <w:tcPr>
            <w:tcW w:w="805" w:type="dxa"/>
            <w:vAlign w:val="center"/>
          </w:tcPr>
          <w:p w:rsidR="005B4CFC" w:rsidRPr="002A5D4B" w:rsidRDefault="005B4CFC" w:rsidP="00A13C5D">
            <w:pPr>
              <w:pStyle w:val="ListParagraph"/>
              <w:numPr>
                <w:ilvl w:val="0"/>
                <w:numId w:val="15"/>
              </w:numPr>
              <w:tabs>
                <w:tab w:val="left" w:pos="1170"/>
              </w:tabs>
              <w:suppressAutoHyphens w:val="0"/>
              <w:spacing w:after="200" w:line="276" w:lineRule="auto"/>
              <w:contextualSpacing/>
              <w:jc w:val="center"/>
              <w:rPr>
                <w:b/>
                <w:sz w:val="20"/>
                <w:lang w:val="sr-Cyrl-RS"/>
              </w:rPr>
            </w:pPr>
          </w:p>
        </w:tc>
        <w:tc>
          <w:tcPr>
            <w:tcW w:w="8239" w:type="dxa"/>
            <w:vAlign w:val="center"/>
          </w:tcPr>
          <w:p w:rsidR="005B4CFC" w:rsidRPr="00812F7B" w:rsidRDefault="005B4CFC" w:rsidP="008047FF">
            <w:pPr>
              <w:tabs>
                <w:tab w:val="left" w:pos="1170"/>
              </w:tabs>
              <w:jc w:val="both"/>
              <w:rPr>
                <w:b/>
                <w:sz w:val="20"/>
                <w:lang w:val="sr-Cyrl-RS"/>
              </w:rPr>
            </w:pPr>
            <w:r w:rsidRPr="00812F7B">
              <w:rPr>
                <w:lang w:val="sr-Cyrl-RS"/>
              </w:rPr>
              <w:t>Образац структуре цене</w:t>
            </w:r>
          </w:p>
        </w:tc>
      </w:tr>
      <w:tr w:rsidR="005B4CFC" w:rsidRPr="002A5D4B" w:rsidTr="008047FF">
        <w:trPr>
          <w:jc w:val="center"/>
        </w:trPr>
        <w:tc>
          <w:tcPr>
            <w:tcW w:w="805" w:type="dxa"/>
            <w:vAlign w:val="center"/>
          </w:tcPr>
          <w:p w:rsidR="005B4CFC" w:rsidRPr="002A5D4B" w:rsidRDefault="005B4CFC" w:rsidP="00A13C5D">
            <w:pPr>
              <w:pStyle w:val="ListParagraph"/>
              <w:numPr>
                <w:ilvl w:val="0"/>
                <w:numId w:val="15"/>
              </w:numPr>
              <w:tabs>
                <w:tab w:val="left" w:pos="1170"/>
              </w:tabs>
              <w:suppressAutoHyphens w:val="0"/>
              <w:spacing w:after="200" w:line="276" w:lineRule="auto"/>
              <w:contextualSpacing/>
              <w:jc w:val="center"/>
              <w:rPr>
                <w:b/>
                <w:sz w:val="20"/>
                <w:lang w:val="sr-Cyrl-RS"/>
              </w:rPr>
            </w:pPr>
          </w:p>
        </w:tc>
        <w:tc>
          <w:tcPr>
            <w:tcW w:w="8239" w:type="dxa"/>
            <w:vAlign w:val="center"/>
          </w:tcPr>
          <w:p w:rsidR="005B4CFC" w:rsidRPr="00812F7B" w:rsidRDefault="005B4CFC" w:rsidP="008047FF">
            <w:pPr>
              <w:tabs>
                <w:tab w:val="left" w:pos="1170"/>
              </w:tabs>
              <w:jc w:val="both"/>
              <w:rPr>
                <w:b/>
                <w:sz w:val="20"/>
                <w:lang w:val="sr-Cyrl-RS"/>
              </w:rPr>
            </w:pPr>
            <w:r w:rsidRPr="00812F7B">
              <w:rPr>
                <w:lang w:val="sr-Cyrl-RS"/>
              </w:rPr>
              <w:t>Образац трошкова припреме понуде - (образац се доставља уколико понуђач има трошкове припреме и подношења понуде)</w:t>
            </w:r>
          </w:p>
        </w:tc>
      </w:tr>
      <w:tr w:rsidR="005B4CFC" w:rsidRPr="002A5D4B" w:rsidTr="008047FF">
        <w:trPr>
          <w:jc w:val="center"/>
        </w:trPr>
        <w:tc>
          <w:tcPr>
            <w:tcW w:w="805" w:type="dxa"/>
            <w:vAlign w:val="center"/>
          </w:tcPr>
          <w:p w:rsidR="005B4CFC" w:rsidRPr="002A5D4B" w:rsidRDefault="005B4CFC" w:rsidP="00A13C5D">
            <w:pPr>
              <w:pStyle w:val="ListParagraph"/>
              <w:numPr>
                <w:ilvl w:val="0"/>
                <w:numId w:val="15"/>
              </w:numPr>
              <w:tabs>
                <w:tab w:val="left" w:pos="1170"/>
              </w:tabs>
              <w:suppressAutoHyphens w:val="0"/>
              <w:spacing w:after="200" w:line="276" w:lineRule="auto"/>
              <w:contextualSpacing/>
              <w:jc w:val="center"/>
              <w:rPr>
                <w:b/>
                <w:sz w:val="20"/>
                <w:lang w:val="sr-Cyrl-RS"/>
              </w:rPr>
            </w:pPr>
          </w:p>
        </w:tc>
        <w:tc>
          <w:tcPr>
            <w:tcW w:w="8239" w:type="dxa"/>
            <w:vAlign w:val="center"/>
          </w:tcPr>
          <w:p w:rsidR="005B4CFC" w:rsidRPr="00812F7B" w:rsidRDefault="005B4CFC" w:rsidP="008047FF">
            <w:pPr>
              <w:tabs>
                <w:tab w:val="left" w:pos="1170"/>
              </w:tabs>
              <w:jc w:val="both"/>
              <w:rPr>
                <w:b/>
                <w:sz w:val="20"/>
                <w:lang w:val="sr-Cyrl-RS"/>
              </w:rPr>
            </w:pPr>
            <w:r w:rsidRPr="00812F7B">
              <w:rPr>
                <w:lang w:val="sr-Cyrl-RS"/>
              </w:rPr>
              <w:t xml:space="preserve">Образац изјаве о независној понуди </w:t>
            </w:r>
          </w:p>
        </w:tc>
      </w:tr>
      <w:tr w:rsidR="005B4CFC" w:rsidRPr="002A5D4B" w:rsidTr="008047FF">
        <w:trPr>
          <w:jc w:val="center"/>
        </w:trPr>
        <w:tc>
          <w:tcPr>
            <w:tcW w:w="805" w:type="dxa"/>
            <w:vAlign w:val="center"/>
          </w:tcPr>
          <w:p w:rsidR="005B4CFC" w:rsidRPr="002A5D4B" w:rsidRDefault="005B4CFC" w:rsidP="00A13C5D">
            <w:pPr>
              <w:pStyle w:val="ListParagraph"/>
              <w:numPr>
                <w:ilvl w:val="0"/>
                <w:numId w:val="15"/>
              </w:numPr>
              <w:tabs>
                <w:tab w:val="left" w:pos="1170"/>
              </w:tabs>
              <w:suppressAutoHyphens w:val="0"/>
              <w:spacing w:after="200" w:line="276" w:lineRule="auto"/>
              <w:contextualSpacing/>
              <w:jc w:val="center"/>
              <w:rPr>
                <w:b/>
                <w:sz w:val="20"/>
                <w:lang w:val="sr-Cyrl-RS"/>
              </w:rPr>
            </w:pPr>
          </w:p>
        </w:tc>
        <w:tc>
          <w:tcPr>
            <w:tcW w:w="8239" w:type="dxa"/>
            <w:vAlign w:val="center"/>
          </w:tcPr>
          <w:p w:rsidR="005B4CFC" w:rsidRPr="00812F7B" w:rsidRDefault="005B4CFC" w:rsidP="008047FF">
            <w:pPr>
              <w:tabs>
                <w:tab w:val="left" w:pos="1170"/>
              </w:tabs>
              <w:jc w:val="both"/>
              <w:rPr>
                <w:sz w:val="20"/>
                <w:lang w:val="sr-Cyrl-RS"/>
              </w:rPr>
            </w:pPr>
            <w:r w:rsidRPr="00812F7B">
              <w:rPr>
                <w:lang w:val="sr-Cyrl-RS"/>
              </w:rPr>
              <w:t xml:space="preserve">Образац изјаве о испуњености услова за учешће у поступку јавне набавке - чл. 75. </w:t>
            </w:r>
            <w:r w:rsidRPr="00812F7B">
              <w:rPr>
                <w:lang w:val="sr-Cyrl-CS"/>
              </w:rPr>
              <w:t>и 76.</w:t>
            </w:r>
            <w:r w:rsidRPr="00812F7B">
              <w:rPr>
                <w:lang w:val="sr-Cyrl-RS"/>
              </w:rPr>
              <w:t xml:space="preserve"> ЗЈН</w:t>
            </w:r>
          </w:p>
        </w:tc>
      </w:tr>
      <w:tr w:rsidR="005B4CFC" w:rsidRPr="002A5D4B" w:rsidTr="008047FF">
        <w:trPr>
          <w:jc w:val="center"/>
        </w:trPr>
        <w:tc>
          <w:tcPr>
            <w:tcW w:w="805" w:type="dxa"/>
            <w:vAlign w:val="center"/>
          </w:tcPr>
          <w:p w:rsidR="005B4CFC" w:rsidRPr="002A5D4B" w:rsidRDefault="005B4CFC" w:rsidP="00A13C5D">
            <w:pPr>
              <w:pStyle w:val="ListParagraph"/>
              <w:numPr>
                <w:ilvl w:val="0"/>
                <w:numId w:val="15"/>
              </w:numPr>
              <w:tabs>
                <w:tab w:val="left" w:pos="1170"/>
              </w:tabs>
              <w:suppressAutoHyphens w:val="0"/>
              <w:spacing w:after="200" w:line="276" w:lineRule="auto"/>
              <w:contextualSpacing/>
              <w:jc w:val="center"/>
              <w:rPr>
                <w:b/>
                <w:sz w:val="20"/>
                <w:lang w:val="sr-Cyrl-RS"/>
              </w:rPr>
            </w:pPr>
          </w:p>
        </w:tc>
        <w:tc>
          <w:tcPr>
            <w:tcW w:w="8239" w:type="dxa"/>
            <w:vAlign w:val="center"/>
          </w:tcPr>
          <w:p w:rsidR="005B4CFC" w:rsidRPr="00812F7B" w:rsidRDefault="005B4CFC" w:rsidP="008047FF">
            <w:pPr>
              <w:tabs>
                <w:tab w:val="left" w:pos="1170"/>
              </w:tabs>
              <w:jc w:val="both"/>
              <w:rPr>
                <w:lang w:val="sr-Cyrl-CS"/>
              </w:rPr>
            </w:pPr>
            <w:r w:rsidRPr="00812F7B">
              <w:rPr>
                <w:lang w:val="sr-Cyrl-RS"/>
              </w:rPr>
              <w:t xml:space="preserve">Образац изјаве подизвођача о испуњености услова за учешће </w:t>
            </w:r>
            <w:r w:rsidRPr="00812F7B">
              <w:rPr>
                <w:lang w:val="sr-Cyrl-CS"/>
              </w:rPr>
              <w:t xml:space="preserve">у </w:t>
            </w:r>
            <w:r w:rsidRPr="00812F7B">
              <w:rPr>
                <w:lang w:val="sr-Cyrl-RS"/>
              </w:rPr>
              <w:t>поступку јавне набавке - чл. 75. ЗЈН</w:t>
            </w:r>
            <w:r w:rsidRPr="00812F7B">
              <w:rPr>
                <w:lang w:val="sr-Cyrl-CS"/>
              </w:rPr>
              <w:t>, уколико понуђач подноси понуду са подизвођачем</w:t>
            </w:r>
          </w:p>
        </w:tc>
      </w:tr>
      <w:tr w:rsidR="005B4CFC" w:rsidRPr="002A5D4B" w:rsidTr="008047FF">
        <w:trPr>
          <w:jc w:val="center"/>
        </w:trPr>
        <w:tc>
          <w:tcPr>
            <w:tcW w:w="805" w:type="dxa"/>
            <w:vAlign w:val="center"/>
          </w:tcPr>
          <w:p w:rsidR="005B4CFC" w:rsidRPr="002A5D4B" w:rsidRDefault="005B4CFC" w:rsidP="00A13C5D">
            <w:pPr>
              <w:pStyle w:val="ListParagraph"/>
              <w:numPr>
                <w:ilvl w:val="0"/>
                <w:numId w:val="15"/>
              </w:numPr>
              <w:tabs>
                <w:tab w:val="left" w:pos="1170"/>
              </w:tabs>
              <w:suppressAutoHyphens w:val="0"/>
              <w:spacing w:after="200" w:line="276" w:lineRule="auto"/>
              <w:contextualSpacing/>
              <w:jc w:val="center"/>
              <w:rPr>
                <w:b/>
                <w:sz w:val="20"/>
                <w:lang w:val="sr-Cyrl-RS"/>
              </w:rPr>
            </w:pPr>
          </w:p>
        </w:tc>
        <w:tc>
          <w:tcPr>
            <w:tcW w:w="8239" w:type="dxa"/>
            <w:vAlign w:val="center"/>
          </w:tcPr>
          <w:p w:rsidR="005B4CFC" w:rsidRPr="00812F7B" w:rsidRDefault="005B4CFC" w:rsidP="008047FF">
            <w:pPr>
              <w:tabs>
                <w:tab w:val="left" w:pos="1170"/>
              </w:tabs>
              <w:jc w:val="both"/>
              <w:rPr>
                <w:sz w:val="22"/>
                <w:szCs w:val="22"/>
                <w:lang w:val="sr-Cyrl-RS"/>
              </w:rPr>
            </w:pPr>
            <w:r w:rsidRPr="00812F7B">
              <w:rPr>
                <w:sz w:val="22"/>
                <w:szCs w:val="22"/>
                <w:lang w:val="sr-Cyrl-RS"/>
              </w:rPr>
              <w:t>Модел уговора</w:t>
            </w:r>
          </w:p>
        </w:tc>
      </w:tr>
    </w:tbl>
    <w:p w:rsidR="005B4CFC" w:rsidRPr="001B4616" w:rsidRDefault="005B4CFC" w:rsidP="00CB1E85">
      <w:pPr>
        <w:autoSpaceDE w:val="0"/>
        <w:autoSpaceDN w:val="0"/>
        <w:adjustRightInd w:val="0"/>
        <w:spacing w:line="240" w:lineRule="auto"/>
        <w:jc w:val="both"/>
        <w:rPr>
          <w:color w:val="auto"/>
          <w:lang w:val="sr-Cyrl-RS"/>
        </w:rPr>
      </w:pPr>
    </w:p>
    <w:p w:rsidR="00CB1E85" w:rsidRPr="001B4616" w:rsidRDefault="00CB1E85" w:rsidP="00CB1E85">
      <w:pPr>
        <w:jc w:val="both"/>
        <w:rPr>
          <w:lang w:val="sr-Cyrl-RS"/>
        </w:rPr>
      </w:pPr>
      <w:r w:rsidRPr="001B4616">
        <w:rPr>
          <w:b/>
          <w:i/>
          <w:iCs/>
          <w:lang w:val="sr-Cyrl-RS"/>
        </w:rPr>
        <w:t>3.</w:t>
      </w:r>
      <w:r w:rsidRPr="001B4616">
        <w:rPr>
          <w:b/>
          <w:bCs/>
          <w:i/>
          <w:iCs/>
          <w:lang w:val="sr-Cyrl-RS"/>
        </w:rPr>
        <w:t xml:space="preserve"> ПАРТИЈЕ</w:t>
      </w:r>
    </w:p>
    <w:p w:rsidR="00CB1E85" w:rsidRPr="001B4616" w:rsidRDefault="00CB1E85" w:rsidP="00CB1E85">
      <w:pPr>
        <w:jc w:val="both"/>
        <w:rPr>
          <w:lang w:val="sr-Cyrl-RS"/>
        </w:rPr>
      </w:pPr>
    </w:p>
    <w:p w:rsidR="00C16FFD" w:rsidRPr="001B4616" w:rsidRDefault="00C16FFD" w:rsidP="00CB1E85">
      <w:pPr>
        <w:jc w:val="both"/>
        <w:rPr>
          <w:lang w:val="sr-Cyrl-RS"/>
        </w:rPr>
      </w:pPr>
      <w:r w:rsidRPr="001B4616">
        <w:rPr>
          <w:lang w:val="sr-Cyrl-RS"/>
        </w:rPr>
        <w:t>Предметна јавна набавка није обликована у партијама.</w:t>
      </w:r>
    </w:p>
    <w:p w:rsidR="00C16FFD" w:rsidRPr="001B4616" w:rsidRDefault="00C16FFD" w:rsidP="00CB1E85">
      <w:pPr>
        <w:jc w:val="both"/>
        <w:rPr>
          <w:lang w:val="sr-Cyrl-RS"/>
        </w:rPr>
      </w:pPr>
    </w:p>
    <w:p w:rsidR="00CB1E85" w:rsidRPr="001B4616" w:rsidRDefault="00CB1E85" w:rsidP="00CB1E85">
      <w:pPr>
        <w:jc w:val="both"/>
        <w:rPr>
          <w:bCs/>
          <w:iCs/>
          <w:lang w:val="sr-Cyrl-RS"/>
        </w:rPr>
      </w:pPr>
      <w:r w:rsidRPr="001B4616">
        <w:rPr>
          <w:b/>
          <w:i/>
          <w:iCs/>
          <w:lang w:val="sr-Cyrl-RS"/>
        </w:rPr>
        <w:t>4.</w:t>
      </w:r>
      <w:r w:rsidRPr="001B4616">
        <w:rPr>
          <w:b/>
          <w:bCs/>
          <w:i/>
          <w:iCs/>
          <w:lang w:val="sr-Cyrl-RS"/>
        </w:rPr>
        <w:t xml:space="preserve">  ПОНУДА СА ВАРИЈАНТАМА</w:t>
      </w:r>
    </w:p>
    <w:p w:rsidR="00CB1E85" w:rsidRPr="001B4616" w:rsidRDefault="00CB1E85" w:rsidP="00CB1E85">
      <w:pPr>
        <w:jc w:val="both"/>
        <w:rPr>
          <w:bCs/>
          <w:iCs/>
          <w:lang w:val="sr-Cyrl-RS"/>
        </w:rPr>
      </w:pPr>
    </w:p>
    <w:p w:rsidR="00CB1E85" w:rsidRPr="001B4616" w:rsidRDefault="00CB1E85" w:rsidP="00CB1E85">
      <w:pPr>
        <w:jc w:val="both"/>
        <w:rPr>
          <w:b/>
          <w:bCs/>
          <w:i/>
          <w:iCs/>
          <w:lang w:val="sr-Cyrl-RS"/>
        </w:rPr>
      </w:pPr>
      <w:r w:rsidRPr="001B4616">
        <w:rPr>
          <w:bCs/>
          <w:iCs/>
          <w:lang w:val="sr-Cyrl-RS"/>
        </w:rPr>
        <w:t>Подношење понуде са варијантама није дозвољено.</w:t>
      </w:r>
    </w:p>
    <w:p w:rsidR="00CB1E85" w:rsidRPr="001B4616" w:rsidRDefault="00CB1E85" w:rsidP="00CB1E85">
      <w:pPr>
        <w:jc w:val="both"/>
        <w:rPr>
          <w:lang w:val="sr-Cyrl-RS"/>
        </w:rPr>
      </w:pPr>
    </w:p>
    <w:p w:rsidR="00CB1E85" w:rsidRPr="001B4616" w:rsidRDefault="00CB1E85" w:rsidP="00CB1E85">
      <w:pPr>
        <w:jc w:val="both"/>
        <w:rPr>
          <w:lang w:val="sr-Cyrl-RS"/>
        </w:rPr>
      </w:pPr>
      <w:r w:rsidRPr="001B4616">
        <w:rPr>
          <w:b/>
          <w:bCs/>
          <w:i/>
          <w:iCs/>
          <w:lang w:val="sr-Cyrl-RS"/>
        </w:rPr>
        <w:t xml:space="preserve">5. </w:t>
      </w:r>
      <w:r w:rsidRPr="001B4616">
        <w:rPr>
          <w:b/>
          <w:i/>
          <w:iCs/>
          <w:lang w:val="sr-Cyrl-RS"/>
        </w:rPr>
        <w:t>НАЧИН ИЗМЕНЕ, ДОПУНЕ И ОПОЗИВА ПОНУДЕ</w:t>
      </w:r>
    </w:p>
    <w:p w:rsidR="00CB1E85" w:rsidRPr="001B4616" w:rsidRDefault="00CB1E85" w:rsidP="00CB1E85">
      <w:pPr>
        <w:jc w:val="both"/>
        <w:rPr>
          <w:lang w:val="sr-Cyrl-RS"/>
        </w:rPr>
      </w:pPr>
    </w:p>
    <w:p w:rsidR="00CB1E85" w:rsidRPr="001B4616" w:rsidRDefault="00CB1E85" w:rsidP="00CB1E85">
      <w:pPr>
        <w:jc w:val="both"/>
        <w:rPr>
          <w:lang w:val="sr-Cyrl-RS"/>
        </w:rPr>
      </w:pPr>
      <w:r w:rsidRPr="001B4616">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CB1E85" w:rsidRPr="001B4616" w:rsidRDefault="00CB1E85" w:rsidP="00CB1E85">
      <w:pPr>
        <w:jc w:val="both"/>
        <w:rPr>
          <w:rFonts w:eastAsia="TimesNewRomanPSMT"/>
          <w:bCs/>
          <w:iCs/>
          <w:lang w:val="sr-Cyrl-RS"/>
        </w:rPr>
      </w:pPr>
      <w:r w:rsidRPr="001B4616">
        <w:rPr>
          <w:lang w:val="sr-Cyrl-RS"/>
        </w:rPr>
        <w:t xml:space="preserve">Понуђач је дужан да јасно назначи који део понуде мења односно која документа накнадно доставља. </w:t>
      </w:r>
    </w:p>
    <w:p w:rsidR="00CB1E85" w:rsidRPr="001B4616" w:rsidRDefault="00CB1E85" w:rsidP="00CB1E85">
      <w:pPr>
        <w:jc w:val="both"/>
        <w:rPr>
          <w:rFonts w:eastAsia="TimesNewRomanPSMT"/>
          <w:bCs/>
          <w:iCs/>
          <w:lang w:val="sr-Cyrl-RS"/>
        </w:rPr>
      </w:pPr>
      <w:r w:rsidRPr="001B4616">
        <w:rPr>
          <w:rFonts w:eastAsia="TimesNewRomanPSMT"/>
          <w:bCs/>
          <w:iCs/>
          <w:lang w:val="sr-Cyrl-RS"/>
        </w:rPr>
        <w:t xml:space="preserve">Измену, допуну или опозив понуде треба доставити на адресу: </w:t>
      </w:r>
      <w:r w:rsidR="00C16FFD" w:rsidRPr="001B4616">
        <w:rPr>
          <w:rFonts w:eastAsia="TimesNewRomanPSMT"/>
          <w:bCs/>
          <w:lang w:val="sr-Cyrl-RS"/>
        </w:rPr>
        <w:t>општина Дољевац ул. Николе Тесле бр. 121, 18 410 Дољевац</w:t>
      </w:r>
      <w:r w:rsidRPr="001B4616">
        <w:rPr>
          <w:i/>
          <w:iCs/>
          <w:lang w:val="sr-Cyrl-RS"/>
        </w:rPr>
        <w:t xml:space="preserve">, </w:t>
      </w:r>
      <w:r w:rsidRPr="001B4616">
        <w:rPr>
          <w:rFonts w:eastAsia="TimesNewRomanPSMT"/>
          <w:bCs/>
          <w:iCs/>
          <w:color w:val="FF0000"/>
          <w:lang w:val="sr-Cyrl-RS"/>
        </w:rPr>
        <w:t xml:space="preserve"> </w:t>
      </w:r>
      <w:r w:rsidRPr="001B4616">
        <w:rPr>
          <w:rFonts w:eastAsia="TimesNewRomanPSMT"/>
          <w:bCs/>
          <w:iCs/>
          <w:lang w:val="sr-Cyrl-RS"/>
        </w:rPr>
        <w:t>са назнаком:</w:t>
      </w:r>
    </w:p>
    <w:p w:rsidR="00CB1E85" w:rsidRPr="001B4616" w:rsidRDefault="00CB1E85" w:rsidP="00CB1E85">
      <w:pPr>
        <w:jc w:val="both"/>
        <w:rPr>
          <w:rFonts w:eastAsia="TimesNewRomanPSMT"/>
          <w:bCs/>
          <w:iCs/>
          <w:lang w:val="sr-Cyrl-RS"/>
        </w:rPr>
      </w:pPr>
      <w:r w:rsidRPr="001B4616">
        <w:rPr>
          <w:rFonts w:eastAsia="TimesNewRomanPSMT"/>
          <w:bCs/>
          <w:iCs/>
          <w:lang w:val="sr-Cyrl-RS"/>
        </w:rPr>
        <w:t>„</w:t>
      </w:r>
      <w:r w:rsidRPr="001B4616">
        <w:rPr>
          <w:rFonts w:eastAsia="TimesNewRomanPSMT"/>
          <w:b/>
          <w:bCs/>
          <w:iCs/>
          <w:lang w:val="sr-Cyrl-RS"/>
        </w:rPr>
        <w:t>Измена понуде</w:t>
      </w:r>
      <w:r w:rsidRPr="001B4616">
        <w:rPr>
          <w:rFonts w:eastAsia="TimesNewRomanPS-BoldMT"/>
          <w:b/>
          <w:bCs/>
          <w:lang w:val="sr-Cyrl-RS"/>
        </w:rPr>
        <w:t xml:space="preserve"> за јавну набавку</w:t>
      </w:r>
      <w:r w:rsidR="00B76E53" w:rsidRPr="001B4616">
        <w:rPr>
          <w:rFonts w:eastAsia="TimesNewRomanPS-BoldMT"/>
          <w:b/>
          <w:bCs/>
          <w:lang w:val="sr-Cyrl-RS"/>
        </w:rPr>
        <w:t xml:space="preserve"> мале вредности</w:t>
      </w:r>
      <w:r w:rsidRPr="001B4616">
        <w:rPr>
          <w:lang w:val="sr-Cyrl-RS"/>
        </w:rPr>
        <w:t xml:space="preserve"> </w:t>
      </w:r>
      <w:r w:rsidR="009B63ED" w:rsidRPr="001B4616">
        <w:rPr>
          <w:lang w:val="sr-Cyrl-RS"/>
        </w:rPr>
        <w:t>услуга израде</w:t>
      </w:r>
      <w:r w:rsidR="009B63ED" w:rsidRPr="001B4616">
        <w:rPr>
          <w:sz w:val="22"/>
          <w:szCs w:val="22"/>
          <w:lang w:val="sr-Cyrl-RS"/>
        </w:rPr>
        <w:t xml:space="preserve"> </w:t>
      </w:r>
      <w:r w:rsidR="009B63ED" w:rsidRPr="001B4616">
        <w:rPr>
          <w:lang w:val="sr-Cyrl-RS"/>
        </w:rPr>
        <w:t>пројектно техничке документације</w:t>
      </w:r>
      <w:r w:rsidR="009B63ED" w:rsidRPr="001B4616">
        <w:rPr>
          <w:b/>
          <w:lang w:val="sr-Cyrl-RS"/>
        </w:rPr>
        <w:t xml:space="preserve"> </w:t>
      </w:r>
      <w:r w:rsidR="009B63ED" w:rsidRPr="001B4616">
        <w:rPr>
          <w:lang w:val="sr-Cyrl-RS"/>
        </w:rPr>
        <w:t>за водоснабдевање насеља Кочане</w:t>
      </w:r>
      <w:r w:rsidR="009B63ED" w:rsidRPr="001B4616">
        <w:rPr>
          <w:rFonts w:eastAsia="TimesNewRomanPSMT"/>
          <w:b/>
          <w:bCs/>
          <w:lang w:val="sr-Cyrl-RS"/>
        </w:rPr>
        <w:t xml:space="preserve">, </w:t>
      </w:r>
      <w:r w:rsidR="009B63ED" w:rsidRPr="001B4616">
        <w:rPr>
          <w:lang w:val="sr-Cyrl-RS"/>
        </w:rPr>
        <w:t>број 404-2-58/2016-05</w:t>
      </w:r>
      <w:r w:rsidR="009B63ED" w:rsidRPr="001B4616">
        <w:rPr>
          <w:rFonts w:eastAsia="TimesNewRomanPSMT"/>
          <w:b/>
          <w:bCs/>
          <w:lang w:val="sr-Cyrl-RS"/>
        </w:rPr>
        <w:t>-</w:t>
      </w:r>
      <w:r w:rsidRPr="001B4616">
        <w:rPr>
          <w:rFonts w:eastAsia="TimesNewRomanPS-BoldMT"/>
          <w:b/>
          <w:bCs/>
          <w:lang w:val="sr-Cyrl-RS"/>
        </w:rPr>
        <w:t>НЕ ОТВАРАТИ”</w:t>
      </w:r>
      <w:r w:rsidRPr="001B4616">
        <w:rPr>
          <w:rFonts w:eastAsia="TimesNewRomanPSMT"/>
          <w:bCs/>
          <w:iCs/>
          <w:lang w:val="sr-Cyrl-RS"/>
        </w:rPr>
        <w:t xml:space="preserve"> или</w:t>
      </w:r>
    </w:p>
    <w:p w:rsidR="00CB1E85" w:rsidRPr="001B4616" w:rsidRDefault="00CB1E85" w:rsidP="00CB1E85">
      <w:pPr>
        <w:jc w:val="both"/>
        <w:rPr>
          <w:rFonts w:eastAsia="TimesNewRomanPSMT"/>
          <w:bCs/>
          <w:iCs/>
          <w:lang w:val="sr-Cyrl-RS"/>
        </w:rPr>
      </w:pPr>
      <w:r w:rsidRPr="001B4616">
        <w:rPr>
          <w:rFonts w:eastAsia="TimesNewRomanPSMT"/>
          <w:bCs/>
          <w:iCs/>
          <w:lang w:val="sr-Cyrl-RS"/>
        </w:rPr>
        <w:t>„</w:t>
      </w:r>
      <w:r w:rsidRPr="001B4616">
        <w:rPr>
          <w:rFonts w:eastAsia="TimesNewRomanPSMT"/>
          <w:b/>
          <w:bCs/>
          <w:iCs/>
          <w:lang w:val="sr-Cyrl-RS"/>
        </w:rPr>
        <w:t>Допуна понуде</w:t>
      </w:r>
      <w:r w:rsidRPr="001B4616">
        <w:rPr>
          <w:rFonts w:eastAsia="TimesNewRomanPSMT"/>
          <w:bCs/>
          <w:iCs/>
          <w:lang w:val="sr-Cyrl-RS"/>
        </w:rPr>
        <w:t xml:space="preserve"> </w:t>
      </w:r>
      <w:r w:rsidRPr="001B4616">
        <w:rPr>
          <w:rFonts w:eastAsia="TimesNewRomanPS-BoldMT"/>
          <w:b/>
          <w:bCs/>
          <w:lang w:val="sr-Cyrl-RS"/>
        </w:rPr>
        <w:t>за јавну набавку</w:t>
      </w:r>
      <w:r w:rsidRPr="001B4616">
        <w:rPr>
          <w:lang w:val="sr-Cyrl-RS"/>
        </w:rPr>
        <w:t xml:space="preserve"> </w:t>
      </w:r>
      <w:r w:rsidR="00B76E53" w:rsidRPr="001B4616">
        <w:rPr>
          <w:rFonts w:eastAsia="TimesNewRomanPS-BoldMT"/>
          <w:b/>
          <w:bCs/>
          <w:lang w:val="sr-Cyrl-RS"/>
        </w:rPr>
        <w:t>мале вредности</w:t>
      </w:r>
      <w:r w:rsidR="00B76E53" w:rsidRPr="001B4616">
        <w:rPr>
          <w:lang w:val="sr-Cyrl-RS"/>
        </w:rPr>
        <w:t xml:space="preserve"> </w:t>
      </w:r>
      <w:r w:rsidR="009B63ED" w:rsidRPr="001B4616">
        <w:rPr>
          <w:lang w:val="sr-Cyrl-RS"/>
        </w:rPr>
        <w:t>услуга израде</w:t>
      </w:r>
      <w:r w:rsidR="009B63ED" w:rsidRPr="001B4616">
        <w:rPr>
          <w:sz w:val="22"/>
          <w:szCs w:val="22"/>
          <w:lang w:val="sr-Cyrl-RS"/>
        </w:rPr>
        <w:t xml:space="preserve"> </w:t>
      </w:r>
      <w:r w:rsidR="009B63ED" w:rsidRPr="001B4616">
        <w:rPr>
          <w:lang w:val="sr-Cyrl-RS"/>
        </w:rPr>
        <w:t>пројектно техничке документације</w:t>
      </w:r>
      <w:r w:rsidR="009B63ED" w:rsidRPr="001B4616">
        <w:rPr>
          <w:b/>
          <w:lang w:val="sr-Cyrl-RS"/>
        </w:rPr>
        <w:t xml:space="preserve"> </w:t>
      </w:r>
      <w:r w:rsidR="009B63ED" w:rsidRPr="001B4616">
        <w:rPr>
          <w:lang w:val="sr-Cyrl-RS"/>
        </w:rPr>
        <w:t>за водоснабдевање насеља Кочане</w:t>
      </w:r>
      <w:r w:rsidR="009B63ED" w:rsidRPr="001B4616">
        <w:rPr>
          <w:rFonts w:eastAsia="TimesNewRomanPSMT"/>
          <w:b/>
          <w:bCs/>
          <w:lang w:val="sr-Cyrl-RS"/>
        </w:rPr>
        <w:t xml:space="preserve">, </w:t>
      </w:r>
      <w:r w:rsidR="009B63ED" w:rsidRPr="001B4616">
        <w:rPr>
          <w:lang w:val="sr-Cyrl-RS"/>
        </w:rPr>
        <w:t>број 404-2-58/2016-05</w:t>
      </w:r>
      <w:r w:rsidR="009B63ED" w:rsidRPr="001B4616">
        <w:rPr>
          <w:rFonts w:eastAsia="TimesNewRomanPSMT"/>
          <w:b/>
          <w:bCs/>
          <w:lang w:val="sr-Cyrl-RS"/>
        </w:rPr>
        <w:t>-</w:t>
      </w:r>
      <w:r w:rsidRPr="001B4616">
        <w:rPr>
          <w:rFonts w:eastAsia="TimesNewRomanPS-BoldMT"/>
          <w:b/>
          <w:bCs/>
          <w:lang w:val="sr-Cyrl-RS"/>
        </w:rPr>
        <w:t>НЕ ОТВАРАТИ”</w:t>
      </w:r>
      <w:r w:rsidRPr="001B4616">
        <w:rPr>
          <w:rFonts w:eastAsia="TimesNewRomanPSMT"/>
          <w:bCs/>
          <w:iCs/>
          <w:lang w:val="sr-Cyrl-RS"/>
        </w:rPr>
        <w:t xml:space="preserve"> или</w:t>
      </w:r>
    </w:p>
    <w:p w:rsidR="00CB1E85" w:rsidRPr="001B4616" w:rsidRDefault="00CB1E85" w:rsidP="00CB1E85">
      <w:pPr>
        <w:jc w:val="both"/>
        <w:rPr>
          <w:rFonts w:eastAsia="TimesNewRomanPSMT"/>
          <w:bCs/>
          <w:iCs/>
          <w:lang w:val="sr-Cyrl-RS"/>
        </w:rPr>
      </w:pPr>
      <w:r w:rsidRPr="001B4616">
        <w:rPr>
          <w:rFonts w:eastAsia="TimesNewRomanPSMT"/>
          <w:bCs/>
          <w:iCs/>
          <w:lang w:val="sr-Cyrl-RS"/>
        </w:rPr>
        <w:t>„</w:t>
      </w:r>
      <w:r w:rsidRPr="001B4616">
        <w:rPr>
          <w:rFonts w:eastAsia="TimesNewRomanPSMT"/>
          <w:b/>
          <w:bCs/>
          <w:iCs/>
          <w:lang w:val="sr-Cyrl-RS"/>
        </w:rPr>
        <w:t>Опозив понуде</w:t>
      </w:r>
      <w:r w:rsidRPr="001B4616">
        <w:rPr>
          <w:rFonts w:eastAsia="TimesNewRomanPSMT"/>
          <w:bCs/>
          <w:iCs/>
          <w:lang w:val="sr-Cyrl-RS"/>
        </w:rPr>
        <w:t xml:space="preserve"> </w:t>
      </w:r>
      <w:r w:rsidRPr="001B4616">
        <w:rPr>
          <w:rFonts w:eastAsia="TimesNewRomanPS-BoldMT"/>
          <w:b/>
          <w:bCs/>
          <w:lang w:val="sr-Cyrl-RS"/>
        </w:rPr>
        <w:t>за јавну набавку</w:t>
      </w:r>
      <w:r w:rsidRPr="001B4616">
        <w:rPr>
          <w:lang w:val="sr-Cyrl-RS"/>
        </w:rPr>
        <w:t xml:space="preserve"> </w:t>
      </w:r>
      <w:r w:rsidR="00B76E53" w:rsidRPr="001B4616">
        <w:rPr>
          <w:rFonts w:eastAsia="TimesNewRomanPS-BoldMT"/>
          <w:b/>
          <w:bCs/>
          <w:lang w:val="sr-Cyrl-RS"/>
        </w:rPr>
        <w:t>мале вредности</w:t>
      </w:r>
      <w:r w:rsidR="00B76E53" w:rsidRPr="001B4616">
        <w:rPr>
          <w:lang w:val="sr-Cyrl-RS"/>
        </w:rPr>
        <w:t xml:space="preserve"> </w:t>
      </w:r>
      <w:r w:rsidR="009B63ED" w:rsidRPr="001B4616">
        <w:rPr>
          <w:lang w:val="sr-Cyrl-RS"/>
        </w:rPr>
        <w:t>услуга израде</w:t>
      </w:r>
      <w:r w:rsidR="009B63ED" w:rsidRPr="001B4616">
        <w:rPr>
          <w:sz w:val="22"/>
          <w:szCs w:val="22"/>
          <w:lang w:val="sr-Cyrl-RS"/>
        </w:rPr>
        <w:t xml:space="preserve"> </w:t>
      </w:r>
      <w:r w:rsidR="009B63ED" w:rsidRPr="001B4616">
        <w:rPr>
          <w:lang w:val="sr-Cyrl-RS"/>
        </w:rPr>
        <w:t>пројектно техничке документације</w:t>
      </w:r>
      <w:r w:rsidR="009B63ED" w:rsidRPr="001B4616">
        <w:rPr>
          <w:b/>
          <w:lang w:val="sr-Cyrl-RS"/>
        </w:rPr>
        <w:t xml:space="preserve"> </w:t>
      </w:r>
      <w:r w:rsidR="009B63ED" w:rsidRPr="001B4616">
        <w:rPr>
          <w:lang w:val="sr-Cyrl-RS"/>
        </w:rPr>
        <w:t>за водоснабдевање насеља Кочане</w:t>
      </w:r>
      <w:r w:rsidR="009B63ED" w:rsidRPr="001B4616">
        <w:rPr>
          <w:rFonts w:eastAsia="TimesNewRomanPSMT"/>
          <w:b/>
          <w:bCs/>
          <w:lang w:val="sr-Cyrl-RS"/>
        </w:rPr>
        <w:t xml:space="preserve">, </w:t>
      </w:r>
      <w:r w:rsidR="009B63ED" w:rsidRPr="001B4616">
        <w:rPr>
          <w:lang w:val="sr-Cyrl-RS"/>
        </w:rPr>
        <w:t>број 404-2-58/2016-05</w:t>
      </w:r>
      <w:r w:rsidR="009B63ED" w:rsidRPr="001B4616">
        <w:rPr>
          <w:rFonts w:eastAsia="TimesNewRomanPSMT"/>
          <w:b/>
          <w:bCs/>
          <w:lang w:val="sr-Cyrl-RS"/>
        </w:rPr>
        <w:t>-</w:t>
      </w:r>
      <w:r w:rsidRPr="001B4616">
        <w:rPr>
          <w:rFonts w:eastAsia="TimesNewRomanPS-BoldMT"/>
          <w:b/>
          <w:bCs/>
          <w:lang w:val="sr-Cyrl-RS"/>
        </w:rPr>
        <w:t xml:space="preserve">НЕ ОТВАРАТИ” </w:t>
      </w:r>
      <w:r w:rsidRPr="001B4616">
        <w:rPr>
          <w:rFonts w:eastAsia="TimesNewRomanPS-BoldMT"/>
          <w:bCs/>
          <w:lang w:val="sr-Cyrl-RS"/>
        </w:rPr>
        <w:t xml:space="preserve"> или</w:t>
      </w:r>
    </w:p>
    <w:p w:rsidR="00CB1E85" w:rsidRPr="001B4616" w:rsidRDefault="00CB1E85" w:rsidP="00CB1E85">
      <w:pPr>
        <w:jc w:val="both"/>
        <w:rPr>
          <w:rFonts w:eastAsia="TimesNewRomanPSMT"/>
          <w:bCs/>
          <w:lang w:val="sr-Cyrl-RS"/>
        </w:rPr>
      </w:pPr>
      <w:r w:rsidRPr="001B4616">
        <w:rPr>
          <w:rFonts w:eastAsia="TimesNewRomanPSMT"/>
          <w:bCs/>
          <w:iCs/>
          <w:lang w:val="sr-Cyrl-RS"/>
        </w:rPr>
        <w:t>„</w:t>
      </w:r>
      <w:r w:rsidRPr="001B4616">
        <w:rPr>
          <w:rFonts w:eastAsia="TimesNewRomanPSMT"/>
          <w:b/>
          <w:bCs/>
          <w:iCs/>
          <w:lang w:val="sr-Cyrl-RS"/>
        </w:rPr>
        <w:t>Измена и допуна понуде</w:t>
      </w:r>
      <w:r w:rsidRPr="001B4616">
        <w:rPr>
          <w:rFonts w:eastAsia="TimesNewRomanPS-BoldMT"/>
          <w:b/>
          <w:bCs/>
          <w:lang w:val="sr-Cyrl-RS"/>
        </w:rPr>
        <w:t xml:space="preserve"> за јавну набавку</w:t>
      </w:r>
      <w:r w:rsidRPr="001B4616">
        <w:rPr>
          <w:lang w:val="sr-Cyrl-RS"/>
        </w:rPr>
        <w:t xml:space="preserve"> </w:t>
      </w:r>
      <w:r w:rsidR="00B76E53" w:rsidRPr="001B4616">
        <w:rPr>
          <w:rFonts w:eastAsia="TimesNewRomanPS-BoldMT"/>
          <w:b/>
          <w:bCs/>
          <w:lang w:val="sr-Cyrl-RS"/>
        </w:rPr>
        <w:t>мале вредности</w:t>
      </w:r>
      <w:r w:rsidR="00B76E53" w:rsidRPr="001B4616">
        <w:rPr>
          <w:lang w:val="sr-Cyrl-RS"/>
        </w:rPr>
        <w:t xml:space="preserve"> </w:t>
      </w:r>
      <w:r w:rsidR="009B63ED" w:rsidRPr="001B4616">
        <w:rPr>
          <w:lang w:val="sr-Cyrl-RS"/>
        </w:rPr>
        <w:t>услуга израде</w:t>
      </w:r>
      <w:r w:rsidR="009B63ED" w:rsidRPr="001B4616">
        <w:rPr>
          <w:sz w:val="22"/>
          <w:szCs w:val="22"/>
          <w:lang w:val="sr-Cyrl-RS"/>
        </w:rPr>
        <w:t xml:space="preserve"> </w:t>
      </w:r>
      <w:r w:rsidR="009B63ED" w:rsidRPr="001B4616">
        <w:rPr>
          <w:lang w:val="sr-Cyrl-RS"/>
        </w:rPr>
        <w:t>пројектно техничке документације</w:t>
      </w:r>
      <w:r w:rsidR="009B63ED" w:rsidRPr="001B4616">
        <w:rPr>
          <w:b/>
          <w:lang w:val="sr-Cyrl-RS"/>
        </w:rPr>
        <w:t xml:space="preserve"> </w:t>
      </w:r>
      <w:r w:rsidR="009B63ED" w:rsidRPr="001B4616">
        <w:rPr>
          <w:lang w:val="sr-Cyrl-RS"/>
        </w:rPr>
        <w:t>за водоснабдевање насеља Кочане</w:t>
      </w:r>
      <w:r w:rsidR="009B63ED" w:rsidRPr="001B4616">
        <w:rPr>
          <w:rFonts w:eastAsia="TimesNewRomanPSMT"/>
          <w:b/>
          <w:bCs/>
          <w:lang w:val="sr-Cyrl-RS"/>
        </w:rPr>
        <w:t xml:space="preserve">, </w:t>
      </w:r>
      <w:r w:rsidR="009B63ED" w:rsidRPr="001B4616">
        <w:rPr>
          <w:lang w:val="sr-Cyrl-RS"/>
        </w:rPr>
        <w:t xml:space="preserve">број 404-2-58/2016-05, </w:t>
      </w:r>
      <w:r w:rsidRPr="001B4616">
        <w:rPr>
          <w:rFonts w:eastAsia="TimesNewRomanPSMT"/>
          <w:b/>
          <w:bCs/>
          <w:lang w:val="sr-Cyrl-RS"/>
        </w:rPr>
        <w:t xml:space="preserve">- </w:t>
      </w:r>
      <w:r w:rsidRPr="001B4616">
        <w:rPr>
          <w:rFonts w:eastAsia="TimesNewRomanPS-BoldMT"/>
          <w:b/>
          <w:bCs/>
          <w:lang w:val="sr-Cyrl-RS"/>
        </w:rPr>
        <w:t>НЕ ОТВАРАТИ”.</w:t>
      </w:r>
    </w:p>
    <w:p w:rsidR="00CB1E85" w:rsidRPr="001B4616" w:rsidRDefault="00CB1E85" w:rsidP="00CB1E85">
      <w:pPr>
        <w:jc w:val="both"/>
        <w:rPr>
          <w:lang w:val="sr-Cyrl-RS"/>
        </w:rPr>
      </w:pPr>
      <w:r w:rsidRPr="001B4616">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B1E85" w:rsidRPr="001B4616" w:rsidRDefault="00CB1E85" w:rsidP="00CB1E85">
      <w:pPr>
        <w:jc w:val="both"/>
        <w:rPr>
          <w:b/>
          <w:i/>
          <w:iCs/>
          <w:lang w:val="sr-Cyrl-RS"/>
        </w:rPr>
      </w:pPr>
      <w:r w:rsidRPr="001B4616">
        <w:rPr>
          <w:lang w:val="sr-Cyrl-RS"/>
        </w:rPr>
        <w:t>По истеку рока за подношење понуда понуђач не може да повуче нити да мења своју понуду.</w:t>
      </w:r>
    </w:p>
    <w:p w:rsidR="00CB1E85" w:rsidRPr="001B4616" w:rsidRDefault="00CB1E85" w:rsidP="00CB1E85">
      <w:pPr>
        <w:jc w:val="both"/>
        <w:rPr>
          <w:b/>
          <w:i/>
          <w:iCs/>
          <w:lang w:val="sr-Cyrl-RS"/>
        </w:rPr>
      </w:pPr>
    </w:p>
    <w:p w:rsidR="00CB1E85" w:rsidRPr="001B4616" w:rsidRDefault="00CB1E85" w:rsidP="00CB1E85">
      <w:pPr>
        <w:jc w:val="both"/>
        <w:rPr>
          <w:lang w:val="sr-Cyrl-RS"/>
        </w:rPr>
      </w:pPr>
      <w:r w:rsidRPr="001B4616">
        <w:rPr>
          <w:b/>
          <w:bCs/>
          <w:i/>
          <w:iCs/>
          <w:lang w:val="sr-Cyrl-RS"/>
        </w:rPr>
        <w:t xml:space="preserve">6. УЧЕСТВОВАЊЕ У ЗАЈЕДНИЧКОЈ ПОНУДИ ИЛИ КАО ПОДИЗВОЂАЧ </w:t>
      </w:r>
    </w:p>
    <w:p w:rsidR="00CB1E85" w:rsidRPr="001B4616" w:rsidRDefault="00CB1E85" w:rsidP="00CB1E85">
      <w:pPr>
        <w:jc w:val="both"/>
        <w:rPr>
          <w:lang w:val="sr-Cyrl-RS"/>
        </w:rPr>
      </w:pPr>
    </w:p>
    <w:p w:rsidR="00CB1E85" w:rsidRPr="001B4616" w:rsidRDefault="00CB1E85" w:rsidP="00CB1E85">
      <w:pPr>
        <w:jc w:val="both"/>
        <w:rPr>
          <w:iCs/>
          <w:lang w:val="sr-Cyrl-RS"/>
        </w:rPr>
      </w:pPr>
      <w:r w:rsidRPr="001B4616">
        <w:rPr>
          <w:bCs/>
          <w:iCs/>
          <w:lang w:val="sr-Cyrl-RS"/>
        </w:rPr>
        <w:t>Понуђач може да поднесе само једну понуду.</w:t>
      </w:r>
      <w:r w:rsidRPr="001B4616">
        <w:rPr>
          <w:i/>
          <w:iCs/>
          <w:lang w:val="sr-Cyrl-RS"/>
        </w:rPr>
        <w:t xml:space="preserve"> </w:t>
      </w:r>
    </w:p>
    <w:p w:rsidR="00CB1E85" w:rsidRPr="001B4616" w:rsidRDefault="00CB1E85" w:rsidP="00CB1E85">
      <w:pPr>
        <w:jc w:val="both"/>
        <w:rPr>
          <w:iCs/>
          <w:lang w:val="sr-Cyrl-RS"/>
        </w:rPr>
      </w:pPr>
      <w:r w:rsidRPr="001B4616">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B1E85" w:rsidRPr="001B4616" w:rsidRDefault="00CB1E85" w:rsidP="00CB1E85">
      <w:pPr>
        <w:jc w:val="both"/>
        <w:rPr>
          <w:i/>
          <w:iCs/>
          <w:color w:val="FF0000"/>
          <w:lang w:val="sr-Cyrl-RS"/>
        </w:rPr>
      </w:pPr>
      <w:r w:rsidRPr="001B4616">
        <w:rPr>
          <w:iCs/>
          <w:color w:val="auto"/>
          <w:lang w:val="sr-Cyrl-RS"/>
        </w:rPr>
        <w:lastRenderedPageBreak/>
        <w:t xml:space="preserve">У Обрасцу понуде (Образац 1. у поглављу </w:t>
      </w:r>
      <w:r w:rsidR="00E950B0" w:rsidRPr="001B4616">
        <w:rPr>
          <w:iCs/>
          <w:color w:val="auto"/>
          <w:lang w:val="sr-Cyrl-RS"/>
        </w:rPr>
        <w:t>V</w:t>
      </w:r>
      <w:r w:rsidR="009B63ED" w:rsidRPr="001B4616">
        <w:rPr>
          <w:iCs/>
          <w:color w:val="auto"/>
          <w:lang w:val="sr-Cyrl-RS"/>
        </w:rPr>
        <w:t>I</w:t>
      </w:r>
      <w:r w:rsidRPr="001B4616">
        <w:rPr>
          <w:iCs/>
          <w:color w:val="auto"/>
          <w:lang w:val="sr-Cyrl-RS"/>
        </w:rPr>
        <w:t xml:space="preserve"> ове конкурсне документације), </w:t>
      </w:r>
      <w:r w:rsidRPr="001B4616">
        <w:rPr>
          <w:iCs/>
          <w:lang w:val="sr-Cyrl-R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B1E85" w:rsidRPr="001B4616" w:rsidRDefault="00CB1E85" w:rsidP="00CB1E85">
      <w:pPr>
        <w:jc w:val="both"/>
        <w:rPr>
          <w:i/>
          <w:iCs/>
          <w:color w:val="FF0000"/>
          <w:lang w:val="sr-Cyrl-RS"/>
        </w:rPr>
      </w:pPr>
    </w:p>
    <w:p w:rsidR="00CB1E85" w:rsidRPr="001B4616" w:rsidRDefault="00CB1E85" w:rsidP="00CB1E85">
      <w:pPr>
        <w:jc w:val="both"/>
        <w:rPr>
          <w:iCs/>
          <w:lang w:val="sr-Cyrl-RS"/>
        </w:rPr>
      </w:pPr>
      <w:r w:rsidRPr="001B4616">
        <w:rPr>
          <w:b/>
          <w:bCs/>
          <w:i/>
          <w:iCs/>
          <w:lang w:val="sr-Cyrl-RS"/>
        </w:rPr>
        <w:t>7. ПОНУДА СА ПОДИЗВОЂАЧЕМ</w:t>
      </w:r>
    </w:p>
    <w:p w:rsidR="00CB1E85" w:rsidRPr="001B4616" w:rsidRDefault="00CB1E85" w:rsidP="00CB1E85">
      <w:pPr>
        <w:jc w:val="both"/>
        <w:rPr>
          <w:iCs/>
          <w:lang w:val="sr-Cyrl-RS"/>
        </w:rPr>
      </w:pPr>
    </w:p>
    <w:p w:rsidR="00CB1E85" w:rsidRPr="001B4616" w:rsidRDefault="00CB1E85" w:rsidP="00CB1E85">
      <w:pPr>
        <w:jc w:val="both"/>
        <w:rPr>
          <w:iCs/>
          <w:lang w:val="sr-Cyrl-RS"/>
        </w:rPr>
      </w:pPr>
      <w:r w:rsidRPr="001B4616">
        <w:rPr>
          <w:iCs/>
          <w:lang w:val="sr-Cyrl-RS"/>
        </w:rPr>
        <w:t xml:space="preserve">Уколико понуђач подноси понуду са подизвођачем дужан је да </w:t>
      </w:r>
      <w:r w:rsidRPr="001B4616">
        <w:rPr>
          <w:iCs/>
          <w:color w:val="auto"/>
          <w:lang w:val="sr-Cyrl-RS"/>
        </w:rPr>
        <w:t xml:space="preserve">у Обрасцу понуде (Образац 1. у поглављу </w:t>
      </w:r>
      <w:r w:rsidR="00E950B0" w:rsidRPr="001B4616">
        <w:rPr>
          <w:iCs/>
          <w:color w:val="auto"/>
          <w:lang w:val="sr-Cyrl-RS"/>
        </w:rPr>
        <w:t>V</w:t>
      </w:r>
      <w:r w:rsidR="009B63ED" w:rsidRPr="001B4616">
        <w:rPr>
          <w:iCs/>
          <w:color w:val="auto"/>
          <w:lang w:val="sr-Cyrl-RS"/>
        </w:rPr>
        <w:t>I</w:t>
      </w:r>
      <w:r w:rsidR="00E950B0" w:rsidRPr="001B4616">
        <w:rPr>
          <w:iCs/>
          <w:color w:val="auto"/>
          <w:lang w:val="sr-Cyrl-RS"/>
        </w:rPr>
        <w:t xml:space="preserve"> </w:t>
      </w:r>
      <w:r w:rsidRPr="001B4616">
        <w:rPr>
          <w:iCs/>
          <w:color w:val="auto"/>
          <w:lang w:val="sr-Cyrl-RS"/>
        </w:rPr>
        <w:t>ове конкурсне документације)</w:t>
      </w:r>
      <w:r w:rsidRPr="001B4616">
        <w:rPr>
          <w:iCs/>
          <w:color w:val="FF0000"/>
          <w:lang w:val="sr-Cyrl-RS"/>
        </w:rPr>
        <w:t xml:space="preserve"> </w:t>
      </w:r>
      <w:r w:rsidRPr="001B4616">
        <w:rPr>
          <w:iCs/>
          <w:lang w:val="sr-Cyrl-R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B1E85" w:rsidRPr="001B4616" w:rsidRDefault="00CB1E85" w:rsidP="00CB1E85">
      <w:pPr>
        <w:jc w:val="both"/>
        <w:rPr>
          <w:iCs/>
          <w:lang w:val="sr-Cyrl-RS"/>
        </w:rPr>
      </w:pPr>
      <w:r w:rsidRPr="001B4616">
        <w:rPr>
          <w:iCs/>
          <w:lang w:val="sr-Cyrl-RS"/>
        </w:rPr>
        <w:t xml:space="preserve">Понуђач </w:t>
      </w:r>
      <w:r w:rsidRPr="001B4616">
        <w:rPr>
          <w:iCs/>
          <w:color w:val="auto"/>
          <w:lang w:val="sr-Cyrl-RS"/>
        </w:rPr>
        <w:t>у Обрасцу понуде</w:t>
      </w:r>
      <w:r w:rsidRPr="001B4616">
        <w:rPr>
          <w:i/>
          <w:iCs/>
          <w:color w:val="FF0000"/>
          <w:lang w:val="sr-Cyrl-RS"/>
        </w:rPr>
        <w:t xml:space="preserve"> </w:t>
      </w:r>
      <w:r w:rsidRPr="001B4616">
        <w:rPr>
          <w:iCs/>
          <w:color w:val="auto"/>
          <w:lang w:val="sr-Cyrl-RS"/>
        </w:rPr>
        <w:t xml:space="preserve">наводи </w:t>
      </w:r>
      <w:r w:rsidRPr="001B4616">
        <w:rPr>
          <w:iCs/>
          <w:lang w:val="sr-Cyrl-RS"/>
        </w:rPr>
        <w:t xml:space="preserve">назив и седиште подизвођача, уколико ће делимично извршење набавке поверити подизвођачу. </w:t>
      </w:r>
    </w:p>
    <w:p w:rsidR="00CB1E85" w:rsidRPr="001B4616" w:rsidRDefault="00CB1E85" w:rsidP="00CB1E85">
      <w:pPr>
        <w:jc w:val="both"/>
        <w:rPr>
          <w:rFonts w:eastAsia="TimesNewRomanPSMT"/>
          <w:bCs/>
          <w:lang w:val="sr-Cyrl-RS"/>
        </w:rPr>
      </w:pPr>
      <w:r w:rsidRPr="001B4616">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B4616">
        <w:rPr>
          <w:rFonts w:eastAsia="TimesNewRomanPSMT"/>
          <w:bCs/>
          <w:lang w:val="sr-Cyrl-RS"/>
        </w:rPr>
        <w:t xml:space="preserve"> </w:t>
      </w:r>
    </w:p>
    <w:p w:rsidR="00CB1E85" w:rsidRPr="001B4616" w:rsidRDefault="00CB1E85" w:rsidP="00CB1E85">
      <w:pPr>
        <w:jc w:val="both"/>
        <w:rPr>
          <w:iCs/>
          <w:color w:val="auto"/>
          <w:lang w:val="sr-Cyrl-RS"/>
        </w:rPr>
      </w:pPr>
      <w:r w:rsidRPr="001B4616">
        <w:rPr>
          <w:rFonts w:eastAsia="TimesNewRomanPSMT"/>
          <w:bCs/>
          <w:lang w:val="sr-Cyrl-RS"/>
        </w:rPr>
        <w:t xml:space="preserve">Понуђач је дужан да за подизвођаче достави доказе о испуњености услова који су наведени у поглављу </w:t>
      </w:r>
      <w:r w:rsidRPr="001B4616">
        <w:rPr>
          <w:rFonts w:eastAsia="TimesNewRomanPSMT"/>
          <w:bCs/>
          <w:color w:val="auto"/>
          <w:lang w:val="sr-Cyrl-RS"/>
        </w:rPr>
        <w:t>I</w:t>
      </w:r>
      <w:r w:rsidR="00D27A46" w:rsidRPr="001B4616">
        <w:rPr>
          <w:rFonts w:eastAsia="TimesNewRomanPSMT"/>
          <w:bCs/>
          <w:color w:val="auto"/>
          <w:lang w:val="sr-Cyrl-RS"/>
        </w:rPr>
        <w:t>V</w:t>
      </w:r>
      <w:r w:rsidRPr="001B4616">
        <w:rPr>
          <w:rFonts w:eastAsia="TimesNewRomanPSMT"/>
          <w:bCs/>
          <w:color w:val="auto"/>
          <w:lang w:val="sr-Cyrl-RS"/>
        </w:rPr>
        <w:t xml:space="preserve"> конкурсне документације, у складу са Упутством како се доказује испуњеност услова (Образац 6. </w:t>
      </w:r>
      <w:r w:rsidRPr="001B4616">
        <w:rPr>
          <w:iCs/>
          <w:color w:val="auto"/>
          <w:lang w:val="sr-Cyrl-RS"/>
        </w:rPr>
        <w:t xml:space="preserve">у поглављу </w:t>
      </w:r>
      <w:r w:rsidR="00E950B0" w:rsidRPr="001B4616">
        <w:rPr>
          <w:iCs/>
          <w:color w:val="auto"/>
          <w:lang w:val="sr-Cyrl-RS"/>
        </w:rPr>
        <w:t>V</w:t>
      </w:r>
      <w:r w:rsidR="009B63ED" w:rsidRPr="001B4616">
        <w:rPr>
          <w:iCs/>
          <w:color w:val="auto"/>
          <w:lang w:val="sr-Cyrl-RS"/>
        </w:rPr>
        <w:t>I</w:t>
      </w:r>
      <w:r w:rsidRPr="001B4616">
        <w:rPr>
          <w:iCs/>
          <w:color w:val="auto"/>
          <w:lang w:val="sr-Cyrl-RS"/>
        </w:rPr>
        <w:t xml:space="preserve"> ове конкурсне документације</w:t>
      </w:r>
      <w:r w:rsidRPr="001B4616">
        <w:rPr>
          <w:rFonts w:eastAsia="TimesNewRomanPSMT"/>
          <w:bCs/>
          <w:color w:val="auto"/>
          <w:lang w:val="sr-Cyrl-RS"/>
        </w:rPr>
        <w:t>).</w:t>
      </w:r>
    </w:p>
    <w:p w:rsidR="00CB1E85" w:rsidRPr="001B4616" w:rsidRDefault="00CB1E85" w:rsidP="00CB1E85">
      <w:pPr>
        <w:jc w:val="both"/>
        <w:rPr>
          <w:iCs/>
          <w:lang w:val="sr-Cyrl-RS"/>
        </w:rPr>
      </w:pPr>
      <w:r w:rsidRPr="001B4616">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B1E85" w:rsidRPr="001B4616" w:rsidRDefault="00CB1E85" w:rsidP="00CB1E85">
      <w:pPr>
        <w:jc w:val="both"/>
        <w:rPr>
          <w:lang w:val="sr-Cyrl-RS"/>
        </w:rPr>
      </w:pPr>
      <w:r w:rsidRPr="001B4616">
        <w:rPr>
          <w:iCs/>
          <w:lang w:val="sr-Cyrl-RS"/>
        </w:rPr>
        <w:t>Понуђач је дужан да наручиоцу, на његов захтев, омогући приступ код подизвођача, ради утврђивања испуњености тражених услова.</w:t>
      </w:r>
    </w:p>
    <w:p w:rsidR="00CB1E85" w:rsidRPr="001B4616" w:rsidRDefault="00CB1E85" w:rsidP="00CB1E85">
      <w:pPr>
        <w:jc w:val="both"/>
        <w:rPr>
          <w:b/>
          <w:i/>
          <w:color w:val="auto"/>
          <w:lang w:val="sr-Cyrl-RS"/>
        </w:rPr>
      </w:pPr>
    </w:p>
    <w:p w:rsidR="00CB1E85" w:rsidRPr="001B4616" w:rsidRDefault="00CB1E85" w:rsidP="00CB1E85">
      <w:pPr>
        <w:jc w:val="both"/>
        <w:rPr>
          <w:lang w:val="sr-Cyrl-RS"/>
        </w:rPr>
      </w:pPr>
      <w:r w:rsidRPr="001B4616">
        <w:rPr>
          <w:b/>
          <w:i/>
          <w:lang w:val="sr-Cyrl-RS"/>
        </w:rPr>
        <w:t>8. ЗАЈЕДНИЧКА ПОНУДА</w:t>
      </w:r>
    </w:p>
    <w:p w:rsidR="00CB1E85" w:rsidRPr="001B4616" w:rsidRDefault="00CB1E85" w:rsidP="00CB1E85">
      <w:pPr>
        <w:jc w:val="both"/>
        <w:rPr>
          <w:lang w:val="sr-Cyrl-RS"/>
        </w:rPr>
      </w:pPr>
    </w:p>
    <w:p w:rsidR="00CB1E85" w:rsidRPr="001B4616" w:rsidRDefault="00CB1E85" w:rsidP="00CB1E85">
      <w:pPr>
        <w:jc w:val="both"/>
        <w:rPr>
          <w:lang w:val="sr-Cyrl-RS"/>
        </w:rPr>
      </w:pPr>
      <w:r w:rsidRPr="001B4616">
        <w:rPr>
          <w:lang w:val="sr-Cyrl-RS"/>
        </w:rPr>
        <w:t>Понуду може поднети група понуђача.</w:t>
      </w:r>
    </w:p>
    <w:p w:rsidR="00CB1E85" w:rsidRPr="001B4616" w:rsidRDefault="00CB1E85" w:rsidP="00CB1E85">
      <w:pPr>
        <w:jc w:val="both"/>
        <w:rPr>
          <w:lang w:val="sr-Cyrl-RS"/>
        </w:rPr>
      </w:pPr>
      <w:r w:rsidRPr="001B4616">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w:t>
      </w:r>
      <w:proofErr w:type="spellStart"/>
      <w:r w:rsidRPr="001B4616">
        <w:rPr>
          <w:lang w:val="sr-Cyrl-RS"/>
        </w:rPr>
        <w:t>тач</w:t>
      </w:r>
      <w:proofErr w:type="spellEnd"/>
      <w:r w:rsidRPr="001B4616">
        <w:rPr>
          <w:lang w:val="sr-Cyrl-RS"/>
        </w:rPr>
        <w:t xml:space="preserve">. 1)  и 2) ЗЈН и то податке о: </w:t>
      </w:r>
    </w:p>
    <w:p w:rsidR="00CB1E85" w:rsidRPr="001B4616" w:rsidRDefault="00CB1E85" w:rsidP="00A13C5D">
      <w:pPr>
        <w:numPr>
          <w:ilvl w:val="0"/>
          <w:numId w:val="2"/>
        </w:numPr>
        <w:jc w:val="both"/>
        <w:rPr>
          <w:lang w:val="sr-Cyrl-RS"/>
        </w:rPr>
      </w:pPr>
      <w:r w:rsidRPr="001B4616">
        <w:rPr>
          <w:lang w:val="sr-Cyrl-RS"/>
        </w:rPr>
        <w:t xml:space="preserve">члану групе који ће бити носилац посла, односно који ће поднети понуду и који ће заступати групу понуђача пред наручиоцем, </w:t>
      </w:r>
    </w:p>
    <w:p w:rsidR="00CB1E85" w:rsidRPr="001B4616" w:rsidRDefault="00CB1E85" w:rsidP="00A13C5D">
      <w:pPr>
        <w:pStyle w:val="CommentText"/>
        <w:numPr>
          <w:ilvl w:val="0"/>
          <w:numId w:val="2"/>
        </w:numPr>
        <w:rPr>
          <w:sz w:val="24"/>
          <w:szCs w:val="24"/>
          <w:lang w:val="sr-Cyrl-RS"/>
        </w:rPr>
      </w:pPr>
      <w:r w:rsidRPr="001B4616">
        <w:rPr>
          <w:sz w:val="24"/>
          <w:szCs w:val="24"/>
          <w:lang w:val="sr-Cyrl-RS"/>
        </w:rPr>
        <w:t>опису послова сваког од понуђача из групе понуђача у извршењу уговора</w:t>
      </w:r>
    </w:p>
    <w:p w:rsidR="00CB1E85" w:rsidRPr="001B4616" w:rsidRDefault="00CB1E85" w:rsidP="00CB1E85">
      <w:pPr>
        <w:jc w:val="both"/>
        <w:rPr>
          <w:color w:val="auto"/>
          <w:lang w:val="sr-Cyrl-RS"/>
        </w:rPr>
      </w:pPr>
      <w:r w:rsidRPr="001B4616">
        <w:rPr>
          <w:rFonts w:eastAsia="TimesNewRomanPSMT"/>
          <w:bCs/>
          <w:lang w:val="sr-Cyrl-RS"/>
        </w:rPr>
        <w:t xml:space="preserve">Група понуђача је дужна да достави све доказе о испуњености услова који су наведени </w:t>
      </w:r>
      <w:r w:rsidRPr="001B4616">
        <w:rPr>
          <w:rFonts w:eastAsia="TimesNewRomanPSMT"/>
          <w:bCs/>
          <w:color w:val="auto"/>
          <w:lang w:val="sr-Cyrl-RS"/>
        </w:rPr>
        <w:t>у поглављу I</w:t>
      </w:r>
      <w:r w:rsidR="009B63ED" w:rsidRPr="001B4616">
        <w:rPr>
          <w:rFonts w:eastAsia="TimesNewRomanPSMT"/>
          <w:bCs/>
          <w:color w:val="auto"/>
          <w:lang w:val="sr-Cyrl-RS"/>
        </w:rPr>
        <w:t>V</w:t>
      </w:r>
      <w:r w:rsidRPr="001B4616">
        <w:rPr>
          <w:rFonts w:eastAsia="TimesNewRomanPSMT"/>
          <w:bCs/>
          <w:color w:val="auto"/>
          <w:lang w:val="sr-Cyrl-RS"/>
        </w:rPr>
        <w:t xml:space="preserve"> ове конкурсне документације, у складу са Упутством како се доказује испуњеност услова (Образац 5. у поглављу V</w:t>
      </w:r>
      <w:r w:rsidR="009B63ED" w:rsidRPr="001B4616">
        <w:rPr>
          <w:rFonts w:eastAsia="TimesNewRomanPSMT"/>
          <w:bCs/>
          <w:color w:val="auto"/>
          <w:lang w:val="sr-Cyrl-RS"/>
        </w:rPr>
        <w:t>I</w:t>
      </w:r>
      <w:r w:rsidRPr="001B4616">
        <w:rPr>
          <w:rFonts w:eastAsia="TimesNewRomanPSMT"/>
          <w:bCs/>
          <w:color w:val="auto"/>
          <w:lang w:val="sr-Cyrl-RS"/>
        </w:rPr>
        <w:t xml:space="preserve"> ове конкурсне документације).</w:t>
      </w:r>
    </w:p>
    <w:p w:rsidR="00CB1E85" w:rsidRPr="001B4616" w:rsidRDefault="00CB1E85" w:rsidP="00CB1E85">
      <w:pPr>
        <w:jc w:val="both"/>
        <w:rPr>
          <w:color w:val="auto"/>
          <w:lang w:val="sr-Cyrl-RS"/>
        </w:rPr>
      </w:pPr>
      <w:r w:rsidRPr="001B4616">
        <w:rPr>
          <w:lang w:val="sr-Cyrl-RS"/>
        </w:rPr>
        <w:t xml:space="preserve">Понуђачи из групе понуђача одговарају неограничено солидарно према наручиоцу. </w:t>
      </w:r>
    </w:p>
    <w:p w:rsidR="00CB1E85" w:rsidRPr="001B4616" w:rsidRDefault="00CB1E85" w:rsidP="00CB1E85">
      <w:pPr>
        <w:jc w:val="both"/>
        <w:rPr>
          <w:color w:val="auto"/>
          <w:lang w:val="sr-Cyrl-RS"/>
        </w:rPr>
      </w:pPr>
      <w:r w:rsidRPr="001B4616">
        <w:rPr>
          <w:color w:val="auto"/>
          <w:lang w:val="sr-Cyrl-RS"/>
        </w:rPr>
        <w:t>Задруга може поднети понуду самостално, у своје име, а за рачун задругара или заједничку понуду у име задругара.</w:t>
      </w:r>
    </w:p>
    <w:p w:rsidR="00CB1E85" w:rsidRPr="001B4616" w:rsidRDefault="00CB1E85" w:rsidP="00CB1E85">
      <w:pPr>
        <w:jc w:val="both"/>
        <w:rPr>
          <w:color w:val="auto"/>
          <w:lang w:val="sr-Cyrl-RS"/>
        </w:rPr>
      </w:pPr>
      <w:r w:rsidRPr="001B4616">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proofErr w:type="spellStart"/>
      <w:r w:rsidRPr="001B4616">
        <w:rPr>
          <w:color w:val="auto"/>
          <w:lang w:val="sr-Cyrl-RS"/>
        </w:rPr>
        <w:t>ЗЈНом</w:t>
      </w:r>
      <w:proofErr w:type="spellEnd"/>
      <w:r w:rsidRPr="001B4616">
        <w:rPr>
          <w:color w:val="auto"/>
          <w:lang w:val="sr-Cyrl-RS"/>
        </w:rPr>
        <w:t>.</w:t>
      </w:r>
    </w:p>
    <w:p w:rsidR="00CB1E85" w:rsidRPr="001B4616" w:rsidRDefault="00CB1E85" w:rsidP="00CB1E85">
      <w:pPr>
        <w:jc w:val="both"/>
        <w:rPr>
          <w:lang w:val="sr-Cyrl-RS"/>
        </w:rPr>
      </w:pPr>
      <w:r w:rsidRPr="001B4616">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B1E85" w:rsidRPr="001B4616" w:rsidRDefault="00CB1E85" w:rsidP="00CB1E85">
      <w:pPr>
        <w:jc w:val="both"/>
        <w:rPr>
          <w:lang w:val="sr-Cyrl-RS"/>
        </w:rPr>
      </w:pPr>
    </w:p>
    <w:p w:rsidR="00CB1E85" w:rsidRPr="001B4616" w:rsidRDefault="00CB1E85" w:rsidP="00CB1E85">
      <w:pPr>
        <w:jc w:val="both"/>
        <w:rPr>
          <w:lang w:val="sr-Cyrl-RS"/>
        </w:rPr>
      </w:pPr>
      <w:r w:rsidRPr="001B4616">
        <w:rPr>
          <w:b/>
          <w:bCs/>
          <w:i/>
          <w:iCs/>
          <w:lang w:val="sr-Cyrl-RS"/>
        </w:rPr>
        <w:t>9. НАЧИН И УСЛОВИ ПЛАЋАЊА, ГАРАНТНИ РОК, КАО И ДРУГЕ ОКОЛНОСТИ ОД КОЈИХ ЗАВИСИ ПРИХВАТЉИВОСТ  ПОНУДЕ</w:t>
      </w:r>
    </w:p>
    <w:p w:rsidR="00CB1E85" w:rsidRPr="001B4616" w:rsidRDefault="00CB1E85" w:rsidP="00CB1E85">
      <w:pPr>
        <w:jc w:val="both"/>
        <w:rPr>
          <w:lang w:val="sr-Cyrl-RS"/>
        </w:rPr>
      </w:pPr>
    </w:p>
    <w:p w:rsidR="00CB1E85" w:rsidRPr="001B4616" w:rsidRDefault="00CB1E85" w:rsidP="00CB1E85">
      <w:pPr>
        <w:jc w:val="both"/>
        <w:rPr>
          <w:iCs/>
          <w:lang w:val="sr-Cyrl-RS"/>
        </w:rPr>
      </w:pPr>
      <w:r w:rsidRPr="001B4616">
        <w:rPr>
          <w:b/>
          <w:bCs/>
          <w:i/>
          <w:iCs/>
          <w:lang w:val="sr-Cyrl-RS"/>
        </w:rPr>
        <w:t>9.1</w:t>
      </w:r>
      <w:r w:rsidRPr="001B4616">
        <w:rPr>
          <w:b/>
          <w:bCs/>
          <w:i/>
          <w:iCs/>
          <w:u w:val="single"/>
          <w:lang w:val="sr-Cyrl-RS"/>
        </w:rPr>
        <w:t xml:space="preserve">. </w:t>
      </w:r>
      <w:r w:rsidRPr="001B4616">
        <w:rPr>
          <w:iCs/>
          <w:u w:val="single"/>
          <w:lang w:val="sr-Cyrl-RS"/>
        </w:rPr>
        <w:t>Захтеви у погледу начина, рока и услова плаћања</w:t>
      </w:r>
      <w:r w:rsidRPr="001B4616">
        <w:rPr>
          <w:i/>
          <w:iCs/>
          <w:u w:val="single"/>
          <w:lang w:val="sr-Cyrl-RS"/>
        </w:rPr>
        <w:t>.</w:t>
      </w:r>
    </w:p>
    <w:p w:rsidR="00A13C5D" w:rsidRDefault="00CB1E85" w:rsidP="00CB1E85">
      <w:pPr>
        <w:jc w:val="both"/>
        <w:rPr>
          <w:iCs/>
          <w:lang w:val="sr-Cyrl-RS"/>
        </w:rPr>
      </w:pPr>
      <w:r w:rsidRPr="001B4616">
        <w:rPr>
          <w:iCs/>
          <w:lang w:val="sr-Cyrl-RS"/>
        </w:rPr>
        <w:t xml:space="preserve">Рок плаћања </w:t>
      </w:r>
      <w:r w:rsidR="003D2677">
        <w:rPr>
          <w:rFonts w:eastAsia="TimesNewRomanPSMT"/>
          <w:bCs/>
          <w:lang w:val="sr-Cyrl-RS"/>
        </w:rPr>
        <w:t xml:space="preserve">уговорене цене </w:t>
      </w:r>
      <w:r w:rsidRPr="001B4616">
        <w:rPr>
          <w:iCs/>
          <w:lang w:val="sr-Cyrl-RS"/>
        </w:rPr>
        <w:t xml:space="preserve">је </w:t>
      </w:r>
    </w:p>
    <w:p w:rsidR="003D2677" w:rsidRDefault="003D2677" w:rsidP="003D2677">
      <w:pPr>
        <w:snapToGrid w:val="0"/>
        <w:jc w:val="both"/>
        <w:rPr>
          <w:rFonts w:eastAsia="TimesNewRomanPSMT"/>
          <w:bCs/>
          <w:lang w:val="sr-Cyrl-RS"/>
        </w:rPr>
      </w:pPr>
      <w:r>
        <w:rPr>
          <w:rFonts w:eastAsia="TimesNewRomanPSMT"/>
          <w:bCs/>
          <w:lang w:val="sr-Cyrl-RS"/>
        </w:rPr>
        <w:t>40% - по изради и прихватању  идејног решења</w:t>
      </w:r>
    </w:p>
    <w:p w:rsidR="003D2677" w:rsidRDefault="003D2677" w:rsidP="003D2677">
      <w:pPr>
        <w:snapToGrid w:val="0"/>
        <w:jc w:val="both"/>
        <w:rPr>
          <w:rFonts w:eastAsia="TimesNewRomanPSMT"/>
          <w:bCs/>
          <w:lang w:val="sr-Cyrl-RS"/>
        </w:rPr>
      </w:pPr>
      <w:r>
        <w:rPr>
          <w:rFonts w:eastAsia="TimesNewRomanPSMT"/>
          <w:bCs/>
          <w:lang w:val="sr-Cyrl-RS"/>
        </w:rPr>
        <w:t xml:space="preserve">40% - по изради </w:t>
      </w:r>
      <w:r w:rsidRPr="00EA3B07">
        <w:rPr>
          <w:rFonts w:eastAsia="TimesNewRomanPSMT"/>
          <w:bCs/>
          <w:lang w:val="sr-Cyrl-RS"/>
        </w:rPr>
        <w:t xml:space="preserve">и позитивној техничкој контроли  </w:t>
      </w:r>
      <w:r>
        <w:rPr>
          <w:rFonts w:eastAsia="TimesNewRomanPSMT"/>
          <w:bCs/>
          <w:lang w:val="sr-Cyrl-RS"/>
        </w:rPr>
        <w:t>Пројекта за грађевинску дозволу</w:t>
      </w:r>
    </w:p>
    <w:p w:rsidR="00A13C5D" w:rsidRDefault="003D2677" w:rsidP="00B600EF">
      <w:pPr>
        <w:snapToGrid w:val="0"/>
        <w:jc w:val="both"/>
        <w:rPr>
          <w:iCs/>
          <w:lang w:val="sr-Cyrl-RS"/>
        </w:rPr>
      </w:pPr>
      <w:r>
        <w:rPr>
          <w:rFonts w:eastAsia="TimesNewRomanPSMT"/>
          <w:bCs/>
          <w:lang w:val="sr-Cyrl-RS"/>
        </w:rPr>
        <w:lastRenderedPageBreak/>
        <w:t>20% - по изради Пројекта за извођење и достави пројектно техничке документације у дигиталном и аналогном облику у 5 примерака, све најкасније у  року од 45 дана од дана испоставе рачуна за наведену документацију</w:t>
      </w:r>
    </w:p>
    <w:p w:rsidR="00CB1E85" w:rsidRPr="001B4616" w:rsidRDefault="00CB1E85" w:rsidP="00CB1E85">
      <w:pPr>
        <w:jc w:val="both"/>
        <w:rPr>
          <w:iCs/>
          <w:lang w:val="sr-Cyrl-RS"/>
        </w:rPr>
      </w:pPr>
      <w:r w:rsidRPr="001B4616">
        <w:rPr>
          <w:iCs/>
          <w:lang w:val="sr-Cyrl-RS"/>
        </w:rPr>
        <w:t>Плаћање се врши уплатом на рачун понуђача.</w:t>
      </w:r>
    </w:p>
    <w:p w:rsidR="00CB1E85" w:rsidRPr="001B4616" w:rsidRDefault="00CB1E85" w:rsidP="00CB1E85">
      <w:pPr>
        <w:jc w:val="both"/>
        <w:rPr>
          <w:b/>
          <w:bCs/>
          <w:i/>
          <w:iCs/>
          <w:lang w:val="sr-Cyrl-RS"/>
        </w:rPr>
      </w:pPr>
      <w:r w:rsidRPr="001B4616">
        <w:rPr>
          <w:iCs/>
          <w:lang w:val="sr-Cyrl-RS"/>
        </w:rPr>
        <w:t>Понуђачу није дозвољено да захтева аванс.</w:t>
      </w:r>
    </w:p>
    <w:p w:rsidR="00CB1E85" w:rsidRPr="001B4616" w:rsidRDefault="00CB1E85" w:rsidP="00CB1E85">
      <w:pPr>
        <w:jc w:val="both"/>
        <w:rPr>
          <w:lang w:val="sr-Cyrl-RS"/>
        </w:rPr>
      </w:pPr>
    </w:p>
    <w:p w:rsidR="00CB1E85" w:rsidRPr="001B4616" w:rsidRDefault="00CB1E85" w:rsidP="00CB1E85">
      <w:pPr>
        <w:jc w:val="both"/>
        <w:rPr>
          <w:iCs/>
          <w:lang w:val="sr-Cyrl-RS"/>
        </w:rPr>
      </w:pPr>
      <w:r w:rsidRPr="001B4616">
        <w:rPr>
          <w:b/>
          <w:bCs/>
          <w:i/>
          <w:iCs/>
          <w:lang w:val="sr-Cyrl-RS"/>
        </w:rPr>
        <w:t>9.</w:t>
      </w:r>
      <w:r w:rsidR="003D2677">
        <w:rPr>
          <w:b/>
          <w:bCs/>
          <w:i/>
          <w:iCs/>
          <w:lang w:val="sr-Cyrl-RS"/>
        </w:rPr>
        <w:t>2</w:t>
      </w:r>
      <w:r w:rsidRPr="001B4616">
        <w:rPr>
          <w:b/>
          <w:bCs/>
          <w:i/>
          <w:iCs/>
          <w:lang w:val="sr-Cyrl-RS"/>
        </w:rPr>
        <w:t xml:space="preserve">. </w:t>
      </w:r>
      <w:r w:rsidRPr="001B4616">
        <w:rPr>
          <w:iCs/>
          <w:u w:val="single"/>
          <w:lang w:val="sr-Cyrl-RS"/>
        </w:rPr>
        <w:t>Захтев у</w:t>
      </w:r>
      <w:r w:rsidR="00476B67" w:rsidRPr="001B4616">
        <w:rPr>
          <w:iCs/>
          <w:u w:val="single"/>
          <w:lang w:val="sr-Cyrl-RS"/>
        </w:rPr>
        <w:t xml:space="preserve"> погледу рока </w:t>
      </w:r>
      <w:r w:rsidRPr="001B4616">
        <w:rPr>
          <w:iCs/>
          <w:u w:val="single"/>
          <w:lang w:val="sr-Cyrl-RS"/>
        </w:rPr>
        <w:t xml:space="preserve">извршења </w:t>
      </w:r>
      <w:proofErr w:type="spellStart"/>
      <w:r w:rsidRPr="001B4616">
        <w:rPr>
          <w:iCs/>
          <w:u w:val="single"/>
          <w:lang w:val="sr-Cyrl-RS"/>
        </w:rPr>
        <w:t>услуг</w:t>
      </w:r>
      <w:r w:rsidR="00476B67" w:rsidRPr="001B4616">
        <w:rPr>
          <w:iCs/>
          <w:u w:val="single"/>
          <w:lang w:val="sr-Cyrl-RS"/>
        </w:rPr>
        <w:t>a</w:t>
      </w:r>
      <w:proofErr w:type="spellEnd"/>
    </w:p>
    <w:p w:rsidR="003D2677" w:rsidRPr="001B4616" w:rsidRDefault="003D2677" w:rsidP="003D2677">
      <w:pPr>
        <w:pStyle w:val="NoSpacing"/>
        <w:suppressAutoHyphens w:val="0"/>
        <w:spacing w:line="240" w:lineRule="auto"/>
        <w:jc w:val="both"/>
        <w:rPr>
          <w:rFonts w:ascii="Times New Roman" w:hAnsi="Times New Roman"/>
          <w:lang w:val="sr-Cyrl-RS"/>
        </w:rPr>
      </w:pPr>
      <w:r w:rsidRPr="001B4616">
        <w:rPr>
          <w:rFonts w:ascii="Times New Roman" w:hAnsi="Times New Roman"/>
          <w:lang w:val="sr-Cyrl-RS"/>
        </w:rPr>
        <w:t>Крајњи рокови израде</w:t>
      </w:r>
      <w:r>
        <w:rPr>
          <w:rFonts w:ascii="Times New Roman" w:hAnsi="Times New Roman"/>
          <w:lang w:val="sr-Cyrl-RS"/>
        </w:rPr>
        <w:t xml:space="preserve"> и доставе документације</w:t>
      </w:r>
      <w:r w:rsidRPr="001B4616">
        <w:rPr>
          <w:rFonts w:ascii="Times New Roman" w:hAnsi="Times New Roman"/>
          <w:lang w:val="sr-Cyrl-RS"/>
        </w:rPr>
        <w:t xml:space="preserve">: </w:t>
      </w:r>
    </w:p>
    <w:p w:rsidR="003D2677" w:rsidRPr="00286719" w:rsidRDefault="003D2677" w:rsidP="00606465">
      <w:pPr>
        <w:pStyle w:val="NoSpacing"/>
        <w:suppressAutoHyphens w:val="0"/>
        <w:spacing w:line="240" w:lineRule="auto"/>
        <w:ind w:left="630" w:hanging="90"/>
        <w:jc w:val="both"/>
        <w:rPr>
          <w:rFonts w:ascii="Times New Roman" w:hAnsi="Times New Roman"/>
          <w:b/>
          <w:lang w:val="sr-Cyrl-RS"/>
        </w:rPr>
      </w:pPr>
      <w:r>
        <w:rPr>
          <w:rFonts w:ascii="Times New Roman" w:hAnsi="Times New Roman"/>
          <w:b/>
          <w:lang w:val="sr-Cyrl-RS"/>
        </w:rPr>
        <w:t xml:space="preserve">9.2.1 </w:t>
      </w:r>
      <w:r w:rsidRPr="001B4616">
        <w:rPr>
          <w:rFonts w:ascii="Times New Roman" w:hAnsi="Times New Roman"/>
          <w:b/>
          <w:lang w:val="sr-Cyrl-RS"/>
        </w:rPr>
        <w:t>Идејног решења</w:t>
      </w:r>
      <w:r w:rsidRPr="001B4616">
        <w:rPr>
          <w:rFonts w:ascii="Times New Roman" w:hAnsi="Times New Roman"/>
          <w:lang w:val="sr-Cyrl-RS"/>
        </w:rPr>
        <w:t xml:space="preserve"> за изградњу секундарне мреже за снабдевање водом насеља Кочане је 45 (</w:t>
      </w:r>
      <w:proofErr w:type="spellStart"/>
      <w:r w:rsidRPr="001B4616">
        <w:rPr>
          <w:rFonts w:ascii="Times New Roman" w:hAnsi="Times New Roman"/>
          <w:lang w:val="sr-Cyrl-RS"/>
        </w:rPr>
        <w:t>четрдесетпет</w:t>
      </w:r>
      <w:proofErr w:type="spellEnd"/>
      <w:r w:rsidRPr="001B4616">
        <w:rPr>
          <w:rFonts w:ascii="Times New Roman" w:hAnsi="Times New Roman"/>
          <w:lang w:val="sr-Cyrl-RS"/>
        </w:rPr>
        <w:t>) календарских дана од дана потписивања уговора.</w:t>
      </w:r>
    </w:p>
    <w:p w:rsidR="003D2677" w:rsidRPr="001B4616" w:rsidRDefault="003D2677" w:rsidP="00606465">
      <w:pPr>
        <w:pStyle w:val="NoSpacing"/>
        <w:numPr>
          <w:ilvl w:val="2"/>
          <w:numId w:val="16"/>
        </w:numPr>
        <w:suppressAutoHyphens w:val="0"/>
        <w:spacing w:line="240" w:lineRule="auto"/>
        <w:ind w:left="630" w:hanging="90"/>
        <w:jc w:val="both"/>
        <w:rPr>
          <w:rFonts w:ascii="Times New Roman" w:hAnsi="Times New Roman"/>
          <w:lang w:val="sr-Cyrl-RS"/>
        </w:rPr>
      </w:pPr>
      <w:r w:rsidRPr="001B4616">
        <w:rPr>
          <w:rFonts w:ascii="Times New Roman" w:hAnsi="Times New Roman"/>
          <w:b/>
          <w:lang w:val="sr-Cyrl-RS"/>
        </w:rPr>
        <w:t>Пројекта за грађевинску дозволу</w:t>
      </w:r>
      <w:r w:rsidRPr="001B4616">
        <w:rPr>
          <w:rFonts w:ascii="Times New Roman" w:hAnsi="Times New Roman"/>
          <w:lang w:val="sr-Cyrl-RS"/>
        </w:rPr>
        <w:t xml:space="preserve"> за изградњу секундарне мреже за снабдевање водом насеља Кочане је 45 (</w:t>
      </w:r>
      <w:proofErr w:type="spellStart"/>
      <w:r w:rsidRPr="001B4616">
        <w:rPr>
          <w:rFonts w:ascii="Times New Roman" w:hAnsi="Times New Roman"/>
          <w:lang w:val="sr-Cyrl-RS"/>
        </w:rPr>
        <w:t>четрдесетпет</w:t>
      </w:r>
      <w:proofErr w:type="spellEnd"/>
      <w:r w:rsidRPr="001B4616">
        <w:rPr>
          <w:rFonts w:ascii="Times New Roman" w:hAnsi="Times New Roman"/>
          <w:lang w:val="sr-Cyrl-RS"/>
        </w:rPr>
        <w:t>) календарских дана од дана издавања локацијских услова.</w:t>
      </w:r>
    </w:p>
    <w:p w:rsidR="003D2677" w:rsidRPr="001B4616" w:rsidRDefault="003D2677" w:rsidP="00606465">
      <w:pPr>
        <w:pStyle w:val="NoSpacing"/>
        <w:numPr>
          <w:ilvl w:val="2"/>
          <w:numId w:val="16"/>
        </w:numPr>
        <w:suppressAutoHyphens w:val="0"/>
        <w:spacing w:line="240" w:lineRule="auto"/>
        <w:ind w:left="630" w:hanging="90"/>
        <w:jc w:val="both"/>
        <w:rPr>
          <w:rFonts w:ascii="Times New Roman" w:hAnsi="Times New Roman"/>
          <w:lang w:val="sr-Cyrl-RS"/>
        </w:rPr>
      </w:pPr>
      <w:r w:rsidRPr="001B4616">
        <w:rPr>
          <w:rFonts w:ascii="Times New Roman" w:hAnsi="Times New Roman"/>
          <w:b/>
          <w:lang w:val="sr-Cyrl-RS"/>
        </w:rPr>
        <w:t xml:space="preserve">Пројекта за извођење </w:t>
      </w:r>
      <w:r w:rsidRPr="001B4616">
        <w:rPr>
          <w:rFonts w:ascii="Times New Roman" w:hAnsi="Times New Roman"/>
          <w:lang w:val="sr-Cyrl-RS"/>
        </w:rPr>
        <w:t>за изградњу секундарне мреже за снабдевање водом насеља Кочане је 60 (</w:t>
      </w:r>
      <w:proofErr w:type="spellStart"/>
      <w:r w:rsidRPr="001B4616">
        <w:rPr>
          <w:rFonts w:ascii="Times New Roman" w:hAnsi="Times New Roman"/>
          <w:lang w:val="sr-Cyrl-RS"/>
        </w:rPr>
        <w:t>шесдесет</w:t>
      </w:r>
      <w:proofErr w:type="spellEnd"/>
      <w:r w:rsidRPr="001B4616">
        <w:rPr>
          <w:rFonts w:ascii="Times New Roman" w:hAnsi="Times New Roman"/>
          <w:lang w:val="sr-Cyrl-RS"/>
        </w:rPr>
        <w:t>) календарских дана од дана издавања локацијских услова.</w:t>
      </w:r>
    </w:p>
    <w:p w:rsidR="00606465" w:rsidRDefault="00476B67" w:rsidP="00606465">
      <w:pPr>
        <w:snapToGrid w:val="0"/>
        <w:jc w:val="both"/>
        <w:rPr>
          <w:rFonts w:eastAsia="TimesNewRomanPSMT"/>
          <w:bCs/>
          <w:lang w:val="sr-Cyrl-RS"/>
        </w:rPr>
      </w:pPr>
      <w:r w:rsidRPr="001B4616">
        <w:rPr>
          <w:iCs/>
          <w:lang w:val="sr-Cyrl-RS"/>
        </w:rPr>
        <w:t>Место (испоруке услуге</w:t>
      </w:r>
      <w:r w:rsidR="00CB1E85" w:rsidRPr="001B4616">
        <w:rPr>
          <w:iCs/>
          <w:lang w:val="sr-Cyrl-RS"/>
        </w:rPr>
        <w:t>),  – на адресу наручиоца:</w:t>
      </w:r>
      <w:r w:rsidR="00606465" w:rsidRPr="00606465">
        <w:rPr>
          <w:rFonts w:eastAsia="TimesNewRomanPSMT"/>
          <w:bCs/>
          <w:lang w:val="sr-Cyrl-RS"/>
        </w:rPr>
        <w:t xml:space="preserve"> </w:t>
      </w:r>
      <w:r w:rsidR="00606465">
        <w:rPr>
          <w:rFonts w:eastAsia="TimesNewRomanPSMT"/>
          <w:bCs/>
          <w:lang w:val="sr-Cyrl-RS"/>
        </w:rPr>
        <w:t xml:space="preserve">На адресу општине Дољевац. </w:t>
      </w:r>
    </w:p>
    <w:p w:rsidR="00CB1E85" w:rsidRPr="001B4616" w:rsidRDefault="00606465" w:rsidP="00606465">
      <w:pPr>
        <w:jc w:val="both"/>
        <w:rPr>
          <w:iCs/>
          <w:lang w:val="sr-Cyrl-RS"/>
        </w:rPr>
      </w:pPr>
      <w:r>
        <w:rPr>
          <w:rFonts w:eastAsia="TimesNewRomanPSMT"/>
          <w:bCs/>
          <w:lang w:val="sr-Cyrl-RS"/>
        </w:rPr>
        <w:t>У дигиталном и аналогном облику, у 5 примерака</w:t>
      </w:r>
    </w:p>
    <w:p w:rsidR="00CB1E85" w:rsidRPr="001B4616" w:rsidRDefault="00CB1E85" w:rsidP="00CB1E85">
      <w:pPr>
        <w:jc w:val="both"/>
        <w:rPr>
          <w:iCs/>
          <w:lang w:val="sr-Cyrl-RS"/>
        </w:rPr>
      </w:pPr>
      <w:r w:rsidRPr="001B4616">
        <w:rPr>
          <w:b/>
          <w:bCs/>
          <w:iCs/>
          <w:u w:val="single"/>
          <w:lang w:val="sr-Cyrl-RS"/>
        </w:rPr>
        <w:t>9.</w:t>
      </w:r>
      <w:r w:rsidR="00606465">
        <w:rPr>
          <w:b/>
          <w:bCs/>
          <w:iCs/>
          <w:u w:val="single"/>
          <w:lang w:val="sr-Cyrl-RS"/>
        </w:rPr>
        <w:t>3</w:t>
      </w:r>
      <w:r w:rsidRPr="001B4616">
        <w:rPr>
          <w:b/>
          <w:bCs/>
          <w:iCs/>
          <w:u w:val="single"/>
          <w:lang w:val="sr-Cyrl-RS"/>
        </w:rPr>
        <w:t xml:space="preserve"> </w:t>
      </w:r>
      <w:r w:rsidRPr="001B4616">
        <w:rPr>
          <w:iCs/>
          <w:u w:val="single"/>
          <w:lang w:val="sr-Cyrl-RS"/>
        </w:rPr>
        <w:t>Захтев у погледу рока важења понуде</w:t>
      </w:r>
    </w:p>
    <w:p w:rsidR="00CB1E85" w:rsidRPr="001B4616" w:rsidRDefault="00CB1E85" w:rsidP="00CB1E85">
      <w:pPr>
        <w:jc w:val="both"/>
        <w:rPr>
          <w:iCs/>
          <w:lang w:val="sr-Cyrl-RS"/>
        </w:rPr>
      </w:pPr>
      <w:r w:rsidRPr="001B4616">
        <w:rPr>
          <w:iCs/>
          <w:lang w:val="sr-Cyrl-RS"/>
        </w:rPr>
        <w:t>Рок важења понуде не може бити краћи од 30 дана од дана отварања понуда.</w:t>
      </w:r>
    </w:p>
    <w:p w:rsidR="00CB1E85" w:rsidRPr="001B4616" w:rsidRDefault="00CB1E85" w:rsidP="00CB1E85">
      <w:pPr>
        <w:jc w:val="both"/>
        <w:rPr>
          <w:iCs/>
          <w:lang w:val="sr-Cyrl-RS"/>
        </w:rPr>
      </w:pPr>
      <w:r w:rsidRPr="001B4616">
        <w:rPr>
          <w:iCs/>
          <w:lang w:val="sr-Cyrl-RS"/>
        </w:rPr>
        <w:t>У случају истека рока важења понуде, наручилац је дужан да у писаном облику затражи од понуђача продужење рока важења понуде.</w:t>
      </w:r>
    </w:p>
    <w:p w:rsidR="00CB1E85" w:rsidRPr="001B4616" w:rsidRDefault="00CB1E85" w:rsidP="00CB1E85">
      <w:pPr>
        <w:jc w:val="both"/>
        <w:rPr>
          <w:b/>
          <w:bCs/>
          <w:i/>
          <w:iCs/>
          <w:lang w:val="sr-Cyrl-RS"/>
        </w:rPr>
      </w:pPr>
      <w:r w:rsidRPr="001B4616">
        <w:rPr>
          <w:iCs/>
          <w:lang w:val="sr-Cyrl-RS"/>
        </w:rPr>
        <w:t>Понуђач који прихвати захтев за продужење рока важења понуде на може мењати понуду.</w:t>
      </w:r>
    </w:p>
    <w:p w:rsidR="00CB1E85" w:rsidRPr="001B4616" w:rsidRDefault="00CB1E85" w:rsidP="00CB1E85">
      <w:pPr>
        <w:jc w:val="both"/>
        <w:rPr>
          <w:b/>
          <w:bCs/>
          <w:i/>
          <w:iCs/>
          <w:lang w:val="sr-Cyrl-RS"/>
        </w:rPr>
      </w:pPr>
    </w:p>
    <w:p w:rsidR="00CB1E85" w:rsidRPr="001B4616" w:rsidRDefault="00CB1E85" w:rsidP="00CB1E85">
      <w:pPr>
        <w:jc w:val="both"/>
        <w:rPr>
          <w:b/>
          <w:bCs/>
          <w:i/>
          <w:iCs/>
          <w:lang w:val="sr-Cyrl-RS"/>
        </w:rPr>
      </w:pPr>
      <w:r w:rsidRPr="001B4616">
        <w:rPr>
          <w:b/>
          <w:bCs/>
          <w:i/>
          <w:iCs/>
          <w:lang w:val="sr-Cyrl-RS"/>
        </w:rPr>
        <w:t>10. ВАЛУТА И НАЧИН НА КОЈИ МОРА ДА БУДЕ НАВЕДЕНА И ИЗРАЖЕНА ЦЕНА У ПОНУДИ</w:t>
      </w:r>
    </w:p>
    <w:p w:rsidR="00CB1E85" w:rsidRPr="001B4616" w:rsidRDefault="00CB1E85" w:rsidP="00CB1E85">
      <w:pPr>
        <w:jc w:val="both"/>
        <w:rPr>
          <w:b/>
          <w:bCs/>
          <w:i/>
          <w:iCs/>
          <w:lang w:val="sr-Cyrl-RS"/>
        </w:rPr>
      </w:pPr>
    </w:p>
    <w:p w:rsidR="00CB1E85" w:rsidRPr="001B4616" w:rsidRDefault="00CB1E85" w:rsidP="00CB1E85">
      <w:pPr>
        <w:jc w:val="both"/>
        <w:rPr>
          <w:iCs/>
          <w:lang w:val="sr-Cyrl-RS"/>
        </w:rPr>
      </w:pPr>
      <w:r w:rsidRPr="001B4616">
        <w:rPr>
          <w:iCs/>
          <w:lang w:val="sr-Cyrl-RS"/>
        </w:rPr>
        <w:t xml:space="preserve">Цена мора бити исказана у динарима, са и </w:t>
      </w:r>
      <w:r w:rsidRPr="001B4616">
        <w:rPr>
          <w:iCs/>
          <w:color w:val="00000A"/>
          <w:lang w:val="sr-Cyrl-RS"/>
        </w:rPr>
        <w:t>без пореза на додату вредност,</w:t>
      </w:r>
      <w:r w:rsidRPr="001B4616">
        <w:rPr>
          <w:color w:val="00000A"/>
          <w:lang w:val="sr-Cyrl-RS"/>
        </w:rPr>
        <w:t xml:space="preserve"> </w:t>
      </w:r>
      <w:r w:rsidRPr="001B4616">
        <w:rPr>
          <w:lang w:val="sr-Cyrl-RS"/>
        </w:rPr>
        <w:t>са урачунатим свим трошковима које понуђач има у реализацији предметне јавне набавке</w:t>
      </w:r>
      <w:r w:rsidRPr="001B4616">
        <w:rPr>
          <w:color w:val="auto"/>
          <w:lang w:val="sr-Cyrl-RS"/>
        </w:rPr>
        <w:t xml:space="preserve">, с тим да ће се за </w:t>
      </w:r>
      <w:r w:rsidRPr="001B4616">
        <w:rPr>
          <w:lang w:val="sr-Cyrl-RS"/>
        </w:rPr>
        <w:t>оцену понуде узимати у обзир цена без пореза на додату вредност.</w:t>
      </w:r>
    </w:p>
    <w:p w:rsidR="00CB1E85" w:rsidRPr="001B4616" w:rsidRDefault="00CB1E85" w:rsidP="00CB1E85">
      <w:pPr>
        <w:jc w:val="both"/>
        <w:rPr>
          <w:lang w:val="sr-Cyrl-RS"/>
        </w:rPr>
      </w:pPr>
      <w:r w:rsidRPr="001B4616">
        <w:rPr>
          <w:iCs/>
          <w:lang w:val="sr-Cyrl-RS"/>
        </w:rPr>
        <w:t>Цена је фиксна и не може се мењати.</w:t>
      </w:r>
      <w:r w:rsidRPr="001B4616">
        <w:rPr>
          <w:lang w:val="sr-Cyrl-RS"/>
        </w:rPr>
        <w:t xml:space="preserve"> </w:t>
      </w:r>
    </w:p>
    <w:p w:rsidR="00CB1E85" w:rsidRPr="001B4616" w:rsidRDefault="00CB1E85" w:rsidP="00CB1E85">
      <w:pPr>
        <w:jc w:val="both"/>
        <w:rPr>
          <w:iCs/>
          <w:lang w:val="sr-Cyrl-RS"/>
        </w:rPr>
      </w:pPr>
      <w:r w:rsidRPr="001B4616">
        <w:rPr>
          <w:lang w:val="sr-Cyrl-RS"/>
        </w:rPr>
        <w:t>Ако је у понуди исказана неуобичајено ниска цена, наручилац ће поступити у складу са чланом 92. ЗЈН.</w:t>
      </w:r>
    </w:p>
    <w:p w:rsidR="00CB1E85" w:rsidRPr="001B4616" w:rsidRDefault="00CB1E85" w:rsidP="00CB1E85">
      <w:pPr>
        <w:jc w:val="both"/>
        <w:rPr>
          <w:iCs/>
          <w:color w:val="00B0F0"/>
          <w:lang w:val="sr-Cyrl-RS"/>
        </w:rPr>
      </w:pPr>
      <w:r w:rsidRPr="001B4616">
        <w:rPr>
          <w:iCs/>
          <w:color w:val="auto"/>
          <w:lang w:val="sr-Cyrl-RS"/>
        </w:rPr>
        <w:t xml:space="preserve">Ако понуђена цена укључује увозну царину и друге дажбине, понуђач је дужан да тај део одвојено искаже у динарима. </w:t>
      </w:r>
    </w:p>
    <w:p w:rsidR="00CB1E85" w:rsidRPr="001B4616" w:rsidRDefault="00CB1E85" w:rsidP="00CB1E85">
      <w:pPr>
        <w:jc w:val="both"/>
        <w:rPr>
          <w:b/>
          <w:i/>
          <w:iCs/>
          <w:lang w:val="sr-Cyrl-RS"/>
        </w:rPr>
      </w:pPr>
      <w:r w:rsidRPr="001B4616">
        <w:rPr>
          <w:b/>
          <w:i/>
          <w:iCs/>
          <w:lang w:val="sr-Cyrl-RS"/>
        </w:rPr>
        <w:t xml:space="preserve"> </w:t>
      </w:r>
    </w:p>
    <w:p w:rsidR="00CB1E85" w:rsidRPr="001B4616" w:rsidRDefault="00CB1E85" w:rsidP="00CB1E85">
      <w:pPr>
        <w:jc w:val="both"/>
        <w:rPr>
          <w:b/>
          <w:i/>
          <w:iCs/>
          <w:lang w:val="sr-Cyrl-RS"/>
        </w:rPr>
      </w:pPr>
      <w:r w:rsidRPr="001B4616">
        <w:rPr>
          <w:b/>
          <w:i/>
          <w:iCs/>
          <w:lang w:val="sr-Cyrl-RS"/>
        </w:rPr>
        <w:t>11. ПОДАЦИ О ВРСТИ, САДРЖИНИ, НАЧИНУ ПОДНОШЕЊА, ВИСИНИ И РОКОВИМА ФИНАНСИЈСКОГ ОБЕЗБЕЂЕЊА ИСПУЊЕЊА ОБАВЕЗА ПОНУЂАЧА</w:t>
      </w:r>
    </w:p>
    <w:p w:rsidR="00D1761B" w:rsidRPr="001B4616" w:rsidRDefault="00D1761B" w:rsidP="00CB1E85">
      <w:pPr>
        <w:jc w:val="both"/>
        <w:rPr>
          <w:b/>
          <w:i/>
          <w:iCs/>
          <w:lang w:val="sr-Cyrl-RS"/>
        </w:rPr>
      </w:pPr>
    </w:p>
    <w:p w:rsidR="00D1761B" w:rsidRPr="001B4616" w:rsidRDefault="00D1761B" w:rsidP="00D1761B">
      <w:pPr>
        <w:jc w:val="both"/>
        <w:rPr>
          <w:rFonts w:eastAsia="TimesNewRomanPSMT"/>
          <w:bCs/>
          <w:iCs/>
          <w:sz w:val="22"/>
          <w:szCs w:val="22"/>
          <w:lang w:val="sr-Cyrl-RS"/>
        </w:rPr>
      </w:pPr>
      <w:r w:rsidRPr="001B4616">
        <w:rPr>
          <w:kern w:val="2"/>
          <w:sz w:val="22"/>
          <w:szCs w:val="22"/>
          <w:lang w:val="sr-Cyrl-RS"/>
        </w:rPr>
        <w:t xml:space="preserve">Понуђач се обавезује да </w:t>
      </w:r>
      <w:r w:rsidRPr="001B4616">
        <w:rPr>
          <w:rFonts w:eastAsia="TimesNewRomanPSMT"/>
          <w:bCs/>
          <w:iCs/>
          <w:sz w:val="22"/>
          <w:szCs w:val="22"/>
          <w:lang w:val="sr-Cyrl-RS"/>
        </w:rPr>
        <w:t>у року од 7 дана од дана закључења уговора</w:t>
      </w:r>
      <w:r w:rsidRPr="001B4616">
        <w:rPr>
          <w:kern w:val="2"/>
          <w:sz w:val="22"/>
          <w:szCs w:val="22"/>
          <w:lang w:val="sr-Cyrl-RS"/>
        </w:rPr>
        <w:t xml:space="preserve"> достави средство финансијског обезбеђења, за добро извршење посла </w:t>
      </w:r>
      <w:r w:rsidRPr="001B4616">
        <w:rPr>
          <w:rFonts w:eastAsia="TimesNewRomanPSMT"/>
          <w:bCs/>
          <w:iCs/>
          <w:sz w:val="22"/>
          <w:szCs w:val="22"/>
          <w:lang w:val="sr-Cyrl-RS"/>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D1761B" w:rsidRPr="001B4616" w:rsidRDefault="00D1761B" w:rsidP="00D1761B">
      <w:pPr>
        <w:jc w:val="both"/>
        <w:rPr>
          <w:rFonts w:eastAsia="TimesNewRomanPSMT"/>
          <w:bCs/>
          <w:iCs/>
          <w:sz w:val="22"/>
          <w:szCs w:val="22"/>
          <w:lang w:val="sr-Cyrl-RS"/>
        </w:rPr>
      </w:pPr>
      <w:r w:rsidRPr="001B4616">
        <w:rPr>
          <w:rFonts w:eastAsia="TimesNewRomanPSMT"/>
          <w:bCs/>
          <w:iCs/>
          <w:sz w:val="22"/>
          <w:szCs w:val="22"/>
          <w:lang w:val="sr-Cyrl-RS"/>
        </w:rPr>
        <w:t xml:space="preserve">Рок важења менице за </w:t>
      </w:r>
      <w:r w:rsidRPr="001B4616">
        <w:rPr>
          <w:kern w:val="2"/>
          <w:sz w:val="22"/>
          <w:szCs w:val="22"/>
          <w:lang w:val="sr-Cyrl-RS"/>
        </w:rPr>
        <w:t xml:space="preserve">добро извршење посла </w:t>
      </w:r>
      <w:r w:rsidRPr="001B4616">
        <w:rPr>
          <w:rFonts w:eastAsia="TimesNewRomanPSMT"/>
          <w:bCs/>
          <w:iCs/>
          <w:sz w:val="22"/>
          <w:szCs w:val="22"/>
          <w:lang w:val="sr-Cyrl-RS"/>
        </w:rPr>
        <w:t xml:space="preserve">је док траје уговорна обавеза. </w:t>
      </w:r>
    </w:p>
    <w:p w:rsidR="00D1761B" w:rsidRPr="001B4616" w:rsidRDefault="00D1761B" w:rsidP="00D1761B">
      <w:pPr>
        <w:jc w:val="both"/>
        <w:rPr>
          <w:iCs/>
          <w:sz w:val="22"/>
          <w:szCs w:val="22"/>
          <w:lang w:val="sr-Cyrl-RS"/>
        </w:rPr>
      </w:pPr>
      <w:r w:rsidRPr="001B4616">
        <w:rPr>
          <w:rFonts w:eastAsia="TimesNewRomanPSMT"/>
          <w:bCs/>
          <w:iCs/>
          <w:sz w:val="22"/>
          <w:szCs w:val="22"/>
          <w:lang w:val="sr-Cyrl-RS"/>
        </w:rPr>
        <w:t>Наручилац ће уновчити меницу уколико понуђач не поштује одредбе уговора.</w:t>
      </w:r>
    </w:p>
    <w:p w:rsidR="00D1761B" w:rsidRPr="001B4616" w:rsidRDefault="00D1761B" w:rsidP="00D1761B">
      <w:pPr>
        <w:jc w:val="both"/>
        <w:rPr>
          <w:rFonts w:eastAsia="TimesNewRomanPSMT"/>
          <w:bCs/>
          <w:iCs/>
          <w:sz w:val="22"/>
          <w:lang w:val="sr-Cyrl-RS"/>
        </w:rPr>
      </w:pPr>
      <w:r w:rsidRPr="001B4616">
        <w:rPr>
          <w:rFonts w:eastAsia="TimesNewRomanPSMT"/>
          <w:bCs/>
          <w:iCs/>
          <w:sz w:val="22"/>
          <w:lang w:val="sr-Cyrl-RS"/>
        </w:rPr>
        <w:t xml:space="preserve">Уколико изабрани понуђач не достави меницу у </w:t>
      </w:r>
      <w:proofErr w:type="spellStart"/>
      <w:r w:rsidRPr="001B4616">
        <w:rPr>
          <w:rFonts w:eastAsia="TimesNewRomanPSMT"/>
          <w:bCs/>
          <w:iCs/>
          <w:sz w:val="22"/>
          <w:lang w:val="sr-Cyrl-RS"/>
        </w:rPr>
        <w:t>предвиђеном</w:t>
      </w:r>
      <w:proofErr w:type="spellEnd"/>
      <w:r w:rsidRPr="001B4616">
        <w:rPr>
          <w:rFonts w:eastAsia="TimesNewRomanPSMT"/>
          <w:bCs/>
          <w:iCs/>
          <w:sz w:val="22"/>
          <w:lang w:val="sr-Cyrl-RS"/>
        </w:rPr>
        <w:t xml:space="preserve"> року, Уговор ће се раскинути.</w:t>
      </w:r>
    </w:p>
    <w:p w:rsidR="00CB1E85" w:rsidRPr="001B4616" w:rsidRDefault="00CB1E85" w:rsidP="00CB1E85">
      <w:pPr>
        <w:jc w:val="both"/>
        <w:rPr>
          <w:rFonts w:eastAsia="TimesNewRomanPSMT"/>
          <w:b/>
          <w:bCs/>
          <w:i/>
          <w:iCs/>
          <w:u w:val="single"/>
          <w:lang w:val="sr-Cyrl-RS"/>
        </w:rPr>
      </w:pPr>
    </w:p>
    <w:p w:rsidR="00CB1E85" w:rsidRPr="001B4616" w:rsidRDefault="00CB1E85" w:rsidP="00CB1E85">
      <w:pPr>
        <w:jc w:val="both"/>
        <w:rPr>
          <w:lang w:val="sr-Cyrl-RS"/>
        </w:rPr>
      </w:pPr>
      <w:r w:rsidRPr="001B4616">
        <w:rPr>
          <w:b/>
          <w:bCs/>
          <w:i/>
          <w:lang w:val="sr-Cyrl-RS"/>
        </w:rPr>
        <w:t xml:space="preserve">12. ЗАШТИТА ПОВЕРЉИВОСТИ ПОДАТАКА КОЈЕ НАРУЧИЛАЦ СТАВЉА ПОНУЂАЧИМА НА РАСПОЛАГАЊЕ, УКЉУЧУЈУЋИ И ЊИХОВЕ ПОДИЗВОЂАЧЕ </w:t>
      </w:r>
    </w:p>
    <w:p w:rsidR="00CB1E85" w:rsidRPr="001B4616" w:rsidRDefault="00CB1E85" w:rsidP="00CB1E85">
      <w:pPr>
        <w:spacing w:before="120" w:after="120"/>
        <w:jc w:val="both"/>
        <w:rPr>
          <w:b/>
          <w:i/>
          <w:lang w:val="sr-Cyrl-RS"/>
        </w:rPr>
      </w:pPr>
      <w:r w:rsidRPr="001B4616">
        <w:rPr>
          <w:lang w:val="sr-Cyrl-RS"/>
        </w:rPr>
        <w:lastRenderedPageBreak/>
        <w:t>Предметна набавка не садржи поверљиве информације које наручилац ставља на располагање.</w:t>
      </w:r>
    </w:p>
    <w:p w:rsidR="00CB1E85" w:rsidRPr="001B4616" w:rsidRDefault="00CB1E85" w:rsidP="00CB1E85">
      <w:pPr>
        <w:jc w:val="both"/>
        <w:rPr>
          <w:color w:val="FF0000"/>
          <w:lang w:val="sr-Cyrl-RS"/>
        </w:rPr>
      </w:pPr>
    </w:p>
    <w:p w:rsidR="00CB1E85" w:rsidRPr="001B4616" w:rsidRDefault="00CB1E85" w:rsidP="00CB1E85">
      <w:pPr>
        <w:jc w:val="both"/>
        <w:rPr>
          <w:color w:val="auto"/>
          <w:lang w:val="sr-Cyrl-RS"/>
        </w:rPr>
      </w:pPr>
      <w:r w:rsidRPr="001B4616">
        <w:rPr>
          <w:b/>
          <w:bCs/>
          <w:i/>
          <w:color w:val="auto"/>
          <w:lang w:val="sr-Cyrl-RS"/>
        </w:rPr>
        <w:t>13. НАЧИН ПРЕУЗИМАЊА ТЕХНИЧКЕ ДОКУМЕНТАЦИЈЕ И ПЛАНОВА, ОДНОСНО ПОЈЕДИНИХ ЊЕНИХ ДЕЛОВА</w:t>
      </w:r>
    </w:p>
    <w:p w:rsidR="006333E6" w:rsidRDefault="006333E6" w:rsidP="006333E6">
      <w:pPr>
        <w:tabs>
          <w:tab w:val="left" w:pos="990"/>
          <w:tab w:val="center" w:pos="4802"/>
        </w:tabs>
        <w:jc w:val="both"/>
        <w:rPr>
          <w:szCs w:val="22"/>
          <w:lang w:val="sr-Cyrl-RS"/>
        </w:rPr>
      </w:pPr>
      <w:r w:rsidRPr="001B4616">
        <w:rPr>
          <w:szCs w:val="22"/>
          <w:lang w:val="sr-Cyrl-RS"/>
        </w:rPr>
        <w:tab/>
        <w:t xml:space="preserve">Сва наведена планска и пројектно техничка документација се може преузети у просторијама општине Дољевац – на адреси: Николе Тесле 121., 18410 Дољевац у канцеларији број 11 и 22., сваког радног дана у времену од 8-14,00 часова. </w:t>
      </w:r>
    </w:p>
    <w:p w:rsidR="00CB1E85" w:rsidRPr="001B4616" w:rsidRDefault="00CB1E85" w:rsidP="00CB1E85">
      <w:pPr>
        <w:jc w:val="both"/>
        <w:rPr>
          <w:b/>
          <w:bCs/>
          <w:lang w:val="sr-Cyrl-RS"/>
        </w:rPr>
      </w:pPr>
    </w:p>
    <w:p w:rsidR="00CB1E85" w:rsidRPr="001B4616" w:rsidRDefault="00CB1E85" w:rsidP="00CB1E85">
      <w:pPr>
        <w:jc w:val="both"/>
        <w:rPr>
          <w:b/>
          <w:bCs/>
          <w:lang w:val="sr-Cyrl-RS"/>
        </w:rPr>
      </w:pPr>
      <w:r w:rsidRPr="001B4616">
        <w:rPr>
          <w:b/>
          <w:bCs/>
          <w:lang w:val="sr-Cyrl-RS"/>
        </w:rPr>
        <w:t>14. ДОДАТНЕ ИНФОРМАЦИЈЕ ИЛИ ПОЈАШЊЕЊА У ВЕЗИ СА ПРИПРЕМАЊЕМ ПОНУДЕ</w:t>
      </w:r>
    </w:p>
    <w:p w:rsidR="00CB1E85" w:rsidRPr="001B4616" w:rsidRDefault="00CB1E85" w:rsidP="00CB1E85">
      <w:pPr>
        <w:jc w:val="both"/>
        <w:rPr>
          <w:b/>
          <w:bCs/>
          <w:lang w:val="sr-Cyrl-RS"/>
        </w:rPr>
      </w:pPr>
    </w:p>
    <w:p w:rsidR="00CB1E85" w:rsidRPr="001B4616" w:rsidRDefault="00CB1E85" w:rsidP="00CB1E85">
      <w:pPr>
        <w:jc w:val="both"/>
        <w:rPr>
          <w:lang w:val="sr-Cyrl-RS"/>
        </w:rPr>
      </w:pPr>
      <w:r w:rsidRPr="001B4616">
        <w:rPr>
          <w:lang w:val="sr-Cyrl-RS"/>
        </w:rPr>
        <w:t xml:space="preserve">Заинтересовано лице може, у писаном </w:t>
      </w:r>
      <w:r w:rsidRPr="001B4616">
        <w:rPr>
          <w:color w:val="auto"/>
          <w:lang w:val="sr-Cyrl-RS"/>
        </w:rPr>
        <w:t>обли</w:t>
      </w:r>
      <w:r w:rsidR="00006630" w:rsidRPr="001B4616">
        <w:rPr>
          <w:color w:val="auto"/>
          <w:lang w:val="sr-Cyrl-RS"/>
        </w:rPr>
        <w:t>к</w:t>
      </w:r>
      <w:r w:rsidR="00006630" w:rsidRPr="001B4616">
        <w:rPr>
          <w:i/>
          <w:iCs/>
          <w:sz w:val="22"/>
          <w:szCs w:val="22"/>
          <w:lang w:val="sr-Cyrl-RS"/>
        </w:rPr>
        <w:t xml:space="preserve"> [</w:t>
      </w:r>
      <w:r w:rsidR="00006630" w:rsidRPr="001B4616">
        <w:rPr>
          <w:i/>
          <w:sz w:val="22"/>
          <w:szCs w:val="22"/>
          <w:lang w:val="sr-Cyrl-RS"/>
        </w:rPr>
        <w:t xml:space="preserve">путем поште на адресу наручиоца, </w:t>
      </w:r>
      <w:proofErr w:type="spellStart"/>
      <w:r w:rsidR="00F87DD6" w:rsidRPr="001B4616">
        <w:rPr>
          <w:i/>
          <w:sz w:val="22"/>
          <w:szCs w:val="22"/>
          <w:lang w:val="sr-Cyrl-RS"/>
        </w:rPr>
        <w:t>Општинa</w:t>
      </w:r>
      <w:proofErr w:type="spellEnd"/>
      <w:r w:rsidR="00006630" w:rsidRPr="001B4616">
        <w:rPr>
          <w:i/>
          <w:sz w:val="22"/>
          <w:szCs w:val="22"/>
          <w:lang w:val="sr-Cyrl-RS"/>
        </w:rPr>
        <w:t xml:space="preserve"> Дољевац, ул. Николе Тесле бр. 121, 18 410 Дољевац, електронске поште на </w:t>
      </w:r>
      <w:r w:rsidR="00006630" w:rsidRPr="001B4616">
        <w:rPr>
          <w:i/>
          <w:iCs/>
          <w:sz w:val="22"/>
          <w:szCs w:val="22"/>
          <w:lang w:val="sr-Cyrl-RS"/>
        </w:rPr>
        <w:t>e-</w:t>
      </w:r>
      <w:proofErr w:type="spellStart"/>
      <w:r w:rsidR="00006630" w:rsidRPr="001B4616">
        <w:rPr>
          <w:i/>
          <w:iCs/>
          <w:sz w:val="22"/>
          <w:szCs w:val="22"/>
          <w:lang w:val="sr-Cyrl-RS"/>
        </w:rPr>
        <w:t>mail</w:t>
      </w:r>
      <w:proofErr w:type="spellEnd"/>
      <w:r w:rsidR="00006630" w:rsidRPr="001B4616">
        <w:rPr>
          <w:i/>
          <w:sz w:val="22"/>
          <w:szCs w:val="22"/>
          <w:lang w:val="sr-Cyrl-RS"/>
        </w:rPr>
        <w:t xml:space="preserve"> адресу </w:t>
      </w:r>
      <w:r w:rsidR="00006630" w:rsidRPr="001B4616">
        <w:rPr>
          <w:lang w:val="sr-Cyrl-RS"/>
        </w:rPr>
        <w:t xml:space="preserve">opstina@opstinadoljevac.rs </w:t>
      </w:r>
      <w:r w:rsidR="00006630" w:rsidRPr="001B4616">
        <w:rPr>
          <w:i/>
          <w:sz w:val="22"/>
          <w:szCs w:val="22"/>
          <w:lang w:val="sr-Cyrl-RS"/>
        </w:rPr>
        <w:t>или факсом на број 018/4810-055</w:t>
      </w:r>
      <w:r w:rsidRPr="001B4616">
        <w:rPr>
          <w:i/>
          <w:iCs/>
          <w:color w:val="auto"/>
          <w:lang w:val="sr-Cyrl-RS"/>
        </w:rPr>
        <w:t>]</w:t>
      </w:r>
      <w:r w:rsidRPr="001B4616">
        <w:rPr>
          <w:rFonts w:eastAsia="TimesNewRomanPS-BoldMT"/>
          <w:b/>
          <w:bCs/>
          <w:lang w:val="sr-Cyrl-RS"/>
        </w:rPr>
        <w:t xml:space="preserve"> </w:t>
      </w:r>
      <w:r w:rsidRPr="001B4616">
        <w:rPr>
          <w:lang w:val="sr-Cyrl-RS"/>
        </w:rPr>
        <w:t xml:space="preserve">тражити од наручиоца додатне информације или појашњења у вези са припремањем понуде, </w:t>
      </w:r>
      <w:r w:rsidRPr="001B4616">
        <w:rPr>
          <w:color w:val="auto"/>
          <w:lang w:val="sr-Cyrl-RS"/>
        </w:rPr>
        <w:t>при чему може да укаже наручиоцу и на евентуално уочене недостатке и неправилности у конкурсној документацији, на</w:t>
      </w:r>
      <w:r w:rsidRPr="001B4616">
        <w:rPr>
          <w:lang w:val="sr-Cyrl-RS"/>
        </w:rPr>
        <w:t xml:space="preserve">јкасније 5 дана пре истека рока за подношење понуде. </w:t>
      </w:r>
    </w:p>
    <w:p w:rsidR="00CB1E85" w:rsidRPr="001B4616" w:rsidRDefault="00CB1E85" w:rsidP="00CB1E85">
      <w:pPr>
        <w:jc w:val="both"/>
        <w:rPr>
          <w:lang w:val="sr-Cyrl-RS"/>
        </w:rPr>
      </w:pPr>
      <w:r w:rsidRPr="001B4616">
        <w:rPr>
          <w:lang w:val="sr-Cyrl-R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B1E85" w:rsidRPr="001B4616" w:rsidRDefault="00CB1E85" w:rsidP="00CB1E85">
      <w:pPr>
        <w:jc w:val="both"/>
        <w:rPr>
          <w:lang w:val="sr-Cyrl-RS"/>
        </w:rPr>
      </w:pPr>
      <w:r w:rsidRPr="001B4616">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1B4616">
        <w:rPr>
          <w:rFonts w:eastAsia="TimesNewRomanPS-BoldMT"/>
          <w:b/>
          <w:bCs/>
          <w:lang w:val="sr-Cyrl-RS"/>
        </w:rPr>
        <w:t xml:space="preserve"> ЈН бр.</w:t>
      </w:r>
      <w:r w:rsidR="009B63ED" w:rsidRPr="001B4616">
        <w:rPr>
          <w:rFonts w:eastAsia="TimesNewRomanPS-BoldMT"/>
          <w:b/>
          <w:bCs/>
          <w:lang w:val="sr-Cyrl-RS"/>
        </w:rPr>
        <w:t xml:space="preserve"> 404-2-58</w:t>
      </w:r>
      <w:r w:rsidR="00006630" w:rsidRPr="001B4616">
        <w:rPr>
          <w:rFonts w:eastAsia="TimesNewRomanPS-BoldMT"/>
          <w:b/>
          <w:bCs/>
          <w:lang w:val="sr-Cyrl-RS"/>
        </w:rPr>
        <w:t>/2016-05</w:t>
      </w:r>
      <w:r w:rsidRPr="001B4616">
        <w:rPr>
          <w:lang w:val="sr-Cyrl-RS"/>
        </w:rPr>
        <w:t>”.</w:t>
      </w:r>
    </w:p>
    <w:p w:rsidR="00CB1E85" w:rsidRPr="001B4616" w:rsidRDefault="00CB1E85" w:rsidP="00CB1E85">
      <w:pPr>
        <w:jc w:val="both"/>
        <w:rPr>
          <w:lang w:val="sr-Cyrl-RS"/>
        </w:rPr>
      </w:pPr>
      <w:r w:rsidRPr="001B4616">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B1E85" w:rsidRPr="001B4616" w:rsidRDefault="00CB1E85" w:rsidP="00CB1E85">
      <w:pPr>
        <w:jc w:val="both"/>
        <w:rPr>
          <w:lang w:val="sr-Cyrl-RS"/>
        </w:rPr>
      </w:pPr>
      <w:r w:rsidRPr="001B4616">
        <w:rPr>
          <w:lang w:val="sr-Cyrl-RS"/>
        </w:rPr>
        <w:t xml:space="preserve">По истеку рока </w:t>
      </w:r>
      <w:proofErr w:type="spellStart"/>
      <w:r w:rsidRPr="001B4616">
        <w:rPr>
          <w:lang w:val="sr-Cyrl-RS"/>
        </w:rPr>
        <w:t>предвиђеног</w:t>
      </w:r>
      <w:proofErr w:type="spellEnd"/>
      <w:r w:rsidRPr="001B4616">
        <w:rPr>
          <w:lang w:val="sr-Cyrl-RS"/>
        </w:rPr>
        <w:t xml:space="preserve"> за подношење понуда наручилац не може да мења нити да допуњује конкурсну документацију. </w:t>
      </w:r>
    </w:p>
    <w:p w:rsidR="00CB1E85" w:rsidRPr="001B4616" w:rsidRDefault="00CB1E85" w:rsidP="00CB1E85">
      <w:pPr>
        <w:jc w:val="both"/>
        <w:rPr>
          <w:bCs/>
          <w:color w:val="auto"/>
          <w:lang w:val="sr-Cyrl-RS"/>
        </w:rPr>
      </w:pPr>
      <w:r w:rsidRPr="001B4616">
        <w:rPr>
          <w:lang w:val="sr-Cyrl-RS"/>
        </w:rPr>
        <w:t xml:space="preserve">Тражење додатних информација или појашњења у вези са припремањем понуде телефоном није дозвољено. </w:t>
      </w:r>
    </w:p>
    <w:p w:rsidR="00CB1E85" w:rsidRPr="001B4616" w:rsidRDefault="00CB1E85" w:rsidP="00CB1E85">
      <w:pPr>
        <w:jc w:val="both"/>
        <w:rPr>
          <w:color w:val="auto"/>
          <w:lang w:val="sr-Cyrl-RS"/>
        </w:rPr>
      </w:pPr>
      <w:r w:rsidRPr="001B4616">
        <w:rPr>
          <w:bCs/>
          <w:color w:val="auto"/>
          <w:lang w:val="sr-Cyrl-RS"/>
        </w:rPr>
        <w:t xml:space="preserve">Комуникација у поступку јавне набавке врши се искључиво на начин одређен чланом 20. ЗЈН, </w:t>
      </w:r>
      <w:r w:rsidRPr="001B4616">
        <w:rPr>
          <w:color w:val="auto"/>
          <w:lang w:val="sr-Cyrl-RS"/>
        </w:rPr>
        <w:t xml:space="preserve"> и то: </w:t>
      </w:r>
    </w:p>
    <w:p w:rsidR="00CB1E85" w:rsidRPr="001B4616" w:rsidRDefault="00CB1E85" w:rsidP="00CB1E85">
      <w:pPr>
        <w:ind w:firstLine="708"/>
        <w:jc w:val="both"/>
        <w:rPr>
          <w:color w:val="auto"/>
          <w:lang w:val="sr-Cyrl-RS"/>
        </w:rPr>
      </w:pPr>
      <w:r w:rsidRPr="001B4616">
        <w:rPr>
          <w:color w:val="auto"/>
          <w:lang w:val="sr-Cyrl-RS"/>
        </w:rPr>
        <w:t>- путем електронске поште или поште, као и објављивањем од стране наручиоца на Порталу јавних набавки и на својој интернет страници;</w:t>
      </w:r>
    </w:p>
    <w:p w:rsidR="00CB1E85" w:rsidRPr="001B4616" w:rsidRDefault="00CB1E85" w:rsidP="00CB1E85">
      <w:pPr>
        <w:ind w:firstLine="708"/>
        <w:jc w:val="both"/>
        <w:rPr>
          <w:color w:val="auto"/>
          <w:lang w:val="sr-Cyrl-RS"/>
        </w:rPr>
      </w:pPr>
      <w:r w:rsidRPr="001B4616">
        <w:rPr>
          <w:color w:val="auto"/>
          <w:lang w:val="sr-Cyrl-R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B1E85" w:rsidRPr="001B4616" w:rsidRDefault="00CB1E85" w:rsidP="00CB1E85">
      <w:pPr>
        <w:jc w:val="both"/>
        <w:rPr>
          <w:color w:val="FF0000"/>
          <w:lang w:val="sr-Cyrl-RS"/>
        </w:rPr>
      </w:pPr>
    </w:p>
    <w:p w:rsidR="00CB1E85" w:rsidRPr="001B4616" w:rsidRDefault="00CB1E85" w:rsidP="00CB1E85">
      <w:pPr>
        <w:jc w:val="both"/>
        <w:rPr>
          <w:b/>
          <w:bCs/>
          <w:lang w:val="sr-Cyrl-RS"/>
        </w:rPr>
      </w:pPr>
      <w:r w:rsidRPr="001B4616">
        <w:rPr>
          <w:b/>
          <w:bCs/>
          <w:lang w:val="sr-Cyrl-RS"/>
        </w:rPr>
        <w:t xml:space="preserve">15. ДОДАТНА ОБЈАШЊЕЊА ОД ПОНУЂАЧА ПОСЛЕ ОТВАРАЊА ПОНУДА И КОНТРОЛА КОД ПОНУЂАЧА ОДНОСНО ЊЕГОВОГ ПОДИЗВОЂАЧА </w:t>
      </w:r>
    </w:p>
    <w:p w:rsidR="00CB1E85" w:rsidRPr="001B4616" w:rsidRDefault="00CB1E85" w:rsidP="00CB1E85">
      <w:pPr>
        <w:jc w:val="both"/>
        <w:rPr>
          <w:b/>
          <w:bCs/>
          <w:lang w:val="sr-Cyrl-RS"/>
        </w:rPr>
      </w:pPr>
    </w:p>
    <w:p w:rsidR="00CB1E85" w:rsidRPr="001B4616" w:rsidRDefault="00CB1E85" w:rsidP="00CB1E85">
      <w:pPr>
        <w:jc w:val="both"/>
        <w:rPr>
          <w:rFonts w:eastAsia="TimesNewRomanPSMT"/>
          <w:bCs/>
          <w:lang w:val="sr-Cyrl-RS"/>
        </w:rPr>
      </w:pPr>
      <w:r w:rsidRPr="001B4616">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B1E85" w:rsidRPr="001B4616" w:rsidRDefault="00CB1E85" w:rsidP="00CB1E85">
      <w:pPr>
        <w:tabs>
          <w:tab w:val="left" w:pos="-135"/>
          <w:tab w:val="left" w:pos="0"/>
          <w:tab w:val="left" w:pos="120"/>
        </w:tabs>
        <w:jc w:val="both"/>
        <w:rPr>
          <w:lang w:val="sr-Cyrl-RS"/>
        </w:rPr>
      </w:pPr>
      <w:r w:rsidRPr="001B4616">
        <w:rPr>
          <w:rFonts w:eastAsia="TimesNewRomanPSMT"/>
          <w:bCs/>
          <w:lang w:val="sr-Cyrl-RS"/>
        </w:rPr>
        <w:t>Уколико наручилац оцени да су потребна додатна објашњења или је потребно извршити</w:t>
      </w:r>
      <w:r w:rsidRPr="001B4616">
        <w:rPr>
          <w:lang w:val="sr-Cyrl-RS"/>
        </w:rPr>
        <w:t xml:space="preserve"> контролу (увид) код понуђача, односно његовог подизвођача</w:t>
      </w:r>
      <w:r w:rsidRPr="001B4616">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B1E85" w:rsidRPr="001B4616" w:rsidRDefault="00CB1E85" w:rsidP="00CB1E85">
      <w:pPr>
        <w:tabs>
          <w:tab w:val="left" w:pos="-135"/>
          <w:tab w:val="left" w:pos="0"/>
          <w:tab w:val="left" w:pos="120"/>
        </w:tabs>
        <w:jc w:val="both"/>
        <w:rPr>
          <w:lang w:val="sr-Cyrl-RS"/>
        </w:rPr>
      </w:pPr>
      <w:r w:rsidRPr="001B4616">
        <w:rPr>
          <w:lang w:val="sr-Cyrl-RS"/>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B1E85" w:rsidRPr="001B4616" w:rsidRDefault="00CB1E85" w:rsidP="00CB1E85">
      <w:pPr>
        <w:tabs>
          <w:tab w:val="left" w:pos="-135"/>
          <w:tab w:val="left" w:pos="0"/>
          <w:tab w:val="left" w:pos="120"/>
        </w:tabs>
        <w:jc w:val="both"/>
        <w:rPr>
          <w:lang w:val="sr-Cyrl-RS"/>
        </w:rPr>
      </w:pPr>
      <w:r w:rsidRPr="001B4616">
        <w:rPr>
          <w:lang w:val="sr-Cyrl-RS"/>
        </w:rPr>
        <w:t>У случају разлике између јединичне и укупне цене, меродавна је јединична цена.</w:t>
      </w:r>
    </w:p>
    <w:p w:rsidR="00CB1E85" w:rsidRPr="001B4616" w:rsidRDefault="00CB1E85" w:rsidP="00CB1E85">
      <w:pPr>
        <w:jc w:val="both"/>
        <w:rPr>
          <w:lang w:val="sr-Cyrl-RS"/>
        </w:rPr>
      </w:pPr>
      <w:r w:rsidRPr="001B4616">
        <w:rPr>
          <w:lang w:val="sr-Cyrl-RS"/>
        </w:rPr>
        <w:t xml:space="preserve">Ако се понуђач не сагласи са исправком рачунских грешака, наручилац ће његову понуду одбити као неприхватљиву. </w:t>
      </w:r>
    </w:p>
    <w:p w:rsidR="00CB1E85" w:rsidRPr="001B4616" w:rsidRDefault="00CB1E85" w:rsidP="00CB1E85">
      <w:pPr>
        <w:jc w:val="both"/>
        <w:rPr>
          <w:lang w:val="sr-Cyrl-RS"/>
        </w:rPr>
      </w:pPr>
    </w:p>
    <w:p w:rsidR="00CB1E85" w:rsidRPr="001B4616" w:rsidRDefault="00CB1E85" w:rsidP="00CB1E85">
      <w:pPr>
        <w:jc w:val="both"/>
        <w:rPr>
          <w:b/>
          <w:lang w:val="sr-Cyrl-RS"/>
        </w:rPr>
      </w:pPr>
      <w:r w:rsidRPr="001B4616">
        <w:rPr>
          <w:b/>
          <w:lang w:val="sr-Cyrl-RS"/>
        </w:rPr>
        <w:t>16. КОРИШЋЕЊЕ ПАТЕНАТА И ОДГОВОРНОСТ ЗА ПОВРЕДУ ЗАШТИЋЕНИХ ПРАВА ИНТЕЛЕКТУАЛНЕ СВОЈИНЕ ТРЕЋИХ ЛИЦА</w:t>
      </w:r>
    </w:p>
    <w:p w:rsidR="00CB1E85" w:rsidRPr="001B4616" w:rsidRDefault="00CB1E85" w:rsidP="00CB1E85">
      <w:pPr>
        <w:jc w:val="both"/>
        <w:rPr>
          <w:b/>
          <w:lang w:val="sr-Cyrl-RS"/>
        </w:rPr>
      </w:pPr>
    </w:p>
    <w:p w:rsidR="00CB1E85" w:rsidRPr="001B4616" w:rsidRDefault="00CB1E85" w:rsidP="00CB1E85">
      <w:pPr>
        <w:jc w:val="both"/>
        <w:rPr>
          <w:b/>
          <w:color w:val="auto"/>
          <w:lang w:val="sr-Cyrl-RS"/>
        </w:rPr>
      </w:pPr>
      <w:r w:rsidRPr="001B4616">
        <w:rPr>
          <w:rFonts w:eastAsia="TimesNewRomanPSMT"/>
          <w:bCs/>
          <w:iCs/>
          <w:color w:val="auto"/>
          <w:lang w:val="sr-Cyrl-RS"/>
        </w:rPr>
        <w:t>Накнаду за коришћење патената, као и одговорност за повреду заштићених права интелектуалне својине трећих лица, сноси понуђач.</w:t>
      </w:r>
    </w:p>
    <w:p w:rsidR="00CB1E85" w:rsidRPr="001B4616" w:rsidRDefault="00CB1E85" w:rsidP="00CB1E85">
      <w:pPr>
        <w:jc w:val="both"/>
        <w:rPr>
          <w:b/>
          <w:lang w:val="sr-Cyrl-RS"/>
        </w:rPr>
      </w:pPr>
    </w:p>
    <w:p w:rsidR="00CB1E85" w:rsidRPr="001B4616" w:rsidRDefault="00CB1E85" w:rsidP="00CB1E85">
      <w:pPr>
        <w:jc w:val="both"/>
        <w:rPr>
          <w:b/>
          <w:bCs/>
          <w:color w:val="auto"/>
          <w:lang w:val="sr-Cyrl-RS"/>
        </w:rPr>
      </w:pPr>
      <w:r w:rsidRPr="001B4616">
        <w:rPr>
          <w:b/>
          <w:bCs/>
          <w:lang w:val="sr-Cyrl-RS"/>
        </w:rPr>
        <w:t xml:space="preserve">17. НАЧИН И РОК ЗА ПОДНОШЕЊЕ ЗАХТЕВА ЗА ЗАШТИТУ ПРАВА ПОНУЂАЧА </w:t>
      </w:r>
      <w:r w:rsidRPr="001B4616">
        <w:rPr>
          <w:b/>
          <w:bCs/>
          <w:color w:val="auto"/>
          <w:lang w:val="sr-Cyrl-RS"/>
        </w:rPr>
        <w:t xml:space="preserve">СА ДЕТАЉНИМ УПУТСТВОМ О САДРЖИНИ ПОТПУНОГ ЗАХТЕВА </w:t>
      </w:r>
    </w:p>
    <w:p w:rsidR="00CB1E85" w:rsidRPr="001B4616" w:rsidRDefault="00CB1E85" w:rsidP="00CB1E85">
      <w:pPr>
        <w:jc w:val="both"/>
        <w:rPr>
          <w:b/>
          <w:bCs/>
          <w:lang w:val="sr-Cyrl-RS"/>
        </w:rPr>
      </w:pPr>
    </w:p>
    <w:p w:rsidR="00CB1E85" w:rsidRPr="001B4616" w:rsidRDefault="00CB1E85" w:rsidP="00CB1E85">
      <w:pPr>
        <w:jc w:val="both"/>
        <w:rPr>
          <w:lang w:val="sr-Cyrl-RS"/>
        </w:rPr>
      </w:pPr>
      <w:r w:rsidRPr="001B4616">
        <w:rPr>
          <w:lang w:val="sr-Cyrl-R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B1E85" w:rsidRPr="001B4616" w:rsidRDefault="00CB1E85" w:rsidP="00CB1E85">
      <w:pPr>
        <w:jc w:val="both"/>
        <w:rPr>
          <w:lang w:val="sr-Cyrl-RS"/>
        </w:rPr>
      </w:pPr>
      <w:r w:rsidRPr="001B4616">
        <w:rPr>
          <w:lang w:val="sr-Cyrl-R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B1E85" w:rsidRPr="001B4616" w:rsidRDefault="00CB1E85" w:rsidP="00CB1E85">
      <w:pPr>
        <w:jc w:val="both"/>
        <w:rPr>
          <w:lang w:val="sr-Cyrl-RS"/>
        </w:rPr>
      </w:pPr>
      <w:r w:rsidRPr="001B4616">
        <w:rPr>
          <w:lang w:val="sr-Cyrl-RS"/>
        </w:rPr>
        <w:t>Захтев за заштиту права се доставља наручиоцу непосредно,</w:t>
      </w:r>
      <w:r w:rsidR="00790B33" w:rsidRPr="001B4616">
        <w:rPr>
          <w:lang w:val="sr-Cyrl-RS"/>
        </w:rPr>
        <w:t xml:space="preserve"> електронском поштом на </w:t>
      </w:r>
      <w:proofErr w:type="spellStart"/>
      <w:r w:rsidR="00790B33" w:rsidRPr="001B4616">
        <w:rPr>
          <w:lang w:val="sr-Cyrl-RS"/>
        </w:rPr>
        <w:t>e-mail:</w:t>
      </w:r>
      <w:r w:rsidR="00790B33" w:rsidRPr="001B4616">
        <w:rPr>
          <w:sz w:val="22"/>
          <w:szCs w:val="22"/>
          <w:lang w:val="sr-Cyrl-RS"/>
        </w:rPr>
        <w:t>opstina@opstinadoljevac.rs</w:t>
      </w:r>
      <w:proofErr w:type="spellEnd"/>
      <w:r w:rsidRPr="001B4616">
        <w:rPr>
          <w:rFonts w:eastAsia="TimesNewRomanPSMT"/>
          <w:bCs/>
          <w:i/>
          <w:color w:val="auto"/>
          <w:lang w:val="sr-Cyrl-RS"/>
        </w:rPr>
        <w:t>,</w:t>
      </w:r>
      <w:r w:rsidRPr="001B4616">
        <w:rPr>
          <w:lang w:val="sr-Cyrl-RS"/>
        </w:rPr>
        <w:t xml:space="preserve"> факсом на број </w:t>
      </w:r>
      <w:r w:rsidR="00790B33" w:rsidRPr="001B4616">
        <w:rPr>
          <w:lang w:val="sr-Cyrl-RS"/>
        </w:rPr>
        <w:t xml:space="preserve">018/4810-055 </w:t>
      </w:r>
      <w:r w:rsidRPr="001B4616">
        <w:rPr>
          <w:lang w:val="sr-Cyrl-RS"/>
        </w:rPr>
        <w:t>или препорученом пошиљком са повратницом на адресу наручиоца.</w:t>
      </w:r>
    </w:p>
    <w:p w:rsidR="00CB1E85" w:rsidRPr="001B4616" w:rsidRDefault="00CB1E85" w:rsidP="00CB1E85">
      <w:pPr>
        <w:jc w:val="both"/>
        <w:rPr>
          <w:lang w:val="sr-Cyrl-RS"/>
        </w:rPr>
      </w:pPr>
      <w:r w:rsidRPr="001B4616">
        <w:rPr>
          <w:lang w:val="sr-Cyrl-R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B1E85" w:rsidRPr="001B4616" w:rsidRDefault="00CB1E85" w:rsidP="00CB1E85">
      <w:pPr>
        <w:jc w:val="both"/>
        <w:rPr>
          <w:lang w:val="sr-Cyrl-RS"/>
        </w:rPr>
      </w:pPr>
      <w:r w:rsidRPr="001B4616">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CB1E85" w:rsidRPr="001B4616" w:rsidRDefault="00CB1E85" w:rsidP="00CB1E85">
      <w:pPr>
        <w:jc w:val="both"/>
        <w:rPr>
          <w:lang w:val="sr-Cyrl-RS"/>
        </w:rPr>
      </w:pPr>
      <w:r w:rsidRPr="001B4616">
        <w:rPr>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B1E85" w:rsidRPr="001B4616" w:rsidRDefault="00CB1E85" w:rsidP="00CB1E85">
      <w:pPr>
        <w:jc w:val="both"/>
        <w:rPr>
          <w:lang w:val="sr-Cyrl-RS"/>
        </w:rPr>
      </w:pPr>
      <w:r w:rsidRPr="001B4616">
        <w:rPr>
          <w:lang w:val="sr-Cyrl-R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B1E85" w:rsidRPr="001B4616" w:rsidRDefault="00CB1E85" w:rsidP="00CB1E85">
      <w:pPr>
        <w:jc w:val="both"/>
        <w:rPr>
          <w:lang w:val="sr-Cyrl-RS"/>
        </w:rPr>
      </w:pPr>
      <w:r w:rsidRPr="001B4616">
        <w:rPr>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B1E85" w:rsidRPr="001B4616" w:rsidRDefault="00CB1E85" w:rsidP="00CB1E85">
      <w:pPr>
        <w:jc w:val="both"/>
        <w:rPr>
          <w:lang w:val="sr-Cyrl-RS"/>
        </w:rPr>
      </w:pPr>
      <w:r w:rsidRPr="001B4616">
        <w:rPr>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B1E85" w:rsidRPr="001B4616" w:rsidRDefault="00CB1E85" w:rsidP="00CB1E85">
      <w:pPr>
        <w:jc w:val="both"/>
        <w:rPr>
          <w:lang w:val="sr-Cyrl-RS"/>
        </w:rPr>
      </w:pPr>
      <w:r w:rsidRPr="001B4616">
        <w:rPr>
          <w:lang w:val="sr-Cyrl-RS"/>
        </w:rPr>
        <w:t xml:space="preserve">Захтев за заштиту права не задржава даље активности наручиоца у поступку јавне набавке у складу са одредбама члана 150. овог ЗЈН. </w:t>
      </w:r>
    </w:p>
    <w:p w:rsidR="00CB1E85" w:rsidRPr="001B4616" w:rsidRDefault="00CB1E85" w:rsidP="00CB1E85">
      <w:pPr>
        <w:jc w:val="both"/>
        <w:rPr>
          <w:lang w:val="sr-Cyrl-RS"/>
        </w:rPr>
      </w:pPr>
      <w:r w:rsidRPr="001B4616">
        <w:rPr>
          <w:lang w:val="sr-Cyrl-RS"/>
        </w:rPr>
        <w:t xml:space="preserve">Захтев за заштиту права мора да садржи: </w:t>
      </w:r>
    </w:p>
    <w:p w:rsidR="00CB1E85" w:rsidRPr="001B4616" w:rsidRDefault="00CB1E85" w:rsidP="00CB1E85">
      <w:pPr>
        <w:jc w:val="both"/>
        <w:rPr>
          <w:lang w:val="sr-Cyrl-RS"/>
        </w:rPr>
      </w:pPr>
      <w:r w:rsidRPr="001B4616">
        <w:rPr>
          <w:lang w:val="sr-Cyrl-RS"/>
        </w:rPr>
        <w:lastRenderedPageBreak/>
        <w:t>1) назив и адресу подносиоца захтева и лице за контакт;</w:t>
      </w:r>
    </w:p>
    <w:p w:rsidR="00CB1E85" w:rsidRPr="001B4616" w:rsidRDefault="00CB1E85" w:rsidP="00CB1E85">
      <w:pPr>
        <w:jc w:val="both"/>
        <w:rPr>
          <w:lang w:val="sr-Cyrl-RS"/>
        </w:rPr>
      </w:pPr>
      <w:r w:rsidRPr="001B4616">
        <w:rPr>
          <w:lang w:val="sr-Cyrl-RS"/>
        </w:rPr>
        <w:t xml:space="preserve">2) назив и адресу наручиоца; </w:t>
      </w:r>
    </w:p>
    <w:p w:rsidR="00CB1E85" w:rsidRPr="001B4616" w:rsidRDefault="00CB1E85" w:rsidP="00CB1E85">
      <w:pPr>
        <w:jc w:val="both"/>
        <w:rPr>
          <w:lang w:val="sr-Cyrl-RS"/>
        </w:rPr>
      </w:pPr>
      <w:r w:rsidRPr="001B4616">
        <w:rPr>
          <w:lang w:val="sr-Cyrl-RS"/>
        </w:rPr>
        <w:t xml:space="preserve">3)податке о јавној набавци која је предмет захтева, односно о одлуци наручиоца; </w:t>
      </w:r>
    </w:p>
    <w:p w:rsidR="00CB1E85" w:rsidRPr="001B4616" w:rsidRDefault="00CB1E85" w:rsidP="00CB1E85">
      <w:pPr>
        <w:jc w:val="both"/>
        <w:rPr>
          <w:lang w:val="sr-Cyrl-RS"/>
        </w:rPr>
      </w:pPr>
      <w:r w:rsidRPr="001B4616">
        <w:rPr>
          <w:lang w:val="sr-Cyrl-RS"/>
        </w:rPr>
        <w:t>4) повреде прописа којима се уређује поступак јавне набавке;</w:t>
      </w:r>
    </w:p>
    <w:p w:rsidR="00CB1E85" w:rsidRPr="001B4616" w:rsidRDefault="00CB1E85" w:rsidP="00CB1E85">
      <w:pPr>
        <w:jc w:val="both"/>
        <w:rPr>
          <w:lang w:val="sr-Cyrl-RS"/>
        </w:rPr>
      </w:pPr>
      <w:r w:rsidRPr="001B4616">
        <w:rPr>
          <w:lang w:val="sr-Cyrl-RS"/>
        </w:rPr>
        <w:t xml:space="preserve">5) чињенице и доказе којима се повреде доказују; </w:t>
      </w:r>
    </w:p>
    <w:p w:rsidR="00CB1E85" w:rsidRPr="001B4616" w:rsidRDefault="00CB1E85" w:rsidP="00CB1E85">
      <w:pPr>
        <w:jc w:val="both"/>
        <w:rPr>
          <w:lang w:val="sr-Cyrl-RS"/>
        </w:rPr>
      </w:pPr>
      <w:r w:rsidRPr="001B4616">
        <w:rPr>
          <w:lang w:val="sr-Cyrl-RS"/>
        </w:rPr>
        <w:t>6) потврду о уплати таксе из члана 156. овог ЗЈН;</w:t>
      </w:r>
    </w:p>
    <w:p w:rsidR="00CB1E85" w:rsidRPr="001B4616" w:rsidRDefault="00CB1E85" w:rsidP="00CB1E85">
      <w:pPr>
        <w:jc w:val="both"/>
        <w:rPr>
          <w:lang w:val="sr-Cyrl-RS"/>
        </w:rPr>
      </w:pPr>
      <w:r w:rsidRPr="001B4616">
        <w:rPr>
          <w:lang w:val="sr-Cyrl-RS"/>
        </w:rPr>
        <w:t xml:space="preserve">7) потпис подносиоца. </w:t>
      </w:r>
    </w:p>
    <w:p w:rsidR="00CB1E85" w:rsidRPr="001B4616" w:rsidRDefault="00CB1E85" w:rsidP="00CB1E85">
      <w:pPr>
        <w:jc w:val="both"/>
        <w:rPr>
          <w:lang w:val="sr-Cyrl-RS"/>
        </w:rPr>
      </w:pPr>
      <w:r w:rsidRPr="001B4616">
        <w:rPr>
          <w:lang w:val="sr-Cyrl-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B1E85" w:rsidRPr="001B4616" w:rsidRDefault="00CB1E85" w:rsidP="00CB1E85">
      <w:pPr>
        <w:ind w:firstLine="708"/>
        <w:jc w:val="both"/>
        <w:rPr>
          <w:b/>
          <w:lang w:val="sr-Cyrl-RS"/>
        </w:rPr>
      </w:pPr>
      <w:r w:rsidRPr="001B4616">
        <w:rPr>
          <w:lang w:val="sr-Cyrl-RS"/>
        </w:rPr>
        <w:t xml:space="preserve">1. </w:t>
      </w:r>
      <w:r w:rsidRPr="001B4616">
        <w:rPr>
          <w:b/>
          <w:lang w:val="sr-Cyrl-RS"/>
        </w:rPr>
        <w:t xml:space="preserve">Потврда о извршеној уплати таксе из члана 156. ЗЈН која садржи следеће елементе: </w:t>
      </w:r>
    </w:p>
    <w:p w:rsidR="00CB1E85" w:rsidRPr="001B4616" w:rsidRDefault="00CB1E85" w:rsidP="00CB1E85">
      <w:pPr>
        <w:ind w:firstLine="708"/>
        <w:jc w:val="both"/>
        <w:rPr>
          <w:lang w:val="sr-Cyrl-RS"/>
        </w:rPr>
      </w:pPr>
      <w:r w:rsidRPr="001B4616">
        <w:rPr>
          <w:lang w:val="sr-Cyrl-RS"/>
        </w:rPr>
        <w:t xml:space="preserve">(1) да буде издата од стране банке и да садржи печат банке; </w:t>
      </w:r>
    </w:p>
    <w:p w:rsidR="00CB1E85" w:rsidRPr="001B4616" w:rsidRDefault="00CB1E85" w:rsidP="00CB1E85">
      <w:pPr>
        <w:ind w:firstLine="708"/>
        <w:jc w:val="both"/>
        <w:rPr>
          <w:lang w:val="sr-Cyrl-RS"/>
        </w:rPr>
      </w:pPr>
      <w:r w:rsidRPr="001B4616">
        <w:rPr>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proofErr w:type="spellStart"/>
      <w:r w:rsidRPr="001B4616">
        <w:rPr>
          <w:lang w:val="sr-Cyrl-RS"/>
        </w:rPr>
        <w:t>евиденционог</w:t>
      </w:r>
      <w:proofErr w:type="spellEnd"/>
      <w:r w:rsidRPr="001B4616">
        <w:rPr>
          <w:lang w:val="sr-Cyrl-RS"/>
        </w:rPr>
        <w:t xml:space="preserve">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B1E85" w:rsidRPr="001B4616" w:rsidRDefault="00CB1E85" w:rsidP="00CB1E85">
      <w:pPr>
        <w:ind w:firstLine="708"/>
        <w:jc w:val="both"/>
        <w:rPr>
          <w:lang w:val="sr-Cyrl-RS"/>
        </w:rPr>
      </w:pPr>
      <w:r w:rsidRPr="001B4616">
        <w:rPr>
          <w:lang w:val="sr-Cyrl-RS"/>
        </w:rPr>
        <w:t xml:space="preserve">(3) износ таксе из члана 156. ЗЈН чија се уплата врши - 60.000 динара; </w:t>
      </w:r>
    </w:p>
    <w:p w:rsidR="00CB1E85" w:rsidRPr="001B4616" w:rsidRDefault="00CB1E85" w:rsidP="00CB1E85">
      <w:pPr>
        <w:ind w:firstLine="708"/>
        <w:jc w:val="both"/>
        <w:rPr>
          <w:lang w:val="sr-Cyrl-RS"/>
        </w:rPr>
      </w:pPr>
      <w:r w:rsidRPr="001B4616">
        <w:rPr>
          <w:lang w:val="sr-Cyrl-RS"/>
        </w:rPr>
        <w:t>(4) број рачуна: 840-30678845-06;</w:t>
      </w:r>
    </w:p>
    <w:p w:rsidR="00CB1E85" w:rsidRPr="001B4616" w:rsidRDefault="00CB1E85" w:rsidP="00CB1E85">
      <w:pPr>
        <w:ind w:firstLine="708"/>
        <w:jc w:val="both"/>
        <w:rPr>
          <w:lang w:val="sr-Cyrl-RS"/>
        </w:rPr>
      </w:pPr>
      <w:r w:rsidRPr="001B4616">
        <w:rPr>
          <w:lang w:val="sr-Cyrl-RS"/>
        </w:rPr>
        <w:t xml:space="preserve">(5) шифру плаћања: 153 или 253; </w:t>
      </w:r>
    </w:p>
    <w:p w:rsidR="00CB1E85" w:rsidRPr="001B4616" w:rsidRDefault="00CB1E85" w:rsidP="00CB1E85">
      <w:pPr>
        <w:ind w:firstLine="708"/>
        <w:jc w:val="both"/>
        <w:rPr>
          <w:lang w:val="sr-Cyrl-RS"/>
        </w:rPr>
      </w:pPr>
      <w:r w:rsidRPr="001B4616">
        <w:rPr>
          <w:lang w:val="sr-Cyrl-RS"/>
        </w:rPr>
        <w:t>(6) позив на број: подаци о броју или ознаци јавне набавке поводом које се подноси захтев за заштиту права;</w:t>
      </w:r>
    </w:p>
    <w:p w:rsidR="00CB1E85" w:rsidRPr="001B4616" w:rsidRDefault="00CB1E85" w:rsidP="00CB1E85">
      <w:pPr>
        <w:ind w:firstLine="708"/>
        <w:jc w:val="both"/>
        <w:rPr>
          <w:lang w:val="sr-Cyrl-RS"/>
        </w:rPr>
      </w:pPr>
      <w:r w:rsidRPr="001B4616">
        <w:rPr>
          <w:lang w:val="sr-Cyrl-RS"/>
        </w:rPr>
        <w:t xml:space="preserve">(7) сврха: ЗЗП; </w:t>
      </w:r>
      <w:r w:rsidR="00EE5AD7" w:rsidRPr="001B4616">
        <w:rPr>
          <w:lang w:val="sr-Cyrl-RS"/>
        </w:rPr>
        <w:t>општина Дољевац ул. Николе Тесле број 121, 18 410 Дољевац</w:t>
      </w:r>
      <w:r w:rsidRPr="001B4616">
        <w:rPr>
          <w:lang w:val="sr-Cyrl-RS"/>
        </w:rPr>
        <w:t xml:space="preserve"> јавна набавка ЈН</w:t>
      </w:r>
      <w:r w:rsidR="00EE5AD7" w:rsidRPr="001B4616">
        <w:rPr>
          <w:lang w:val="sr-Cyrl-RS"/>
        </w:rPr>
        <w:t xml:space="preserve"> 404</w:t>
      </w:r>
      <w:r w:rsidR="009B63ED" w:rsidRPr="001B4616">
        <w:rPr>
          <w:lang w:val="sr-Cyrl-RS"/>
        </w:rPr>
        <w:t>-2-58</w:t>
      </w:r>
      <w:r w:rsidR="00EE5AD7" w:rsidRPr="001B4616">
        <w:rPr>
          <w:lang w:val="sr-Cyrl-RS"/>
        </w:rPr>
        <w:t>/2016-05</w:t>
      </w:r>
      <w:r w:rsidRPr="001B4616">
        <w:rPr>
          <w:lang w:val="sr-Cyrl-RS"/>
        </w:rPr>
        <w:t xml:space="preserve"> </w:t>
      </w:r>
    </w:p>
    <w:p w:rsidR="00CB1E85" w:rsidRPr="001B4616" w:rsidRDefault="00CB1E85" w:rsidP="00CB1E85">
      <w:pPr>
        <w:ind w:firstLine="708"/>
        <w:jc w:val="both"/>
        <w:rPr>
          <w:lang w:val="sr-Cyrl-RS"/>
        </w:rPr>
      </w:pPr>
      <w:r w:rsidRPr="001B4616">
        <w:rPr>
          <w:lang w:val="sr-Cyrl-RS"/>
        </w:rPr>
        <w:t>(8) корисник: буџет Републике Србије;</w:t>
      </w:r>
    </w:p>
    <w:p w:rsidR="00CB1E85" w:rsidRPr="001B4616" w:rsidRDefault="00CB1E85" w:rsidP="00CB1E85">
      <w:pPr>
        <w:ind w:firstLine="708"/>
        <w:jc w:val="both"/>
        <w:rPr>
          <w:lang w:val="sr-Cyrl-RS"/>
        </w:rPr>
      </w:pPr>
      <w:r w:rsidRPr="001B4616">
        <w:rPr>
          <w:lang w:val="sr-Cyrl-RS"/>
        </w:rPr>
        <w:t xml:space="preserve">(9) назив </w:t>
      </w:r>
      <w:proofErr w:type="spellStart"/>
      <w:r w:rsidRPr="001B4616">
        <w:rPr>
          <w:lang w:val="sr-Cyrl-RS"/>
        </w:rPr>
        <w:t>уплатиоца</w:t>
      </w:r>
      <w:proofErr w:type="spellEnd"/>
      <w:r w:rsidRPr="001B4616">
        <w:rPr>
          <w:lang w:val="sr-Cyrl-RS"/>
        </w:rPr>
        <w:t xml:space="preserve">, односно назив подносиоца захтева за заштиту права за којег је извршена уплата таксе; </w:t>
      </w:r>
    </w:p>
    <w:p w:rsidR="00CB1E85" w:rsidRPr="001B4616" w:rsidRDefault="00CB1E85" w:rsidP="00CB1E85">
      <w:pPr>
        <w:ind w:firstLine="708"/>
        <w:jc w:val="both"/>
        <w:rPr>
          <w:lang w:val="sr-Cyrl-RS"/>
        </w:rPr>
      </w:pPr>
      <w:r w:rsidRPr="001B4616">
        <w:rPr>
          <w:lang w:val="sr-Cyrl-RS"/>
        </w:rPr>
        <w:t xml:space="preserve">(10) потпис овлашћеног лица банке, </w:t>
      </w:r>
      <w:r w:rsidRPr="00606465">
        <w:rPr>
          <w:lang w:val="sr-Cyrl-RS"/>
        </w:rPr>
        <w:t>или</w:t>
      </w:r>
      <w:r w:rsidRPr="001B4616">
        <w:rPr>
          <w:lang w:val="sr-Cyrl-RS"/>
        </w:rPr>
        <w:t xml:space="preserve"> </w:t>
      </w:r>
    </w:p>
    <w:p w:rsidR="00CB1E85" w:rsidRPr="001B4616" w:rsidRDefault="00CB1E85" w:rsidP="00CB1E85">
      <w:pPr>
        <w:ind w:firstLine="708"/>
        <w:jc w:val="both"/>
        <w:rPr>
          <w:lang w:val="sr-Cyrl-RS"/>
        </w:rPr>
      </w:pPr>
    </w:p>
    <w:p w:rsidR="00CB1E85" w:rsidRPr="001B4616" w:rsidRDefault="00CB1E85" w:rsidP="00CB1E85">
      <w:pPr>
        <w:ind w:firstLine="708"/>
        <w:jc w:val="both"/>
        <w:rPr>
          <w:lang w:val="sr-Cyrl-RS"/>
        </w:rPr>
      </w:pPr>
      <w:r w:rsidRPr="001B4616">
        <w:rPr>
          <w:lang w:val="sr-Cyrl-RS"/>
        </w:rPr>
        <w:t xml:space="preserve">2. </w:t>
      </w:r>
      <w:r w:rsidRPr="001B4616">
        <w:rPr>
          <w:b/>
          <w:lang w:val="sr-Cyrl-RS"/>
        </w:rPr>
        <w:t>Налог за уплату,</w:t>
      </w:r>
      <w:r w:rsidRPr="001B4616">
        <w:rPr>
          <w:lang w:val="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4616">
        <w:rPr>
          <w:b/>
          <w:lang w:val="sr-Cyrl-RS"/>
        </w:rPr>
        <w:t>или</w:t>
      </w:r>
      <w:r w:rsidRPr="001B4616">
        <w:rPr>
          <w:lang w:val="sr-Cyrl-RS"/>
        </w:rPr>
        <w:t xml:space="preserve"> </w:t>
      </w:r>
    </w:p>
    <w:p w:rsidR="00CB1E85" w:rsidRPr="001B4616" w:rsidRDefault="00CB1E85" w:rsidP="00CB1E85">
      <w:pPr>
        <w:ind w:firstLine="708"/>
        <w:jc w:val="both"/>
        <w:rPr>
          <w:lang w:val="sr-Cyrl-RS"/>
        </w:rPr>
      </w:pPr>
    </w:p>
    <w:p w:rsidR="00CB1E85" w:rsidRPr="001B4616" w:rsidRDefault="00CB1E85" w:rsidP="00CB1E85">
      <w:pPr>
        <w:ind w:firstLine="708"/>
        <w:jc w:val="both"/>
        <w:rPr>
          <w:b/>
          <w:lang w:val="sr-Cyrl-RS"/>
        </w:rPr>
      </w:pPr>
      <w:r w:rsidRPr="001B4616">
        <w:rPr>
          <w:lang w:val="sr-Cyrl-RS"/>
        </w:rPr>
        <w:t xml:space="preserve">3. </w:t>
      </w:r>
      <w:r w:rsidRPr="001B4616">
        <w:rPr>
          <w:b/>
          <w:lang w:val="sr-Cyrl-RS"/>
        </w:rPr>
        <w:t>Потврда издата од стране Републике Србије, Министарства финансија, Управе за трезор,</w:t>
      </w:r>
      <w:r w:rsidRPr="001B4616">
        <w:rPr>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4616">
        <w:rPr>
          <w:b/>
          <w:lang w:val="sr-Cyrl-RS"/>
        </w:rPr>
        <w:t xml:space="preserve"> или</w:t>
      </w:r>
    </w:p>
    <w:p w:rsidR="00CB1E85" w:rsidRPr="001B4616" w:rsidRDefault="00CB1E85" w:rsidP="00CB1E85">
      <w:pPr>
        <w:ind w:firstLine="708"/>
        <w:jc w:val="both"/>
        <w:rPr>
          <w:lang w:val="sr-Cyrl-RS"/>
        </w:rPr>
      </w:pPr>
    </w:p>
    <w:p w:rsidR="00CB1E85" w:rsidRPr="001B4616" w:rsidRDefault="00CB1E85" w:rsidP="00CB1E85">
      <w:pPr>
        <w:ind w:firstLine="708"/>
        <w:jc w:val="both"/>
        <w:rPr>
          <w:lang w:val="sr-Cyrl-RS"/>
        </w:rPr>
      </w:pPr>
      <w:r w:rsidRPr="001B4616">
        <w:rPr>
          <w:lang w:val="sr-Cyrl-RS"/>
        </w:rPr>
        <w:t xml:space="preserve">4. </w:t>
      </w:r>
      <w:r w:rsidRPr="001B4616">
        <w:rPr>
          <w:b/>
          <w:lang w:val="sr-Cyrl-RS"/>
        </w:rPr>
        <w:t xml:space="preserve">Потврда издата од стране Народне банке Србије, </w:t>
      </w:r>
      <w:r w:rsidRPr="001B4616">
        <w:rPr>
          <w:lang w:val="sr-Cyrl-R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B1E85" w:rsidRPr="001B4616" w:rsidRDefault="00CB1E85" w:rsidP="00CB1E85">
      <w:pPr>
        <w:pStyle w:val="ListParagraph"/>
        <w:rPr>
          <w:lang w:val="sr-Cyrl-RS"/>
        </w:rPr>
      </w:pPr>
    </w:p>
    <w:p w:rsidR="00894370" w:rsidRPr="001B4616" w:rsidRDefault="00CB1E85" w:rsidP="00606465">
      <w:pPr>
        <w:ind w:firstLine="708"/>
        <w:jc w:val="both"/>
        <w:rPr>
          <w:lang w:val="sr-Cyrl-RS"/>
        </w:rPr>
      </w:pPr>
      <w:r w:rsidRPr="001B4616">
        <w:rPr>
          <w:lang w:val="sr-Cyrl-RS"/>
        </w:rPr>
        <w:t xml:space="preserve">Поступак заштите права регулисан је одредбама чл. 138. - 166. ЗЈН. </w:t>
      </w:r>
    </w:p>
    <w:sectPr w:rsidR="00894370" w:rsidRPr="001B4616" w:rsidSect="00A40635">
      <w:pgSz w:w="11906" w:h="16838"/>
      <w:pgMar w:top="806" w:right="1440" w:bottom="994" w:left="907"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CA" w:rsidRDefault="00F665CA" w:rsidP="00B8365F">
      <w:pPr>
        <w:spacing w:line="240" w:lineRule="auto"/>
      </w:pPr>
      <w:r>
        <w:separator/>
      </w:r>
    </w:p>
  </w:endnote>
  <w:endnote w:type="continuationSeparator" w:id="0">
    <w:p w:rsidR="00F665CA" w:rsidRDefault="00F665CA" w:rsidP="00B83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428209"/>
      <w:docPartObj>
        <w:docPartGallery w:val="Page Numbers (Bottom of Page)"/>
        <w:docPartUnique/>
      </w:docPartObj>
    </w:sdtPr>
    <w:sdtEndPr>
      <w:rPr>
        <w:noProof/>
      </w:rPr>
    </w:sdtEndPr>
    <w:sdtContent>
      <w:p w:rsidR="00F665CA" w:rsidRDefault="00F665CA">
        <w:pPr>
          <w:pStyle w:val="Footer"/>
          <w:jc w:val="right"/>
        </w:pPr>
        <w:r>
          <w:fldChar w:fldCharType="begin"/>
        </w:r>
        <w:r>
          <w:instrText xml:space="preserve"> PAGE   \* MERGEFORMAT </w:instrText>
        </w:r>
        <w:r>
          <w:fldChar w:fldCharType="separate"/>
        </w:r>
        <w:r w:rsidR="00B42334">
          <w:rPr>
            <w:noProof/>
          </w:rPr>
          <w:t>4</w:t>
        </w:r>
        <w:r>
          <w:rPr>
            <w:noProof/>
          </w:rPr>
          <w:fldChar w:fldCharType="end"/>
        </w:r>
      </w:p>
    </w:sdtContent>
  </w:sdt>
  <w:p w:rsidR="00F665CA" w:rsidRDefault="00F66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CA" w:rsidRDefault="00F665CA" w:rsidP="00B8365F">
      <w:pPr>
        <w:spacing w:line="240" w:lineRule="auto"/>
      </w:pPr>
      <w:r>
        <w:separator/>
      </w:r>
    </w:p>
  </w:footnote>
  <w:footnote w:type="continuationSeparator" w:id="0">
    <w:p w:rsidR="00F665CA" w:rsidRDefault="00F665CA" w:rsidP="00B836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34" w:rsidRDefault="00B42334" w:rsidP="00B42334">
    <w:pPr>
      <w:pStyle w:val="Header"/>
      <w:jc w:val="center"/>
      <w:rPr>
        <w:i/>
      </w:rPr>
    </w:pPr>
    <w:proofErr w:type="spellStart"/>
    <w:r w:rsidRPr="00B42334">
      <w:rPr>
        <w:i/>
      </w:rPr>
      <w:t>К</w:t>
    </w:r>
    <w:r w:rsidRPr="00B42334">
      <w:rPr>
        <w:i/>
      </w:rPr>
      <w:t>онкурсна</w:t>
    </w:r>
    <w:proofErr w:type="spellEnd"/>
    <w:r w:rsidRPr="00B42334">
      <w:rPr>
        <w:i/>
      </w:rPr>
      <w:t xml:space="preserve"> </w:t>
    </w:r>
    <w:proofErr w:type="spellStart"/>
    <w:r w:rsidRPr="00B42334">
      <w:rPr>
        <w:i/>
      </w:rPr>
      <w:t>документација</w:t>
    </w:r>
    <w:proofErr w:type="spellEnd"/>
    <w:r w:rsidRPr="00B42334">
      <w:rPr>
        <w:i/>
      </w:rPr>
      <w:t xml:space="preserve"> </w:t>
    </w:r>
    <w:r w:rsidRPr="00B42334">
      <w:rPr>
        <w:i/>
        <w:lang w:val="sr-Cyrl-RS"/>
      </w:rPr>
      <w:t>з</w:t>
    </w:r>
    <w:r w:rsidRPr="00B42334">
      <w:rPr>
        <w:i/>
      </w:rPr>
      <w:t xml:space="preserve">а </w:t>
    </w:r>
    <w:proofErr w:type="spellStart"/>
    <w:r w:rsidRPr="00B42334">
      <w:rPr>
        <w:i/>
      </w:rPr>
      <w:t>јавну</w:t>
    </w:r>
    <w:proofErr w:type="spellEnd"/>
    <w:r w:rsidRPr="00B42334">
      <w:rPr>
        <w:i/>
      </w:rPr>
      <w:t xml:space="preserve"> </w:t>
    </w:r>
    <w:proofErr w:type="spellStart"/>
    <w:r w:rsidRPr="00B42334">
      <w:rPr>
        <w:i/>
      </w:rPr>
      <w:t>набавку</w:t>
    </w:r>
    <w:proofErr w:type="spellEnd"/>
    <w:r w:rsidRPr="00B42334">
      <w:rPr>
        <w:i/>
      </w:rPr>
      <w:t xml:space="preserve"> </w:t>
    </w:r>
    <w:proofErr w:type="spellStart"/>
    <w:r w:rsidRPr="00B42334">
      <w:rPr>
        <w:i/>
      </w:rPr>
      <w:t>мале</w:t>
    </w:r>
    <w:proofErr w:type="spellEnd"/>
    <w:r w:rsidRPr="00B42334">
      <w:rPr>
        <w:i/>
      </w:rPr>
      <w:t xml:space="preserve"> </w:t>
    </w:r>
    <w:proofErr w:type="spellStart"/>
    <w:r w:rsidRPr="00B42334">
      <w:rPr>
        <w:i/>
      </w:rPr>
      <w:t>вредности</w:t>
    </w:r>
    <w:proofErr w:type="spellEnd"/>
    <w:r w:rsidRPr="00B42334">
      <w:rPr>
        <w:i/>
      </w:rPr>
      <w:t xml:space="preserve"> </w:t>
    </w:r>
    <w:proofErr w:type="spellStart"/>
    <w:r w:rsidRPr="00B42334">
      <w:rPr>
        <w:i/>
      </w:rPr>
      <w:t>услуге</w:t>
    </w:r>
    <w:proofErr w:type="spellEnd"/>
    <w:r w:rsidRPr="00B42334">
      <w:rPr>
        <w:i/>
      </w:rPr>
      <w:t xml:space="preserve"> </w:t>
    </w:r>
    <w:proofErr w:type="spellStart"/>
    <w:r w:rsidRPr="00B42334">
      <w:rPr>
        <w:i/>
      </w:rPr>
      <w:t>израде</w:t>
    </w:r>
    <w:proofErr w:type="spellEnd"/>
    <w:r w:rsidRPr="00B42334">
      <w:rPr>
        <w:i/>
      </w:rPr>
      <w:t xml:space="preserve"> </w:t>
    </w:r>
    <w:proofErr w:type="spellStart"/>
    <w:r w:rsidRPr="00B42334">
      <w:rPr>
        <w:i/>
      </w:rPr>
      <w:t>пројектно</w:t>
    </w:r>
    <w:proofErr w:type="spellEnd"/>
    <w:r w:rsidRPr="00B42334">
      <w:rPr>
        <w:i/>
      </w:rPr>
      <w:t xml:space="preserve"> </w:t>
    </w:r>
    <w:proofErr w:type="spellStart"/>
    <w:r w:rsidRPr="00B42334">
      <w:rPr>
        <w:i/>
      </w:rPr>
      <w:t>техничке</w:t>
    </w:r>
    <w:proofErr w:type="spellEnd"/>
    <w:r w:rsidRPr="00B42334">
      <w:rPr>
        <w:i/>
      </w:rPr>
      <w:t xml:space="preserve"> </w:t>
    </w:r>
    <w:proofErr w:type="spellStart"/>
    <w:r w:rsidRPr="00B42334">
      <w:rPr>
        <w:i/>
      </w:rPr>
      <w:t>документације</w:t>
    </w:r>
    <w:proofErr w:type="spellEnd"/>
    <w:r w:rsidRPr="00B42334">
      <w:rPr>
        <w:i/>
      </w:rPr>
      <w:t xml:space="preserve"> </w:t>
    </w:r>
    <w:proofErr w:type="spellStart"/>
    <w:r w:rsidRPr="00B42334">
      <w:rPr>
        <w:i/>
      </w:rPr>
      <w:t>за</w:t>
    </w:r>
    <w:proofErr w:type="spellEnd"/>
    <w:r w:rsidRPr="00B42334">
      <w:rPr>
        <w:i/>
      </w:rPr>
      <w:t xml:space="preserve"> </w:t>
    </w:r>
    <w:proofErr w:type="spellStart"/>
    <w:r w:rsidRPr="00B42334">
      <w:rPr>
        <w:i/>
      </w:rPr>
      <w:t>водоснабдевање</w:t>
    </w:r>
    <w:proofErr w:type="spellEnd"/>
    <w:r w:rsidRPr="00B42334">
      <w:rPr>
        <w:i/>
      </w:rPr>
      <w:t xml:space="preserve"> </w:t>
    </w:r>
    <w:proofErr w:type="spellStart"/>
    <w:r w:rsidRPr="00B42334">
      <w:rPr>
        <w:i/>
      </w:rPr>
      <w:t>насеља</w:t>
    </w:r>
    <w:proofErr w:type="spellEnd"/>
    <w:r w:rsidRPr="00B42334">
      <w:rPr>
        <w:i/>
      </w:rPr>
      <w:t xml:space="preserve"> </w:t>
    </w:r>
    <w:proofErr w:type="spellStart"/>
    <w:r w:rsidRPr="00B42334">
      <w:rPr>
        <w:i/>
      </w:rPr>
      <w:t>Кочане</w:t>
    </w:r>
    <w:proofErr w:type="spellEnd"/>
    <w:r w:rsidRPr="00B42334">
      <w:rPr>
        <w:i/>
      </w:rPr>
      <w:t xml:space="preserve"> </w:t>
    </w:r>
    <w:proofErr w:type="spellStart"/>
    <w:r w:rsidRPr="00B42334">
      <w:rPr>
        <w:i/>
      </w:rPr>
      <w:t>број</w:t>
    </w:r>
    <w:proofErr w:type="spellEnd"/>
    <w:r w:rsidRPr="00B42334">
      <w:rPr>
        <w:i/>
      </w:rPr>
      <w:t xml:space="preserve"> 404-2-58/2016-05</w:t>
    </w:r>
  </w:p>
  <w:p w:rsidR="00B42334" w:rsidRPr="00B42334" w:rsidRDefault="00B42334" w:rsidP="00B42334">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26665669"/>
    <w:multiLevelType w:val="hybridMultilevel"/>
    <w:tmpl w:val="6F4ADAD4"/>
    <w:lvl w:ilvl="0" w:tplc="CEECC81A">
      <w:start w:val="30"/>
      <w:numFmt w:val="bullet"/>
      <w:pStyle w:val="ListBullet2"/>
      <w:lvlText w:val=""/>
      <w:lvlJc w:val="left"/>
      <w:pPr>
        <w:tabs>
          <w:tab w:val="num" w:pos="1230"/>
        </w:tabs>
        <w:ind w:left="284" w:firstLine="586"/>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417137C"/>
    <w:multiLevelType w:val="multilevel"/>
    <w:tmpl w:val="3C0C2BE8"/>
    <w:lvl w:ilvl="0">
      <w:start w:val="9"/>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57AD54B2"/>
    <w:multiLevelType w:val="hybridMultilevel"/>
    <w:tmpl w:val="E162EABE"/>
    <w:lvl w:ilvl="0" w:tplc="D3669C12">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17">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D547F"/>
    <w:multiLevelType w:val="multilevel"/>
    <w:tmpl w:val="82462BB4"/>
    <w:lvl w:ilvl="0">
      <w:start w:val="1"/>
      <w:numFmt w:val="decimal"/>
      <w:lvlText w:val="%1."/>
      <w:lvlJc w:val="left"/>
      <w:pPr>
        <w:tabs>
          <w:tab w:val="num" w:pos="630"/>
        </w:tabs>
        <w:ind w:left="630" w:hanging="360"/>
      </w:pPr>
      <w:rPr>
        <w:rFonts w:hint="default"/>
      </w:rPr>
    </w:lvl>
    <w:lvl w:ilvl="1">
      <w:start w:val="1"/>
      <w:numFmt w:val="decimal"/>
      <w:isLgl/>
      <w:lvlText w:val="%2."/>
      <w:lvlJc w:val="left"/>
      <w:pPr>
        <w:ind w:left="1140" w:hanging="4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37139EF"/>
    <w:multiLevelType w:val="multilevel"/>
    <w:tmpl w:val="A8DEE58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nsid w:val="72707185"/>
    <w:multiLevelType w:val="multilevel"/>
    <w:tmpl w:val="881E51F4"/>
    <w:lvl w:ilvl="0">
      <w:start w:val="21"/>
      <w:numFmt w:val="decimal"/>
      <w:lvlText w:val="%1"/>
      <w:lvlJc w:val="left"/>
      <w:pPr>
        <w:ind w:left="420" w:hanging="420"/>
      </w:pPr>
      <w:rPr>
        <w:rFonts w:hint="default"/>
        <w:b/>
      </w:rPr>
    </w:lvl>
    <w:lvl w:ilvl="1">
      <w:start w:val="2"/>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B5544FF"/>
    <w:multiLevelType w:val="multilevel"/>
    <w:tmpl w:val="45B49D6C"/>
    <w:lvl w:ilvl="0">
      <w:start w:val="20"/>
      <w:numFmt w:val="decimal"/>
      <w:lvlText w:val="%1"/>
      <w:lvlJc w:val="left"/>
      <w:pPr>
        <w:ind w:left="420" w:hanging="420"/>
      </w:pPr>
      <w:rPr>
        <w:rFonts w:hint="default"/>
        <w:b/>
      </w:rPr>
    </w:lvl>
    <w:lvl w:ilvl="1">
      <w:start w:val="2"/>
      <w:numFmt w:val="decimal"/>
      <w:lvlText w:val="%1.%2"/>
      <w:lvlJc w:val="left"/>
      <w:pPr>
        <w:ind w:left="96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0"/>
  </w:num>
  <w:num w:numId="2">
    <w:abstractNumId w:val="5"/>
  </w:num>
  <w:num w:numId="3">
    <w:abstractNumId w:val="8"/>
  </w:num>
  <w:num w:numId="4">
    <w:abstractNumId w:val="13"/>
  </w:num>
  <w:num w:numId="5">
    <w:abstractNumId w:val="22"/>
  </w:num>
  <w:num w:numId="6">
    <w:abstractNumId w:val="15"/>
  </w:num>
  <w:num w:numId="7">
    <w:abstractNumId w:val="10"/>
  </w:num>
  <w:num w:numId="8">
    <w:abstractNumId w:val="16"/>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17"/>
  </w:num>
  <w:num w:numId="16">
    <w:abstractNumId w:val="12"/>
  </w:num>
  <w:num w:numId="1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85"/>
    <w:rsid w:val="00006630"/>
    <w:rsid w:val="00012672"/>
    <w:rsid w:val="00014B09"/>
    <w:rsid w:val="00031FBC"/>
    <w:rsid w:val="000A566B"/>
    <w:rsid w:val="000A79B9"/>
    <w:rsid w:val="000E1C22"/>
    <w:rsid w:val="000E5FD2"/>
    <w:rsid w:val="001174F5"/>
    <w:rsid w:val="00150C7E"/>
    <w:rsid w:val="001550A3"/>
    <w:rsid w:val="001722C6"/>
    <w:rsid w:val="001756D8"/>
    <w:rsid w:val="00196C13"/>
    <w:rsid w:val="00197B53"/>
    <w:rsid w:val="001A4122"/>
    <w:rsid w:val="001A59AC"/>
    <w:rsid w:val="001B4616"/>
    <w:rsid w:val="001C2DE1"/>
    <w:rsid w:val="001E1D10"/>
    <w:rsid w:val="00210D5F"/>
    <w:rsid w:val="00216C98"/>
    <w:rsid w:val="0021759B"/>
    <w:rsid w:val="00224568"/>
    <w:rsid w:val="002376E1"/>
    <w:rsid w:val="00240CC3"/>
    <w:rsid w:val="00286719"/>
    <w:rsid w:val="002A217F"/>
    <w:rsid w:val="002F6E43"/>
    <w:rsid w:val="0030158B"/>
    <w:rsid w:val="003135D2"/>
    <w:rsid w:val="003344A0"/>
    <w:rsid w:val="003609FC"/>
    <w:rsid w:val="00381C7B"/>
    <w:rsid w:val="00393CF6"/>
    <w:rsid w:val="003A6500"/>
    <w:rsid w:val="003A6B72"/>
    <w:rsid w:val="003C460F"/>
    <w:rsid w:val="003D2677"/>
    <w:rsid w:val="003E0C38"/>
    <w:rsid w:val="00442FAB"/>
    <w:rsid w:val="00465035"/>
    <w:rsid w:val="00476B67"/>
    <w:rsid w:val="004A3888"/>
    <w:rsid w:val="004E59A0"/>
    <w:rsid w:val="004E6F91"/>
    <w:rsid w:val="004F41EC"/>
    <w:rsid w:val="004F4AAD"/>
    <w:rsid w:val="00535301"/>
    <w:rsid w:val="00542573"/>
    <w:rsid w:val="00550CB9"/>
    <w:rsid w:val="005514A8"/>
    <w:rsid w:val="00585E52"/>
    <w:rsid w:val="005A1F30"/>
    <w:rsid w:val="005B4CFC"/>
    <w:rsid w:val="006030FA"/>
    <w:rsid w:val="00606465"/>
    <w:rsid w:val="006179FE"/>
    <w:rsid w:val="00624AE2"/>
    <w:rsid w:val="00626824"/>
    <w:rsid w:val="006333E6"/>
    <w:rsid w:val="00637938"/>
    <w:rsid w:val="00660DB6"/>
    <w:rsid w:val="00667FE9"/>
    <w:rsid w:val="00682C2B"/>
    <w:rsid w:val="006A5D72"/>
    <w:rsid w:val="006C68A8"/>
    <w:rsid w:val="006D3886"/>
    <w:rsid w:val="0070139E"/>
    <w:rsid w:val="0071116D"/>
    <w:rsid w:val="0072708E"/>
    <w:rsid w:val="00740739"/>
    <w:rsid w:val="00774670"/>
    <w:rsid w:val="00790B33"/>
    <w:rsid w:val="007B2FD9"/>
    <w:rsid w:val="007C1043"/>
    <w:rsid w:val="007C1166"/>
    <w:rsid w:val="007D286A"/>
    <w:rsid w:val="00832A58"/>
    <w:rsid w:val="00870F59"/>
    <w:rsid w:val="00894370"/>
    <w:rsid w:val="008A5988"/>
    <w:rsid w:val="008C136C"/>
    <w:rsid w:val="008D627B"/>
    <w:rsid w:val="008E2DA7"/>
    <w:rsid w:val="008E3932"/>
    <w:rsid w:val="008F0A9E"/>
    <w:rsid w:val="00903903"/>
    <w:rsid w:val="00957263"/>
    <w:rsid w:val="0096213C"/>
    <w:rsid w:val="009653B6"/>
    <w:rsid w:val="00983C47"/>
    <w:rsid w:val="009B63ED"/>
    <w:rsid w:val="009C3382"/>
    <w:rsid w:val="009C3D1B"/>
    <w:rsid w:val="009E3CCB"/>
    <w:rsid w:val="00A04683"/>
    <w:rsid w:val="00A13C5D"/>
    <w:rsid w:val="00A40635"/>
    <w:rsid w:val="00A43EB3"/>
    <w:rsid w:val="00A63CE3"/>
    <w:rsid w:val="00AB00C9"/>
    <w:rsid w:val="00AB6625"/>
    <w:rsid w:val="00AD071C"/>
    <w:rsid w:val="00AF4C02"/>
    <w:rsid w:val="00B16861"/>
    <w:rsid w:val="00B418F9"/>
    <w:rsid w:val="00B42334"/>
    <w:rsid w:val="00B43CDB"/>
    <w:rsid w:val="00B600EF"/>
    <w:rsid w:val="00B76E53"/>
    <w:rsid w:val="00B7706A"/>
    <w:rsid w:val="00B8365F"/>
    <w:rsid w:val="00BA4D1E"/>
    <w:rsid w:val="00BB28A7"/>
    <w:rsid w:val="00BB582E"/>
    <w:rsid w:val="00BF3FC2"/>
    <w:rsid w:val="00C036F9"/>
    <w:rsid w:val="00C140BD"/>
    <w:rsid w:val="00C145F9"/>
    <w:rsid w:val="00C16FFD"/>
    <w:rsid w:val="00C34054"/>
    <w:rsid w:val="00C45AB1"/>
    <w:rsid w:val="00C719CA"/>
    <w:rsid w:val="00C76976"/>
    <w:rsid w:val="00CB1E85"/>
    <w:rsid w:val="00CB454F"/>
    <w:rsid w:val="00CE7A23"/>
    <w:rsid w:val="00CF136F"/>
    <w:rsid w:val="00D117C6"/>
    <w:rsid w:val="00D15F50"/>
    <w:rsid w:val="00D172E7"/>
    <w:rsid w:val="00D1761B"/>
    <w:rsid w:val="00D25856"/>
    <w:rsid w:val="00D27A46"/>
    <w:rsid w:val="00D61D0E"/>
    <w:rsid w:val="00DC438F"/>
    <w:rsid w:val="00DD7E99"/>
    <w:rsid w:val="00DD7EB5"/>
    <w:rsid w:val="00E04F52"/>
    <w:rsid w:val="00E07978"/>
    <w:rsid w:val="00E14BCB"/>
    <w:rsid w:val="00E3683F"/>
    <w:rsid w:val="00E542A6"/>
    <w:rsid w:val="00E57459"/>
    <w:rsid w:val="00E7416F"/>
    <w:rsid w:val="00E834DF"/>
    <w:rsid w:val="00E950B0"/>
    <w:rsid w:val="00EA30C8"/>
    <w:rsid w:val="00EA3B07"/>
    <w:rsid w:val="00EB3186"/>
    <w:rsid w:val="00EE406E"/>
    <w:rsid w:val="00EE50B3"/>
    <w:rsid w:val="00EE5AD7"/>
    <w:rsid w:val="00EF3009"/>
    <w:rsid w:val="00F665CA"/>
    <w:rsid w:val="00F71EEF"/>
    <w:rsid w:val="00F72A23"/>
    <w:rsid w:val="00F87DD6"/>
    <w:rsid w:val="00FD7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BE72E-42A1-4BB9-AC0C-25F13AC9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E85"/>
    <w:pPr>
      <w:suppressAutoHyphens/>
      <w:spacing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CB1E85"/>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CB1E8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B1E85"/>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CB1E85"/>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B1E85"/>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CB1E85"/>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CB1E85"/>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CB1E85"/>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CB1E85"/>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E85"/>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CB1E8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CB1E8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CB1E8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CB1E8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B1E8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CB1E8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CB1E8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CB1E85"/>
    <w:rPr>
      <w:rFonts w:ascii="Arial" w:eastAsia="Times New Roman" w:hAnsi="Arial" w:cs="Arial"/>
      <w:color w:val="000000"/>
      <w:kern w:val="1"/>
      <w:sz w:val="24"/>
      <w:szCs w:val="24"/>
      <w:lang w:eastAsia="ar-SA"/>
    </w:rPr>
  </w:style>
  <w:style w:type="character" w:customStyle="1" w:styleId="WW8Num2z0">
    <w:name w:val="WW8Num2z0"/>
    <w:rsid w:val="00CB1E85"/>
    <w:rPr>
      <w:rFonts w:ascii="Symbol" w:hAnsi="Symbol" w:cs="Symbol"/>
    </w:rPr>
  </w:style>
  <w:style w:type="character" w:customStyle="1" w:styleId="WW8Num2z1">
    <w:name w:val="WW8Num2z1"/>
    <w:rsid w:val="00CB1E85"/>
    <w:rPr>
      <w:rFonts w:ascii="Courier New" w:hAnsi="Courier New" w:cs="Courier New"/>
    </w:rPr>
  </w:style>
  <w:style w:type="character" w:customStyle="1" w:styleId="WW8Num2z2">
    <w:name w:val="WW8Num2z2"/>
    <w:rsid w:val="00CB1E85"/>
    <w:rPr>
      <w:rFonts w:ascii="Wingdings" w:hAnsi="Wingdings" w:cs="Wingdings"/>
    </w:rPr>
  </w:style>
  <w:style w:type="character" w:customStyle="1" w:styleId="WW8Num3z0">
    <w:name w:val="WW8Num3z0"/>
    <w:rsid w:val="00CB1E85"/>
    <w:rPr>
      <w:b/>
    </w:rPr>
  </w:style>
  <w:style w:type="character" w:customStyle="1" w:styleId="WW8Num3z1">
    <w:name w:val="WW8Num3z1"/>
    <w:rsid w:val="00CB1E85"/>
    <w:rPr>
      <w:b/>
      <w:i w:val="0"/>
      <w:sz w:val="24"/>
      <w:szCs w:val="24"/>
    </w:rPr>
  </w:style>
  <w:style w:type="character" w:customStyle="1" w:styleId="WW8Num4z0">
    <w:name w:val="WW8Num4z0"/>
    <w:rsid w:val="00CB1E85"/>
    <w:rPr>
      <w:rFonts w:cs="Arial"/>
      <w:i w:val="0"/>
      <w:sz w:val="24"/>
    </w:rPr>
  </w:style>
  <w:style w:type="character" w:customStyle="1" w:styleId="WW8Num5z0">
    <w:name w:val="WW8Num5z0"/>
    <w:rsid w:val="00CB1E85"/>
    <w:rPr>
      <w:rFonts w:cs="Arial"/>
      <w:b w:val="0"/>
      <w:i w:val="0"/>
      <w:sz w:val="24"/>
    </w:rPr>
  </w:style>
  <w:style w:type="character" w:customStyle="1" w:styleId="WW8Num6z0">
    <w:name w:val="WW8Num6z0"/>
    <w:rsid w:val="00CB1E85"/>
    <w:rPr>
      <w:rFonts w:ascii="Symbol" w:hAnsi="Symbol" w:cs="Symbol"/>
    </w:rPr>
  </w:style>
  <w:style w:type="character" w:customStyle="1" w:styleId="WW8Num6z1">
    <w:name w:val="WW8Num6z1"/>
    <w:rsid w:val="00CB1E85"/>
    <w:rPr>
      <w:rFonts w:ascii="Courier New" w:hAnsi="Courier New" w:cs="Courier New"/>
    </w:rPr>
  </w:style>
  <w:style w:type="character" w:customStyle="1" w:styleId="WW8Num6z2">
    <w:name w:val="WW8Num6z2"/>
    <w:rsid w:val="00CB1E85"/>
    <w:rPr>
      <w:rFonts w:ascii="Wingdings" w:hAnsi="Wingdings" w:cs="Wingdings"/>
    </w:rPr>
  </w:style>
  <w:style w:type="character" w:customStyle="1" w:styleId="WW8Num7z0">
    <w:name w:val="WW8Num7z0"/>
    <w:rsid w:val="00CB1E85"/>
    <w:rPr>
      <w:b w:val="0"/>
      <w:i w:val="0"/>
      <w:color w:val="00000A"/>
    </w:rPr>
  </w:style>
  <w:style w:type="character" w:customStyle="1" w:styleId="WW8Num7z1">
    <w:name w:val="WW8Num7z1"/>
    <w:rsid w:val="00CB1E85"/>
    <w:rPr>
      <w:rFonts w:ascii="Courier New" w:hAnsi="Courier New" w:cs="Courier New"/>
    </w:rPr>
  </w:style>
  <w:style w:type="character" w:customStyle="1" w:styleId="WW8Num7z2">
    <w:name w:val="WW8Num7z2"/>
    <w:rsid w:val="00CB1E85"/>
    <w:rPr>
      <w:rFonts w:ascii="Wingdings" w:hAnsi="Wingdings" w:cs="Wingdings"/>
    </w:rPr>
  </w:style>
  <w:style w:type="character" w:customStyle="1" w:styleId="WW8Num8z0">
    <w:name w:val="WW8Num8z0"/>
    <w:rsid w:val="00CB1E85"/>
    <w:rPr>
      <w:rFonts w:ascii="Symbol" w:hAnsi="Symbol" w:cs="Symbol"/>
    </w:rPr>
  </w:style>
  <w:style w:type="character" w:customStyle="1" w:styleId="WW8Num9z0">
    <w:name w:val="WW8Num9z0"/>
    <w:rsid w:val="00CB1E85"/>
    <w:rPr>
      <w:i w:val="0"/>
    </w:rPr>
  </w:style>
  <w:style w:type="character" w:customStyle="1" w:styleId="WW8Num9z1">
    <w:name w:val="WW8Num9z1"/>
    <w:rsid w:val="00CB1E85"/>
    <w:rPr>
      <w:rFonts w:ascii="Courier New" w:hAnsi="Courier New" w:cs="Courier New"/>
    </w:rPr>
  </w:style>
  <w:style w:type="character" w:customStyle="1" w:styleId="WW8Num9z2">
    <w:name w:val="WW8Num9z2"/>
    <w:rsid w:val="00CB1E85"/>
    <w:rPr>
      <w:rFonts w:ascii="Wingdings" w:hAnsi="Wingdings" w:cs="Wingdings"/>
    </w:rPr>
  </w:style>
  <w:style w:type="character" w:customStyle="1" w:styleId="WW8Num8z1">
    <w:name w:val="WW8Num8z1"/>
    <w:rsid w:val="00CB1E85"/>
    <w:rPr>
      <w:rFonts w:ascii="Courier New" w:hAnsi="Courier New" w:cs="Courier New"/>
    </w:rPr>
  </w:style>
  <w:style w:type="character" w:customStyle="1" w:styleId="WW8Num8z2">
    <w:name w:val="WW8Num8z2"/>
    <w:rsid w:val="00CB1E85"/>
    <w:rPr>
      <w:rFonts w:ascii="Wingdings" w:hAnsi="Wingdings" w:cs="Wingdings"/>
    </w:rPr>
  </w:style>
  <w:style w:type="character" w:customStyle="1" w:styleId="WW8Num10z0">
    <w:name w:val="WW8Num10z0"/>
    <w:rsid w:val="00CB1E85"/>
    <w:rPr>
      <w:rFonts w:ascii="Symbol" w:hAnsi="Symbol" w:cs="Symbol"/>
    </w:rPr>
  </w:style>
  <w:style w:type="character" w:customStyle="1" w:styleId="WW8Num10z1">
    <w:name w:val="WW8Num10z1"/>
    <w:rsid w:val="00CB1E85"/>
    <w:rPr>
      <w:rFonts w:ascii="Courier New" w:hAnsi="Courier New" w:cs="Courier New"/>
    </w:rPr>
  </w:style>
  <w:style w:type="character" w:customStyle="1" w:styleId="WW8Num10z2">
    <w:name w:val="WW8Num10z2"/>
    <w:rsid w:val="00CB1E85"/>
    <w:rPr>
      <w:rFonts w:ascii="Wingdings" w:hAnsi="Wingdings" w:cs="Wingdings"/>
    </w:rPr>
  </w:style>
  <w:style w:type="character" w:customStyle="1" w:styleId="WW8Num12z0">
    <w:name w:val="WW8Num12z0"/>
    <w:rsid w:val="00CB1E85"/>
    <w:rPr>
      <w:b/>
    </w:rPr>
  </w:style>
  <w:style w:type="character" w:customStyle="1" w:styleId="WW8Num12z1">
    <w:name w:val="WW8Num12z1"/>
    <w:rsid w:val="00CB1E85"/>
    <w:rPr>
      <w:b/>
      <w:i w:val="0"/>
      <w:sz w:val="24"/>
      <w:szCs w:val="24"/>
    </w:rPr>
  </w:style>
  <w:style w:type="character" w:customStyle="1" w:styleId="WW8Num13z0">
    <w:name w:val="WW8Num13z0"/>
    <w:rsid w:val="00CB1E85"/>
    <w:rPr>
      <w:b w:val="0"/>
    </w:rPr>
  </w:style>
  <w:style w:type="character" w:customStyle="1" w:styleId="WW8Num15z0">
    <w:name w:val="WW8Num15z0"/>
    <w:rsid w:val="00CB1E85"/>
    <w:rPr>
      <w:rFonts w:ascii="Wingdings" w:hAnsi="Wingdings" w:cs="Wingdings"/>
    </w:rPr>
  </w:style>
  <w:style w:type="character" w:customStyle="1" w:styleId="WW8Num15z1">
    <w:name w:val="WW8Num15z1"/>
    <w:rsid w:val="00CB1E85"/>
    <w:rPr>
      <w:rFonts w:ascii="Courier New" w:hAnsi="Courier New" w:cs="Courier New"/>
    </w:rPr>
  </w:style>
  <w:style w:type="character" w:customStyle="1" w:styleId="WW8Num15z3">
    <w:name w:val="WW8Num15z3"/>
    <w:rsid w:val="00CB1E85"/>
    <w:rPr>
      <w:rFonts w:ascii="Symbol" w:hAnsi="Symbol" w:cs="Symbol"/>
    </w:rPr>
  </w:style>
  <w:style w:type="character" w:customStyle="1" w:styleId="WW-DefaultParagraphFont">
    <w:name w:val="WW-Default Paragraph Font"/>
    <w:rsid w:val="00CB1E85"/>
  </w:style>
  <w:style w:type="character" w:customStyle="1" w:styleId="ListParagraphChar">
    <w:name w:val="List Paragraph Char"/>
    <w:rsid w:val="00CB1E85"/>
  </w:style>
  <w:style w:type="character" w:customStyle="1" w:styleId="CommentReference1">
    <w:name w:val="Comment Reference1"/>
    <w:rsid w:val="00CB1E85"/>
    <w:rPr>
      <w:sz w:val="16"/>
      <w:szCs w:val="16"/>
    </w:rPr>
  </w:style>
  <w:style w:type="character" w:customStyle="1" w:styleId="CommentTextChar">
    <w:name w:val="Comment Text Char"/>
    <w:rsid w:val="00CB1E85"/>
    <w:rPr>
      <w:sz w:val="20"/>
      <w:szCs w:val="20"/>
    </w:rPr>
  </w:style>
  <w:style w:type="character" w:customStyle="1" w:styleId="CommentSubjectChar">
    <w:name w:val="Comment Subject Char"/>
    <w:rsid w:val="00CB1E85"/>
    <w:rPr>
      <w:b/>
      <w:bCs/>
      <w:sz w:val="20"/>
      <w:szCs w:val="20"/>
    </w:rPr>
  </w:style>
  <w:style w:type="character" w:customStyle="1" w:styleId="BalloonTextChar">
    <w:name w:val="Balloon Text Char"/>
    <w:rsid w:val="00CB1E85"/>
    <w:rPr>
      <w:rFonts w:ascii="Tahoma" w:hAnsi="Tahoma" w:cs="Tahoma"/>
      <w:sz w:val="16"/>
      <w:szCs w:val="16"/>
    </w:rPr>
  </w:style>
  <w:style w:type="character" w:customStyle="1" w:styleId="BodyText2Char">
    <w:name w:val="Body Text 2 Char"/>
    <w:rsid w:val="00CB1E85"/>
    <w:rPr>
      <w:sz w:val="24"/>
      <w:szCs w:val="24"/>
    </w:rPr>
  </w:style>
  <w:style w:type="character" w:customStyle="1" w:styleId="BodyText2Char1">
    <w:name w:val="Body Text 2 Char1"/>
    <w:basedOn w:val="WW-DefaultParagraphFont"/>
    <w:rsid w:val="00CB1E85"/>
  </w:style>
  <w:style w:type="character" w:customStyle="1" w:styleId="BodyText3Char">
    <w:name w:val="Body Text 3 Char"/>
    <w:rsid w:val="00CB1E85"/>
    <w:rPr>
      <w:rFonts w:ascii="Times New Roman" w:eastAsia="Times New Roman" w:hAnsi="Times New Roman" w:cs="Times New Roman"/>
      <w:sz w:val="16"/>
      <w:szCs w:val="16"/>
    </w:rPr>
  </w:style>
  <w:style w:type="character" w:customStyle="1" w:styleId="NoSpacingChar">
    <w:name w:val="No Spacing Char"/>
    <w:rsid w:val="00CB1E85"/>
    <w:rPr>
      <w:rFonts w:cs="font188"/>
      <w:lang w:val="en-US"/>
    </w:rPr>
  </w:style>
  <w:style w:type="character" w:customStyle="1" w:styleId="HeaderChar">
    <w:name w:val="Header Char"/>
    <w:basedOn w:val="WW-DefaultParagraphFont"/>
    <w:rsid w:val="00CB1E85"/>
  </w:style>
  <w:style w:type="character" w:customStyle="1" w:styleId="FooterChar">
    <w:name w:val="Footer Char"/>
    <w:basedOn w:val="WW-DefaultParagraphFont"/>
    <w:uiPriority w:val="99"/>
    <w:rsid w:val="00CB1E85"/>
  </w:style>
  <w:style w:type="character" w:customStyle="1" w:styleId="ListLabel1">
    <w:name w:val="ListLabel 1"/>
    <w:rsid w:val="00CB1E85"/>
    <w:rPr>
      <w:rFonts w:cs="Courier New"/>
    </w:rPr>
  </w:style>
  <w:style w:type="character" w:customStyle="1" w:styleId="ListLabel2">
    <w:name w:val="ListLabel 2"/>
    <w:rsid w:val="00CB1E85"/>
    <w:rPr>
      <w:b/>
      <w:i w:val="0"/>
      <w:sz w:val="24"/>
      <w:szCs w:val="24"/>
    </w:rPr>
  </w:style>
  <w:style w:type="character" w:customStyle="1" w:styleId="ListLabel3">
    <w:name w:val="ListLabel 3"/>
    <w:rsid w:val="00CB1E85"/>
    <w:rPr>
      <w:rFonts w:cs="Arial"/>
      <w:i w:val="0"/>
      <w:sz w:val="24"/>
    </w:rPr>
  </w:style>
  <w:style w:type="character" w:customStyle="1" w:styleId="ListLabel4">
    <w:name w:val="ListLabel 4"/>
    <w:rsid w:val="00CB1E85"/>
    <w:rPr>
      <w:rFonts w:cs="Arial"/>
      <w:b w:val="0"/>
      <w:i w:val="0"/>
      <w:sz w:val="24"/>
    </w:rPr>
  </w:style>
  <w:style w:type="character" w:customStyle="1" w:styleId="ListLabel5">
    <w:name w:val="ListLabel 5"/>
    <w:rsid w:val="00CB1E85"/>
    <w:rPr>
      <w:rFonts w:cs="Calibri"/>
    </w:rPr>
  </w:style>
  <w:style w:type="character" w:customStyle="1" w:styleId="ListLabel6">
    <w:name w:val="ListLabel 6"/>
    <w:rsid w:val="00CB1E85"/>
    <w:rPr>
      <w:b w:val="0"/>
      <w:i w:val="0"/>
      <w:color w:val="00000A"/>
    </w:rPr>
  </w:style>
  <w:style w:type="character" w:customStyle="1" w:styleId="ListLabel7">
    <w:name w:val="ListLabel 7"/>
    <w:rsid w:val="00CB1E85"/>
    <w:rPr>
      <w:rFonts w:eastAsia="TimesNewRomanPSMT" w:cs="Times New Roman"/>
    </w:rPr>
  </w:style>
  <w:style w:type="character" w:customStyle="1" w:styleId="ListLabel8">
    <w:name w:val="ListLabel 8"/>
    <w:rsid w:val="00CB1E85"/>
    <w:rPr>
      <w:i w:val="0"/>
    </w:rPr>
  </w:style>
  <w:style w:type="character" w:customStyle="1" w:styleId="NumberingSymbols">
    <w:name w:val="Numbering Symbols"/>
    <w:rsid w:val="00CB1E85"/>
  </w:style>
  <w:style w:type="paragraph" w:customStyle="1" w:styleId="Heading">
    <w:name w:val="Heading"/>
    <w:basedOn w:val="Normal"/>
    <w:next w:val="BodyText"/>
    <w:rsid w:val="00CB1E85"/>
    <w:pPr>
      <w:keepNext/>
      <w:spacing w:before="240" w:after="120"/>
    </w:pPr>
    <w:rPr>
      <w:rFonts w:ascii="Arial" w:hAnsi="Arial" w:cs="Mangal"/>
      <w:sz w:val="28"/>
      <w:szCs w:val="28"/>
    </w:rPr>
  </w:style>
  <w:style w:type="paragraph" w:styleId="BodyText">
    <w:name w:val="Body Text"/>
    <w:basedOn w:val="Normal"/>
    <w:link w:val="BodyTextChar"/>
    <w:rsid w:val="00CB1E85"/>
    <w:pPr>
      <w:spacing w:after="120"/>
    </w:pPr>
  </w:style>
  <w:style w:type="character" w:customStyle="1" w:styleId="BodyTextChar">
    <w:name w:val="Body Text Char"/>
    <w:basedOn w:val="DefaultParagraphFont"/>
    <w:link w:val="BodyText"/>
    <w:rsid w:val="00CB1E85"/>
    <w:rPr>
      <w:rFonts w:ascii="Times New Roman" w:eastAsia="Arial Unicode MS" w:hAnsi="Times New Roman" w:cs="Times New Roman"/>
      <w:color w:val="000000"/>
      <w:kern w:val="1"/>
      <w:sz w:val="24"/>
      <w:szCs w:val="24"/>
      <w:lang w:eastAsia="ar-SA"/>
    </w:rPr>
  </w:style>
  <w:style w:type="paragraph" w:styleId="List">
    <w:name w:val="List"/>
    <w:basedOn w:val="BodyText"/>
    <w:rsid w:val="00CB1E85"/>
    <w:rPr>
      <w:rFonts w:cs="Mangal"/>
    </w:rPr>
  </w:style>
  <w:style w:type="paragraph" w:styleId="Caption">
    <w:name w:val="caption"/>
    <w:basedOn w:val="Normal"/>
    <w:qFormat/>
    <w:rsid w:val="00CB1E85"/>
    <w:pPr>
      <w:suppressLineNumbers/>
      <w:spacing w:before="120" w:after="120"/>
    </w:pPr>
    <w:rPr>
      <w:rFonts w:cs="Mangal"/>
      <w:i/>
      <w:iCs/>
    </w:rPr>
  </w:style>
  <w:style w:type="paragraph" w:customStyle="1" w:styleId="Index">
    <w:name w:val="Index"/>
    <w:basedOn w:val="Normal"/>
    <w:rsid w:val="00CB1E85"/>
    <w:pPr>
      <w:suppressLineNumbers/>
    </w:pPr>
    <w:rPr>
      <w:rFonts w:cs="Mangal"/>
    </w:rPr>
  </w:style>
  <w:style w:type="paragraph" w:styleId="ListParagraph">
    <w:name w:val="List Paragraph"/>
    <w:basedOn w:val="Normal"/>
    <w:uiPriority w:val="34"/>
    <w:qFormat/>
    <w:rsid w:val="00CB1E85"/>
    <w:pPr>
      <w:ind w:left="720"/>
    </w:pPr>
  </w:style>
  <w:style w:type="paragraph" w:customStyle="1" w:styleId="CommentText1">
    <w:name w:val="Comment Text1"/>
    <w:basedOn w:val="Normal"/>
    <w:rsid w:val="00CB1E85"/>
    <w:rPr>
      <w:sz w:val="20"/>
      <w:szCs w:val="20"/>
    </w:rPr>
  </w:style>
  <w:style w:type="paragraph" w:customStyle="1" w:styleId="CommentSubject1">
    <w:name w:val="Comment Subject1"/>
    <w:basedOn w:val="CommentText1"/>
    <w:rsid w:val="00CB1E85"/>
    <w:rPr>
      <w:b/>
      <w:bCs/>
    </w:rPr>
  </w:style>
  <w:style w:type="paragraph" w:styleId="BalloonText">
    <w:name w:val="Balloon Text"/>
    <w:basedOn w:val="Normal"/>
    <w:link w:val="BalloonTextChar1"/>
    <w:rsid w:val="00CB1E85"/>
    <w:rPr>
      <w:rFonts w:ascii="Tahoma" w:hAnsi="Tahoma" w:cs="Tahoma"/>
      <w:sz w:val="16"/>
      <w:szCs w:val="16"/>
    </w:rPr>
  </w:style>
  <w:style w:type="character" w:customStyle="1" w:styleId="BalloonTextChar1">
    <w:name w:val="Balloon Text Char1"/>
    <w:basedOn w:val="DefaultParagraphFont"/>
    <w:link w:val="BalloonText"/>
    <w:rsid w:val="00CB1E8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B1E85"/>
    <w:pPr>
      <w:suppressLineNumbers/>
    </w:pPr>
    <w:rPr>
      <w:sz w:val="32"/>
      <w:szCs w:val="32"/>
    </w:rPr>
  </w:style>
  <w:style w:type="paragraph" w:styleId="BodyText2">
    <w:name w:val="Body Text 2"/>
    <w:basedOn w:val="Normal"/>
    <w:link w:val="BodyText2Char2"/>
    <w:rsid w:val="00CB1E85"/>
    <w:pPr>
      <w:spacing w:after="120" w:line="480" w:lineRule="auto"/>
    </w:pPr>
  </w:style>
  <w:style w:type="character" w:customStyle="1" w:styleId="BodyText2Char2">
    <w:name w:val="Body Text 2 Char2"/>
    <w:basedOn w:val="DefaultParagraphFont"/>
    <w:link w:val="BodyText2"/>
    <w:rsid w:val="00CB1E8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B1E85"/>
    <w:pPr>
      <w:spacing w:after="120"/>
    </w:pPr>
    <w:rPr>
      <w:rFonts w:eastAsia="Times New Roman"/>
      <w:sz w:val="16"/>
      <w:szCs w:val="16"/>
    </w:rPr>
  </w:style>
  <w:style w:type="character" w:customStyle="1" w:styleId="BodyText3Char1">
    <w:name w:val="Body Text 3 Char1"/>
    <w:basedOn w:val="DefaultParagraphFont"/>
    <w:link w:val="BodyText3"/>
    <w:rsid w:val="00CB1E85"/>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CB1E85"/>
    <w:pPr>
      <w:suppressAutoHyphens/>
      <w:spacing w:line="100" w:lineRule="atLeast"/>
    </w:pPr>
    <w:rPr>
      <w:rFonts w:ascii="Calibri" w:eastAsia="Arial Unicode MS" w:hAnsi="Calibri" w:cs="Calibri"/>
      <w:kern w:val="1"/>
      <w:lang w:eastAsia="ar-SA"/>
    </w:rPr>
  </w:style>
  <w:style w:type="paragraph" w:styleId="Header">
    <w:name w:val="header"/>
    <w:basedOn w:val="Normal"/>
    <w:link w:val="HeaderChar1"/>
    <w:rsid w:val="00CB1E85"/>
    <w:pPr>
      <w:suppressLineNumbers/>
      <w:tabs>
        <w:tab w:val="center" w:pos="4513"/>
        <w:tab w:val="right" w:pos="9026"/>
      </w:tabs>
    </w:pPr>
  </w:style>
  <w:style w:type="character" w:customStyle="1" w:styleId="HeaderChar1">
    <w:name w:val="Header Char1"/>
    <w:basedOn w:val="DefaultParagraphFont"/>
    <w:link w:val="Header"/>
    <w:rsid w:val="00CB1E8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CB1E85"/>
    <w:pPr>
      <w:suppressLineNumbers/>
      <w:tabs>
        <w:tab w:val="center" w:pos="4513"/>
        <w:tab w:val="right" w:pos="9026"/>
      </w:tabs>
    </w:pPr>
  </w:style>
  <w:style w:type="character" w:customStyle="1" w:styleId="FooterChar1">
    <w:name w:val="Footer Char1"/>
    <w:basedOn w:val="DefaultParagraphFont"/>
    <w:link w:val="Footer"/>
    <w:rsid w:val="00CB1E8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B1E85"/>
    <w:pPr>
      <w:suppressLineNumbers/>
    </w:pPr>
  </w:style>
  <w:style w:type="paragraph" w:customStyle="1" w:styleId="TableHeading">
    <w:name w:val="Table Heading"/>
    <w:basedOn w:val="TableContents"/>
    <w:rsid w:val="00CB1E85"/>
    <w:pPr>
      <w:jc w:val="center"/>
    </w:pPr>
    <w:rPr>
      <w:b/>
      <w:bCs/>
    </w:rPr>
  </w:style>
  <w:style w:type="paragraph" w:customStyle="1" w:styleId="PythagoreanTheorem">
    <w:name w:val="Pythagorean Theorem"/>
    <w:rsid w:val="00CB1E85"/>
    <w:pPr>
      <w:suppressAutoHyphens/>
      <w:spacing w:after="200" w:line="276" w:lineRule="auto"/>
    </w:pPr>
    <w:rPr>
      <w:rFonts w:ascii="Calibri" w:eastAsia="MS Mincho" w:hAnsi="Calibri" w:cs="Arial"/>
      <w:lang w:eastAsia="ar-SA"/>
    </w:rPr>
  </w:style>
  <w:style w:type="table" w:styleId="TableGrid">
    <w:name w:val="Table Grid"/>
    <w:basedOn w:val="TableNormal"/>
    <w:rsid w:val="00CB1E8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CB1E85"/>
    <w:pPr>
      <w:spacing w:line="240" w:lineRule="auto"/>
    </w:pPr>
    <w:rPr>
      <w:sz w:val="20"/>
      <w:szCs w:val="20"/>
    </w:rPr>
  </w:style>
  <w:style w:type="character" w:customStyle="1" w:styleId="CommentTextChar1">
    <w:name w:val="Comment Text Char1"/>
    <w:basedOn w:val="DefaultParagraphFont"/>
    <w:link w:val="CommentText"/>
    <w:uiPriority w:val="99"/>
    <w:rsid w:val="00CB1E85"/>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CB1E85"/>
    <w:pPr>
      <w:spacing w:line="240" w:lineRule="auto"/>
    </w:pPr>
    <w:rPr>
      <w:sz w:val="20"/>
      <w:szCs w:val="20"/>
    </w:rPr>
  </w:style>
  <w:style w:type="character" w:customStyle="1" w:styleId="FootnoteTextChar">
    <w:name w:val="Footnote Text Char"/>
    <w:basedOn w:val="DefaultParagraphFont"/>
    <w:link w:val="FootnoteText"/>
    <w:uiPriority w:val="99"/>
    <w:semiHidden/>
    <w:rsid w:val="00CB1E85"/>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CB1E85"/>
    <w:rPr>
      <w:vertAlign w:val="superscript"/>
    </w:rPr>
  </w:style>
  <w:style w:type="character" w:styleId="CommentReference">
    <w:name w:val="annotation reference"/>
    <w:semiHidden/>
    <w:unhideWhenUsed/>
    <w:rsid w:val="00CB1E85"/>
    <w:rPr>
      <w:sz w:val="16"/>
      <w:szCs w:val="16"/>
    </w:rPr>
  </w:style>
  <w:style w:type="paragraph" w:customStyle="1" w:styleId="Default">
    <w:name w:val="Default"/>
    <w:rsid w:val="00CB1E85"/>
    <w:pPr>
      <w:autoSpaceDE w:val="0"/>
      <w:autoSpaceDN w:val="0"/>
      <w:adjustRightInd w:val="0"/>
    </w:pPr>
    <w:rPr>
      <w:rFonts w:ascii="Times New Roman" w:eastAsia="Times New Roman" w:hAnsi="Times New Roman" w:cs="Times New Roman"/>
      <w:color w:val="000000"/>
      <w:sz w:val="24"/>
      <w:szCs w:val="24"/>
    </w:rPr>
  </w:style>
  <w:style w:type="character" w:customStyle="1" w:styleId="Bodytext0">
    <w:name w:val="Body text_"/>
    <w:link w:val="Bodytext1"/>
    <w:semiHidden/>
    <w:locked/>
    <w:rsid w:val="00240CC3"/>
    <w:rPr>
      <w:shd w:val="clear" w:color="auto" w:fill="FFFFFF"/>
    </w:rPr>
  </w:style>
  <w:style w:type="paragraph" w:customStyle="1" w:styleId="Bodytext1">
    <w:name w:val="Body text1"/>
    <w:basedOn w:val="Normal"/>
    <w:link w:val="Bodytext0"/>
    <w:semiHidden/>
    <w:rsid w:val="00240CC3"/>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styleId="ListNumber">
    <w:name w:val="List Number"/>
    <w:basedOn w:val="BodyText"/>
    <w:semiHidden/>
    <w:unhideWhenUsed/>
    <w:rsid w:val="00983C47"/>
    <w:pPr>
      <w:numPr>
        <w:numId w:val="10"/>
      </w:numPr>
      <w:suppressAutoHyphens w:val="0"/>
      <w:spacing w:after="270" w:line="270" w:lineRule="atLeast"/>
    </w:pPr>
    <w:rPr>
      <w:rFonts w:eastAsia="Times New Roman"/>
      <w:color w:val="auto"/>
      <w:kern w:val="0"/>
      <w:sz w:val="23"/>
      <w:szCs w:val="20"/>
      <w:lang w:val="en-GB"/>
    </w:rPr>
  </w:style>
  <w:style w:type="paragraph" w:styleId="ListBullet3">
    <w:name w:val="List Bullet 3"/>
    <w:basedOn w:val="ListBullet2"/>
    <w:semiHidden/>
    <w:unhideWhenUsed/>
    <w:rsid w:val="00983C47"/>
    <w:pPr>
      <w:numPr>
        <w:ilvl w:val="2"/>
        <w:numId w:val="10"/>
      </w:numPr>
      <w:tabs>
        <w:tab w:val="clear" w:pos="1211"/>
        <w:tab w:val="left" w:pos="1276"/>
      </w:tabs>
      <w:suppressAutoHyphens w:val="0"/>
      <w:spacing w:after="270" w:line="270" w:lineRule="atLeast"/>
      <w:ind w:left="1276" w:hanging="425"/>
      <w:contextualSpacing w:val="0"/>
    </w:pPr>
    <w:rPr>
      <w:rFonts w:eastAsia="Times New Roman"/>
      <w:color w:val="auto"/>
      <w:kern w:val="0"/>
      <w:sz w:val="23"/>
      <w:szCs w:val="20"/>
      <w:lang w:val="en-GB"/>
    </w:rPr>
  </w:style>
  <w:style w:type="paragraph" w:styleId="ListContinue2">
    <w:name w:val="List Continue 2"/>
    <w:basedOn w:val="ListContinue"/>
    <w:semiHidden/>
    <w:unhideWhenUsed/>
    <w:rsid w:val="00983C47"/>
    <w:pPr>
      <w:numPr>
        <w:ilvl w:val="1"/>
        <w:numId w:val="10"/>
      </w:numPr>
      <w:suppressAutoHyphens w:val="0"/>
      <w:spacing w:after="270" w:line="270" w:lineRule="atLeast"/>
      <w:ind w:firstLine="0"/>
      <w:contextualSpacing w:val="0"/>
    </w:pPr>
    <w:rPr>
      <w:rFonts w:eastAsia="Times New Roman"/>
      <w:color w:val="auto"/>
      <w:kern w:val="0"/>
      <w:sz w:val="23"/>
      <w:szCs w:val="20"/>
      <w:lang w:val="en-GB"/>
    </w:rPr>
  </w:style>
  <w:style w:type="paragraph" w:customStyle="1" w:styleId="ListContinue2NoSpace">
    <w:name w:val="List Continue 2 NoSpace"/>
    <w:basedOn w:val="ListContinue2"/>
    <w:rsid w:val="00983C47"/>
    <w:pPr>
      <w:spacing w:after="0"/>
    </w:pPr>
  </w:style>
  <w:style w:type="paragraph" w:styleId="ListBullet2">
    <w:name w:val="List Bullet 2"/>
    <w:basedOn w:val="Normal"/>
    <w:uiPriority w:val="99"/>
    <w:semiHidden/>
    <w:unhideWhenUsed/>
    <w:rsid w:val="00983C47"/>
    <w:pPr>
      <w:numPr>
        <w:numId w:val="12"/>
      </w:numPr>
      <w:contextualSpacing/>
    </w:pPr>
  </w:style>
  <w:style w:type="paragraph" w:styleId="ListContinue">
    <w:name w:val="List Continue"/>
    <w:basedOn w:val="Normal"/>
    <w:uiPriority w:val="99"/>
    <w:semiHidden/>
    <w:unhideWhenUsed/>
    <w:rsid w:val="00983C47"/>
    <w:pPr>
      <w:spacing w:after="120"/>
      <w:ind w:left="283"/>
      <w:contextualSpacing/>
    </w:pPr>
  </w:style>
  <w:style w:type="paragraph" w:styleId="BodyTextIndent">
    <w:name w:val="Body Text Indent"/>
    <w:basedOn w:val="Normal"/>
    <w:link w:val="BodyTextIndentChar"/>
    <w:uiPriority w:val="99"/>
    <w:semiHidden/>
    <w:unhideWhenUsed/>
    <w:rsid w:val="00D25856"/>
    <w:pPr>
      <w:spacing w:after="120"/>
      <w:ind w:left="283"/>
    </w:pPr>
  </w:style>
  <w:style w:type="character" w:customStyle="1" w:styleId="BodyTextIndentChar">
    <w:name w:val="Body Text Indent Char"/>
    <w:basedOn w:val="DefaultParagraphFont"/>
    <w:link w:val="BodyTextIndent"/>
    <w:uiPriority w:val="99"/>
    <w:semiHidden/>
    <w:rsid w:val="00D25856"/>
    <w:rPr>
      <w:rFonts w:ascii="Times New Roman" w:eastAsia="Arial Unicode MS" w:hAnsi="Times New Roman" w:cs="Times New Roman"/>
      <w:color w:val="000000"/>
      <w:kern w:val="1"/>
      <w:sz w:val="24"/>
      <w:szCs w:val="24"/>
      <w:lang w:eastAsia="ar-SA"/>
    </w:rPr>
  </w:style>
  <w:style w:type="paragraph" w:styleId="BodyTextIndent3">
    <w:name w:val="Body Text Indent 3"/>
    <w:basedOn w:val="Normal"/>
    <w:link w:val="BodyTextIndent3Char"/>
    <w:uiPriority w:val="99"/>
    <w:semiHidden/>
    <w:unhideWhenUsed/>
    <w:rsid w:val="00D258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5856"/>
    <w:rPr>
      <w:rFonts w:ascii="Times New Roman" w:eastAsia="Arial Unicode MS" w:hAnsi="Times New Roman" w:cs="Times New Roman"/>
      <w:color w:val="000000"/>
      <w:kern w:val="1"/>
      <w:sz w:val="16"/>
      <w:szCs w:val="16"/>
      <w:lang w:eastAsia="ar-SA"/>
    </w:rPr>
  </w:style>
  <w:style w:type="paragraph" w:styleId="Subtitle">
    <w:name w:val="Subtitle"/>
    <w:basedOn w:val="Normal"/>
    <w:link w:val="SubtitleChar"/>
    <w:qFormat/>
    <w:rsid w:val="00D25856"/>
    <w:pPr>
      <w:suppressAutoHyphens w:val="0"/>
      <w:spacing w:line="240" w:lineRule="auto"/>
      <w:jc w:val="center"/>
    </w:pPr>
    <w:rPr>
      <w:rFonts w:ascii="Sylfaen" w:eastAsia="Times New Roman" w:hAnsi="Sylfaen"/>
      <w:b/>
      <w:i/>
      <w:color w:val="auto"/>
      <w:kern w:val="0"/>
      <w:lang w:val="sr-Cyrl-CS" w:eastAsia="en-US"/>
    </w:rPr>
  </w:style>
  <w:style w:type="character" w:customStyle="1" w:styleId="SubtitleChar">
    <w:name w:val="Subtitle Char"/>
    <w:basedOn w:val="DefaultParagraphFont"/>
    <w:link w:val="Subtitle"/>
    <w:rsid w:val="00D25856"/>
    <w:rPr>
      <w:rFonts w:ascii="Sylfaen" w:eastAsia="Times New Roman" w:hAnsi="Sylfaen" w:cs="Times New Roman"/>
      <w:b/>
      <w:i/>
      <w:sz w:val="24"/>
      <w:szCs w:val="24"/>
      <w:lang w:val="sr-Cyrl-CS"/>
    </w:rPr>
  </w:style>
  <w:style w:type="paragraph" w:customStyle="1" w:styleId="5">
    <w:name w:val="заголовок 5"/>
    <w:basedOn w:val="Normal"/>
    <w:next w:val="Normal"/>
    <w:semiHidden/>
    <w:rsid w:val="00D25856"/>
    <w:pPr>
      <w:suppressAutoHyphens w:val="0"/>
      <w:spacing w:after="240" w:line="240" w:lineRule="auto"/>
      <w:jc w:val="both"/>
    </w:pPr>
    <w:rPr>
      <w:rFonts w:eastAsia="Times New Roman"/>
      <w:color w:val="auto"/>
      <w:kern w:val="0"/>
      <w:szCs w:val="20"/>
      <w:lang w:eastAsia="de-DE"/>
    </w:rPr>
  </w:style>
  <w:style w:type="character" w:styleId="Hyperlink">
    <w:name w:val="Hyperlink"/>
    <w:basedOn w:val="DefaultParagraphFont"/>
    <w:uiPriority w:val="99"/>
    <w:unhideWhenUsed/>
    <w:rsid w:val="008C136C"/>
    <w:rPr>
      <w:color w:val="0000FF" w:themeColor="hyperlink"/>
      <w:u w:val="single"/>
    </w:rPr>
  </w:style>
  <w:style w:type="character" w:styleId="FollowedHyperlink">
    <w:name w:val="FollowedHyperlink"/>
    <w:basedOn w:val="DefaultParagraphFont"/>
    <w:uiPriority w:val="99"/>
    <w:semiHidden/>
    <w:unhideWhenUsed/>
    <w:rsid w:val="008C1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stinadoljevac.rs/bigfiles/Projektni-zadata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CF364-C598-4BA3-A1ED-65AD78D5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32</Pages>
  <Words>9651</Words>
  <Characters>55014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Milan Djordjevic</cp:lastModifiedBy>
  <cp:revision>12</cp:revision>
  <cp:lastPrinted>2016-10-07T07:06:00Z</cp:lastPrinted>
  <dcterms:created xsi:type="dcterms:W3CDTF">2016-10-05T12:11:00Z</dcterms:created>
  <dcterms:modified xsi:type="dcterms:W3CDTF">2016-10-07T08:56:00Z</dcterms:modified>
</cp:coreProperties>
</file>