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0A" w:rsidRPr="00965AC5" w:rsidRDefault="00DE3B0A" w:rsidP="00DE3B0A">
      <w:pPr>
        <w:jc w:val="center"/>
      </w:pPr>
      <w:r w:rsidRPr="00965AC5">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305550" cy="24288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FC6" w:rsidRDefault="00603FC6" w:rsidP="00DE3B0A">
                            <w:pPr>
                              <w:pBdr>
                                <w:bottom w:val="single" w:sz="18" w:space="1" w:color="auto"/>
                              </w:pBdr>
                              <w:jc w:val="center"/>
                            </w:pPr>
                            <w:permStart w:id="505105927" w:edGrp="everyone"/>
                            <w:r>
                              <w:t xml:space="preserve">Општина </w:t>
                            </w:r>
                            <w:r>
                              <w:rPr>
                                <w:lang w:val="sr-Cyrl-CS"/>
                              </w:rPr>
                              <w:t>Дољевац</w:t>
                            </w:r>
                            <w:r>
                              <w:t xml:space="preserve">  </w:t>
                            </w:r>
                            <w:permEnd w:id="505105927"/>
                          </w:p>
                          <w:p w:rsidR="00603FC6" w:rsidRPr="004F771F" w:rsidRDefault="00603FC6" w:rsidP="00DE3B0A">
                            <w:pPr>
                              <w:pBdr>
                                <w:bottom w:val="single" w:sz="18" w:space="1" w:color="auto"/>
                              </w:pBdr>
                              <w:jc w:val="center"/>
                            </w:pPr>
                            <w:permStart w:id="1505770241" w:edGrp="everyone"/>
                            <w:r w:rsidRPr="00F97C31">
                              <w:rPr>
                                <w:noProof/>
                              </w:rPr>
                              <w:drawing>
                                <wp:inline distT="0" distB="0" distL="0" distR="0" wp14:anchorId="634AB415" wp14:editId="43EB712E">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150577024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SahA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" stroked="f">
                <v:textbox>
                  <w:txbxContent>
                    <w:p w:rsidR="00603FC6" w:rsidRDefault="00603FC6" w:rsidP="00DE3B0A">
                      <w:pPr>
                        <w:pBdr>
                          <w:bottom w:val="single" w:sz="18" w:space="1" w:color="auto"/>
                        </w:pBdr>
                        <w:jc w:val="center"/>
                      </w:pPr>
                      <w:permStart w:id="505105927" w:edGrp="everyone"/>
                      <w:r>
                        <w:t xml:space="preserve">Општина </w:t>
                      </w:r>
                      <w:r>
                        <w:rPr>
                          <w:lang w:val="sr-Cyrl-CS"/>
                        </w:rPr>
                        <w:t>Дољевац</w:t>
                      </w:r>
                      <w:r>
                        <w:t xml:space="preserve">  </w:t>
                      </w:r>
                      <w:permEnd w:id="505105927"/>
                    </w:p>
                    <w:p w:rsidR="00603FC6" w:rsidRPr="004F771F" w:rsidRDefault="00603FC6" w:rsidP="00DE3B0A">
                      <w:pPr>
                        <w:pBdr>
                          <w:bottom w:val="single" w:sz="18" w:space="1" w:color="auto"/>
                        </w:pBdr>
                        <w:jc w:val="center"/>
                      </w:pPr>
                      <w:permStart w:id="1505770241" w:edGrp="everyone"/>
                      <w:r w:rsidRPr="00F97C31">
                        <w:rPr>
                          <w:noProof/>
                        </w:rPr>
                        <w:drawing>
                          <wp:inline distT="0" distB="0" distL="0" distR="0" wp14:anchorId="634AB415" wp14:editId="43EB712E">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1505770241"/>
                    </w:p>
                  </w:txbxContent>
                </v:textbox>
                <w10:wrap type="square"/>
              </v:shape>
            </w:pict>
          </mc:Fallback>
        </mc:AlternateContent>
      </w:r>
    </w:p>
    <w:p w:rsidR="00DE3B0A" w:rsidRPr="00965AC5" w:rsidRDefault="00DE3B0A" w:rsidP="00DE3B0A">
      <w:pPr>
        <w:pStyle w:val="Heading1"/>
      </w:pPr>
      <w:r w:rsidRPr="00965AC5">
        <w:t>КОНКУРСНА ДОКУМЕНТАЦИЈА</w:t>
      </w:r>
    </w:p>
    <w:p w:rsidR="00DE3B0A" w:rsidRPr="00965AC5" w:rsidRDefault="00DE3B0A" w:rsidP="00DE3B0A">
      <w:pPr>
        <w:jc w:val="center"/>
        <w:rPr>
          <w:b/>
          <w:szCs w:val="24"/>
        </w:rPr>
      </w:pPr>
    </w:p>
    <w:p w:rsidR="00DE3B0A" w:rsidRPr="00965AC5" w:rsidRDefault="00DE3B0A" w:rsidP="00DE3B0A">
      <w:pPr>
        <w:jc w:val="center"/>
        <w:rPr>
          <w:b/>
          <w:szCs w:val="24"/>
        </w:rPr>
      </w:pPr>
    </w:p>
    <w:p w:rsidR="00DE3B0A" w:rsidRPr="00965AC5" w:rsidRDefault="00DE3B0A" w:rsidP="00DE3B0A">
      <w:pPr>
        <w:jc w:val="center"/>
        <w:rPr>
          <w:b/>
          <w:szCs w:val="24"/>
        </w:rPr>
      </w:pPr>
      <w:r w:rsidRPr="00965AC5">
        <w:rPr>
          <w:b/>
          <w:szCs w:val="24"/>
        </w:rPr>
        <w:t xml:space="preserve">ЗА  ЈАВНУ НАБАВКУ РАДОВА: </w:t>
      </w:r>
    </w:p>
    <w:p w:rsidR="00DE3B0A" w:rsidRPr="00965AC5" w:rsidRDefault="00DE3B0A" w:rsidP="00DE3B0A">
      <w:pPr>
        <w:jc w:val="center"/>
        <w:rPr>
          <w:b/>
          <w:szCs w:val="24"/>
        </w:rPr>
      </w:pPr>
    </w:p>
    <w:p w:rsidR="00DE3B0A" w:rsidRPr="00965AC5" w:rsidRDefault="00DE3B0A" w:rsidP="00DE3B0A">
      <w:pPr>
        <w:jc w:val="center"/>
        <w:rPr>
          <w:b/>
          <w:szCs w:val="24"/>
          <w:lang w:val="sr-Cyrl-RS"/>
        </w:rPr>
      </w:pPr>
      <w:r w:rsidRPr="00965AC5">
        <w:rPr>
          <w:b/>
          <w:szCs w:val="24"/>
        </w:rPr>
        <w:t xml:space="preserve">ГРАЂЕВИНСКИ РАДОВИ  НА </w:t>
      </w:r>
      <w:r w:rsidR="00EC7709" w:rsidRPr="00965AC5">
        <w:rPr>
          <w:b/>
          <w:szCs w:val="24"/>
          <w:lang w:val="sr-Cyrl-RS"/>
        </w:rPr>
        <w:t xml:space="preserve"> РЕКОНСТРУКЦИЈИ И ДОГРАДЊИ ПРЕДШКОЛСКЕ УСТАНОВЕ </w:t>
      </w:r>
      <w:r w:rsidRPr="00965AC5">
        <w:rPr>
          <w:b/>
          <w:szCs w:val="24"/>
          <w:lang w:val="sr-Cyrl-RS"/>
        </w:rPr>
        <w:t>„</w:t>
      </w:r>
      <w:r w:rsidR="00EC7709" w:rsidRPr="00965AC5">
        <w:rPr>
          <w:b/>
          <w:szCs w:val="24"/>
          <w:lang w:val="sr-Cyrl-RS"/>
        </w:rPr>
        <w:t>ЛАНЕ</w:t>
      </w:r>
      <w:r w:rsidRPr="00965AC5">
        <w:rPr>
          <w:b/>
          <w:szCs w:val="24"/>
          <w:lang w:val="sr-Cyrl-RS"/>
        </w:rPr>
        <w:t xml:space="preserve">“ ДОЉЕВАЦ ОДЕЉЕЊЕ У </w:t>
      </w:r>
      <w:r w:rsidR="00EC7709" w:rsidRPr="00965AC5">
        <w:rPr>
          <w:b/>
          <w:szCs w:val="24"/>
          <w:lang w:val="sr-Cyrl-RS"/>
        </w:rPr>
        <w:t>ПУКОВЦУ НА КП.БР. 9150 КО ПУКОВАЦ</w:t>
      </w:r>
    </w:p>
    <w:p w:rsidR="00DE3B0A" w:rsidRPr="00965AC5" w:rsidRDefault="00DE3B0A" w:rsidP="00DE3B0A">
      <w:pPr>
        <w:jc w:val="center"/>
        <w:rPr>
          <w:b/>
          <w:szCs w:val="24"/>
        </w:rPr>
      </w:pPr>
    </w:p>
    <w:p w:rsidR="00DE3B0A" w:rsidRPr="00965AC5" w:rsidRDefault="00DE3B0A" w:rsidP="00DE3B0A">
      <w:pPr>
        <w:autoSpaceDE w:val="0"/>
        <w:autoSpaceDN w:val="0"/>
        <w:adjustRightInd w:val="0"/>
        <w:ind w:firstLine="420"/>
        <w:jc w:val="center"/>
        <w:rPr>
          <w:b/>
          <w:szCs w:val="24"/>
        </w:rPr>
      </w:pPr>
      <w:r w:rsidRPr="00965AC5">
        <w:rPr>
          <w:b/>
          <w:szCs w:val="24"/>
        </w:rPr>
        <w:t>Ознака из Општег речника набавке:</w:t>
      </w:r>
    </w:p>
    <w:p w:rsidR="00DE3B0A" w:rsidRPr="00965AC5" w:rsidRDefault="00DE3B0A" w:rsidP="00DE3B0A">
      <w:pPr>
        <w:autoSpaceDE w:val="0"/>
        <w:autoSpaceDN w:val="0"/>
        <w:adjustRightInd w:val="0"/>
        <w:ind w:firstLine="420"/>
        <w:jc w:val="center"/>
        <w:rPr>
          <w:sz w:val="23"/>
          <w:szCs w:val="23"/>
        </w:rPr>
      </w:pPr>
      <w:r w:rsidRPr="00965AC5">
        <w:rPr>
          <w:sz w:val="23"/>
          <w:szCs w:val="23"/>
        </w:rPr>
        <w:t>45261000, 45262700,</w:t>
      </w:r>
      <w:r w:rsidRPr="00965AC5">
        <w:rPr>
          <w:sz w:val="23"/>
          <w:szCs w:val="23"/>
          <w:lang w:val="sr-Cyrl-RS"/>
        </w:rPr>
        <w:t xml:space="preserve"> </w:t>
      </w:r>
      <w:r w:rsidRPr="00965AC5">
        <w:rPr>
          <w:sz w:val="23"/>
          <w:szCs w:val="23"/>
        </w:rPr>
        <w:t>45420000,</w:t>
      </w:r>
      <w:r w:rsidRPr="00965AC5">
        <w:rPr>
          <w:sz w:val="23"/>
          <w:szCs w:val="23"/>
          <w:lang w:val="sr-Cyrl-RS"/>
        </w:rPr>
        <w:t xml:space="preserve"> </w:t>
      </w:r>
      <w:r w:rsidRPr="00965AC5">
        <w:rPr>
          <w:sz w:val="23"/>
          <w:szCs w:val="23"/>
        </w:rPr>
        <w:t>45454000,</w:t>
      </w:r>
      <w:r w:rsidRPr="00965AC5">
        <w:rPr>
          <w:sz w:val="23"/>
          <w:szCs w:val="23"/>
          <w:lang w:val="sr-Cyrl-RS"/>
        </w:rPr>
        <w:t xml:space="preserve"> </w:t>
      </w:r>
      <w:r w:rsidRPr="00965AC5">
        <w:rPr>
          <w:sz w:val="23"/>
          <w:szCs w:val="23"/>
        </w:rPr>
        <w:t>45350000</w:t>
      </w:r>
      <w:r w:rsidR="00B724CC" w:rsidRPr="00965AC5">
        <w:rPr>
          <w:sz w:val="23"/>
          <w:szCs w:val="23"/>
        </w:rPr>
        <w:t xml:space="preserve">, </w:t>
      </w:r>
      <w:r w:rsidR="00B724CC" w:rsidRPr="00965AC5">
        <w:rPr>
          <w:sz w:val="23"/>
          <w:szCs w:val="23"/>
          <w:lang w:val="sr-Cyrl-RS"/>
        </w:rPr>
        <w:t>45262800</w:t>
      </w:r>
    </w:p>
    <w:p w:rsidR="00102DBE" w:rsidRPr="00965AC5" w:rsidRDefault="00102DBE" w:rsidP="00DE3B0A">
      <w:pPr>
        <w:autoSpaceDE w:val="0"/>
        <w:autoSpaceDN w:val="0"/>
        <w:adjustRightInd w:val="0"/>
        <w:ind w:firstLine="420"/>
        <w:jc w:val="center"/>
        <w:rPr>
          <w:sz w:val="23"/>
          <w:szCs w:val="23"/>
        </w:rPr>
      </w:pPr>
    </w:p>
    <w:p w:rsidR="00DE3B0A" w:rsidRPr="00965AC5" w:rsidRDefault="00DE3B0A" w:rsidP="00DE3B0A">
      <w:pPr>
        <w:jc w:val="center"/>
        <w:rPr>
          <w:b/>
          <w:szCs w:val="24"/>
        </w:rPr>
      </w:pPr>
    </w:p>
    <w:p w:rsidR="00DE3B0A" w:rsidRPr="00965AC5" w:rsidRDefault="00DE3B0A" w:rsidP="00DE3B0A">
      <w:pPr>
        <w:jc w:val="center"/>
        <w:rPr>
          <w:b/>
          <w:szCs w:val="24"/>
        </w:rPr>
      </w:pPr>
      <w:r w:rsidRPr="00965AC5">
        <w:rPr>
          <w:b/>
          <w:szCs w:val="24"/>
        </w:rPr>
        <w:t xml:space="preserve"> </w:t>
      </w:r>
    </w:p>
    <w:p w:rsidR="00DE3B0A" w:rsidRPr="00965AC5" w:rsidRDefault="00DE3B0A" w:rsidP="00DE3B0A">
      <w:pPr>
        <w:jc w:val="center"/>
        <w:rPr>
          <w:b/>
        </w:rPr>
      </w:pPr>
      <w:r w:rsidRPr="00965AC5">
        <w:rPr>
          <w:b/>
          <w:szCs w:val="24"/>
        </w:rPr>
        <w:t>ОТВОРЕНИ  ПОСТУПАК</w:t>
      </w:r>
    </w:p>
    <w:p w:rsidR="00DE3B0A" w:rsidRPr="00965AC5" w:rsidRDefault="00DE3B0A" w:rsidP="00DE3B0A">
      <w:pPr>
        <w:jc w:val="center"/>
        <w:rPr>
          <w:b/>
        </w:rPr>
      </w:pPr>
    </w:p>
    <w:p w:rsidR="00DE3B0A" w:rsidRPr="00965AC5" w:rsidRDefault="00DE3B0A" w:rsidP="00DE3B0A">
      <w:pPr>
        <w:jc w:val="center"/>
        <w:rPr>
          <w:szCs w:val="24"/>
        </w:rPr>
      </w:pPr>
      <w:r w:rsidRPr="00965AC5">
        <w:rPr>
          <w:szCs w:val="24"/>
        </w:rPr>
        <w:t xml:space="preserve">БРОЈ ЈАВНЕ НАБАВКЕ:  </w:t>
      </w:r>
      <w:r w:rsidR="00915C53" w:rsidRPr="00965AC5">
        <w:rPr>
          <w:b/>
          <w:szCs w:val="24"/>
        </w:rPr>
        <w:t>404-2-76/2018-03</w:t>
      </w:r>
    </w:p>
    <w:p w:rsidR="00DE3B0A" w:rsidRPr="00965AC5" w:rsidRDefault="00DE3B0A" w:rsidP="00DE3B0A">
      <w:pPr>
        <w:jc w:val="center"/>
        <w:rPr>
          <w:szCs w:val="24"/>
        </w:rPr>
      </w:pPr>
    </w:p>
    <w:p w:rsidR="00DE3B0A" w:rsidRPr="00965AC5" w:rsidRDefault="00DE3B0A" w:rsidP="00DE3B0A">
      <w:pPr>
        <w:jc w:val="center"/>
        <w:rPr>
          <w:szCs w:val="24"/>
        </w:rPr>
      </w:pPr>
      <w:r w:rsidRPr="00965AC5">
        <w:rPr>
          <w:szCs w:val="24"/>
        </w:rPr>
        <w:t xml:space="preserve">УКУПАН БРОЈ СТРАНА:  </w:t>
      </w:r>
      <w:r w:rsidR="006B1B90" w:rsidRPr="006B1B90">
        <w:rPr>
          <w:b/>
          <w:szCs w:val="24"/>
        </w:rPr>
        <w:t>17</w:t>
      </w:r>
      <w:r w:rsidR="009666DB">
        <w:rPr>
          <w:b/>
          <w:szCs w:val="24"/>
        </w:rPr>
        <w:t>6</w:t>
      </w:r>
    </w:p>
    <w:p w:rsidR="00DE3B0A" w:rsidRPr="00965AC5" w:rsidRDefault="00DE3B0A" w:rsidP="00DE3B0A">
      <w:pPr>
        <w:jc w:val="center"/>
        <w:rPr>
          <w:szCs w:val="24"/>
        </w:rPr>
      </w:pPr>
    </w:p>
    <w:p w:rsidR="00DE3B0A" w:rsidRPr="00965AC5" w:rsidRDefault="00DE3B0A" w:rsidP="00DE3B0A">
      <w:pPr>
        <w:jc w:val="center"/>
        <w:rPr>
          <w:szCs w:val="24"/>
        </w:rPr>
      </w:pPr>
    </w:p>
    <w:p w:rsidR="00DE3B0A" w:rsidRDefault="00DE3B0A" w:rsidP="00DE3B0A">
      <w:pPr>
        <w:jc w:val="center"/>
      </w:pPr>
    </w:p>
    <w:p w:rsidR="00603FC6" w:rsidRDefault="00603FC6" w:rsidP="00DE3B0A">
      <w:pPr>
        <w:jc w:val="center"/>
      </w:pPr>
    </w:p>
    <w:p w:rsidR="00603FC6" w:rsidRPr="00965AC5" w:rsidRDefault="00603FC6" w:rsidP="00DE3B0A">
      <w:pPr>
        <w:jc w:val="center"/>
      </w:pPr>
    </w:p>
    <w:p w:rsidR="00DE3B0A" w:rsidRPr="00965AC5" w:rsidRDefault="00DE3B0A" w:rsidP="00DE3B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965AC5" w:rsidTr="000C6114">
        <w:tc>
          <w:tcPr>
            <w:tcW w:w="4644" w:type="dxa"/>
            <w:shd w:val="clear" w:color="auto" w:fill="auto"/>
          </w:tcPr>
          <w:p w:rsidR="00DE3B0A" w:rsidRPr="00965AC5" w:rsidRDefault="00DE3B0A" w:rsidP="000C6114">
            <w:pPr>
              <w:jc w:val="center"/>
              <w:rPr>
                <w:szCs w:val="24"/>
              </w:rPr>
            </w:pPr>
          </w:p>
          <w:p w:rsidR="00DE3B0A" w:rsidRPr="00965AC5" w:rsidRDefault="00DE3B0A" w:rsidP="000C6114">
            <w:pPr>
              <w:jc w:val="center"/>
              <w:rPr>
                <w:b/>
                <w:i/>
                <w:szCs w:val="24"/>
              </w:rPr>
            </w:pPr>
            <w:r w:rsidRPr="00965AC5">
              <w:rPr>
                <w:b/>
                <w:i/>
                <w:szCs w:val="24"/>
              </w:rPr>
              <w:t>Рок за достављање понуда</w:t>
            </w:r>
          </w:p>
          <w:p w:rsidR="00DE3B0A" w:rsidRPr="00965AC5" w:rsidRDefault="00DE3B0A" w:rsidP="000C6114">
            <w:pPr>
              <w:jc w:val="center"/>
              <w:rPr>
                <w:szCs w:val="24"/>
              </w:rPr>
            </w:pPr>
          </w:p>
        </w:tc>
        <w:tc>
          <w:tcPr>
            <w:tcW w:w="4644" w:type="dxa"/>
            <w:shd w:val="clear" w:color="auto" w:fill="auto"/>
            <w:vAlign w:val="center"/>
          </w:tcPr>
          <w:p w:rsidR="00DE3B0A" w:rsidRPr="00965AC5" w:rsidRDefault="00AF6479" w:rsidP="00AF6479">
            <w:pPr>
              <w:rPr>
                <w:szCs w:val="24"/>
              </w:rPr>
            </w:pPr>
            <w:r w:rsidRPr="00965AC5">
              <w:rPr>
                <w:b/>
                <w:color w:val="FF0000"/>
                <w:szCs w:val="24"/>
              </w:rPr>
              <w:t>24</w:t>
            </w:r>
            <w:r w:rsidR="00DE3B0A" w:rsidRPr="00965AC5">
              <w:rPr>
                <w:b/>
                <w:color w:val="FF0000"/>
                <w:szCs w:val="24"/>
              </w:rPr>
              <w:t>.09.2018</w:t>
            </w:r>
            <w:r w:rsidR="00DE3B0A" w:rsidRPr="00965AC5">
              <w:rPr>
                <w:szCs w:val="24"/>
              </w:rPr>
              <w:t xml:space="preserve">. до </w:t>
            </w:r>
            <w:r w:rsidR="00DE3B0A" w:rsidRPr="00965AC5">
              <w:rPr>
                <w:b/>
                <w:color w:val="FF0000"/>
                <w:szCs w:val="24"/>
              </w:rPr>
              <w:t>1</w:t>
            </w:r>
            <w:r w:rsidRPr="00965AC5">
              <w:rPr>
                <w:b/>
                <w:color w:val="FF0000"/>
                <w:szCs w:val="24"/>
              </w:rPr>
              <w:t>5</w:t>
            </w:r>
            <w:r w:rsidR="00DE3B0A" w:rsidRPr="00965AC5">
              <w:rPr>
                <w:b/>
                <w:color w:val="FF0000"/>
                <w:szCs w:val="24"/>
              </w:rPr>
              <w:t>,00</w:t>
            </w:r>
          </w:p>
        </w:tc>
      </w:tr>
      <w:tr w:rsidR="00DE3B0A" w:rsidRPr="00965AC5" w:rsidTr="000C6114">
        <w:tc>
          <w:tcPr>
            <w:tcW w:w="4644" w:type="dxa"/>
            <w:shd w:val="clear" w:color="auto" w:fill="auto"/>
            <w:vAlign w:val="center"/>
          </w:tcPr>
          <w:p w:rsidR="00DE3B0A" w:rsidRPr="00965AC5" w:rsidRDefault="00DE3B0A" w:rsidP="000C6114">
            <w:pPr>
              <w:jc w:val="center"/>
              <w:rPr>
                <w:szCs w:val="24"/>
              </w:rPr>
            </w:pPr>
          </w:p>
          <w:p w:rsidR="00DE3B0A" w:rsidRPr="00965AC5" w:rsidRDefault="00DE3B0A" w:rsidP="000C6114">
            <w:pPr>
              <w:jc w:val="center"/>
              <w:rPr>
                <w:b/>
                <w:i/>
                <w:szCs w:val="24"/>
              </w:rPr>
            </w:pPr>
            <w:r w:rsidRPr="00965AC5">
              <w:rPr>
                <w:b/>
                <w:i/>
                <w:szCs w:val="24"/>
              </w:rPr>
              <w:t>Јавно отварање понуда</w:t>
            </w:r>
          </w:p>
          <w:p w:rsidR="00DE3B0A" w:rsidRPr="00965AC5" w:rsidRDefault="00DE3B0A" w:rsidP="000C6114">
            <w:pPr>
              <w:jc w:val="center"/>
              <w:rPr>
                <w:szCs w:val="24"/>
              </w:rPr>
            </w:pPr>
          </w:p>
        </w:tc>
        <w:tc>
          <w:tcPr>
            <w:tcW w:w="4644" w:type="dxa"/>
            <w:shd w:val="clear" w:color="auto" w:fill="auto"/>
            <w:vAlign w:val="center"/>
          </w:tcPr>
          <w:p w:rsidR="00DE3B0A" w:rsidRPr="00965AC5" w:rsidRDefault="00AF6479" w:rsidP="00B724CC">
            <w:pPr>
              <w:rPr>
                <w:szCs w:val="24"/>
              </w:rPr>
            </w:pPr>
            <w:r w:rsidRPr="00965AC5">
              <w:rPr>
                <w:b/>
                <w:color w:val="FF0000"/>
                <w:szCs w:val="24"/>
              </w:rPr>
              <w:t>24</w:t>
            </w:r>
            <w:r w:rsidR="00DE3B0A" w:rsidRPr="00965AC5">
              <w:rPr>
                <w:b/>
                <w:color w:val="FF0000"/>
                <w:szCs w:val="24"/>
              </w:rPr>
              <w:t>.09.2018</w:t>
            </w:r>
            <w:r w:rsidR="00DE3B0A" w:rsidRPr="00965AC5">
              <w:rPr>
                <w:szCs w:val="24"/>
              </w:rPr>
              <w:t xml:space="preserve">. у  </w:t>
            </w:r>
            <w:r w:rsidRPr="00965AC5">
              <w:rPr>
                <w:b/>
                <w:color w:val="FF0000"/>
                <w:szCs w:val="24"/>
              </w:rPr>
              <w:t>15</w:t>
            </w:r>
            <w:r w:rsidR="00DE3B0A" w:rsidRPr="00965AC5">
              <w:rPr>
                <w:b/>
                <w:color w:val="FF0000"/>
                <w:szCs w:val="24"/>
              </w:rPr>
              <w:t>,</w:t>
            </w:r>
            <w:r w:rsidR="00B724CC" w:rsidRPr="00965AC5">
              <w:rPr>
                <w:b/>
                <w:color w:val="FF0000"/>
                <w:szCs w:val="24"/>
              </w:rPr>
              <w:t>15</w:t>
            </w:r>
          </w:p>
        </w:tc>
      </w:tr>
    </w:tbl>
    <w:p w:rsidR="00DE3B0A" w:rsidRPr="00965AC5" w:rsidRDefault="00DE3B0A" w:rsidP="00DE3B0A">
      <w:pPr>
        <w:jc w:val="center"/>
      </w:pPr>
    </w:p>
    <w:p w:rsidR="00DE3B0A" w:rsidRPr="00965AC5" w:rsidRDefault="00DE3B0A" w:rsidP="00DE3B0A">
      <w:pPr>
        <w:jc w:val="center"/>
      </w:pPr>
    </w:p>
    <w:p w:rsidR="00DE3B0A" w:rsidRPr="00965AC5" w:rsidRDefault="00DE3B0A" w:rsidP="00DE3B0A">
      <w:pPr>
        <w:jc w:val="center"/>
        <w:rPr>
          <w:szCs w:val="24"/>
        </w:rPr>
      </w:pPr>
      <w:r w:rsidRPr="00965AC5">
        <w:rPr>
          <w:szCs w:val="24"/>
          <w:lang w:val="sr-Cyrl-CS"/>
        </w:rPr>
        <w:t>Дољевац</w:t>
      </w:r>
      <w:r w:rsidRPr="00965AC5">
        <w:rPr>
          <w:szCs w:val="24"/>
        </w:rPr>
        <w:t>,</w:t>
      </w:r>
      <w:r w:rsidRPr="00965AC5">
        <w:rPr>
          <w:szCs w:val="24"/>
          <w:lang w:val="sr-Cyrl-RS"/>
        </w:rPr>
        <w:t xml:space="preserve"> </w:t>
      </w:r>
      <w:r w:rsidRPr="00965AC5">
        <w:rPr>
          <w:szCs w:val="24"/>
          <w:lang w:val="sr-Cyrl-CS"/>
        </w:rPr>
        <w:t>август</w:t>
      </w:r>
      <w:r w:rsidRPr="00965AC5">
        <w:rPr>
          <w:szCs w:val="24"/>
        </w:rPr>
        <w:t xml:space="preserve"> 2018.год.</w:t>
      </w:r>
    </w:p>
    <w:p w:rsidR="00DE3B0A" w:rsidRPr="00965AC5" w:rsidRDefault="00DE3B0A">
      <w:pPr>
        <w:spacing w:after="160" w:line="259" w:lineRule="auto"/>
        <w:rPr>
          <w:color w:val="000000"/>
          <w:szCs w:val="24"/>
        </w:rPr>
      </w:pPr>
      <w:r w:rsidRPr="00965AC5">
        <w:rPr>
          <w:color w:val="000000"/>
          <w:szCs w:val="24"/>
        </w:rPr>
        <w:br w:type="page"/>
      </w:r>
    </w:p>
    <w:p w:rsidR="00DE3B0A" w:rsidRPr="00965AC5" w:rsidRDefault="00DE3B0A" w:rsidP="00DE3B0A">
      <w:pPr>
        <w:autoSpaceDE w:val="0"/>
        <w:autoSpaceDN w:val="0"/>
        <w:adjustRightInd w:val="0"/>
        <w:ind w:firstLine="708"/>
        <w:jc w:val="both"/>
        <w:rPr>
          <w:color w:val="000000"/>
          <w:szCs w:val="24"/>
        </w:rPr>
      </w:pPr>
      <w:r w:rsidRPr="00965AC5">
        <w:rPr>
          <w:color w:val="000000"/>
          <w:szCs w:val="24"/>
        </w:rPr>
        <w:lastRenderedPageBreak/>
        <w:t>На основу чл. 32. и 61. Закона о јавним набавкама („Сл. гласни</w:t>
      </w:r>
      <w:r w:rsidR="00860F6F" w:rsidRPr="00965AC5">
        <w:rPr>
          <w:color w:val="000000"/>
          <w:szCs w:val="24"/>
        </w:rPr>
        <w:t>к РС” бр. 124/12, 14/15 и 68/15</w:t>
      </w:r>
      <w:r w:rsidRPr="00965AC5">
        <w:rPr>
          <w:color w:val="000000"/>
          <w:szCs w:val="24"/>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w:t>
      </w:r>
      <w:bookmarkStart w:id="0" w:name="Text9"/>
      <w:r w:rsidRPr="00965AC5">
        <w:rPr>
          <w:color w:val="000000"/>
          <w:szCs w:val="24"/>
        </w:rPr>
        <w:t>oj:</w:t>
      </w:r>
      <w:r w:rsidRPr="00965AC5">
        <w:rPr>
          <w:bCs/>
          <w:szCs w:val="24"/>
        </w:rPr>
        <w:t xml:space="preserve"> </w:t>
      </w:r>
      <w:r w:rsidRPr="00965AC5">
        <w:rPr>
          <w:b/>
          <w:color w:val="000000"/>
          <w:szCs w:val="24"/>
        </w:rPr>
        <w:t xml:space="preserve"> </w:t>
      </w:r>
      <w:r w:rsidR="00915C53" w:rsidRPr="00965AC5">
        <w:rPr>
          <w:b/>
          <w:color w:val="FF0000"/>
          <w:szCs w:val="24"/>
        </w:rPr>
        <w:t>404-2-76/2018-03</w:t>
      </w:r>
      <w:r w:rsidRPr="00965AC5">
        <w:rPr>
          <w:b/>
          <w:color w:val="000000"/>
          <w:szCs w:val="24"/>
        </w:rPr>
        <w:t xml:space="preserve">  </w:t>
      </w:r>
      <w:bookmarkEnd w:id="0"/>
      <w:r w:rsidRPr="00965AC5">
        <w:rPr>
          <w:bCs/>
          <w:szCs w:val="24"/>
        </w:rPr>
        <w:t xml:space="preserve">, број одлуке  </w:t>
      </w:r>
      <w:r w:rsidRPr="00965AC5">
        <w:rPr>
          <w:b/>
          <w:color w:val="000000"/>
          <w:szCs w:val="24"/>
        </w:rPr>
        <w:t xml:space="preserve"> </w:t>
      </w:r>
      <w:r w:rsidR="00915C53" w:rsidRPr="00965AC5">
        <w:rPr>
          <w:b/>
          <w:color w:val="FF0000"/>
          <w:szCs w:val="24"/>
          <w:lang w:val="sr-Cyrl-CS"/>
        </w:rPr>
        <w:t>404-2-76/2018-03</w:t>
      </w:r>
      <w:r w:rsidR="00860F6F" w:rsidRPr="00965AC5">
        <w:rPr>
          <w:bCs/>
          <w:szCs w:val="24"/>
        </w:rPr>
        <w:t xml:space="preserve"> </w:t>
      </w:r>
      <w:r w:rsidRPr="00965AC5">
        <w:rPr>
          <w:bCs/>
          <w:szCs w:val="24"/>
        </w:rPr>
        <w:t xml:space="preserve">од  </w:t>
      </w:r>
      <w:r w:rsidRPr="00965AC5">
        <w:rPr>
          <w:b/>
          <w:color w:val="000000"/>
          <w:szCs w:val="24"/>
        </w:rPr>
        <w:t xml:space="preserve">  </w:t>
      </w:r>
      <w:r w:rsidR="00915C53" w:rsidRPr="00965AC5">
        <w:rPr>
          <w:b/>
          <w:color w:val="FF0000"/>
          <w:szCs w:val="24"/>
        </w:rPr>
        <w:t>10</w:t>
      </w:r>
      <w:r w:rsidRPr="00965AC5">
        <w:rPr>
          <w:b/>
          <w:color w:val="FF0000"/>
          <w:szCs w:val="24"/>
        </w:rPr>
        <w:t>.0</w:t>
      </w:r>
      <w:r w:rsidR="00102DBE" w:rsidRPr="00965AC5">
        <w:rPr>
          <w:b/>
          <w:color w:val="FF0000"/>
          <w:szCs w:val="24"/>
        </w:rPr>
        <w:t>8</w:t>
      </w:r>
      <w:r w:rsidRPr="00965AC5">
        <w:rPr>
          <w:b/>
          <w:color w:val="FF0000"/>
          <w:szCs w:val="24"/>
        </w:rPr>
        <w:t>.201</w:t>
      </w:r>
      <w:r w:rsidR="00860F6F" w:rsidRPr="00965AC5">
        <w:rPr>
          <w:b/>
          <w:color w:val="FF0000"/>
          <w:szCs w:val="24"/>
        </w:rPr>
        <w:t>8</w:t>
      </w:r>
      <w:r w:rsidRPr="00965AC5">
        <w:rPr>
          <w:b/>
          <w:color w:val="FF0000"/>
          <w:szCs w:val="24"/>
        </w:rPr>
        <w:t>.</w:t>
      </w:r>
      <w:r w:rsidRPr="00965AC5">
        <w:rPr>
          <w:b/>
          <w:color w:val="000000"/>
          <w:szCs w:val="24"/>
        </w:rPr>
        <w:t xml:space="preserve">  </w:t>
      </w:r>
      <w:r w:rsidRPr="00965AC5">
        <w:rPr>
          <w:bCs/>
          <w:szCs w:val="24"/>
        </w:rPr>
        <w:t xml:space="preserve"> године и Решења о </w:t>
      </w:r>
      <w:r w:rsidRPr="00965AC5">
        <w:rPr>
          <w:color w:val="000000"/>
          <w:szCs w:val="24"/>
        </w:rPr>
        <w:t>образовању Комисије за јавну набавку број:</w:t>
      </w:r>
      <w:r w:rsidRPr="00965AC5">
        <w:rPr>
          <w:b/>
          <w:bCs/>
          <w:szCs w:val="24"/>
        </w:rPr>
        <w:t xml:space="preserve"> </w:t>
      </w:r>
      <w:r w:rsidRPr="00965AC5">
        <w:rPr>
          <w:b/>
          <w:color w:val="000000"/>
          <w:szCs w:val="24"/>
        </w:rPr>
        <w:t xml:space="preserve">  </w:t>
      </w:r>
      <w:r w:rsidR="00915C53" w:rsidRPr="00965AC5">
        <w:rPr>
          <w:b/>
          <w:color w:val="FF0000"/>
          <w:szCs w:val="24"/>
          <w:lang w:val="sr-Cyrl-CS"/>
        </w:rPr>
        <w:t>404-2-76/2018-03</w:t>
      </w:r>
      <w:r w:rsidRPr="00965AC5">
        <w:rPr>
          <w:b/>
          <w:color w:val="FF0000"/>
          <w:szCs w:val="24"/>
        </w:rPr>
        <w:t xml:space="preserve">  </w:t>
      </w:r>
      <w:r w:rsidRPr="00965AC5">
        <w:rPr>
          <w:bCs/>
          <w:color w:val="FF0000"/>
          <w:szCs w:val="24"/>
        </w:rPr>
        <w:t xml:space="preserve"> </w:t>
      </w:r>
      <w:r w:rsidRPr="00965AC5">
        <w:rPr>
          <w:color w:val="000000"/>
          <w:szCs w:val="24"/>
        </w:rPr>
        <w:t xml:space="preserve">од </w:t>
      </w:r>
      <w:r w:rsidRPr="00965AC5">
        <w:rPr>
          <w:b/>
          <w:color w:val="000000"/>
          <w:szCs w:val="24"/>
        </w:rPr>
        <w:t xml:space="preserve">  </w:t>
      </w:r>
      <w:r w:rsidR="00915C53" w:rsidRPr="00965AC5">
        <w:rPr>
          <w:b/>
          <w:color w:val="FF0000"/>
          <w:szCs w:val="24"/>
        </w:rPr>
        <w:t>10</w:t>
      </w:r>
      <w:r w:rsidRPr="00965AC5">
        <w:rPr>
          <w:b/>
          <w:color w:val="FF0000"/>
          <w:szCs w:val="24"/>
        </w:rPr>
        <w:t>.0</w:t>
      </w:r>
      <w:r w:rsidR="00102DBE" w:rsidRPr="00965AC5">
        <w:rPr>
          <w:b/>
          <w:color w:val="FF0000"/>
          <w:szCs w:val="24"/>
        </w:rPr>
        <w:t>8</w:t>
      </w:r>
      <w:r w:rsidRPr="00965AC5">
        <w:rPr>
          <w:b/>
          <w:color w:val="FF0000"/>
          <w:szCs w:val="24"/>
        </w:rPr>
        <w:t>.201</w:t>
      </w:r>
      <w:r w:rsidR="00860F6F" w:rsidRPr="00965AC5">
        <w:rPr>
          <w:b/>
          <w:color w:val="FF0000"/>
          <w:szCs w:val="24"/>
        </w:rPr>
        <w:t>8</w:t>
      </w:r>
      <w:r w:rsidRPr="00965AC5">
        <w:rPr>
          <w:b/>
          <w:color w:val="FF0000"/>
          <w:szCs w:val="24"/>
        </w:rPr>
        <w:t>.</w:t>
      </w:r>
      <w:r w:rsidRPr="00965AC5">
        <w:rPr>
          <w:b/>
          <w:color w:val="000000"/>
          <w:szCs w:val="24"/>
        </w:rPr>
        <w:t xml:space="preserve"> </w:t>
      </w:r>
      <w:r w:rsidRPr="00965AC5">
        <w:rPr>
          <w:color w:val="000000"/>
          <w:szCs w:val="24"/>
        </w:rPr>
        <w:t xml:space="preserve"> године, припремљена је </w:t>
      </w:r>
    </w:p>
    <w:p w:rsidR="00DE3B0A" w:rsidRPr="00965AC5" w:rsidRDefault="00DE3B0A" w:rsidP="00DE3B0A">
      <w:pPr>
        <w:jc w:val="center"/>
        <w:rPr>
          <w:lang w:val="sr-Cyrl-RS"/>
        </w:rPr>
      </w:pPr>
    </w:p>
    <w:p w:rsidR="00DE3B0A" w:rsidRPr="00965AC5" w:rsidRDefault="00DE3B0A" w:rsidP="00DE3B0A">
      <w:pPr>
        <w:pStyle w:val="Heading1"/>
        <w:rPr>
          <w:rFonts w:eastAsia="Calibri-Bold"/>
          <w:lang w:eastAsia="sr-Cyrl-RS"/>
        </w:rPr>
      </w:pPr>
      <w:r w:rsidRPr="00965AC5">
        <w:rPr>
          <w:rFonts w:eastAsia="Calibri-Bold"/>
          <w:lang w:eastAsia="sr-Cyrl-RS"/>
        </w:rPr>
        <w:t>КОНКУРСНА ДОКУМЕНТАЦИЈА</w:t>
      </w:r>
    </w:p>
    <w:p w:rsidR="00DE3B0A" w:rsidRPr="00965AC5" w:rsidRDefault="00DE3B0A" w:rsidP="00DE3B0A">
      <w:pPr>
        <w:jc w:val="center"/>
        <w:rPr>
          <w:b/>
          <w:lang w:val="sr-Cyrl-RS"/>
        </w:rPr>
      </w:pPr>
      <w:r w:rsidRPr="00965AC5">
        <w:rPr>
          <w:b/>
          <w:lang w:val="sr-Cyrl-RS"/>
        </w:rPr>
        <w:t xml:space="preserve">ЗА  ЈАВНУ НАБАВКУ РАДОВА: </w:t>
      </w:r>
    </w:p>
    <w:p w:rsidR="00DE3B0A" w:rsidRPr="00965AC5" w:rsidRDefault="00DE3B0A" w:rsidP="00915C53">
      <w:pPr>
        <w:jc w:val="center"/>
        <w:rPr>
          <w:b/>
          <w:szCs w:val="24"/>
          <w:lang w:val="sr-Cyrl-RS"/>
        </w:rPr>
      </w:pPr>
      <w:r w:rsidRPr="00965AC5">
        <w:rPr>
          <w:b/>
          <w:lang w:val="sr-Cyrl-RS"/>
        </w:rPr>
        <w:t xml:space="preserve">ГРАЂЕВИНСКИ РАДОВИ  НА  </w:t>
      </w:r>
      <w:r w:rsidRPr="00965AC5">
        <w:rPr>
          <w:b/>
          <w:szCs w:val="24"/>
          <w:lang w:val="sr-Cyrl-RS"/>
        </w:rPr>
        <w:t>РЕКОНСТРУКЦИЈИ</w:t>
      </w:r>
      <w:r w:rsidR="00AF6479" w:rsidRPr="00965AC5">
        <w:rPr>
          <w:b/>
          <w:szCs w:val="24"/>
          <w:lang w:val="sr-Cyrl-RS"/>
        </w:rPr>
        <w:t xml:space="preserve"> И ДОГРАДЊИ ПРЕДШКОЛСКЕ УСТАНОВЕ „ЛАНЕ“</w:t>
      </w:r>
      <w:r w:rsidRPr="00965AC5">
        <w:rPr>
          <w:b/>
          <w:szCs w:val="24"/>
          <w:lang w:val="sr-Cyrl-RS"/>
        </w:rPr>
        <w:t xml:space="preserve"> </w:t>
      </w:r>
      <w:r w:rsidR="00AF6479" w:rsidRPr="00965AC5">
        <w:rPr>
          <w:b/>
          <w:szCs w:val="24"/>
          <w:lang w:val="sr-Cyrl-RS"/>
        </w:rPr>
        <w:t xml:space="preserve"> ДОЉЕВАЦ ОДЕЉЕЊА</w:t>
      </w:r>
      <w:r w:rsidRPr="00965AC5">
        <w:rPr>
          <w:b/>
          <w:szCs w:val="24"/>
          <w:lang w:val="sr-Cyrl-RS"/>
        </w:rPr>
        <w:t xml:space="preserve"> У </w:t>
      </w:r>
      <w:r w:rsidR="00AF6479" w:rsidRPr="00965AC5">
        <w:rPr>
          <w:b/>
          <w:szCs w:val="24"/>
          <w:lang w:val="sr-Cyrl-RS"/>
        </w:rPr>
        <w:t>ПУКОВЦУ</w:t>
      </w:r>
      <w:r w:rsidR="00915C53" w:rsidRPr="00965AC5">
        <w:rPr>
          <w:b/>
          <w:lang w:val="sr-Cyrl-RS"/>
        </w:rPr>
        <w:t xml:space="preserve"> НА КП.БР. 9150 КО ПУКОВАЦ</w:t>
      </w:r>
      <w:r w:rsidRPr="00965AC5">
        <w:rPr>
          <w:b/>
          <w:lang w:val="sr-Cyrl-RS"/>
        </w:rPr>
        <w:t>, ЈН</w:t>
      </w:r>
      <w:r w:rsidRPr="00965AC5">
        <w:rPr>
          <w:lang w:val="sr-Cyrl-RS"/>
        </w:rPr>
        <w:t xml:space="preserve"> </w:t>
      </w:r>
      <w:r w:rsidRPr="00965AC5">
        <w:rPr>
          <w:b/>
          <w:lang w:val="sr-Cyrl-RS"/>
        </w:rPr>
        <w:t>БРОЈ</w:t>
      </w:r>
      <w:r w:rsidRPr="00965AC5">
        <w:rPr>
          <w:lang w:val="sr-Cyrl-RS"/>
        </w:rPr>
        <w:t xml:space="preserve">: </w:t>
      </w:r>
      <w:r w:rsidRPr="00965AC5">
        <w:rPr>
          <w:b/>
          <w:color w:val="000000"/>
          <w:szCs w:val="24"/>
          <w:lang w:val="sr-Cyrl-RS" w:eastAsia="sr-Cyrl-RS"/>
        </w:rPr>
        <w:t xml:space="preserve"> </w:t>
      </w:r>
      <w:r w:rsidR="00915C53" w:rsidRPr="00965AC5">
        <w:rPr>
          <w:b/>
          <w:color w:val="000000"/>
          <w:szCs w:val="24"/>
          <w:lang w:val="sr-Cyrl-RS" w:eastAsia="sr-Cyrl-RS"/>
        </w:rPr>
        <w:t>404-2-76/2018-03</w:t>
      </w:r>
      <w:r w:rsidRPr="00965AC5">
        <w:rPr>
          <w:b/>
          <w:color w:val="000000"/>
          <w:szCs w:val="24"/>
          <w:lang w:val="sr-Cyrl-RS" w:eastAsia="sr-Cyrl-RS"/>
        </w:rPr>
        <w:t xml:space="preserve"> </w:t>
      </w:r>
    </w:p>
    <w:p w:rsidR="00DE3B0A" w:rsidRPr="00965AC5" w:rsidRDefault="00DE3B0A" w:rsidP="00DE3B0A">
      <w:pPr>
        <w:autoSpaceDE w:val="0"/>
        <w:autoSpaceDN w:val="0"/>
        <w:adjustRightInd w:val="0"/>
        <w:rPr>
          <w:rFonts w:eastAsia="Calibri-Bold"/>
          <w:b/>
          <w:bCs/>
          <w:color w:val="000000"/>
          <w:sz w:val="23"/>
          <w:szCs w:val="23"/>
          <w:lang w:val="sr-Cyrl-RS" w:eastAsia="sr-Cyrl-RS"/>
        </w:rPr>
      </w:pPr>
    </w:p>
    <w:p w:rsidR="00DE3B0A" w:rsidRPr="00965AC5" w:rsidRDefault="00DE3B0A" w:rsidP="00DE3B0A">
      <w:pPr>
        <w:jc w:val="both"/>
        <w:rPr>
          <w:szCs w:val="24"/>
          <w:lang w:val="sr-Cyrl-RS"/>
        </w:rPr>
      </w:pPr>
      <w:r w:rsidRPr="00965AC5">
        <w:rPr>
          <w:szCs w:val="24"/>
          <w:lang w:val="sr-Cyrl-RS"/>
        </w:rPr>
        <w:t>Конкурсна документација садржи :</w:t>
      </w:r>
    </w:p>
    <w:tbl>
      <w:tblPr>
        <w:tblW w:w="9214" w:type="dxa"/>
        <w:tblInd w:w="108" w:type="dxa"/>
        <w:tblLayout w:type="fixed"/>
        <w:tblLook w:val="0000" w:firstRow="0" w:lastRow="0" w:firstColumn="0" w:lastColumn="0" w:noHBand="0" w:noVBand="0"/>
      </w:tblPr>
      <w:tblGrid>
        <w:gridCol w:w="1488"/>
        <w:gridCol w:w="6194"/>
        <w:gridCol w:w="1532"/>
      </w:tblGrid>
      <w:tr w:rsidR="00DE3B0A" w:rsidRPr="00965AC5" w:rsidTr="000C6114">
        <w:tc>
          <w:tcPr>
            <w:tcW w:w="148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jc w:val="both"/>
              <w:rPr>
                <w:rFonts w:eastAsia="TimesNewRomanPSMT"/>
                <w:b/>
                <w:i/>
                <w:szCs w:val="24"/>
              </w:rPr>
            </w:pPr>
            <w:r w:rsidRPr="00965AC5">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jc w:val="center"/>
              <w:rPr>
                <w:rFonts w:eastAsia="TimesNewRomanPSMT"/>
                <w:b/>
                <w:i/>
                <w:szCs w:val="24"/>
              </w:rPr>
            </w:pPr>
            <w:r w:rsidRPr="00965AC5">
              <w:rPr>
                <w:rFonts w:eastAsia="TimesNewRomanPSMT"/>
                <w:b/>
                <w:i/>
                <w:szCs w:val="24"/>
              </w:rPr>
              <w:t>Назив</w:t>
            </w:r>
            <w:r w:rsidRPr="00965AC5">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jc w:val="center"/>
              <w:rPr>
                <w:bCs/>
                <w:iCs/>
                <w:szCs w:val="24"/>
              </w:rPr>
            </w:pPr>
            <w:r w:rsidRPr="00965AC5">
              <w:rPr>
                <w:rFonts w:eastAsia="TimesNewRomanPSMT"/>
                <w:b/>
                <w:i/>
                <w:szCs w:val="24"/>
              </w:rPr>
              <w:t>Страна</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b/>
                <w:bCs/>
                <w:iCs/>
                <w:szCs w:val="24"/>
              </w:rPr>
            </w:pPr>
            <w:r w:rsidRPr="006B1B90">
              <w:rPr>
                <w:b/>
                <w:color w:val="000000"/>
                <w:szCs w:val="24"/>
                <w:lang w:val="sr-Cyrl-RS" w:eastAsia="sr-Cyrl-RS"/>
              </w:rPr>
              <w:t xml:space="preserve"> 3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rFonts w:eastAsia="TimesNewRomanPSMT"/>
                <w:b/>
                <w:szCs w:val="24"/>
              </w:rPr>
            </w:pPr>
            <w:r w:rsidRPr="006B1B90">
              <w:rPr>
                <w:b/>
                <w:color w:val="000000"/>
                <w:szCs w:val="24"/>
                <w:lang w:val="sr-Cyrl-RS" w:eastAsia="sr-Cyrl-RS"/>
              </w:rPr>
              <w:t xml:space="preserve"> 4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ВРСТУ,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rFonts w:eastAsia="TimesNewRomanPSMT"/>
                <w:b/>
                <w:szCs w:val="24"/>
              </w:rPr>
            </w:pPr>
            <w:r w:rsidRPr="006B1B90">
              <w:rPr>
                <w:b/>
                <w:color w:val="000000"/>
                <w:szCs w:val="24"/>
                <w:lang w:val="sr-Cyrl-RS" w:eastAsia="sr-Cyrl-RS"/>
              </w:rPr>
              <w:t xml:space="preserve">4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8A043A" w:rsidP="000C6114">
            <w:pPr>
              <w:snapToGrid w:val="0"/>
              <w:jc w:val="center"/>
              <w:rPr>
                <w:rFonts w:eastAsia="TimesNewRomanPSMT"/>
                <w:b/>
                <w:szCs w:val="24"/>
              </w:rPr>
            </w:pPr>
            <w:r>
              <w:rPr>
                <w:b/>
                <w:color w:val="000000"/>
                <w:szCs w:val="24"/>
                <w:lang w:eastAsia="sr-Cyrl-RS"/>
              </w:rPr>
              <w:t>6</w:t>
            </w:r>
            <w:r w:rsidR="00DE3B0A" w:rsidRPr="006B1B90">
              <w:rPr>
                <w:b/>
                <w:color w:val="000000"/>
                <w:szCs w:val="24"/>
                <w:lang w:val="sr-Cyrl-RS" w:eastAsia="sr-Cyrl-RS"/>
              </w:rPr>
              <w:t xml:space="preserve">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8A043A">
            <w:pPr>
              <w:snapToGrid w:val="0"/>
              <w:jc w:val="center"/>
              <w:rPr>
                <w:rFonts w:eastAsia="TimesNewRomanPSMT"/>
                <w:b/>
                <w:szCs w:val="24"/>
              </w:rPr>
            </w:pPr>
            <w:r w:rsidRPr="006B1B90">
              <w:rPr>
                <w:b/>
                <w:color w:val="000000"/>
                <w:szCs w:val="24"/>
                <w:lang w:val="sr-Cyrl-RS" w:eastAsia="sr-Cyrl-RS"/>
              </w:rPr>
              <w:t xml:space="preserve"> </w:t>
            </w:r>
            <w:r w:rsidR="006B1B90" w:rsidRPr="006B1B90">
              <w:rPr>
                <w:b/>
                <w:color w:val="000000"/>
                <w:szCs w:val="24"/>
                <w:lang w:eastAsia="sr-Cyrl-RS"/>
              </w:rPr>
              <w:t>6</w:t>
            </w:r>
            <w:r w:rsidR="008A043A">
              <w:rPr>
                <w:rFonts w:eastAsia="TimesNewRomanPSMT"/>
                <w:b/>
                <w:szCs w:val="24"/>
              </w:rPr>
              <w:t>2</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9666DB" w:rsidP="009666DB">
            <w:pPr>
              <w:snapToGrid w:val="0"/>
              <w:jc w:val="center"/>
              <w:rPr>
                <w:rFonts w:eastAsia="TimesNewRomanPSMT"/>
                <w:b/>
                <w:szCs w:val="24"/>
              </w:rPr>
            </w:pPr>
            <w:r>
              <w:rPr>
                <w:b/>
                <w:color w:val="000000"/>
                <w:szCs w:val="24"/>
                <w:lang w:eastAsia="sr-Cyrl-RS"/>
              </w:rPr>
              <w:t>69</w:t>
            </w:r>
            <w:r w:rsidR="00DE3B0A" w:rsidRPr="006B1B90">
              <w:rPr>
                <w:b/>
                <w:color w:val="000000"/>
                <w:szCs w:val="24"/>
                <w:lang w:val="sr-Cyrl-RS" w:eastAsia="sr-Cyrl-RS"/>
              </w:rPr>
              <w:t xml:space="preserve">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9666DB">
            <w:pPr>
              <w:snapToGrid w:val="0"/>
              <w:jc w:val="center"/>
              <w:rPr>
                <w:rFonts w:eastAsia="TimesNewRomanPSMT"/>
                <w:b/>
                <w:szCs w:val="24"/>
              </w:rPr>
            </w:pPr>
            <w:r w:rsidRPr="006B1B90">
              <w:rPr>
                <w:b/>
                <w:color w:val="000000"/>
                <w:szCs w:val="24"/>
                <w:lang w:eastAsia="sr-Cyrl-RS"/>
              </w:rPr>
              <w:t>8</w:t>
            </w:r>
            <w:r w:rsidR="009666DB">
              <w:rPr>
                <w:rFonts w:eastAsia="TimesNewRomanPSMT"/>
                <w:b/>
                <w:szCs w:val="24"/>
              </w:rPr>
              <w:t>0</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8A043A" w:rsidP="009666DB">
            <w:pPr>
              <w:snapToGrid w:val="0"/>
              <w:jc w:val="center"/>
              <w:rPr>
                <w:rFonts w:eastAsia="TimesNewRomanPSMT"/>
                <w:b/>
                <w:szCs w:val="24"/>
              </w:rPr>
            </w:pPr>
            <w:r>
              <w:rPr>
                <w:b/>
                <w:color w:val="000000"/>
                <w:szCs w:val="24"/>
                <w:lang w:eastAsia="sr-Cyrl-RS"/>
              </w:rPr>
              <w:t>8</w:t>
            </w:r>
            <w:r w:rsidR="009666DB">
              <w:rPr>
                <w:b/>
                <w:color w:val="000000"/>
                <w:szCs w:val="24"/>
                <w:lang w:eastAsia="sr-Cyrl-RS"/>
              </w:rPr>
              <w:t>4</w:t>
            </w:r>
            <w:r w:rsidR="00DE3B0A" w:rsidRPr="006B1B90">
              <w:rPr>
                <w:b/>
                <w:color w:val="000000"/>
                <w:szCs w:val="24"/>
                <w:lang w:val="sr-Cyrl-RS" w:eastAsia="sr-Cyrl-RS"/>
              </w:rPr>
              <w:t xml:space="preserve"> </w:t>
            </w:r>
          </w:p>
        </w:tc>
      </w:tr>
      <w:tr w:rsidR="00DE3B0A" w:rsidRPr="00965AC5" w:rsidTr="000C6114">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w:t>
            </w:r>
            <w:r w:rsidRPr="00965AC5">
              <w:rPr>
                <w:rFonts w:eastAsia="TimesNewRomanPSMT"/>
                <w:szCs w:val="24"/>
                <w:lang w:val="sr-Latn-RS"/>
              </w:rPr>
              <w:t xml:space="preserve"> </w:t>
            </w:r>
            <w:r w:rsidRPr="00965AC5">
              <w:rPr>
                <w:rFonts w:eastAsia="TimesNewRomanPSMT"/>
                <w:szCs w:val="24"/>
                <w:lang w:val="sr-Cyrl-RS"/>
              </w:rPr>
              <w:t>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9666DB">
            <w:pPr>
              <w:snapToGrid w:val="0"/>
              <w:jc w:val="center"/>
              <w:rPr>
                <w:rFonts w:eastAsia="TimesNewRomanPSMT"/>
                <w:b/>
                <w:szCs w:val="24"/>
              </w:rPr>
            </w:pPr>
            <w:r w:rsidRPr="006B1B90">
              <w:rPr>
                <w:b/>
                <w:color w:val="000000"/>
                <w:szCs w:val="24"/>
                <w:lang w:val="sr-Cyrl-RS" w:eastAsia="sr-Cyrl-RS"/>
              </w:rPr>
              <w:t xml:space="preserve"> </w:t>
            </w:r>
            <w:r w:rsidR="006B1B90" w:rsidRPr="006B1B90">
              <w:rPr>
                <w:b/>
                <w:color w:val="000000"/>
                <w:szCs w:val="24"/>
                <w:lang w:eastAsia="sr-Cyrl-RS"/>
              </w:rPr>
              <w:t>8</w:t>
            </w:r>
            <w:r w:rsidR="009666DB">
              <w:rPr>
                <w:rFonts w:eastAsia="TimesNewRomanPSMT"/>
                <w:b/>
                <w:szCs w:val="24"/>
              </w:rPr>
              <w:t>5</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6B1B90">
            <w:pPr>
              <w:snapToGrid w:val="0"/>
              <w:jc w:val="center"/>
              <w:rPr>
                <w:rFonts w:eastAsia="TimesNewRomanPSMT"/>
                <w:b/>
                <w:szCs w:val="24"/>
              </w:rPr>
            </w:pPr>
            <w:r w:rsidRPr="006B1B90">
              <w:rPr>
                <w:b/>
                <w:color w:val="000000"/>
                <w:szCs w:val="24"/>
                <w:lang w:val="sr-Cyrl-RS" w:eastAsia="sr-Cyrl-RS"/>
              </w:rPr>
              <w:t xml:space="preserve"> </w:t>
            </w:r>
            <w:r w:rsidR="006B1B90" w:rsidRPr="006B1B90">
              <w:rPr>
                <w:b/>
                <w:color w:val="000000"/>
                <w:szCs w:val="24"/>
                <w:lang w:eastAsia="sr-Cyrl-RS"/>
              </w:rPr>
              <w:t>8</w:t>
            </w:r>
            <w:r w:rsidR="009666DB">
              <w:rPr>
                <w:rFonts w:eastAsia="TimesNewRomanPSMT"/>
                <w:b/>
                <w:szCs w:val="24"/>
              </w:rPr>
              <w:t>6</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0C6114">
            <w:pPr>
              <w:snapToGrid w:val="0"/>
              <w:jc w:val="center"/>
              <w:rPr>
                <w:rFonts w:eastAsia="TimesNewRomanPSMT"/>
                <w:b/>
                <w:szCs w:val="24"/>
              </w:rPr>
            </w:pPr>
            <w:r w:rsidRPr="006B1B90">
              <w:rPr>
                <w:b/>
                <w:color w:val="000000"/>
                <w:szCs w:val="24"/>
                <w:lang w:eastAsia="sr-Cyrl-RS"/>
              </w:rPr>
              <w:t>8</w:t>
            </w:r>
            <w:r w:rsidR="009666DB">
              <w:rPr>
                <w:rFonts w:eastAsia="TimesNewRomanPSMT"/>
                <w:b/>
                <w:szCs w:val="24"/>
              </w:rPr>
              <w:t>7</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8A043A" w:rsidP="000C6114">
            <w:pPr>
              <w:snapToGrid w:val="0"/>
              <w:jc w:val="center"/>
              <w:rPr>
                <w:b/>
                <w:szCs w:val="24"/>
              </w:rPr>
            </w:pPr>
            <w:r>
              <w:rPr>
                <w:b/>
                <w:szCs w:val="24"/>
              </w:rPr>
              <w:t>9</w:t>
            </w:r>
            <w:r w:rsidR="009666DB">
              <w:rPr>
                <w:b/>
                <w:szCs w:val="24"/>
              </w:rPr>
              <w:t>8</w:t>
            </w:r>
          </w:p>
        </w:tc>
      </w:tr>
      <w:tr w:rsidR="00B724CC" w:rsidRPr="00965AC5" w:rsidTr="00B724CC">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XIII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 xml:space="preserve">ОБРАЗАЦ ИЗЈАВЕ О ТЕХНИЧКОЈ ОПРЕМЉЕНОСТИ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B724CC" w:rsidP="009666DB">
            <w:pPr>
              <w:snapToGrid w:val="0"/>
              <w:jc w:val="center"/>
              <w:rPr>
                <w:b/>
                <w:szCs w:val="24"/>
              </w:rPr>
            </w:pPr>
            <w:r w:rsidRPr="006B1B90">
              <w:rPr>
                <w:b/>
                <w:color w:val="000000"/>
                <w:szCs w:val="24"/>
                <w:lang w:val="sr-Cyrl-RS" w:eastAsia="sr-Cyrl-RS"/>
              </w:rPr>
              <w:t xml:space="preserve"> </w:t>
            </w:r>
            <w:r w:rsidR="006B1B90" w:rsidRPr="006B1B90">
              <w:rPr>
                <w:b/>
                <w:color w:val="000000"/>
                <w:szCs w:val="24"/>
                <w:lang w:eastAsia="sr-Cyrl-RS"/>
              </w:rPr>
              <w:t>1</w:t>
            </w:r>
            <w:r w:rsidR="009666DB">
              <w:rPr>
                <w:b/>
                <w:szCs w:val="24"/>
              </w:rPr>
              <w:t>71</w:t>
            </w:r>
          </w:p>
        </w:tc>
      </w:tr>
      <w:tr w:rsidR="00B724CC" w:rsidRPr="00965AC5" w:rsidTr="00B724CC">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XIV</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szCs w:val="24"/>
              </w:rPr>
            </w:pPr>
            <w:r w:rsidRPr="006B1B90">
              <w:rPr>
                <w:b/>
                <w:color w:val="000000"/>
                <w:szCs w:val="24"/>
                <w:lang w:eastAsia="sr-Cyrl-RS"/>
              </w:rPr>
              <w:t>1</w:t>
            </w:r>
            <w:r w:rsidRPr="006B1B90">
              <w:rPr>
                <w:b/>
                <w:szCs w:val="24"/>
              </w:rPr>
              <w:t>7</w:t>
            </w:r>
            <w:r w:rsidR="009666DB">
              <w:rPr>
                <w:b/>
                <w:szCs w:val="24"/>
              </w:rPr>
              <w:t>2</w:t>
            </w:r>
          </w:p>
        </w:tc>
      </w:tr>
      <w:tr w:rsidR="00B724CC" w:rsidRPr="00965AC5" w:rsidTr="00B724CC">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bookmarkStart w:id="1" w:name="_Hlk507162160"/>
            <w:r w:rsidRPr="00965AC5">
              <w:rPr>
                <w:lang w:val="sr-Cyrl-RS"/>
              </w:rP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szCs w:val="24"/>
              </w:rPr>
            </w:pPr>
            <w:r w:rsidRPr="006B1B90">
              <w:rPr>
                <w:b/>
                <w:color w:val="000000"/>
                <w:szCs w:val="24"/>
                <w:lang w:eastAsia="sr-Cyrl-RS"/>
              </w:rPr>
              <w:t>1</w:t>
            </w:r>
            <w:r w:rsidRPr="006B1B90">
              <w:rPr>
                <w:b/>
                <w:szCs w:val="24"/>
              </w:rPr>
              <w:t>7</w:t>
            </w:r>
            <w:r w:rsidR="009666DB">
              <w:rPr>
                <w:b/>
                <w:szCs w:val="24"/>
              </w:rPr>
              <w:t>3</w:t>
            </w:r>
          </w:p>
        </w:tc>
      </w:tr>
      <w:tr w:rsidR="00B724CC" w:rsidRPr="00965AC5" w:rsidTr="00B724CC">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B724CC" w:rsidP="006B1B90">
            <w:pPr>
              <w:snapToGrid w:val="0"/>
              <w:jc w:val="center"/>
              <w:rPr>
                <w:b/>
                <w:szCs w:val="24"/>
              </w:rPr>
            </w:pPr>
            <w:r w:rsidRPr="006B1B90">
              <w:rPr>
                <w:b/>
                <w:color w:val="000000"/>
                <w:szCs w:val="24"/>
                <w:lang w:val="sr-Cyrl-RS" w:eastAsia="sr-Cyrl-RS"/>
              </w:rPr>
              <w:t xml:space="preserve"> </w:t>
            </w:r>
            <w:r w:rsidR="006B1B90" w:rsidRPr="006B1B90">
              <w:rPr>
                <w:b/>
                <w:color w:val="000000"/>
                <w:szCs w:val="24"/>
                <w:lang w:eastAsia="sr-Cyrl-RS"/>
              </w:rPr>
              <w:t>17</w:t>
            </w:r>
            <w:r w:rsidR="009666DB">
              <w:rPr>
                <w:b/>
                <w:color w:val="000000"/>
                <w:szCs w:val="24"/>
                <w:lang w:eastAsia="sr-Cyrl-RS"/>
              </w:rPr>
              <w:t>4</w:t>
            </w:r>
          </w:p>
        </w:tc>
      </w:tr>
      <w:tr w:rsidR="00B724CC" w:rsidRPr="00965AC5" w:rsidTr="00B724CC">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XVII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color w:val="000000"/>
                <w:szCs w:val="24"/>
                <w:lang w:val="sr-Cyrl-RS" w:eastAsia="sr-Cyrl-RS"/>
              </w:rPr>
            </w:pPr>
            <w:r w:rsidRPr="006B1B90">
              <w:rPr>
                <w:b/>
                <w:color w:val="000000"/>
                <w:szCs w:val="24"/>
                <w:lang w:val="sr-Cyrl-RS" w:eastAsia="sr-Cyrl-RS"/>
              </w:rPr>
              <w:t>17</w:t>
            </w:r>
            <w:r w:rsidR="009666DB">
              <w:rPr>
                <w:b/>
                <w:color w:val="000000"/>
                <w:szCs w:val="24"/>
                <w:lang w:val="sr-Cyrl-RS" w:eastAsia="sr-Cyrl-RS"/>
              </w:rPr>
              <w:t>5</w:t>
            </w:r>
          </w:p>
        </w:tc>
      </w:tr>
      <w:tr w:rsidR="00B724CC" w:rsidRPr="00965AC5" w:rsidTr="00B724CC">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XVIII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color w:val="000000"/>
                <w:szCs w:val="24"/>
                <w:lang w:val="sr-Cyrl-RS" w:eastAsia="sr-Cyrl-RS"/>
              </w:rPr>
            </w:pPr>
            <w:r w:rsidRPr="006B1B90">
              <w:rPr>
                <w:b/>
                <w:color w:val="000000"/>
                <w:szCs w:val="24"/>
                <w:lang w:val="sr-Cyrl-RS" w:eastAsia="sr-Cyrl-RS"/>
              </w:rPr>
              <w:t>17</w:t>
            </w:r>
            <w:r w:rsidR="009666DB">
              <w:rPr>
                <w:b/>
                <w:color w:val="000000"/>
                <w:szCs w:val="24"/>
                <w:lang w:val="sr-Cyrl-RS" w:eastAsia="sr-Cyrl-RS"/>
              </w:rPr>
              <w:t>6</w:t>
            </w:r>
          </w:p>
        </w:tc>
      </w:tr>
    </w:tbl>
    <w:p w:rsidR="00DE3B0A" w:rsidRPr="00965AC5" w:rsidRDefault="00DE3B0A" w:rsidP="00DE3B0A">
      <w:pPr>
        <w:jc w:val="both"/>
        <w:rPr>
          <w:szCs w:val="24"/>
          <w:lang w:val="sr-Cyrl-RS"/>
        </w:rPr>
      </w:pPr>
    </w:p>
    <w:p w:rsidR="00DE3B0A" w:rsidRPr="00965AC5" w:rsidRDefault="00DE3B0A" w:rsidP="00860F6F">
      <w:pPr>
        <w:jc w:val="both"/>
        <w:rPr>
          <w:lang w:val="sr-Cyrl-RS"/>
        </w:rPr>
      </w:pPr>
      <w:r w:rsidRPr="00965AC5">
        <w:rPr>
          <w:szCs w:val="24"/>
          <w:lang w:val="sr-Cyrl-RS"/>
        </w:rPr>
        <w:t xml:space="preserve">Конкурсна документација има укупно </w:t>
      </w:r>
      <w:r w:rsidRPr="00965AC5">
        <w:rPr>
          <w:b/>
          <w:color w:val="000000"/>
          <w:szCs w:val="24"/>
          <w:lang w:val="sr-Cyrl-RS" w:eastAsia="sr-Cyrl-RS"/>
        </w:rPr>
        <w:t xml:space="preserve"> </w:t>
      </w:r>
      <w:r w:rsidR="006B1B90">
        <w:rPr>
          <w:b/>
          <w:color w:val="000000"/>
          <w:szCs w:val="24"/>
          <w:lang w:val="sr-Cyrl-RS" w:eastAsia="sr-Cyrl-RS"/>
        </w:rPr>
        <w:t>17</w:t>
      </w:r>
      <w:r w:rsidR="009666DB">
        <w:rPr>
          <w:b/>
          <w:color w:val="000000"/>
          <w:szCs w:val="24"/>
          <w:lang w:val="sr-Cyrl-RS" w:eastAsia="sr-Cyrl-RS"/>
        </w:rPr>
        <w:t>6</w:t>
      </w:r>
      <w:r w:rsidRPr="00965AC5">
        <w:rPr>
          <w:szCs w:val="24"/>
          <w:lang w:val="sr-Cyrl-RS"/>
        </w:rPr>
        <w:t xml:space="preserve"> страна.</w:t>
      </w:r>
    </w:p>
    <w:p w:rsidR="00DE3B0A" w:rsidRPr="00965AC5" w:rsidRDefault="00DE3B0A" w:rsidP="00DE3B0A">
      <w:pPr>
        <w:pStyle w:val="Heading2"/>
      </w:pPr>
      <w:r w:rsidRPr="00965AC5">
        <w:lastRenderedPageBreak/>
        <w:t>I. ОПШТИ ПОДАЦИ О ЈАВНОЈ НАБАВЦИ</w:t>
      </w:r>
    </w:p>
    <w:p w:rsidR="00DE3B0A" w:rsidRPr="00965AC5" w:rsidRDefault="00DE3B0A" w:rsidP="00B724CC">
      <w:pPr>
        <w:pStyle w:val="nabrajanjebold"/>
        <w:numPr>
          <w:ilvl w:val="0"/>
          <w:numId w:val="18"/>
        </w:numPr>
      </w:pPr>
      <w:r w:rsidRPr="00965AC5">
        <w:t xml:space="preserve"> Подаци о наручиоцу:</w:t>
      </w:r>
    </w:p>
    <w:p w:rsidR="00DE3B0A" w:rsidRPr="00965AC5" w:rsidRDefault="00DE3B0A" w:rsidP="00DE3B0A">
      <w:pPr>
        <w:autoSpaceDE w:val="0"/>
        <w:autoSpaceDN w:val="0"/>
        <w:adjustRightInd w:val="0"/>
        <w:ind w:left="420"/>
        <w:rPr>
          <w:rFonts w:eastAsia="Calibri-Bold"/>
          <w:bCs/>
          <w:color w:val="000000"/>
          <w:szCs w:val="24"/>
          <w:lang w:val="sr-Cyrl-RS" w:eastAsia="sr-Cyrl-RS"/>
        </w:rPr>
      </w:pPr>
      <w:r w:rsidRPr="00965AC5">
        <w:rPr>
          <w:rFonts w:eastAsia="Calibri-Bold"/>
          <w:bCs/>
          <w:color w:val="000000"/>
          <w:szCs w:val="24"/>
          <w:lang w:val="sr-Cyrl-RS" w:eastAsia="sr-Cyrl-RS"/>
        </w:rPr>
        <w:t>Назив наручиоца:</w:t>
      </w:r>
      <w:bookmarkStart w:id="2" w:name="Text10"/>
      <w:r w:rsidRPr="00965AC5">
        <w:rPr>
          <w:rFonts w:eastAsia="Calibri-Bold"/>
          <w:bCs/>
          <w:color w:val="000000"/>
          <w:szCs w:val="24"/>
          <w:lang w:val="sr-Cyrl-RS" w:eastAsia="sr-Cyrl-RS"/>
        </w:rPr>
        <w:t xml:space="preserve">  Општинска управа општине Дољевац  </w:t>
      </w:r>
      <w:bookmarkEnd w:id="2"/>
      <w:r w:rsidRPr="00965AC5">
        <w:rPr>
          <w:rFonts w:eastAsia="Calibri-Bold"/>
          <w:bCs/>
          <w:color w:val="000000"/>
          <w:szCs w:val="24"/>
          <w:lang w:val="sr-Cyrl-RS" w:eastAsia="sr-Cyrl-RS"/>
        </w:rPr>
        <w:t>.</w:t>
      </w:r>
    </w:p>
    <w:p w:rsidR="00DE3B0A" w:rsidRPr="00965AC5" w:rsidRDefault="00DE3B0A" w:rsidP="00DE3B0A">
      <w:pPr>
        <w:autoSpaceDE w:val="0"/>
        <w:autoSpaceDN w:val="0"/>
        <w:adjustRightInd w:val="0"/>
        <w:ind w:firstLine="420"/>
        <w:rPr>
          <w:color w:val="000000"/>
          <w:szCs w:val="24"/>
          <w:lang w:val="sr-Cyrl-RS" w:eastAsia="sr-Cyrl-RS"/>
        </w:rPr>
      </w:pPr>
      <w:r w:rsidRPr="00965AC5">
        <w:rPr>
          <w:rFonts w:eastAsia="Calibri-Bold"/>
          <w:bCs/>
          <w:color w:val="000000"/>
          <w:szCs w:val="24"/>
          <w:lang w:val="sr-Cyrl-RS" w:eastAsia="sr-Cyrl-RS"/>
        </w:rPr>
        <w:t xml:space="preserve">Адреса наручиоца:  ул. Николе Тесле бр.121, 18410 Дољевац  </w:t>
      </w:r>
      <w:r w:rsidRPr="00965AC5">
        <w:rPr>
          <w:color w:val="000000"/>
          <w:szCs w:val="24"/>
          <w:lang w:val="sr-Cyrl-RS" w:eastAsia="sr-Cyrl-RS"/>
        </w:rPr>
        <w:t>.</w:t>
      </w:r>
    </w:p>
    <w:p w:rsidR="00DE3B0A" w:rsidRPr="00965AC5" w:rsidRDefault="00DE3B0A" w:rsidP="00DE3B0A">
      <w:pPr>
        <w:autoSpaceDE w:val="0"/>
        <w:autoSpaceDN w:val="0"/>
        <w:adjustRightInd w:val="0"/>
        <w:ind w:firstLine="420"/>
        <w:rPr>
          <w:color w:val="000000"/>
          <w:szCs w:val="24"/>
          <w:lang w:val="sr-Cyrl-RS" w:eastAsia="sr-Cyrl-RS"/>
        </w:rPr>
      </w:pPr>
      <w:r w:rsidRPr="00965AC5">
        <w:rPr>
          <w:rFonts w:eastAsia="Calibri-Bold"/>
          <w:bCs/>
          <w:color w:val="000000"/>
          <w:szCs w:val="24"/>
          <w:lang w:val="sr-Cyrl-RS" w:eastAsia="sr-Cyrl-RS"/>
        </w:rPr>
        <w:t>Матични број :  07171820     .</w:t>
      </w:r>
    </w:p>
    <w:p w:rsidR="00DE3B0A" w:rsidRPr="00965AC5" w:rsidRDefault="00DE3B0A" w:rsidP="00DE3B0A">
      <w:pPr>
        <w:autoSpaceDE w:val="0"/>
        <w:autoSpaceDN w:val="0"/>
        <w:adjustRightInd w:val="0"/>
        <w:ind w:firstLine="420"/>
        <w:rPr>
          <w:color w:val="000000"/>
          <w:szCs w:val="24"/>
          <w:lang w:val="sr-Cyrl-RS" w:eastAsia="sr-Cyrl-RS"/>
        </w:rPr>
      </w:pPr>
      <w:r w:rsidRPr="00965AC5">
        <w:rPr>
          <w:rFonts w:eastAsia="Calibri-Bold"/>
          <w:bCs/>
          <w:color w:val="000000"/>
          <w:szCs w:val="24"/>
          <w:lang w:val="sr-Cyrl-RS" w:eastAsia="sr-Cyrl-RS"/>
        </w:rPr>
        <w:t xml:space="preserve">ПИБ:   100491448    </w:t>
      </w:r>
    </w:p>
    <w:p w:rsidR="00DE3B0A" w:rsidRPr="00965AC5" w:rsidRDefault="00DE3B0A" w:rsidP="00DE3B0A">
      <w:pPr>
        <w:autoSpaceDE w:val="0"/>
        <w:autoSpaceDN w:val="0"/>
        <w:adjustRightInd w:val="0"/>
        <w:ind w:firstLine="420"/>
        <w:rPr>
          <w:szCs w:val="24"/>
          <w:lang w:val="sr-Cyrl-RS" w:eastAsia="sr-Cyrl-RS"/>
        </w:rPr>
      </w:pPr>
      <w:r w:rsidRPr="00965AC5">
        <w:rPr>
          <w:rFonts w:eastAsia="Calibri-Bold"/>
          <w:bCs/>
          <w:color w:val="000000"/>
          <w:szCs w:val="24"/>
          <w:lang w:val="sr-Cyrl-RS" w:eastAsia="sr-Cyrl-RS"/>
        </w:rPr>
        <w:t xml:space="preserve">Шифра делатности:   8411    </w:t>
      </w:r>
    </w:p>
    <w:p w:rsidR="00DE3B0A" w:rsidRPr="00965AC5" w:rsidRDefault="00DE3B0A" w:rsidP="00DE3B0A">
      <w:pPr>
        <w:autoSpaceDE w:val="0"/>
        <w:autoSpaceDN w:val="0"/>
        <w:adjustRightInd w:val="0"/>
        <w:ind w:firstLine="420"/>
        <w:rPr>
          <w:bCs/>
          <w:szCs w:val="24"/>
          <w:lang w:val="sr-Cyrl-RS" w:eastAsia="sr-Cyrl-RS"/>
        </w:rPr>
      </w:pPr>
      <w:r w:rsidRPr="00965AC5">
        <w:rPr>
          <w:rFonts w:eastAsia="Calibri-Bold"/>
          <w:bCs/>
          <w:szCs w:val="24"/>
          <w:lang w:val="sr-Cyrl-RS" w:eastAsia="sr-Cyrl-RS"/>
        </w:rPr>
        <w:t xml:space="preserve">Интернет страница наручиоца:  </w:t>
      </w:r>
      <w:r w:rsidRPr="00965AC5">
        <w:rPr>
          <w:rFonts w:eastAsia="Calibri-Bold"/>
          <w:bCs/>
          <w:szCs w:val="24"/>
          <w:lang w:val="sr-Latn-RS" w:eastAsia="sr-Cyrl-RS"/>
        </w:rPr>
        <w:t>www.opstinadoljevac.rs</w:t>
      </w:r>
      <w:r w:rsidRPr="00965AC5">
        <w:rPr>
          <w:rFonts w:eastAsia="Calibri-Bold"/>
          <w:bCs/>
          <w:szCs w:val="24"/>
          <w:lang w:val="sr-Cyrl-RS" w:eastAsia="sr-Cyrl-RS"/>
        </w:rPr>
        <w:t xml:space="preserve">  </w:t>
      </w:r>
      <w:r w:rsidRPr="00965AC5">
        <w:rPr>
          <w:bCs/>
          <w:szCs w:val="24"/>
          <w:lang w:val="sr-Cyrl-RS" w:eastAsia="sr-Cyrl-RS"/>
        </w:rPr>
        <w:t>.</w:t>
      </w:r>
    </w:p>
    <w:p w:rsidR="00DE3B0A" w:rsidRPr="00965AC5" w:rsidRDefault="00DE3B0A" w:rsidP="00DE3B0A">
      <w:pPr>
        <w:autoSpaceDE w:val="0"/>
        <w:autoSpaceDN w:val="0"/>
        <w:adjustRightInd w:val="0"/>
        <w:ind w:firstLine="420"/>
        <w:rPr>
          <w:rFonts w:eastAsia="Calibri-Bold"/>
          <w:bCs/>
          <w:szCs w:val="24"/>
          <w:lang w:val="sr-Cyrl-RS" w:eastAsia="sr-Cyrl-RS"/>
        </w:rPr>
      </w:pPr>
      <w:r w:rsidRPr="00965AC5">
        <w:rPr>
          <w:rFonts w:eastAsia="Calibri-Bold"/>
          <w:bCs/>
          <w:szCs w:val="24"/>
          <w:lang w:val="sr-Cyrl-RS" w:eastAsia="sr-Cyrl-RS"/>
        </w:rPr>
        <w:t>Врста наручиоца:  Орган локалне самоуправе  .</w:t>
      </w:r>
    </w:p>
    <w:p w:rsidR="00DE3B0A" w:rsidRPr="00965AC5" w:rsidRDefault="00DE3B0A" w:rsidP="00DE3B0A">
      <w:pPr>
        <w:autoSpaceDE w:val="0"/>
        <w:autoSpaceDN w:val="0"/>
        <w:adjustRightInd w:val="0"/>
        <w:ind w:firstLine="420"/>
        <w:rPr>
          <w:rFonts w:eastAsia="Calibri-Bold"/>
          <w:bCs/>
          <w:color w:val="000000"/>
          <w:szCs w:val="24"/>
          <w:lang w:val="sr-Cyrl-RS" w:eastAsia="sr-Cyrl-RS"/>
        </w:rPr>
      </w:pPr>
    </w:p>
    <w:p w:rsidR="00DE3B0A" w:rsidRPr="00965AC5" w:rsidRDefault="00DE3B0A" w:rsidP="00B724CC">
      <w:pPr>
        <w:pStyle w:val="nabrajanjebold"/>
        <w:numPr>
          <w:ilvl w:val="0"/>
          <w:numId w:val="18"/>
        </w:numPr>
      </w:pPr>
      <w:r w:rsidRPr="00965AC5">
        <w:t>Врста поступка јавне набавке</w:t>
      </w:r>
    </w:p>
    <w:p w:rsidR="00DE3B0A" w:rsidRPr="00965AC5" w:rsidRDefault="00DE3B0A" w:rsidP="00DE3B0A">
      <w:pPr>
        <w:autoSpaceDE w:val="0"/>
        <w:autoSpaceDN w:val="0"/>
        <w:adjustRightInd w:val="0"/>
        <w:ind w:firstLine="420"/>
        <w:jc w:val="both"/>
        <w:rPr>
          <w:color w:val="000000"/>
          <w:szCs w:val="24"/>
          <w:lang w:val="sr-Cyrl-RS" w:eastAsia="sr-Cyrl-RS"/>
        </w:rPr>
      </w:pPr>
      <w:r w:rsidRPr="00965AC5">
        <w:rPr>
          <w:color w:val="000000"/>
          <w:szCs w:val="24"/>
          <w:lang w:val="sr-Cyrl-RS" w:eastAsia="sr-Cyrl-RS"/>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DE3B0A" w:rsidRPr="00965AC5" w:rsidRDefault="00DE3B0A" w:rsidP="00DE3B0A">
      <w:pPr>
        <w:autoSpaceDE w:val="0"/>
        <w:autoSpaceDN w:val="0"/>
        <w:adjustRightInd w:val="0"/>
        <w:rPr>
          <w:color w:val="000000"/>
          <w:szCs w:val="24"/>
          <w:lang w:val="sr-Cyrl-RS" w:eastAsia="sr-Cyrl-RS"/>
        </w:rPr>
      </w:pPr>
    </w:p>
    <w:p w:rsidR="00DE3B0A" w:rsidRPr="00965AC5" w:rsidRDefault="00DE3B0A" w:rsidP="00B724CC">
      <w:pPr>
        <w:pStyle w:val="nabrajanjebold"/>
        <w:numPr>
          <w:ilvl w:val="0"/>
          <w:numId w:val="18"/>
        </w:numPr>
      </w:pPr>
      <w:r w:rsidRPr="00965AC5">
        <w:t xml:space="preserve"> Врста предмета јавне набавке</w:t>
      </w:r>
    </w:p>
    <w:p w:rsidR="00DE3B0A" w:rsidRPr="00965AC5" w:rsidRDefault="00DE3B0A" w:rsidP="00DE3B0A">
      <w:pPr>
        <w:autoSpaceDE w:val="0"/>
        <w:autoSpaceDN w:val="0"/>
        <w:adjustRightInd w:val="0"/>
        <w:ind w:firstLine="420"/>
        <w:rPr>
          <w:color w:val="000000"/>
          <w:szCs w:val="24"/>
          <w:lang w:val="sr-Cyrl-RS" w:eastAsia="sr-Cyrl-RS"/>
        </w:rPr>
      </w:pPr>
      <w:r w:rsidRPr="00965AC5">
        <w:rPr>
          <w:color w:val="000000"/>
          <w:szCs w:val="24"/>
          <w:lang w:val="sr-Cyrl-RS" w:eastAsia="sr-Cyrl-RS"/>
        </w:rPr>
        <w:t>Предмет јавне набавке бр.</w:t>
      </w:r>
      <w:r w:rsidRPr="00965AC5">
        <w:rPr>
          <w:b/>
          <w:color w:val="000000"/>
          <w:szCs w:val="24"/>
          <w:lang w:val="sr-Cyrl-RS" w:eastAsia="sr-Cyrl-RS"/>
        </w:rPr>
        <w:t xml:space="preserve"> </w:t>
      </w:r>
      <w:r w:rsidRPr="00965AC5">
        <w:rPr>
          <w:rFonts w:eastAsia="Calibri-Bold"/>
          <w:b/>
          <w:bCs/>
          <w:color w:val="000000"/>
          <w:szCs w:val="24"/>
          <w:lang w:val="sr-Cyrl-RS" w:eastAsia="sr-Cyrl-RS"/>
        </w:rPr>
        <w:t xml:space="preserve"> </w:t>
      </w:r>
      <w:r w:rsidR="00915C53" w:rsidRPr="00965AC5">
        <w:rPr>
          <w:rFonts w:eastAsia="Calibri-Bold"/>
          <w:b/>
          <w:bCs/>
          <w:color w:val="000000"/>
          <w:szCs w:val="24"/>
          <w:lang w:val="sr-Cyrl-RS" w:eastAsia="sr-Cyrl-RS"/>
        </w:rPr>
        <w:t>404-2-76/2018-03</w:t>
      </w:r>
      <w:r w:rsidRPr="00965AC5">
        <w:rPr>
          <w:rFonts w:eastAsia="Calibri-Bold"/>
          <w:b/>
          <w:bCs/>
          <w:color w:val="000000"/>
          <w:szCs w:val="24"/>
          <w:lang w:val="sr-Cyrl-RS" w:eastAsia="sr-Cyrl-RS"/>
        </w:rPr>
        <w:t xml:space="preserve"> </w:t>
      </w:r>
      <w:r w:rsidRPr="00965AC5">
        <w:rPr>
          <w:color w:val="000000"/>
          <w:szCs w:val="24"/>
          <w:lang w:val="sr-Cyrl-RS" w:eastAsia="sr-Cyrl-RS"/>
        </w:rPr>
        <w:t xml:space="preserve"> су радови.</w:t>
      </w:r>
    </w:p>
    <w:p w:rsidR="00DE3B0A" w:rsidRPr="00965AC5" w:rsidRDefault="00DE3B0A" w:rsidP="00DE3B0A">
      <w:pPr>
        <w:autoSpaceDE w:val="0"/>
        <w:autoSpaceDN w:val="0"/>
        <w:adjustRightInd w:val="0"/>
        <w:ind w:firstLine="420"/>
        <w:rPr>
          <w:b/>
          <w:bCs/>
          <w:szCs w:val="24"/>
          <w:lang w:val="sr-Cyrl-RS" w:eastAsia="sr-Cyrl-RS"/>
        </w:rPr>
      </w:pPr>
      <w:r w:rsidRPr="00965AC5">
        <w:rPr>
          <w:b/>
          <w:bCs/>
          <w:szCs w:val="24"/>
          <w:lang w:val="sr-Cyrl-RS" w:eastAsia="sr-Cyrl-RS"/>
        </w:rPr>
        <w:t xml:space="preserve"> </w:t>
      </w:r>
    </w:p>
    <w:p w:rsidR="00DE3B0A" w:rsidRPr="00965AC5" w:rsidRDefault="00DE3B0A" w:rsidP="00B724CC">
      <w:pPr>
        <w:pStyle w:val="nabrajanjebold"/>
        <w:numPr>
          <w:ilvl w:val="0"/>
          <w:numId w:val="18"/>
        </w:numPr>
      </w:pPr>
      <w:r w:rsidRPr="00965AC5">
        <w:t>Циљ поступка</w:t>
      </w:r>
    </w:p>
    <w:p w:rsidR="00DE3B0A" w:rsidRPr="00965AC5" w:rsidRDefault="00DE3B0A" w:rsidP="00DE3B0A">
      <w:pPr>
        <w:autoSpaceDE w:val="0"/>
        <w:autoSpaceDN w:val="0"/>
        <w:adjustRightInd w:val="0"/>
        <w:ind w:firstLine="420"/>
        <w:rPr>
          <w:color w:val="000000"/>
          <w:szCs w:val="24"/>
          <w:lang w:val="sr-Cyrl-RS" w:eastAsia="sr-Cyrl-RS"/>
        </w:rPr>
      </w:pPr>
      <w:r w:rsidRPr="00965AC5">
        <w:rPr>
          <w:color w:val="000000"/>
          <w:szCs w:val="24"/>
          <w:lang w:val="sr-Cyrl-RS" w:eastAsia="sr-Cyrl-RS"/>
        </w:rPr>
        <w:t>Поступак јавне набавке се спроводи ради закључења уговора о јавној набавци.</w:t>
      </w:r>
    </w:p>
    <w:p w:rsidR="00DE3B0A" w:rsidRPr="00965AC5" w:rsidRDefault="00DE3B0A" w:rsidP="00DE3B0A">
      <w:pPr>
        <w:autoSpaceDE w:val="0"/>
        <w:autoSpaceDN w:val="0"/>
        <w:adjustRightInd w:val="0"/>
        <w:ind w:firstLine="420"/>
        <w:rPr>
          <w:color w:val="000000"/>
          <w:szCs w:val="24"/>
          <w:lang w:val="sr-Cyrl-RS" w:eastAsia="sr-Cyrl-RS"/>
        </w:rPr>
      </w:pPr>
    </w:p>
    <w:p w:rsidR="00DE3B0A" w:rsidRPr="00965AC5" w:rsidRDefault="00DE3B0A" w:rsidP="00B724CC">
      <w:pPr>
        <w:pStyle w:val="nabrajanjebold"/>
        <w:numPr>
          <w:ilvl w:val="0"/>
          <w:numId w:val="18"/>
        </w:numPr>
      </w:pPr>
      <w:r w:rsidRPr="00965AC5">
        <w:t>Резервисана јавна набавка</w:t>
      </w:r>
    </w:p>
    <w:p w:rsidR="00DE3B0A" w:rsidRPr="00965AC5" w:rsidRDefault="00DE3B0A" w:rsidP="00DE3B0A">
      <w:pPr>
        <w:autoSpaceDE w:val="0"/>
        <w:autoSpaceDN w:val="0"/>
        <w:adjustRightInd w:val="0"/>
        <w:ind w:left="420"/>
        <w:jc w:val="both"/>
        <w:rPr>
          <w:szCs w:val="24"/>
          <w:lang w:val="sr-Cyrl-RS" w:eastAsia="sr-Cyrl-RS"/>
        </w:rPr>
      </w:pPr>
      <w:r w:rsidRPr="00965AC5">
        <w:rPr>
          <w:szCs w:val="24"/>
          <w:lang w:val="sr-Cyrl-RS" w:eastAsia="sr-Cyrl-RS"/>
        </w:rPr>
        <w:t>Наручилац не спроводи резервисану јавну набавку у смислу одредби члана 8. Закона о јавним набавкама.</w:t>
      </w:r>
    </w:p>
    <w:p w:rsidR="00DE3B0A" w:rsidRPr="00965AC5" w:rsidRDefault="00DE3B0A" w:rsidP="00DE3B0A">
      <w:pPr>
        <w:rPr>
          <w:sz w:val="23"/>
          <w:szCs w:val="23"/>
          <w:lang w:val="sr-Cyrl-RS" w:eastAsia="sr-Cyrl-RS"/>
        </w:rPr>
      </w:pPr>
    </w:p>
    <w:p w:rsidR="00DE3B0A" w:rsidRPr="00965AC5" w:rsidRDefault="00DE3B0A" w:rsidP="00B724CC">
      <w:pPr>
        <w:pStyle w:val="nabrajanjebold"/>
        <w:numPr>
          <w:ilvl w:val="0"/>
          <w:numId w:val="18"/>
        </w:numPr>
        <w:rPr>
          <w:color w:val="000000"/>
        </w:rPr>
      </w:pPr>
      <w:r w:rsidRPr="00965AC5">
        <w:t>Електронска лицитација</w:t>
      </w:r>
    </w:p>
    <w:p w:rsidR="00DE3B0A" w:rsidRPr="00965AC5" w:rsidRDefault="00DE3B0A" w:rsidP="00DE3B0A">
      <w:pPr>
        <w:ind w:left="420"/>
        <w:rPr>
          <w:szCs w:val="24"/>
          <w:lang w:eastAsia="sr-Cyrl-RS"/>
        </w:rPr>
      </w:pPr>
      <w:r w:rsidRPr="00965AC5">
        <w:rPr>
          <w:szCs w:val="24"/>
          <w:lang w:val="sr-Cyrl-RS" w:eastAsia="sr-Cyrl-RS"/>
        </w:rPr>
        <w:t>Наручилац не спроводи електронску лицитацију у смислу члана 42. Закона</w:t>
      </w:r>
      <w:r w:rsidRPr="00965AC5">
        <w:rPr>
          <w:szCs w:val="24"/>
          <w:lang w:eastAsia="sr-Cyrl-RS"/>
        </w:rPr>
        <w:t>.</w:t>
      </w:r>
    </w:p>
    <w:p w:rsidR="00DE3B0A" w:rsidRPr="00965AC5" w:rsidRDefault="00DE3B0A" w:rsidP="00DE3B0A">
      <w:pPr>
        <w:ind w:left="420"/>
        <w:rPr>
          <w:b/>
          <w:color w:val="000000"/>
          <w:szCs w:val="24"/>
          <w:lang w:val="sr-Cyrl-RS" w:eastAsia="sr-Cyrl-RS"/>
        </w:rPr>
      </w:pPr>
    </w:p>
    <w:p w:rsidR="00DE3B0A" w:rsidRPr="00965AC5" w:rsidRDefault="00DE3B0A" w:rsidP="00B724CC">
      <w:pPr>
        <w:pStyle w:val="nabrajanjebold"/>
        <w:numPr>
          <w:ilvl w:val="0"/>
          <w:numId w:val="18"/>
        </w:numPr>
      </w:pPr>
      <w:r w:rsidRPr="00965AC5">
        <w:t xml:space="preserve"> Лице за контакт или служба</w:t>
      </w:r>
    </w:p>
    <w:p w:rsidR="00DE3B0A" w:rsidRPr="00965AC5" w:rsidRDefault="00DE3B0A" w:rsidP="00DE3B0A">
      <w:pPr>
        <w:autoSpaceDE w:val="0"/>
        <w:autoSpaceDN w:val="0"/>
        <w:adjustRightInd w:val="0"/>
        <w:ind w:left="420"/>
        <w:rPr>
          <w:i/>
          <w:iCs/>
          <w:color w:val="000000"/>
          <w:szCs w:val="24"/>
          <w:lang w:val="sr-Cyrl-RS" w:eastAsia="sr-Cyrl-RS"/>
        </w:rPr>
      </w:pPr>
      <w:r w:rsidRPr="00965AC5">
        <w:rPr>
          <w:color w:val="000000"/>
          <w:szCs w:val="24"/>
          <w:lang w:val="sr-Cyrl-RS" w:eastAsia="sr-Cyrl-RS"/>
        </w:rPr>
        <w:t>Лице (или служба) за контакт:</w:t>
      </w:r>
      <w:bookmarkStart w:id="3" w:name="Text12"/>
      <w:r w:rsidRPr="00965AC5">
        <w:rPr>
          <w:rFonts w:eastAsia="Calibri-Bold"/>
          <w:bCs/>
          <w:color w:val="000000"/>
          <w:szCs w:val="24"/>
          <w:lang w:val="sr-Cyrl-RS" w:eastAsia="sr-Cyrl-RS"/>
        </w:rPr>
        <w:t>[ Службеник за јавне набавке, Јадранка Николић]</w:t>
      </w:r>
      <w:bookmarkEnd w:id="3"/>
      <w:r w:rsidRPr="00965AC5">
        <w:rPr>
          <w:i/>
          <w:iCs/>
          <w:color w:val="000000"/>
          <w:szCs w:val="24"/>
          <w:lang w:val="sr-Cyrl-RS" w:eastAsia="sr-Cyrl-RS"/>
        </w:rPr>
        <w:t>,</w:t>
      </w:r>
    </w:p>
    <w:p w:rsidR="00DE3B0A" w:rsidRPr="00965AC5" w:rsidRDefault="00DE3B0A" w:rsidP="00DE3B0A">
      <w:pPr>
        <w:autoSpaceDE w:val="0"/>
        <w:autoSpaceDN w:val="0"/>
        <w:adjustRightInd w:val="0"/>
        <w:ind w:left="420"/>
        <w:rPr>
          <w:b/>
          <w:bCs/>
          <w:szCs w:val="24"/>
          <w:lang w:val="sr-Cyrl-RS" w:eastAsia="sr-Cyrl-RS"/>
        </w:rPr>
      </w:pPr>
      <w:r w:rsidRPr="00965AC5">
        <w:rPr>
          <w:color w:val="000000"/>
          <w:szCs w:val="24"/>
          <w:lang w:val="sr-Cyrl-RS" w:eastAsia="sr-Cyrl-RS"/>
        </w:rPr>
        <w:t>е-mail адреса (или број факса): [</w:t>
      </w:r>
      <w:hyperlink r:id="rId9" w:history="1">
        <w:r w:rsidRPr="00965AC5">
          <w:rPr>
            <w:rStyle w:val="Hyperlink"/>
            <w:szCs w:val="24"/>
            <w:lang w:val="sr-Cyrl-RS" w:eastAsia="sr-Cyrl-RS"/>
          </w:rPr>
          <w:t>о</w:t>
        </w:r>
        <w:r w:rsidRPr="00965AC5">
          <w:rPr>
            <w:rStyle w:val="Hyperlink"/>
            <w:szCs w:val="24"/>
            <w:lang w:val="sr-Latn-RS" w:eastAsia="sr-Cyrl-RS"/>
          </w:rPr>
          <w:t>pstina</w:t>
        </w:r>
        <w:r w:rsidRPr="00965AC5">
          <w:rPr>
            <w:rStyle w:val="Hyperlink"/>
            <w:szCs w:val="24"/>
            <w:lang w:eastAsia="sr-Cyrl-RS"/>
          </w:rPr>
          <w:t>@opstinadoljevac.rs</w:t>
        </w:r>
      </w:hyperlink>
      <w:r w:rsidRPr="00965AC5">
        <w:rPr>
          <w:color w:val="000000"/>
          <w:szCs w:val="24"/>
          <w:lang w:eastAsia="sr-Cyrl-RS"/>
        </w:rPr>
        <w:t xml:space="preserve">, 018/4810-054, </w:t>
      </w:r>
      <w:r w:rsidRPr="00965AC5">
        <w:rPr>
          <w:color w:val="000000"/>
          <w:szCs w:val="24"/>
          <w:lang w:val="sr-Cyrl-RS" w:eastAsia="sr-Cyrl-RS"/>
        </w:rPr>
        <w:t>локал.бр. 1</w:t>
      </w:r>
      <w:r w:rsidR="00003882">
        <w:rPr>
          <w:color w:val="000000"/>
          <w:szCs w:val="24"/>
          <w:lang w:val="sr-Cyrl-RS" w:eastAsia="sr-Cyrl-RS"/>
        </w:rPr>
        <w:t>2</w:t>
      </w:r>
      <w:r w:rsidRPr="00965AC5">
        <w:rPr>
          <w:color w:val="000000"/>
          <w:szCs w:val="24"/>
          <w:lang w:val="sr-Cyrl-RS" w:eastAsia="sr-Cyrl-RS"/>
        </w:rPr>
        <w:t>]</w:t>
      </w:r>
      <w:r w:rsidRPr="00965AC5">
        <w:rPr>
          <w:i/>
          <w:iCs/>
          <w:color w:val="000000"/>
          <w:szCs w:val="24"/>
          <w:lang w:val="sr-Cyrl-RS" w:eastAsia="sr-Cyrl-RS"/>
        </w:rPr>
        <w:t>.</w:t>
      </w:r>
    </w:p>
    <w:p w:rsidR="00DE3B0A" w:rsidRPr="00965AC5" w:rsidRDefault="00DE3B0A" w:rsidP="00DE3B0A">
      <w:pPr>
        <w:autoSpaceDE w:val="0"/>
        <w:autoSpaceDN w:val="0"/>
        <w:adjustRightInd w:val="0"/>
        <w:ind w:firstLine="420"/>
        <w:rPr>
          <w:b/>
          <w:bCs/>
          <w:szCs w:val="24"/>
          <w:lang w:val="sr-Cyrl-RS" w:eastAsia="sr-Cyrl-RS"/>
        </w:rPr>
      </w:pPr>
    </w:p>
    <w:p w:rsidR="00DE3B0A" w:rsidRPr="00965AC5" w:rsidRDefault="00DE3B0A" w:rsidP="00B724CC">
      <w:pPr>
        <w:pStyle w:val="nabrajanjebold"/>
        <w:numPr>
          <w:ilvl w:val="0"/>
          <w:numId w:val="18"/>
        </w:numPr>
      </w:pPr>
      <w:r w:rsidRPr="00965AC5">
        <w:t>Рок у коме ће наручилац донети одлуку о додели уговора</w:t>
      </w:r>
    </w:p>
    <w:p w:rsidR="00DE3B0A" w:rsidRPr="00965AC5" w:rsidRDefault="00DE3B0A" w:rsidP="00DE3B0A">
      <w:pPr>
        <w:autoSpaceDE w:val="0"/>
        <w:autoSpaceDN w:val="0"/>
        <w:adjustRightInd w:val="0"/>
        <w:ind w:left="420"/>
        <w:jc w:val="both"/>
        <w:rPr>
          <w:bCs/>
          <w:szCs w:val="24"/>
          <w:lang w:val="sr-Cyrl-RS" w:eastAsia="sr-Cyrl-RS"/>
        </w:rPr>
      </w:pPr>
      <w:r w:rsidRPr="00965AC5">
        <w:rPr>
          <w:bCs/>
          <w:szCs w:val="24"/>
          <w:lang w:val="sr-Cyrl-RS" w:eastAsia="sr-Cyrl-RS"/>
        </w:rPr>
        <w:t xml:space="preserve">Одлуку о додели уговора наручилац ће донети у року од 25 дана, с тим што тај рок не може бити дужи од 25 (двадесет пет) дана од дана отварања понуда. </w:t>
      </w:r>
    </w:p>
    <w:p w:rsidR="00DE3B0A" w:rsidRPr="00965AC5" w:rsidRDefault="00DE3B0A" w:rsidP="00DE3B0A"/>
    <w:p w:rsidR="00DE3B0A" w:rsidRPr="00965AC5" w:rsidRDefault="00DE3B0A" w:rsidP="00DE3B0A">
      <w:pPr>
        <w:pStyle w:val="Heading2"/>
        <w:rPr>
          <w:b w:val="0"/>
          <w:bCs w:val="0"/>
          <w:i w:val="0"/>
          <w:iCs w:val="0"/>
        </w:rPr>
      </w:pPr>
      <w:r w:rsidRPr="00965AC5">
        <w:lastRenderedPageBreak/>
        <w:t>II. ПОДАЦИ О ПРЕДМЕТУ ЈАВНЕ НАБАВКЕ</w:t>
      </w:r>
    </w:p>
    <w:p w:rsidR="00DE3B0A" w:rsidRPr="00965AC5" w:rsidRDefault="00DE3B0A" w:rsidP="00B724CC">
      <w:pPr>
        <w:pStyle w:val="nabrajanjebold"/>
        <w:numPr>
          <w:ilvl w:val="0"/>
          <w:numId w:val="24"/>
        </w:numPr>
        <w:ind w:left="426"/>
      </w:pPr>
      <w:r w:rsidRPr="00965AC5">
        <w:t>Предмет јавне набавке</w:t>
      </w:r>
    </w:p>
    <w:p w:rsidR="00DE3B0A" w:rsidRPr="00965AC5" w:rsidRDefault="00DE3B0A" w:rsidP="00DE3B0A">
      <w:pPr>
        <w:autoSpaceDE w:val="0"/>
        <w:autoSpaceDN w:val="0"/>
        <w:adjustRightInd w:val="0"/>
        <w:ind w:firstLine="420"/>
        <w:jc w:val="both"/>
        <w:rPr>
          <w:szCs w:val="24"/>
          <w:lang w:val="sr-Cyrl-RS"/>
        </w:rPr>
      </w:pPr>
      <w:r w:rsidRPr="00965AC5">
        <w:rPr>
          <w:i/>
          <w:szCs w:val="24"/>
          <w:lang w:val="sr-Cyrl-RS"/>
        </w:rPr>
        <w:t>Опис предмета јавне набавке</w:t>
      </w:r>
      <w:r w:rsidRPr="00965AC5">
        <w:rPr>
          <w:szCs w:val="24"/>
          <w:lang w:val="sr-Cyrl-RS"/>
        </w:rPr>
        <w:t>: Предмет јавне набавке број:</w:t>
      </w:r>
      <w:r w:rsidRPr="00965AC5">
        <w:rPr>
          <w:rFonts w:eastAsia="Calibri-Bold"/>
          <w:bCs/>
          <w:color w:val="000000"/>
          <w:szCs w:val="24"/>
          <w:lang w:val="sr-Cyrl-RS" w:eastAsia="sr-Cyrl-RS"/>
        </w:rPr>
        <w:t xml:space="preserve"> </w:t>
      </w:r>
      <w:r w:rsidR="00915C53" w:rsidRPr="00965AC5">
        <w:rPr>
          <w:rFonts w:eastAsia="Calibri-Bold"/>
          <w:bCs/>
          <w:color w:val="000000"/>
          <w:szCs w:val="24"/>
          <w:lang w:val="sr-Cyrl-RS" w:eastAsia="sr-Cyrl-RS"/>
        </w:rPr>
        <w:t>404-2-76/2018-03</w:t>
      </w:r>
      <w:r w:rsidRPr="00965AC5">
        <w:rPr>
          <w:rFonts w:eastAsia="Calibri-Bold"/>
          <w:bCs/>
          <w:color w:val="000000"/>
          <w:szCs w:val="24"/>
          <w:lang w:val="sr-Cyrl-RS" w:eastAsia="sr-Cyrl-RS"/>
        </w:rPr>
        <w:t xml:space="preserve"> </w:t>
      </w:r>
      <w:r w:rsidRPr="00965AC5">
        <w:rPr>
          <w:szCs w:val="24"/>
          <w:lang w:val="sr-Cyrl-RS"/>
        </w:rPr>
        <w:t xml:space="preserve"> је извођење радова на </w:t>
      </w:r>
      <w:bookmarkStart w:id="4" w:name="Text16"/>
      <w:r w:rsidR="0005205B" w:rsidRPr="00965AC5">
        <w:rPr>
          <w:szCs w:val="24"/>
          <w:lang w:val="sr-Cyrl-RS"/>
        </w:rPr>
        <w:t>реконструкцији и доградњи предшколске установе</w:t>
      </w:r>
      <w:r w:rsidRPr="00965AC5">
        <w:rPr>
          <w:szCs w:val="24"/>
          <w:lang w:val="sr-Cyrl-RS"/>
        </w:rPr>
        <w:t xml:space="preserve"> „</w:t>
      </w:r>
      <w:r w:rsidR="0005205B" w:rsidRPr="00965AC5">
        <w:rPr>
          <w:szCs w:val="24"/>
          <w:lang w:val="sr-Cyrl-RS"/>
        </w:rPr>
        <w:t>Лане</w:t>
      </w:r>
      <w:r w:rsidRPr="00965AC5">
        <w:rPr>
          <w:szCs w:val="24"/>
          <w:lang w:val="sr-Cyrl-RS"/>
        </w:rPr>
        <w:t xml:space="preserve">“ Дољевац, одељење у </w:t>
      </w:r>
      <w:r w:rsidR="0005205B" w:rsidRPr="00965AC5">
        <w:rPr>
          <w:szCs w:val="24"/>
          <w:lang w:val="sr-Cyrl-RS"/>
        </w:rPr>
        <w:t>Пуковцу на кп.бр. 9150 КО Пуковац</w:t>
      </w:r>
      <w:bookmarkEnd w:id="4"/>
      <w:r w:rsidRPr="00965AC5">
        <w:rPr>
          <w:szCs w:val="24"/>
          <w:lang w:val="sr-Cyrl-RS"/>
        </w:rPr>
        <w:t>.</w:t>
      </w:r>
    </w:p>
    <w:p w:rsidR="00DE3B0A" w:rsidRPr="00965AC5" w:rsidRDefault="00DE3B0A" w:rsidP="00DE3B0A">
      <w:pPr>
        <w:pStyle w:val="Heading6"/>
        <w:rPr>
          <w:sz w:val="24"/>
          <w:szCs w:val="24"/>
        </w:rPr>
      </w:pPr>
      <w:r w:rsidRPr="00965AC5">
        <w:rPr>
          <w:i/>
          <w:sz w:val="24"/>
          <w:szCs w:val="24"/>
        </w:rPr>
        <w:t>Назив и ознака из Општег речника набавке</w:t>
      </w:r>
      <w:r w:rsidRPr="00965AC5">
        <w:rPr>
          <w:sz w:val="24"/>
          <w:szCs w:val="24"/>
        </w:rPr>
        <w:t>:</w:t>
      </w:r>
    </w:p>
    <w:p w:rsidR="00DE3B0A" w:rsidRPr="00965AC5" w:rsidRDefault="00DE3B0A" w:rsidP="00DE3B0A">
      <w:pPr>
        <w:autoSpaceDE w:val="0"/>
        <w:autoSpaceDN w:val="0"/>
        <w:adjustRightInd w:val="0"/>
        <w:ind w:firstLine="420"/>
        <w:rPr>
          <w:sz w:val="23"/>
          <w:szCs w:val="23"/>
        </w:rPr>
      </w:pPr>
      <w:r w:rsidRPr="00965AC5">
        <w:rPr>
          <w:sz w:val="23"/>
          <w:szCs w:val="23"/>
        </w:rPr>
        <w:t>45261000 – крововезачки, кровопокривачки и са њима повезани радови;</w:t>
      </w:r>
    </w:p>
    <w:p w:rsidR="00DE3B0A" w:rsidRPr="00965AC5" w:rsidRDefault="00DE3B0A" w:rsidP="00DE3B0A">
      <w:pPr>
        <w:autoSpaceDE w:val="0"/>
        <w:autoSpaceDN w:val="0"/>
        <w:adjustRightInd w:val="0"/>
        <w:ind w:firstLine="420"/>
        <w:rPr>
          <w:sz w:val="23"/>
          <w:szCs w:val="23"/>
        </w:rPr>
      </w:pPr>
      <w:r w:rsidRPr="00965AC5">
        <w:rPr>
          <w:sz w:val="23"/>
          <w:szCs w:val="23"/>
        </w:rPr>
        <w:t>45262700 – адаптација зграда;</w:t>
      </w:r>
    </w:p>
    <w:p w:rsidR="00DE3B0A" w:rsidRPr="00965AC5" w:rsidRDefault="00DE3B0A" w:rsidP="00DE3B0A">
      <w:pPr>
        <w:autoSpaceDE w:val="0"/>
        <w:autoSpaceDN w:val="0"/>
        <w:adjustRightInd w:val="0"/>
        <w:ind w:firstLine="420"/>
        <w:rPr>
          <w:sz w:val="23"/>
          <w:szCs w:val="23"/>
        </w:rPr>
      </w:pPr>
      <w:r w:rsidRPr="00965AC5">
        <w:rPr>
          <w:sz w:val="23"/>
          <w:szCs w:val="23"/>
        </w:rPr>
        <w:t>45420000 – радови на уградњи столарије;</w:t>
      </w:r>
    </w:p>
    <w:p w:rsidR="00DE3B0A" w:rsidRPr="00965AC5" w:rsidRDefault="00DE3B0A" w:rsidP="00DE3B0A">
      <w:pPr>
        <w:autoSpaceDE w:val="0"/>
        <w:autoSpaceDN w:val="0"/>
        <w:adjustRightInd w:val="0"/>
        <w:ind w:firstLine="420"/>
        <w:rPr>
          <w:sz w:val="23"/>
          <w:szCs w:val="23"/>
        </w:rPr>
      </w:pPr>
      <w:r w:rsidRPr="00965AC5">
        <w:rPr>
          <w:sz w:val="23"/>
          <w:szCs w:val="23"/>
        </w:rPr>
        <w:t>45454000 – радови на реконструкцији;</w:t>
      </w:r>
    </w:p>
    <w:p w:rsidR="00DE3B0A" w:rsidRPr="00965AC5" w:rsidRDefault="00DE3B0A" w:rsidP="00DE3B0A">
      <w:pPr>
        <w:autoSpaceDE w:val="0"/>
        <w:autoSpaceDN w:val="0"/>
        <w:adjustRightInd w:val="0"/>
        <w:ind w:firstLine="420"/>
        <w:rPr>
          <w:sz w:val="23"/>
          <w:szCs w:val="23"/>
        </w:rPr>
      </w:pPr>
      <w:r w:rsidRPr="00965AC5">
        <w:rPr>
          <w:sz w:val="23"/>
          <w:szCs w:val="23"/>
        </w:rPr>
        <w:t>45350000 – машинске инсталације</w:t>
      </w:r>
    </w:p>
    <w:p w:rsidR="00DE3B0A" w:rsidRPr="00965AC5" w:rsidRDefault="00AF6479" w:rsidP="00DE3B0A">
      <w:pPr>
        <w:autoSpaceDE w:val="0"/>
        <w:autoSpaceDN w:val="0"/>
        <w:adjustRightInd w:val="0"/>
        <w:ind w:firstLine="420"/>
        <w:rPr>
          <w:sz w:val="23"/>
          <w:szCs w:val="23"/>
          <w:lang w:val="sr-Cyrl-RS"/>
        </w:rPr>
      </w:pPr>
      <w:r w:rsidRPr="00965AC5">
        <w:rPr>
          <w:sz w:val="23"/>
          <w:szCs w:val="23"/>
          <w:lang w:val="sr-Cyrl-RS"/>
        </w:rPr>
        <w:t>45262800 - Радови на доградњи зграда</w:t>
      </w:r>
    </w:p>
    <w:p w:rsidR="00DE3B0A" w:rsidRPr="00965AC5" w:rsidRDefault="00DE3B0A" w:rsidP="00965AC5">
      <w:pPr>
        <w:pStyle w:val="nabrajanjebold"/>
        <w:numPr>
          <w:ilvl w:val="0"/>
          <w:numId w:val="24"/>
        </w:numPr>
        <w:rPr>
          <w:u w:val="single"/>
        </w:rPr>
      </w:pPr>
      <w:r w:rsidRPr="00965AC5">
        <w:t>Партије</w:t>
      </w:r>
    </w:p>
    <w:p w:rsidR="00DE3B0A" w:rsidRPr="00965AC5" w:rsidRDefault="00DE3B0A" w:rsidP="00DE3B0A">
      <w:pPr>
        <w:ind w:left="360"/>
        <w:rPr>
          <w:szCs w:val="24"/>
          <w:lang w:val="sr-Cyrl-RS"/>
        </w:rPr>
      </w:pPr>
      <w:r w:rsidRPr="00965AC5">
        <w:rPr>
          <w:szCs w:val="24"/>
          <w:lang w:val="sr-Cyrl-RS"/>
        </w:rPr>
        <w:t>Предмет јавне набавке није обликован по партијама.</w:t>
      </w:r>
    </w:p>
    <w:p w:rsidR="00DE3B0A" w:rsidRPr="00965AC5" w:rsidRDefault="00DE3B0A" w:rsidP="00DE3B0A">
      <w:pPr>
        <w:ind w:left="360"/>
        <w:rPr>
          <w:szCs w:val="24"/>
          <w:lang w:val="sr-Cyrl-RS"/>
        </w:rPr>
      </w:pPr>
    </w:p>
    <w:p w:rsidR="00DE3B0A" w:rsidRPr="00965AC5" w:rsidRDefault="00DE3B0A" w:rsidP="00DE3B0A">
      <w:pPr>
        <w:pStyle w:val="Heading2"/>
        <w:pageBreakBefore w:val="0"/>
        <w:rPr>
          <w:b w:val="0"/>
          <w:bCs w:val="0"/>
          <w:i w:val="0"/>
          <w:iCs w:val="0"/>
        </w:rPr>
      </w:pPr>
      <w:r w:rsidRPr="00965AC5">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DE3B0A" w:rsidRPr="00965AC5" w:rsidRDefault="00DE3B0A" w:rsidP="00DE3B0A">
      <w:pPr>
        <w:ind w:left="360"/>
        <w:rPr>
          <w:rFonts w:eastAsia="Calibri-Bold"/>
          <w:bCs/>
          <w:color w:val="000000"/>
          <w:szCs w:val="24"/>
          <w:lang w:val="sr-Cyrl-RS" w:eastAsia="sr-Cyrl-RS"/>
        </w:rPr>
      </w:pPr>
    </w:p>
    <w:p w:rsidR="00DE3B0A" w:rsidRPr="00965AC5" w:rsidRDefault="00DE3B0A" w:rsidP="00965AC5">
      <w:pPr>
        <w:pStyle w:val="nabrajanjebold"/>
        <w:numPr>
          <w:ilvl w:val="1"/>
          <w:numId w:val="24"/>
        </w:numPr>
        <w:tabs>
          <w:tab w:val="clear" w:pos="1440"/>
          <w:tab w:val="num" w:pos="720"/>
        </w:tabs>
        <w:ind w:hanging="1440"/>
      </w:pPr>
      <w:r w:rsidRPr="00965AC5">
        <w:t>Врста радова</w:t>
      </w:r>
    </w:p>
    <w:p w:rsidR="00DE3B0A" w:rsidRPr="00965AC5" w:rsidRDefault="00DE3B0A" w:rsidP="00DE3B0A">
      <w:pPr>
        <w:autoSpaceDE w:val="0"/>
        <w:autoSpaceDN w:val="0"/>
        <w:adjustRightInd w:val="0"/>
        <w:ind w:firstLine="420"/>
        <w:jc w:val="both"/>
        <w:rPr>
          <w:szCs w:val="24"/>
          <w:lang w:val="sr-Cyrl-RS"/>
        </w:rPr>
      </w:pPr>
      <w:r w:rsidRPr="00965AC5">
        <w:rPr>
          <w:rFonts w:eastAsia="Calibri-Bold"/>
          <w:bCs/>
          <w:color w:val="000000"/>
          <w:szCs w:val="24"/>
          <w:lang w:val="sr-Cyrl-RS" w:eastAsia="sr-Cyrl-RS"/>
        </w:rPr>
        <w:t>Радови на реконструкцији</w:t>
      </w:r>
      <w:r w:rsidRPr="00965AC5">
        <w:rPr>
          <w:szCs w:val="24"/>
          <w:lang w:val="sr-Cyrl-RS"/>
        </w:rPr>
        <w:t xml:space="preserve"> </w:t>
      </w:r>
      <w:r w:rsidR="0005205B" w:rsidRPr="00965AC5">
        <w:rPr>
          <w:szCs w:val="24"/>
          <w:lang w:val="sr-Cyrl-RS"/>
        </w:rPr>
        <w:t>и доградњи предшколске установе „Лане“ Дољевац, одељење у Пуковцу на кп.бр. 9150 КО Пуковац.</w:t>
      </w:r>
    </w:p>
    <w:p w:rsidR="00DE3B0A" w:rsidRPr="00965AC5" w:rsidRDefault="00DE3B0A" w:rsidP="00DE3B0A">
      <w:pPr>
        <w:widowControl w:val="0"/>
        <w:autoSpaceDE w:val="0"/>
        <w:autoSpaceDN w:val="0"/>
        <w:adjustRightInd w:val="0"/>
        <w:ind w:firstLine="709"/>
        <w:jc w:val="both"/>
        <w:rPr>
          <w:szCs w:val="24"/>
          <w:lang w:val="sr-Cyrl-RS"/>
        </w:rPr>
      </w:pPr>
      <w:r w:rsidRPr="00965AC5">
        <w:rPr>
          <w:rFonts w:eastAsia="Calibri-Bold"/>
          <w:bCs/>
          <w:color w:val="000000"/>
          <w:szCs w:val="24"/>
          <w:lang w:val="sr-Cyrl-RS" w:eastAsia="sr-Cyrl-RS"/>
        </w:rPr>
        <w:t xml:space="preserve"> </w:t>
      </w:r>
      <w:r w:rsidRPr="00965AC5">
        <w:rPr>
          <w:szCs w:val="24"/>
        </w:rPr>
        <w:t>у складу са техничком документацијом, спецификацијама и техничким условима који су саставни део Конкурсне документације.</w:t>
      </w:r>
    </w:p>
    <w:p w:rsidR="00DE3B0A" w:rsidRPr="00965AC5" w:rsidRDefault="00DE3B0A" w:rsidP="00DE3B0A">
      <w:pPr>
        <w:ind w:left="708"/>
        <w:rPr>
          <w:rFonts w:eastAsia="Calibri-Bold"/>
          <w:bCs/>
          <w:color w:val="000000"/>
          <w:szCs w:val="24"/>
          <w:lang w:val="sr-Cyrl-RS" w:eastAsia="sr-Cyrl-RS"/>
        </w:rPr>
      </w:pPr>
    </w:p>
    <w:p w:rsidR="00DE3B0A" w:rsidRPr="00965AC5" w:rsidRDefault="00DE3B0A" w:rsidP="00965AC5">
      <w:pPr>
        <w:pStyle w:val="nabrajanjebold"/>
        <w:numPr>
          <w:ilvl w:val="1"/>
          <w:numId w:val="24"/>
        </w:numPr>
        <w:tabs>
          <w:tab w:val="clear" w:pos="1440"/>
          <w:tab w:val="num" w:pos="1260"/>
        </w:tabs>
        <w:ind w:left="720"/>
      </w:pPr>
      <w:r w:rsidRPr="00965AC5">
        <w:t xml:space="preserve">Техничке карактеристике, квалитет, количина, опис радова </w:t>
      </w:r>
    </w:p>
    <w:p w:rsidR="00DE3B0A" w:rsidRPr="00965AC5" w:rsidRDefault="00DE3B0A" w:rsidP="00DE3B0A">
      <w:pPr>
        <w:widowControl w:val="0"/>
        <w:autoSpaceDE w:val="0"/>
        <w:autoSpaceDN w:val="0"/>
        <w:adjustRightInd w:val="0"/>
        <w:ind w:firstLine="709"/>
        <w:jc w:val="both"/>
        <w:rPr>
          <w:rFonts w:eastAsia="Calibri-Bold"/>
          <w:bCs/>
          <w:color w:val="000000"/>
          <w:szCs w:val="24"/>
          <w:lang w:val="sr-Cyrl-RS" w:eastAsia="sr-Cyrl-RS"/>
        </w:rPr>
      </w:pPr>
      <w:r w:rsidRPr="00965AC5">
        <w:rPr>
          <w:bCs/>
          <w:szCs w:val="24"/>
          <w:lang w:val="ru-RU"/>
        </w:rPr>
        <w:t>Техничке</w:t>
      </w:r>
      <w:r w:rsidRPr="00965AC5">
        <w:rPr>
          <w:rFonts w:eastAsia="Calibri-Bold"/>
          <w:bCs/>
          <w:color w:val="000000"/>
          <w:szCs w:val="24"/>
          <w:lang w:val="sr-Cyrl-RS" w:eastAsia="sr-Cyrl-RS"/>
        </w:rPr>
        <w:t xml:space="preserve"> карактеристике, квалитет, количина и опис радова дати су поглављу </w:t>
      </w:r>
      <w:r w:rsidRPr="00965AC5">
        <w:rPr>
          <w:rFonts w:eastAsia="Calibri-Bold"/>
          <w:b/>
          <w:bCs/>
          <w:i/>
          <w:color w:val="000000"/>
          <w:szCs w:val="24"/>
          <w:lang w:val="sr-Cyrl-RS" w:eastAsia="sr-Cyrl-RS"/>
        </w:rPr>
        <w:t xml:space="preserve">XII.  ОБРАЗАЦ  СТРУКТУРЕ ЦЕНЕ СА УПУТСТВОМ КАКО ДА СЕ ПОПУНИ </w:t>
      </w:r>
      <w:r w:rsidRPr="00965AC5">
        <w:rPr>
          <w:rFonts w:eastAsia="Calibri-Bold"/>
          <w:bCs/>
          <w:color w:val="000000"/>
          <w:szCs w:val="24"/>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rsidR="00DE3B0A" w:rsidRPr="00965AC5" w:rsidRDefault="00DE3B0A" w:rsidP="00DE3B0A">
      <w:pPr>
        <w:rPr>
          <w:sz w:val="22"/>
          <w:lang w:val="en-GB"/>
        </w:rPr>
      </w:pPr>
    </w:p>
    <w:p w:rsidR="00DE3B0A" w:rsidRPr="00965AC5" w:rsidRDefault="00DE3B0A" w:rsidP="00DE3B0A">
      <w:pPr>
        <w:rPr>
          <w:color w:val="000000"/>
          <w:lang w:val="sr-Cyrl-RS"/>
        </w:rPr>
      </w:pPr>
    </w:p>
    <w:p w:rsidR="00DE3B0A" w:rsidRPr="00965AC5" w:rsidRDefault="00DE3B0A" w:rsidP="00965AC5">
      <w:pPr>
        <w:pStyle w:val="nabrajanjebold"/>
        <w:numPr>
          <w:ilvl w:val="0"/>
          <w:numId w:val="24"/>
        </w:numPr>
      </w:pPr>
      <w:r w:rsidRPr="00965AC5">
        <w:t>Начин спровођења контроле и обезбеђивање гаранције квалитета</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bCs/>
          <w:szCs w:val="24"/>
          <w:lang w:val="ru-RU"/>
        </w:rPr>
        <w:t xml:space="preserve">За укупан уграђени материјал </w:t>
      </w:r>
      <w:r w:rsidRPr="00965AC5">
        <w:rPr>
          <w:szCs w:val="24"/>
          <w:lang w:val="ru-RU"/>
        </w:rPr>
        <w:t xml:space="preserve">Извођач радова </w:t>
      </w:r>
      <w:r w:rsidRPr="00965AC5">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965AC5">
        <w:rPr>
          <w:color w:val="000000"/>
          <w:szCs w:val="24"/>
          <w:lang w:val="ru-RU"/>
        </w:rPr>
        <w:t>документацијом.</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B0A" w:rsidRDefault="00DE3B0A" w:rsidP="00DE3B0A">
      <w:pPr>
        <w:widowControl w:val="0"/>
        <w:autoSpaceDE w:val="0"/>
        <w:autoSpaceDN w:val="0"/>
        <w:adjustRightInd w:val="0"/>
        <w:ind w:firstLine="709"/>
        <w:jc w:val="both"/>
        <w:rPr>
          <w:color w:val="000000"/>
          <w:szCs w:val="24"/>
          <w:lang w:val="ru-RU"/>
        </w:rPr>
      </w:pPr>
      <w:r w:rsidRPr="00965AC5">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965AC5">
        <w:rPr>
          <w:szCs w:val="24"/>
          <w:lang w:val="ru-RU"/>
        </w:rPr>
        <w:t xml:space="preserve">Извођача радова да </w:t>
      </w:r>
      <w:r w:rsidRPr="00965AC5">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965AC5">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D75BC4" w:rsidRPr="00D75BC4" w:rsidRDefault="00D75BC4" w:rsidP="00D75BC4">
      <w:pPr>
        <w:widowControl w:val="0"/>
        <w:autoSpaceDE w:val="0"/>
        <w:autoSpaceDN w:val="0"/>
        <w:adjustRightInd w:val="0"/>
        <w:ind w:firstLine="709"/>
        <w:jc w:val="both"/>
        <w:rPr>
          <w:color w:val="000000"/>
          <w:szCs w:val="24"/>
          <w:lang w:val="ru-RU"/>
        </w:rPr>
      </w:pPr>
      <w:r w:rsidRPr="00D75BC4">
        <w:rPr>
          <w:color w:val="000000"/>
          <w:szCs w:val="24"/>
          <w:lang w:val="ru-RU"/>
        </w:rPr>
        <w:lastRenderedPageBreak/>
        <w:t xml:space="preserve">Стручни надзор над извођењем уговорених радова се врши у складу са законом којим се уређује планирање и изградња. </w:t>
      </w:r>
    </w:p>
    <w:p w:rsidR="00D75BC4" w:rsidRPr="00D75BC4" w:rsidRDefault="00D75BC4" w:rsidP="00D75BC4">
      <w:pPr>
        <w:widowControl w:val="0"/>
        <w:autoSpaceDE w:val="0"/>
        <w:autoSpaceDN w:val="0"/>
        <w:adjustRightInd w:val="0"/>
        <w:ind w:firstLine="709"/>
        <w:jc w:val="both"/>
        <w:rPr>
          <w:color w:val="000000"/>
          <w:szCs w:val="24"/>
          <w:lang w:val="ru-RU"/>
        </w:rPr>
      </w:pPr>
      <w:r w:rsidRPr="00D75BC4">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75BC4" w:rsidRPr="00D75BC4" w:rsidRDefault="00D75BC4" w:rsidP="00D75BC4">
      <w:pPr>
        <w:widowControl w:val="0"/>
        <w:autoSpaceDE w:val="0"/>
        <w:autoSpaceDN w:val="0"/>
        <w:adjustRightInd w:val="0"/>
        <w:ind w:firstLine="709"/>
        <w:jc w:val="both"/>
        <w:rPr>
          <w:color w:val="000000"/>
          <w:szCs w:val="24"/>
          <w:lang w:val="ru-RU"/>
        </w:rPr>
      </w:pPr>
      <w:r w:rsidRPr="00D75BC4">
        <w:rPr>
          <w:color w:val="000000"/>
          <w:szCs w:val="24"/>
          <w:lang w:val="ru-RU"/>
        </w:rPr>
        <w:t>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D75BC4" w:rsidRPr="00D75BC4" w:rsidRDefault="00D75BC4" w:rsidP="00D75BC4">
      <w:pPr>
        <w:widowControl w:val="0"/>
        <w:autoSpaceDE w:val="0"/>
        <w:autoSpaceDN w:val="0"/>
        <w:adjustRightInd w:val="0"/>
        <w:ind w:firstLine="709"/>
        <w:jc w:val="both"/>
        <w:rPr>
          <w:color w:val="000000"/>
          <w:szCs w:val="24"/>
          <w:lang w:val="ru-RU"/>
        </w:rPr>
      </w:pPr>
      <w:r w:rsidRPr="00D75BC4">
        <w:rPr>
          <w:color w:val="000000"/>
          <w:szCs w:val="24"/>
          <w:lang w:val="ru-RU"/>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rsidR="00D75BC4" w:rsidRPr="00D75BC4" w:rsidRDefault="00D75BC4" w:rsidP="00D75BC4">
      <w:pPr>
        <w:widowControl w:val="0"/>
        <w:autoSpaceDE w:val="0"/>
        <w:autoSpaceDN w:val="0"/>
        <w:adjustRightInd w:val="0"/>
        <w:ind w:firstLine="709"/>
        <w:jc w:val="both"/>
        <w:rPr>
          <w:color w:val="000000"/>
          <w:szCs w:val="24"/>
          <w:lang w:val="ru-RU"/>
        </w:rPr>
      </w:pPr>
      <w:r w:rsidRPr="00D75BC4">
        <w:rPr>
          <w:color w:val="000000"/>
          <w:szCs w:val="24"/>
          <w:lang w:val="ru-RU"/>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D75BC4" w:rsidRPr="00965AC5" w:rsidRDefault="00D75BC4" w:rsidP="00D75BC4">
      <w:pPr>
        <w:widowControl w:val="0"/>
        <w:autoSpaceDE w:val="0"/>
        <w:autoSpaceDN w:val="0"/>
        <w:adjustRightInd w:val="0"/>
        <w:ind w:firstLine="709"/>
        <w:jc w:val="both"/>
        <w:rPr>
          <w:color w:val="000000"/>
          <w:szCs w:val="24"/>
          <w:lang w:val="ru-RU"/>
        </w:rPr>
      </w:pPr>
      <w:r w:rsidRPr="00D75BC4">
        <w:rPr>
          <w:color w:val="000000"/>
          <w:szCs w:val="24"/>
          <w:lang w:val="ru-RU"/>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w:t>
      </w:r>
    </w:p>
    <w:p w:rsidR="00DE3B0A" w:rsidRPr="00965AC5" w:rsidRDefault="00DE3B0A" w:rsidP="00DE3B0A">
      <w:pPr>
        <w:pStyle w:val="Default"/>
        <w:jc w:val="both"/>
        <w:rPr>
          <w:rFonts w:ascii="Times New Roman" w:eastAsia="Calibri-Bold" w:hAnsi="Times New Roman"/>
          <w:bCs/>
          <w:lang w:val="sr-Cyrl-RS" w:eastAsia="sr-Cyrl-RS"/>
        </w:rPr>
      </w:pPr>
    </w:p>
    <w:p w:rsidR="00DE3B0A" w:rsidRPr="00965AC5" w:rsidRDefault="00DE3B0A" w:rsidP="00DE3B0A">
      <w:pPr>
        <w:pStyle w:val="Default"/>
        <w:jc w:val="both"/>
        <w:rPr>
          <w:rFonts w:ascii="Times New Roman" w:eastAsia="Calibri-Bold" w:hAnsi="Times New Roman"/>
          <w:bCs/>
          <w:lang w:val="sr-Cyrl-RS" w:eastAsia="sr-Cyrl-RS"/>
        </w:rPr>
      </w:pPr>
    </w:p>
    <w:p w:rsidR="00DE3B0A" w:rsidRPr="00965AC5" w:rsidRDefault="00DE3B0A" w:rsidP="00DE3B0A">
      <w:pPr>
        <w:ind w:firstLine="360"/>
        <w:jc w:val="both"/>
        <w:rPr>
          <w:color w:val="000000"/>
          <w:szCs w:val="24"/>
          <w:lang w:val="sr-Cyrl-RS"/>
        </w:rPr>
      </w:pPr>
    </w:p>
    <w:p w:rsidR="00DE3B0A" w:rsidRPr="00965AC5" w:rsidRDefault="00DE3B0A" w:rsidP="00965AC5">
      <w:pPr>
        <w:pStyle w:val="nabrajanjebold"/>
        <w:numPr>
          <w:ilvl w:val="0"/>
          <w:numId w:val="24"/>
        </w:numPr>
        <w:rPr>
          <w:lang w:val="sr-Latn-RS"/>
        </w:rPr>
      </w:pPr>
      <w:r w:rsidRPr="00965AC5">
        <w:t>Рок за извођење радова</w:t>
      </w:r>
    </w:p>
    <w:p w:rsidR="00DE3B0A" w:rsidRPr="00965AC5" w:rsidRDefault="00DE3B0A" w:rsidP="00DE3B0A">
      <w:pPr>
        <w:widowControl w:val="0"/>
        <w:autoSpaceDE w:val="0"/>
        <w:autoSpaceDN w:val="0"/>
        <w:adjustRightInd w:val="0"/>
        <w:ind w:firstLine="709"/>
        <w:jc w:val="both"/>
        <w:rPr>
          <w:szCs w:val="24"/>
          <w:lang w:val="sr-Cyrl-RS"/>
        </w:rPr>
      </w:pPr>
      <w:r w:rsidRPr="00965AC5">
        <w:rPr>
          <w:szCs w:val="24"/>
          <w:lang w:val="sr-Cyrl-CS" w:eastAsia="sr-Cyrl-CS"/>
        </w:rPr>
        <w:t xml:space="preserve">Рок за извођење грађевинских радова који су предмет јавне набавке </w:t>
      </w:r>
      <w:r w:rsidR="006771EA" w:rsidRPr="006771EA">
        <w:rPr>
          <w:b/>
          <w:color w:val="FF0000"/>
          <w:szCs w:val="24"/>
          <w:highlight w:val="yellow"/>
          <w:lang w:val="sr-Cyrl-RS"/>
        </w:rPr>
        <w:t>је</w:t>
      </w:r>
      <w:r w:rsidRPr="006771EA">
        <w:rPr>
          <w:b/>
          <w:color w:val="FF0000"/>
          <w:szCs w:val="24"/>
          <w:highlight w:val="yellow"/>
          <w:lang w:val="sr-Cyrl-RS"/>
        </w:rPr>
        <w:t xml:space="preserve"> </w:t>
      </w:r>
      <w:r w:rsidR="006771EA" w:rsidRPr="006771EA">
        <w:rPr>
          <w:b/>
          <w:color w:val="FF0000"/>
          <w:szCs w:val="24"/>
          <w:highlight w:val="yellow"/>
          <w:lang w:val="sr-Cyrl-RS"/>
        </w:rPr>
        <w:t>05.12.2018. године.</w:t>
      </w:r>
      <w:r w:rsidR="006771EA">
        <w:rPr>
          <w:color w:val="000000"/>
          <w:szCs w:val="24"/>
          <w:lang w:val="sr-Cyrl-RS"/>
        </w:rPr>
        <w:t xml:space="preserve"> </w:t>
      </w:r>
      <w:r w:rsidRPr="00965AC5">
        <w:rPr>
          <w:szCs w:val="24"/>
          <w:lang w:val="sr-Cyrl-RS"/>
        </w:rPr>
        <w:t xml:space="preserve">Надзор је дужан да Извођача уведе у посао </w:t>
      </w:r>
      <w:r w:rsidR="006771EA">
        <w:rPr>
          <w:szCs w:val="24"/>
          <w:lang w:val="sr-Cyrl-RS"/>
        </w:rPr>
        <w:t>5</w:t>
      </w:r>
      <w:r w:rsidRPr="00965AC5">
        <w:rPr>
          <w:szCs w:val="24"/>
          <w:lang w:val="sr-Cyrl-RS"/>
        </w:rPr>
        <w:t xml:space="preserve"> дана од потписивања Уговора</w:t>
      </w:r>
      <w:r w:rsidR="00C951C4">
        <w:rPr>
          <w:szCs w:val="24"/>
          <w:lang w:val="sr-Cyrl-RS"/>
        </w:rPr>
        <w:t>.</w:t>
      </w:r>
    </w:p>
    <w:p w:rsidR="00DE3B0A" w:rsidRPr="00965AC5" w:rsidRDefault="00DE3B0A" w:rsidP="00DE3B0A">
      <w:pPr>
        <w:widowControl w:val="0"/>
        <w:autoSpaceDE w:val="0"/>
        <w:autoSpaceDN w:val="0"/>
        <w:adjustRightInd w:val="0"/>
        <w:ind w:firstLine="709"/>
        <w:jc w:val="both"/>
        <w:rPr>
          <w:szCs w:val="24"/>
          <w:lang w:eastAsia="sr-Cyrl-CS"/>
        </w:rPr>
      </w:pPr>
      <w:r w:rsidRPr="00965AC5">
        <w:rPr>
          <w:szCs w:val="24"/>
          <w:lang w:val="sr-Cyrl-CS" w:eastAsia="sr-Cyrl-CS"/>
        </w:rPr>
        <w:t>Радови на објекту изводе се  без фаза извођења</w:t>
      </w:r>
      <w:r w:rsidRPr="00965AC5">
        <w:rPr>
          <w:szCs w:val="24"/>
          <w:lang w:eastAsia="sr-Cyrl-CS"/>
        </w:rPr>
        <w:t>.</w:t>
      </w:r>
    </w:p>
    <w:p w:rsidR="00DE3B0A" w:rsidRPr="00965AC5" w:rsidRDefault="00DE3B0A" w:rsidP="00DE3B0A">
      <w:pPr>
        <w:jc w:val="both"/>
        <w:rPr>
          <w:lang w:val="ru-RU" w:eastAsia="sr-Cyrl-CS"/>
        </w:rPr>
      </w:pPr>
    </w:p>
    <w:p w:rsidR="00DE3B0A" w:rsidRPr="00965AC5" w:rsidRDefault="00DE3B0A" w:rsidP="00965AC5">
      <w:pPr>
        <w:pStyle w:val="nabrajanjebold"/>
        <w:numPr>
          <w:ilvl w:val="0"/>
          <w:numId w:val="24"/>
        </w:numPr>
      </w:pPr>
      <w:r w:rsidRPr="00965AC5">
        <w:rPr>
          <w:lang w:val="sr-Latn-RS"/>
        </w:rPr>
        <w:t xml:space="preserve">Место </w:t>
      </w:r>
      <w:r w:rsidRPr="00965AC5">
        <w:t xml:space="preserve">извођења радова </w:t>
      </w:r>
    </w:p>
    <w:p w:rsidR="00DE3B0A" w:rsidRPr="00965AC5" w:rsidRDefault="00DE3B0A" w:rsidP="00DE3B0A">
      <w:pPr>
        <w:widowControl w:val="0"/>
        <w:autoSpaceDE w:val="0"/>
        <w:autoSpaceDN w:val="0"/>
        <w:adjustRightInd w:val="0"/>
        <w:ind w:firstLine="709"/>
        <w:jc w:val="both"/>
        <w:rPr>
          <w:bCs/>
          <w:i/>
          <w:szCs w:val="24"/>
          <w:lang w:val="ru-RU" w:eastAsia="sr-Cyrl-CS"/>
        </w:rPr>
      </w:pPr>
      <w:r w:rsidRPr="00965AC5">
        <w:rPr>
          <w:bCs/>
          <w:i/>
          <w:szCs w:val="24"/>
          <w:lang w:val="ru-RU" w:eastAsia="sr-Cyrl-CS"/>
        </w:rPr>
        <w:t>(</w:t>
      </w:r>
      <w:r w:rsidRPr="00965AC5">
        <w:rPr>
          <w:bCs/>
          <w:i/>
          <w:szCs w:val="24"/>
          <w:lang w:val="sr-Cyrl-RS" w:eastAsia="sr-Cyrl-CS"/>
        </w:rPr>
        <w:t xml:space="preserve">Објекат </w:t>
      </w:r>
      <w:r w:rsidR="0037711E" w:rsidRPr="00965AC5">
        <w:rPr>
          <w:bCs/>
          <w:i/>
          <w:szCs w:val="24"/>
          <w:lang w:val="sr-Cyrl-RS" w:eastAsia="sr-Cyrl-CS"/>
        </w:rPr>
        <w:t>Предшколске установе „Лане</w:t>
      </w:r>
      <w:r w:rsidRPr="00965AC5">
        <w:rPr>
          <w:bCs/>
          <w:i/>
          <w:szCs w:val="24"/>
          <w:lang w:val="sr-Cyrl-RS" w:eastAsia="sr-Cyrl-CS"/>
        </w:rPr>
        <w:t>“Дољевац, одељењ</w:t>
      </w:r>
      <w:r w:rsidR="002F38CF" w:rsidRPr="00965AC5">
        <w:rPr>
          <w:bCs/>
          <w:i/>
          <w:szCs w:val="24"/>
          <w:lang w:val="sr-Cyrl-RS" w:eastAsia="sr-Cyrl-CS"/>
        </w:rPr>
        <w:t>а у Пуковцу</w:t>
      </w:r>
      <w:r w:rsidRPr="00965AC5">
        <w:rPr>
          <w:bCs/>
          <w:i/>
          <w:szCs w:val="24"/>
          <w:lang w:val="sr-Cyrl-RS" w:eastAsia="sr-Cyrl-CS"/>
        </w:rPr>
        <w:t xml:space="preserve">, </w:t>
      </w:r>
      <w:r w:rsidR="002F38CF" w:rsidRPr="00965AC5">
        <w:rPr>
          <w:bCs/>
          <w:i/>
          <w:szCs w:val="24"/>
          <w:lang w:val="sr-Cyrl-RS" w:eastAsia="sr-Cyrl-CS"/>
        </w:rPr>
        <w:t xml:space="preserve">налази се на катастарској </w:t>
      </w:r>
      <w:r w:rsidRPr="00965AC5">
        <w:rPr>
          <w:bCs/>
          <w:i/>
          <w:szCs w:val="24"/>
          <w:lang w:val="sr-Cyrl-RS" w:eastAsia="sr-Cyrl-CS"/>
        </w:rPr>
        <w:t xml:space="preserve"> парцели број </w:t>
      </w:r>
      <w:r w:rsidR="002F38CF" w:rsidRPr="00965AC5">
        <w:rPr>
          <w:bCs/>
          <w:i/>
          <w:szCs w:val="24"/>
          <w:lang w:val="sr-Cyrl-RS" w:eastAsia="sr-Cyrl-CS"/>
        </w:rPr>
        <w:t>9150 у</w:t>
      </w:r>
      <w:r w:rsidRPr="00965AC5">
        <w:rPr>
          <w:bCs/>
          <w:i/>
          <w:szCs w:val="24"/>
          <w:lang w:val="sr-Cyrl-RS" w:eastAsia="sr-Cyrl-CS"/>
        </w:rPr>
        <w:t xml:space="preserve"> КО </w:t>
      </w:r>
      <w:r w:rsidR="002F38CF" w:rsidRPr="00965AC5">
        <w:rPr>
          <w:bCs/>
          <w:i/>
          <w:szCs w:val="24"/>
          <w:lang w:val="sr-Cyrl-RS" w:eastAsia="sr-Cyrl-CS"/>
        </w:rPr>
        <w:t>Пуковац</w:t>
      </w:r>
      <w:r w:rsidRPr="00965AC5">
        <w:rPr>
          <w:bCs/>
          <w:i/>
          <w:szCs w:val="24"/>
          <w:lang w:val="sr-Cyrl-RS" w:eastAsia="sr-Cyrl-CS"/>
        </w:rPr>
        <w:t>,</w:t>
      </w:r>
      <w:r w:rsidRPr="00965AC5">
        <w:rPr>
          <w:bCs/>
          <w:i/>
          <w:szCs w:val="24"/>
          <w:lang w:val="ru-RU" w:eastAsia="sr-Cyrl-CS"/>
        </w:rPr>
        <w:t xml:space="preserve"> на којој се изводе предметни радови)</w:t>
      </w:r>
    </w:p>
    <w:p w:rsidR="00DE3B0A" w:rsidRPr="00965AC5" w:rsidRDefault="00DE3B0A" w:rsidP="00DE3B0A">
      <w:pPr>
        <w:widowControl w:val="0"/>
        <w:tabs>
          <w:tab w:val="left" w:pos="0"/>
          <w:tab w:val="left" w:pos="180"/>
        </w:tabs>
        <w:autoSpaceDE w:val="0"/>
        <w:autoSpaceDN w:val="0"/>
        <w:adjustRightInd w:val="0"/>
        <w:jc w:val="both"/>
        <w:rPr>
          <w:bCs/>
          <w:szCs w:val="24"/>
          <w:lang w:val="sr-Cyrl-RS" w:eastAsia="sr-Cyrl-CS"/>
        </w:rPr>
      </w:pPr>
    </w:p>
    <w:p w:rsidR="00DE3B0A" w:rsidRPr="00965AC5" w:rsidRDefault="00DE3B0A" w:rsidP="00965AC5">
      <w:pPr>
        <w:pStyle w:val="nabrajanjebold"/>
        <w:numPr>
          <w:ilvl w:val="0"/>
          <w:numId w:val="24"/>
        </w:numPr>
        <w:rPr>
          <w:sz w:val="21"/>
          <w:szCs w:val="21"/>
        </w:rPr>
      </w:pPr>
      <w:r w:rsidRPr="00965AC5">
        <w:t>Обилазак локације за  извођење радова и увид у пројектну  документацију</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965AC5">
        <w:rPr>
          <w:rFonts w:eastAsia="Calibri-Bold"/>
          <w:color w:val="FF0000"/>
          <w:szCs w:val="24"/>
          <w:lang w:val="sr-Cyrl-RS" w:eastAsia="sr-Cyrl-RS"/>
        </w:rPr>
        <w:t xml:space="preserve"> </w:t>
      </w:r>
      <w:r w:rsidRPr="00965AC5">
        <w:rPr>
          <w:rFonts w:eastAsia="Calibri-Bold"/>
          <w:szCs w:val="24"/>
          <w:lang w:val="sr-Cyrl-RS" w:eastAsia="sr-Cyrl-RS"/>
        </w:rPr>
        <w:t xml:space="preserve">и која садржи податке о лицима овлашћеним за обилазак локације. </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Заинтересована лица  достављају пријаве на </w:t>
      </w:r>
      <w:r w:rsidRPr="00965AC5">
        <w:rPr>
          <w:rFonts w:eastAsia="Calibri-Bold"/>
          <w:szCs w:val="24"/>
          <w:lang w:eastAsia="sr-Cyrl-RS"/>
        </w:rPr>
        <w:t xml:space="preserve">e-mail </w:t>
      </w:r>
      <w:r w:rsidRPr="00965AC5">
        <w:rPr>
          <w:rFonts w:eastAsia="Calibri-Bold"/>
          <w:szCs w:val="24"/>
          <w:lang w:val="sr-Cyrl-RS" w:eastAsia="sr-Cyrl-RS"/>
        </w:rPr>
        <w:t>адресу Наручиоца</w:t>
      </w:r>
      <w:bookmarkStart w:id="5" w:name="Text21"/>
      <w:r w:rsidRPr="00965AC5">
        <w:rPr>
          <w:rFonts w:eastAsia="Calibri-Bold"/>
          <w:szCs w:val="24"/>
          <w:lang w:val="sr-Cyrl-RS" w:eastAsia="sr-Cyrl-RS"/>
        </w:rPr>
        <w:t xml:space="preserve"> </w:t>
      </w:r>
      <w:r w:rsidRPr="00965AC5">
        <w:rPr>
          <w:color w:val="000000"/>
          <w:szCs w:val="24"/>
          <w:lang w:val="sr-Cyrl-RS"/>
        </w:rPr>
        <w:t xml:space="preserve"> </w:t>
      </w:r>
      <w:bookmarkEnd w:id="5"/>
      <w:r w:rsidRPr="00965AC5">
        <w:rPr>
          <w:color w:val="000000"/>
          <w:szCs w:val="24"/>
          <w:lang w:val="sr-Cyrl-RS"/>
        </w:rPr>
        <w:t>оpstina@opstinadoljevac.rs</w:t>
      </w:r>
      <w:r w:rsidRPr="00965AC5">
        <w:rPr>
          <w:rFonts w:eastAsia="Calibri-Bold"/>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965AC5">
        <w:rPr>
          <w:rFonts w:eastAsia="Calibri-Bold"/>
          <w:color w:val="FF0000"/>
          <w:szCs w:val="24"/>
          <w:lang w:val="sr-Cyrl-RS" w:eastAsia="sr-Cyrl-RS"/>
        </w:rPr>
        <w:t xml:space="preserve"> </w:t>
      </w:r>
    </w:p>
    <w:p w:rsidR="00DE3B0A" w:rsidRPr="00965AC5" w:rsidRDefault="00DE3B0A" w:rsidP="00DE3B0A">
      <w:pPr>
        <w:autoSpaceDE w:val="0"/>
        <w:autoSpaceDN w:val="0"/>
        <w:adjustRightInd w:val="0"/>
        <w:ind w:firstLine="708"/>
        <w:rPr>
          <w:rFonts w:eastAsia="Calibri-Bold"/>
          <w:szCs w:val="24"/>
          <w:lang w:val="sr-Cyrl-RS" w:eastAsia="sr-Cyrl-RS"/>
        </w:rPr>
      </w:pPr>
      <w:r w:rsidRPr="00965AC5">
        <w:rPr>
          <w:rFonts w:eastAsia="Calibri-Bold"/>
          <w:szCs w:val="24"/>
          <w:lang w:val="sr-Cyrl-RS" w:eastAsia="sr-Cyrl-RS"/>
        </w:rPr>
        <w:t xml:space="preserve">Лице за контакт: </w:t>
      </w:r>
      <w:r w:rsidRPr="00965AC5">
        <w:rPr>
          <w:color w:val="000000"/>
          <w:szCs w:val="24"/>
          <w:lang w:val="sr-Cyrl-RS"/>
        </w:rPr>
        <w:t xml:space="preserve"> Јадранка Николић  </w:t>
      </w:r>
      <w:r w:rsidRPr="00965AC5">
        <w:rPr>
          <w:rFonts w:eastAsia="Calibri-Bold"/>
          <w:szCs w:val="24"/>
          <w:lang w:val="sr-Cyrl-RS" w:eastAsia="sr-Cyrl-RS"/>
        </w:rPr>
        <w:t xml:space="preserve"> телефон</w:t>
      </w:r>
      <w:bookmarkStart w:id="6" w:name="Text23"/>
      <w:r w:rsidRPr="00965AC5">
        <w:rPr>
          <w:rFonts w:eastAsia="Calibri-Bold"/>
          <w:szCs w:val="24"/>
          <w:lang w:val="sr-Cyrl-RS" w:eastAsia="sr-Cyrl-RS"/>
        </w:rPr>
        <w:t xml:space="preserve"> </w:t>
      </w:r>
      <w:r w:rsidRPr="00965AC5">
        <w:rPr>
          <w:color w:val="000000"/>
          <w:szCs w:val="24"/>
          <w:lang w:val="sr-Cyrl-RS"/>
        </w:rPr>
        <w:t xml:space="preserve">   018/4810-054 </w:t>
      </w:r>
      <w:r w:rsidRPr="00965AC5">
        <w:rPr>
          <w:rFonts w:eastAsia="Calibri-Bold"/>
          <w:szCs w:val="24"/>
          <w:lang w:val="sr-Cyrl-RS" w:eastAsia="sr-Cyrl-RS"/>
        </w:rPr>
        <w:t xml:space="preserve"> </w:t>
      </w:r>
      <w:bookmarkEnd w:id="6"/>
      <w:r w:rsidRPr="00965AC5">
        <w:rPr>
          <w:rFonts w:eastAsia="Calibri-Bold"/>
          <w:szCs w:val="24"/>
          <w:lang w:val="sr-Cyrl-RS" w:eastAsia="sr-Cyrl-RS"/>
        </w:rPr>
        <w:t>.</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sidRPr="00965AC5">
        <w:rPr>
          <w:rFonts w:eastAsia="Calibri-Bold"/>
          <w:bCs/>
          <w:szCs w:val="24"/>
          <w:lang w:val="sr-Cyrl-RS" w:eastAsia="sr-Cyrl-RS"/>
        </w:rPr>
        <w:t>и увид у пројектну документацију</w:t>
      </w:r>
      <w:r w:rsidRPr="00965AC5">
        <w:rPr>
          <w:rFonts w:eastAsia="Calibri-Bold"/>
          <w:szCs w:val="24"/>
          <w:lang w:val="sr-Cyrl-RS" w:eastAsia="sr-Cyrl-RS"/>
        </w:rPr>
        <w:t>, што ће се евидентирати од стране Наручиоца.</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Pr="00965AC5">
        <w:rPr>
          <w:bCs/>
          <w:iCs/>
          <w:szCs w:val="24"/>
        </w:rPr>
        <w:t>XVII</w:t>
      </w:r>
      <w:r w:rsidR="00C951C4">
        <w:rPr>
          <w:bCs/>
          <w:iCs/>
          <w:szCs w:val="24"/>
        </w:rPr>
        <w:t>I</w:t>
      </w:r>
      <w:r w:rsidRPr="00965AC5">
        <w:rPr>
          <w:bCs/>
          <w:iCs/>
          <w:szCs w:val="24"/>
          <w:lang w:val="sr-Cyrl-RS"/>
        </w:rPr>
        <w:t>. Конкурсне документације).</w:t>
      </w:r>
    </w:p>
    <w:p w:rsidR="00DE3B0A" w:rsidRPr="00965AC5" w:rsidRDefault="00DE3B0A" w:rsidP="00DE3B0A">
      <w:pPr>
        <w:rPr>
          <w:b/>
          <w:szCs w:val="24"/>
          <w:lang w:val="sr-Cyrl-RS"/>
        </w:rPr>
      </w:pPr>
    </w:p>
    <w:p w:rsidR="00DE3B0A" w:rsidRPr="00965AC5" w:rsidRDefault="00DE3B0A" w:rsidP="00DE3B0A">
      <w:pPr>
        <w:pStyle w:val="Heading2"/>
        <w:rPr>
          <w:b w:val="0"/>
          <w:bCs w:val="0"/>
          <w:i w:val="0"/>
          <w:iCs w:val="0"/>
        </w:rPr>
      </w:pPr>
      <w:r w:rsidRPr="00965AC5">
        <w:lastRenderedPageBreak/>
        <w:t>IV. ТЕХНИЧКА ДОКУМЕНТАЦИЈА И ПЛАНОВИ</w:t>
      </w:r>
    </w:p>
    <w:p w:rsidR="00DE3B0A" w:rsidRPr="00965AC5" w:rsidRDefault="00DE3B0A" w:rsidP="00DE3B0A">
      <w:pPr>
        <w:rPr>
          <w:color w:val="000000"/>
          <w:szCs w:val="24"/>
          <w:lang w:val="sr-Cyrl-RS"/>
        </w:rPr>
      </w:pPr>
    </w:p>
    <w:p w:rsidR="00DE3B0A" w:rsidRPr="00965AC5" w:rsidRDefault="00DE3B0A" w:rsidP="00DE3B0A">
      <w:pPr>
        <w:jc w:val="both"/>
        <w:rPr>
          <w:i/>
          <w:color w:val="000000"/>
          <w:szCs w:val="24"/>
        </w:rPr>
      </w:pPr>
      <w:r w:rsidRPr="00965AC5">
        <w:rPr>
          <w:i/>
          <w:color w:val="000000"/>
          <w:szCs w:val="24"/>
          <w:lang w:val="sr-Cyrl-RS"/>
        </w:rPr>
        <w:t xml:space="preserve">Техничку документацију чине: </w:t>
      </w:r>
      <w:r w:rsidR="004B79E2" w:rsidRPr="00965AC5">
        <w:rPr>
          <w:i/>
          <w:color w:val="000000"/>
          <w:szCs w:val="24"/>
          <w:lang w:val="sr-Cyrl-RS"/>
        </w:rPr>
        <w:t>ПГД</w:t>
      </w:r>
      <w:r w:rsidRPr="00965AC5">
        <w:rPr>
          <w:i/>
          <w:color w:val="000000"/>
          <w:szCs w:val="24"/>
          <w:lang w:val="sr-Cyrl-RS"/>
        </w:rPr>
        <w:t xml:space="preserve"> и ПЗИ</w:t>
      </w:r>
      <w:r w:rsidRPr="00965AC5">
        <w:rPr>
          <w:i/>
          <w:color w:val="000000"/>
          <w:szCs w:val="24"/>
        </w:rPr>
        <w:t xml:space="preserve"> </w:t>
      </w:r>
      <w:r w:rsidRPr="00965AC5">
        <w:rPr>
          <w:i/>
          <w:color w:val="000000"/>
          <w:szCs w:val="24"/>
          <w:lang w:val="sr-Cyrl-RS"/>
        </w:rPr>
        <w:t>- пројекат архиктетуре, пројекат конструкције, пројекат хидротехничких инсталација, пројекат електроенергетских инсталација, пројекат телекомуниационих и сигналних инсталација, пројекат машинских инсталација, елаборат енергетске ефикасности, Главни пројекат заштите од пожара</w:t>
      </w:r>
      <w:r w:rsidRPr="00965AC5">
        <w:rPr>
          <w:i/>
          <w:color w:val="000000"/>
          <w:szCs w:val="24"/>
        </w:rPr>
        <w:t>, која је саставни део конкурсне документације.</w:t>
      </w:r>
    </w:p>
    <w:p w:rsidR="00DE3B0A" w:rsidRPr="00965AC5" w:rsidRDefault="00DE3B0A" w:rsidP="00DE3B0A">
      <w:pPr>
        <w:jc w:val="both"/>
        <w:rPr>
          <w:i/>
          <w:color w:val="000000"/>
          <w:szCs w:val="24"/>
        </w:rPr>
      </w:pPr>
    </w:p>
    <w:p w:rsidR="00DE3B0A" w:rsidRPr="00965AC5" w:rsidRDefault="00DE3B0A" w:rsidP="00DE3B0A">
      <w:pPr>
        <w:jc w:val="both"/>
        <w:rPr>
          <w:i/>
          <w:szCs w:val="24"/>
        </w:rPr>
      </w:pPr>
      <w:r w:rsidRPr="00965AC5">
        <w:rPr>
          <w:i/>
          <w:szCs w:val="24"/>
        </w:rPr>
        <w:t xml:space="preserve">У смислу Закона о управљању отпадом ("Сл. гласник РС", бр. 36/2009, 88/2010 и 14/2016), Закона о транспорту опасне робе ("Сл. гласник РС", бр. 104/2016) и Правилника о начину складиштења, паковању и обележавању опасног отпада ("Сл. гласник РС", бр. 92/2010), </w:t>
      </w:r>
      <w:r w:rsidRPr="00965AC5">
        <w:rPr>
          <w:i/>
          <w:szCs w:val="24"/>
          <w:lang w:val="sr-Cyrl-RS"/>
        </w:rPr>
        <w:t xml:space="preserve">за </w:t>
      </w:r>
      <w:r w:rsidRPr="00965AC5">
        <w:rPr>
          <w:i/>
          <w:szCs w:val="24"/>
        </w:rPr>
        <w:t>грађевински материјал који се сматра опасним отпадом,</w:t>
      </w:r>
      <w:r w:rsidRPr="00965AC5">
        <w:rPr>
          <w:i/>
          <w:szCs w:val="24"/>
          <w:lang w:val="sr-Cyrl-RS"/>
        </w:rPr>
        <w:t xml:space="preserve"> односно за</w:t>
      </w:r>
      <w:r w:rsidRPr="00965AC5">
        <w:rPr>
          <w:i/>
          <w:szCs w:val="24"/>
        </w:rPr>
        <w:t xml:space="preserve"> транспорт, складиштење, третман и одлагање задужена </w:t>
      </w:r>
      <w:r w:rsidRPr="00965AC5">
        <w:rPr>
          <w:i/>
          <w:szCs w:val="24"/>
          <w:lang w:val="sr-Cyrl-RS"/>
        </w:rPr>
        <w:t xml:space="preserve">су </w:t>
      </w:r>
      <w:r w:rsidRPr="00965AC5">
        <w:rPr>
          <w:i/>
          <w:szCs w:val="24"/>
        </w:rPr>
        <w:t>предузећа овлашћена од стране Агенције за заштиту животне средине Министарства пољопривреде и зажтите животне средине. У случају да Понуђач не поседује процедуре према важећ</w:t>
      </w:r>
      <w:r w:rsidRPr="00965AC5">
        <w:rPr>
          <w:i/>
          <w:szCs w:val="24"/>
          <w:lang w:val="sr-Cyrl-RS"/>
        </w:rPr>
        <w:t>и</w:t>
      </w:r>
      <w:r w:rsidRPr="00965AC5">
        <w:rPr>
          <w:i/>
          <w:szCs w:val="24"/>
        </w:rPr>
        <w:t>м стандард</w:t>
      </w:r>
      <w:r w:rsidRPr="00965AC5">
        <w:rPr>
          <w:i/>
          <w:szCs w:val="24"/>
          <w:lang w:val="sr-Cyrl-RS"/>
        </w:rPr>
        <w:t>има</w:t>
      </w:r>
      <w:r w:rsidRPr="00965AC5">
        <w:rPr>
          <w:i/>
          <w:szCs w:val="24"/>
        </w:rPr>
        <w:t xml:space="preserve"> може ангажовати стручно лице за извршење предметне позиције радова. Понуђачи могу ангажовати лиценцирано правно лице као члана групе понуђача, подизвођача или доставити изјаву и/или уговор о стручној сарадњи са лиценцираним правним лице.</w:t>
      </w:r>
    </w:p>
    <w:p w:rsidR="00DE3B0A" w:rsidRPr="00965AC5" w:rsidRDefault="00DE3B0A" w:rsidP="00DE3B0A">
      <w:pPr>
        <w:jc w:val="center"/>
        <w:rPr>
          <w:i/>
          <w:color w:val="FF0000"/>
          <w:szCs w:val="24"/>
        </w:rPr>
      </w:pPr>
    </w:p>
    <w:p w:rsidR="00B724CC" w:rsidRPr="00965AC5" w:rsidRDefault="00B724CC" w:rsidP="00B724CC">
      <w:pPr>
        <w:spacing w:line="0" w:lineRule="atLeast"/>
        <w:ind w:left="2"/>
        <w:jc w:val="both"/>
        <w:rPr>
          <w:b/>
        </w:rPr>
      </w:pPr>
      <w:r w:rsidRPr="00965AC5">
        <w:rPr>
          <w:b/>
        </w:rPr>
        <w:t>САЖЕТИ ТЕХНИЧКИ ОПИС</w:t>
      </w:r>
    </w:p>
    <w:p w:rsidR="00B724CC" w:rsidRPr="00965AC5" w:rsidRDefault="00B724CC" w:rsidP="00B724CC">
      <w:pPr>
        <w:spacing w:line="284" w:lineRule="exact"/>
        <w:jc w:val="both"/>
      </w:pPr>
    </w:p>
    <w:p w:rsidR="00B724CC" w:rsidRPr="00965AC5" w:rsidRDefault="00B724CC" w:rsidP="00B724CC">
      <w:pPr>
        <w:spacing w:line="237" w:lineRule="auto"/>
        <w:ind w:left="2"/>
        <w:jc w:val="both"/>
        <w:rPr>
          <w:sz w:val="22"/>
        </w:rPr>
      </w:pPr>
      <w:r w:rsidRPr="00965AC5">
        <w:rPr>
          <w:sz w:val="22"/>
          <w:lang w:val="sr-Cyrl-RS"/>
        </w:rPr>
        <w:t>Објекат П</w:t>
      </w:r>
      <w:r w:rsidRPr="00965AC5">
        <w:rPr>
          <w:sz w:val="22"/>
        </w:rPr>
        <w:t xml:space="preserve">редшколске установе ''Лане'' </w:t>
      </w:r>
      <w:r w:rsidRPr="00965AC5">
        <w:rPr>
          <w:sz w:val="22"/>
          <w:lang w:val="sr-Cyrl-RS"/>
        </w:rPr>
        <w:t>Дољевац, одељења</w:t>
      </w:r>
      <w:r w:rsidRPr="00965AC5">
        <w:rPr>
          <w:sz w:val="22"/>
        </w:rPr>
        <w:t xml:space="preserve"> у Пуковцу, </w:t>
      </w:r>
      <w:r w:rsidRPr="00965AC5">
        <w:rPr>
          <w:sz w:val="22"/>
          <w:lang w:val="sr-Cyrl-RS"/>
        </w:rPr>
        <w:t xml:space="preserve">налази се </w:t>
      </w:r>
      <w:r w:rsidRPr="00965AC5">
        <w:rPr>
          <w:sz w:val="22"/>
        </w:rPr>
        <w:t>на кат.парцели бр. 9150 КО Пуковац,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18" w:lineRule="exact"/>
        <w:jc w:val="both"/>
      </w:pPr>
    </w:p>
    <w:p w:rsidR="00B724CC" w:rsidRPr="00965AC5" w:rsidRDefault="00B724CC" w:rsidP="00B724CC">
      <w:pPr>
        <w:spacing w:line="232" w:lineRule="auto"/>
        <w:ind w:left="2"/>
        <w:jc w:val="both"/>
        <w:rPr>
          <w:sz w:val="22"/>
        </w:rPr>
      </w:pPr>
      <w:r w:rsidRPr="00965AC5">
        <w:rPr>
          <w:sz w:val="22"/>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71" w:lineRule="exact"/>
        <w:jc w:val="both"/>
      </w:pPr>
    </w:p>
    <w:p w:rsidR="00B724CC" w:rsidRPr="00965AC5" w:rsidRDefault="00B724CC" w:rsidP="00B724CC">
      <w:pPr>
        <w:spacing w:line="0" w:lineRule="atLeast"/>
        <w:ind w:left="2"/>
        <w:jc w:val="both"/>
        <w:rPr>
          <w:b/>
          <w:sz w:val="22"/>
        </w:rPr>
      </w:pPr>
      <w:r w:rsidRPr="00965AC5">
        <w:rPr>
          <w:b/>
          <w:sz w:val="22"/>
        </w:rPr>
        <w:t>КОНЦЕПЦИЈА РЕКОНСТРУКЦИЈЕ И ДОГРАДЊЕ</w:t>
      </w:r>
    </w:p>
    <w:p w:rsidR="00B724CC" w:rsidRPr="00965AC5" w:rsidRDefault="00B724CC" w:rsidP="00B724CC">
      <w:pPr>
        <w:spacing w:line="267" w:lineRule="exact"/>
        <w:jc w:val="both"/>
      </w:pPr>
    </w:p>
    <w:p w:rsidR="00B724CC" w:rsidRPr="00965AC5" w:rsidRDefault="00B724CC" w:rsidP="00B724CC">
      <w:pPr>
        <w:spacing w:line="0" w:lineRule="atLeast"/>
        <w:ind w:left="2"/>
        <w:jc w:val="both"/>
        <w:rPr>
          <w:sz w:val="22"/>
        </w:rPr>
      </w:pPr>
      <w:r w:rsidRPr="00965AC5">
        <w:rPr>
          <w:sz w:val="22"/>
        </w:rPr>
        <w:t>Пројектном документацијом предвиђено је:</w:t>
      </w:r>
    </w:p>
    <w:p w:rsidR="00B724CC" w:rsidRPr="00965AC5" w:rsidRDefault="00B724CC" w:rsidP="00B724CC">
      <w:pPr>
        <w:spacing w:line="285" w:lineRule="exact"/>
        <w:jc w:val="both"/>
      </w:pPr>
    </w:p>
    <w:p w:rsidR="00B724CC" w:rsidRPr="00965AC5" w:rsidRDefault="00B724CC" w:rsidP="00965AC5">
      <w:pPr>
        <w:numPr>
          <w:ilvl w:val="0"/>
          <w:numId w:val="33"/>
        </w:numPr>
        <w:tabs>
          <w:tab w:val="left" w:pos="714"/>
          <w:tab w:val="left" w:pos="8910"/>
        </w:tabs>
        <w:spacing w:line="232" w:lineRule="auto"/>
        <w:ind w:left="900" w:right="-72" w:hanging="360"/>
        <w:jc w:val="both"/>
        <w:rPr>
          <w:rFonts w:eastAsia="Wingdings"/>
          <w:b/>
          <w:sz w:val="22"/>
        </w:rPr>
      </w:pPr>
      <w:r w:rsidRPr="00965AC5">
        <w:rPr>
          <w:sz w:val="22"/>
        </w:rPr>
        <w:t>Повећати капацитет боравка деце ( за један целодневни боравак и један боравак предшколског узраста)</w:t>
      </w:r>
    </w:p>
    <w:p w:rsidR="00B724CC" w:rsidRPr="00965AC5" w:rsidRDefault="00B724CC" w:rsidP="00965AC5">
      <w:pPr>
        <w:tabs>
          <w:tab w:val="left" w:pos="8910"/>
        </w:tabs>
        <w:spacing w:line="1"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0" w:lineRule="atLeast"/>
        <w:ind w:left="900" w:right="-72" w:hanging="360"/>
        <w:jc w:val="both"/>
        <w:rPr>
          <w:rFonts w:eastAsia="Wingdings"/>
          <w:b/>
          <w:sz w:val="22"/>
        </w:rPr>
      </w:pPr>
      <w:r w:rsidRPr="00965AC5">
        <w:rPr>
          <w:sz w:val="22"/>
        </w:rPr>
        <w:t>Реконструкција МК и кровне конструкције</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Проширити санитарни чвор и дистрибутивну кухињу сходно повећању броја деце</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Просторију тријаже предвидети већу или нову просторију уз постојећу за васпитаче</w:t>
      </w:r>
    </w:p>
    <w:p w:rsidR="00B724CC" w:rsidRPr="00965AC5" w:rsidRDefault="00B724CC" w:rsidP="00965AC5">
      <w:pPr>
        <w:tabs>
          <w:tab w:val="left" w:pos="8910"/>
        </w:tabs>
        <w:spacing w:line="17" w:lineRule="exact"/>
        <w:ind w:left="900" w:right="-72"/>
        <w:jc w:val="both"/>
        <w:rPr>
          <w:rFonts w:eastAsia="Wingdings"/>
          <w:b/>
          <w:sz w:val="22"/>
        </w:rPr>
      </w:pPr>
    </w:p>
    <w:p w:rsidR="00B724CC" w:rsidRPr="00965AC5" w:rsidRDefault="00B724CC" w:rsidP="00965AC5">
      <w:pPr>
        <w:numPr>
          <w:ilvl w:val="0"/>
          <w:numId w:val="33"/>
        </w:numPr>
        <w:tabs>
          <w:tab w:val="left" w:pos="714"/>
          <w:tab w:val="left" w:pos="8910"/>
        </w:tabs>
        <w:spacing w:line="231" w:lineRule="auto"/>
        <w:ind w:left="900" w:right="-72" w:hanging="360"/>
        <w:jc w:val="both"/>
        <w:rPr>
          <w:rFonts w:eastAsia="Wingdings"/>
          <w:b/>
          <w:sz w:val="22"/>
        </w:rPr>
      </w:pPr>
      <w:r w:rsidRPr="00965AC5">
        <w:rPr>
          <w:sz w:val="22"/>
        </w:rPr>
        <w:t>Предвидети замену комплетне унутрашње и спољашње инсталације водовода и канализације и прикључење на градску водоводну мрежу као и прикључак на постојећу септичку јаму</w:t>
      </w:r>
    </w:p>
    <w:p w:rsidR="00B724CC" w:rsidRPr="00965AC5" w:rsidRDefault="00B724CC" w:rsidP="00965AC5">
      <w:pPr>
        <w:tabs>
          <w:tab w:val="left" w:pos="8910"/>
        </w:tabs>
        <w:spacing w:line="18" w:lineRule="exact"/>
        <w:ind w:left="900" w:right="-72"/>
        <w:jc w:val="both"/>
        <w:rPr>
          <w:rFonts w:eastAsia="Wingdings"/>
          <w:b/>
          <w:sz w:val="22"/>
        </w:rPr>
      </w:pPr>
    </w:p>
    <w:p w:rsidR="00B724CC" w:rsidRPr="00965AC5" w:rsidRDefault="00B724CC" w:rsidP="00965AC5">
      <w:pPr>
        <w:numPr>
          <w:ilvl w:val="0"/>
          <w:numId w:val="33"/>
        </w:numPr>
        <w:tabs>
          <w:tab w:val="left" w:pos="714"/>
          <w:tab w:val="left" w:pos="8910"/>
        </w:tabs>
        <w:spacing w:line="232" w:lineRule="auto"/>
        <w:ind w:left="900" w:right="-72" w:hanging="360"/>
        <w:jc w:val="both"/>
        <w:rPr>
          <w:rFonts w:eastAsia="Wingdings"/>
          <w:b/>
          <w:sz w:val="22"/>
        </w:rPr>
      </w:pPr>
      <w:r w:rsidRPr="00965AC5">
        <w:rPr>
          <w:sz w:val="22"/>
        </w:rPr>
        <w:t>Предвидети комплетну замену електроинсталација у постојећем објекту и израду нове у дограђеном делу објекта</w:t>
      </w:r>
    </w:p>
    <w:p w:rsidR="00B724CC" w:rsidRPr="00965AC5" w:rsidRDefault="00B724CC" w:rsidP="00965AC5">
      <w:pPr>
        <w:tabs>
          <w:tab w:val="left" w:pos="8910"/>
        </w:tabs>
        <w:spacing w:line="1"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0" w:lineRule="atLeast"/>
        <w:ind w:left="900" w:right="-72" w:hanging="360"/>
        <w:jc w:val="both"/>
        <w:rPr>
          <w:rFonts w:eastAsia="Wingdings"/>
          <w:b/>
          <w:sz w:val="22"/>
        </w:rPr>
      </w:pPr>
      <w:r w:rsidRPr="00965AC5">
        <w:rPr>
          <w:sz w:val="22"/>
        </w:rPr>
        <w:t>Испројектовати машинске инсталације грејања и повезивање на даљински систем</w:t>
      </w:r>
    </w:p>
    <w:p w:rsidR="00B724CC" w:rsidRPr="00965AC5" w:rsidRDefault="00B724CC" w:rsidP="00965AC5">
      <w:pPr>
        <w:tabs>
          <w:tab w:val="left" w:pos="8910"/>
        </w:tabs>
        <w:spacing w:line="3"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Комплетну унутрашњу и спољашњу столарију заменити</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Уредити партер са дечијим мобилијаром за игру</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Предвидети ограду на месту раздвајања функција два објекта</w:t>
      </w:r>
    </w:p>
    <w:p w:rsidR="00B724CC" w:rsidRPr="00965AC5" w:rsidRDefault="00B724CC" w:rsidP="00965AC5">
      <w:pPr>
        <w:tabs>
          <w:tab w:val="left" w:pos="8910"/>
        </w:tabs>
        <w:spacing w:line="273" w:lineRule="exact"/>
        <w:ind w:right="-72"/>
        <w:jc w:val="both"/>
      </w:pPr>
    </w:p>
    <w:p w:rsidR="00B724CC" w:rsidRPr="00965AC5" w:rsidRDefault="00B724CC" w:rsidP="00B724CC">
      <w:pPr>
        <w:spacing w:line="0" w:lineRule="atLeast"/>
        <w:ind w:left="2"/>
        <w:jc w:val="both"/>
        <w:rPr>
          <w:b/>
        </w:rPr>
      </w:pPr>
      <w:r w:rsidRPr="00965AC5">
        <w:rPr>
          <w:b/>
        </w:rPr>
        <w:t>Постојеће стање</w:t>
      </w:r>
    </w:p>
    <w:p w:rsidR="00B724CC" w:rsidRPr="00965AC5" w:rsidRDefault="00B724CC" w:rsidP="00B724CC">
      <w:pPr>
        <w:spacing w:line="311" w:lineRule="exact"/>
        <w:jc w:val="both"/>
      </w:pPr>
    </w:p>
    <w:p w:rsidR="00B724CC" w:rsidRPr="00965AC5" w:rsidRDefault="00B724CC" w:rsidP="00B724CC">
      <w:pPr>
        <w:spacing w:line="232" w:lineRule="auto"/>
        <w:ind w:left="2" w:right="60"/>
        <w:jc w:val="both"/>
      </w:pPr>
      <w:r w:rsidRPr="00965AC5">
        <w:t xml:space="preserve">Објекат вртића је изграђен на релативно равном терену, слободностојећи. Спратност објекта је По+П и спратност </w:t>
      </w:r>
      <w:r w:rsidRPr="00965AC5">
        <w:rPr>
          <w:lang w:val="sr-Cyrl-RS"/>
        </w:rPr>
        <w:t>се</w:t>
      </w:r>
      <w:r w:rsidRPr="00965AC5">
        <w:t xml:space="preserve"> неће мењати.</w:t>
      </w:r>
    </w:p>
    <w:p w:rsidR="00B724CC" w:rsidRPr="00965AC5" w:rsidRDefault="00B724CC" w:rsidP="00B724CC">
      <w:pPr>
        <w:spacing w:line="19" w:lineRule="exact"/>
        <w:jc w:val="both"/>
      </w:pPr>
    </w:p>
    <w:p w:rsidR="00B724CC" w:rsidRPr="00965AC5" w:rsidRDefault="00B724CC" w:rsidP="00B724CC">
      <w:pPr>
        <w:spacing w:line="236" w:lineRule="auto"/>
        <w:ind w:left="2" w:right="600"/>
        <w:jc w:val="both"/>
      </w:pPr>
      <w:r w:rsidRPr="00965AC5">
        <w:t xml:space="preserve">Етажа приземља је денивелисана у односу на уређен терен са ког се приступа објекту и износи +0,85м, разлика савладана са постојећих 5 степеника којима се стиже на плато са наткривеним улазом. У објекту, на приземној етажи, се из централног ходника </w:t>
      </w:r>
      <w:r w:rsidRPr="00965AC5">
        <w:lastRenderedPageBreak/>
        <w:t>приступа осталим садржајима( кабинету за васпитаче, просторијама за боравак деце, кухињи и мокром чвору.</w:t>
      </w:r>
    </w:p>
    <w:p w:rsidR="00B724CC" w:rsidRPr="00965AC5" w:rsidRDefault="00B724CC" w:rsidP="00B724CC">
      <w:pPr>
        <w:spacing w:line="19" w:lineRule="exact"/>
        <w:jc w:val="both"/>
      </w:pPr>
    </w:p>
    <w:p w:rsidR="00B724CC" w:rsidRPr="00965AC5" w:rsidRDefault="00B724CC" w:rsidP="00B724CC">
      <w:pPr>
        <w:spacing w:line="237" w:lineRule="auto"/>
        <w:ind w:left="2" w:right="60"/>
        <w:jc w:val="both"/>
      </w:pPr>
      <w:r w:rsidRPr="00965AC5">
        <w:t>Просторије за боравак деце су доминантне по површини у односу на остале садржаје. Правоугаоног облика, са обе стране ходника, оријентације на југоисток, североисток и југозапад. Функција простора је комбинована и у њој се одвијају сви садржаји предвиђени програмом рада установе. Централни део објекта и директан приступ из ходника има пријемна кухиња, која има улогу дистрибуције допремљене хране.</w:t>
      </w:r>
    </w:p>
    <w:p w:rsidR="00B724CC" w:rsidRPr="00965AC5" w:rsidRDefault="00B724CC" w:rsidP="00B724CC">
      <w:pPr>
        <w:spacing w:line="20" w:lineRule="exact"/>
        <w:jc w:val="both"/>
      </w:pPr>
    </w:p>
    <w:p w:rsidR="00B724CC" w:rsidRPr="00965AC5" w:rsidRDefault="00B724CC" w:rsidP="00B724CC">
      <w:pPr>
        <w:spacing w:line="234" w:lineRule="auto"/>
        <w:ind w:left="2" w:right="20"/>
        <w:jc w:val="both"/>
      </w:pPr>
      <w:r w:rsidRPr="00965AC5">
        <w:t xml:space="preserve">У подрумску етажу се стиже са супротне стране од главног улаза, степеницама, где се налази једна просторија, типа остава, са бетонском подлогом без облоге, осветљена са две стране, висине 2,10м и таваницом у </w:t>
      </w:r>
      <w:r w:rsidRPr="00965AC5">
        <w:rPr>
          <w:lang w:val="sr-Cyrl-RS"/>
        </w:rPr>
        <w:t>форми „</w:t>
      </w:r>
      <w:r w:rsidRPr="00965AC5">
        <w:t>каратавана</w:t>
      </w:r>
      <w:r w:rsidRPr="00965AC5">
        <w:rPr>
          <w:lang w:val="sr-Latn-RS"/>
        </w:rPr>
        <w:t>“</w:t>
      </w:r>
      <w:r w:rsidRPr="00965AC5">
        <w:t>.</w:t>
      </w:r>
    </w:p>
    <w:p w:rsidR="00B724CC" w:rsidRPr="00965AC5" w:rsidRDefault="00B724CC" w:rsidP="00B724CC">
      <w:pPr>
        <w:spacing w:line="21" w:lineRule="exact"/>
        <w:jc w:val="both"/>
      </w:pPr>
    </w:p>
    <w:p w:rsidR="00B724CC" w:rsidRPr="00965AC5" w:rsidRDefault="00B724CC" w:rsidP="00B724CC">
      <w:pPr>
        <w:spacing w:line="232" w:lineRule="auto"/>
        <w:ind w:left="2" w:right="540"/>
        <w:jc w:val="both"/>
      </w:pPr>
      <w:r w:rsidRPr="00965AC5">
        <w:t>Кров објекта је четвороводан, дрвене кровне конструкције са нагибом од 22°, са црепом као покривачем.</w:t>
      </w:r>
    </w:p>
    <w:p w:rsidR="00B724CC" w:rsidRPr="00965AC5" w:rsidRDefault="00B724CC" w:rsidP="00B724CC">
      <w:pPr>
        <w:spacing w:line="232" w:lineRule="auto"/>
        <w:ind w:left="2" w:right="540"/>
        <w:jc w:val="both"/>
      </w:pPr>
    </w:p>
    <w:p w:rsidR="00965AC5" w:rsidRPr="00965AC5" w:rsidRDefault="00965AC5" w:rsidP="00B724CC">
      <w:pPr>
        <w:spacing w:line="232" w:lineRule="auto"/>
        <w:ind w:left="2" w:right="540"/>
        <w:jc w:val="both"/>
        <w:sectPr w:rsidR="00965AC5" w:rsidRPr="00965AC5" w:rsidSect="00A1406C">
          <w:footerReference w:type="default" r:id="rId10"/>
          <w:pgSz w:w="11900" w:h="16836"/>
          <w:pgMar w:top="589" w:right="924" w:bottom="1440" w:left="1418" w:header="0" w:footer="0" w:gutter="0"/>
          <w:cols w:space="0" w:equalWidth="0">
            <w:col w:w="9562"/>
          </w:cols>
          <w:docGrid w:linePitch="360"/>
        </w:sectPr>
      </w:pPr>
    </w:p>
    <w:bookmarkStart w:id="7" w:name="page2"/>
    <w:bookmarkEnd w:id="7"/>
    <w:p w:rsidR="00B724CC" w:rsidRPr="00965AC5" w:rsidRDefault="00B724CC" w:rsidP="00B724CC">
      <w:pPr>
        <w:spacing w:line="24" w:lineRule="exact"/>
        <w:jc w:val="both"/>
      </w:pPr>
      <w:r w:rsidRPr="00965AC5">
        <w:rPr>
          <w:noProof/>
        </w:rPr>
        <w:lastRenderedPageBreak/>
        <mc:AlternateContent>
          <mc:Choice Requires="wps">
            <w:drawing>
              <wp:anchor distT="0" distB="0" distL="114300" distR="114300" simplePos="0" relativeHeight="251661312" behindDoc="1" locked="0" layoutInCell="1" allowOverlap="1" wp14:anchorId="4CB63A24" wp14:editId="05E15B7C">
                <wp:simplePos x="0" y="0"/>
                <wp:positionH relativeFrom="page">
                  <wp:posOffset>825500</wp:posOffset>
                </wp:positionH>
                <wp:positionV relativeFrom="page">
                  <wp:posOffset>365125</wp:posOffset>
                </wp:positionV>
                <wp:extent cx="0" cy="657225"/>
                <wp:effectExtent l="6350" t="12700" r="12700"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6851" id="Straight Connector 3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8.75pt" to="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" strokeweight=".16931mm">
                <w10:wrap anchorx="page" anchory="page"/>
              </v:line>
            </w:pict>
          </mc:Fallback>
        </mc:AlternateContent>
      </w:r>
    </w:p>
    <w:p w:rsidR="00B724CC" w:rsidRPr="00965AC5" w:rsidRDefault="00B724CC" w:rsidP="00B724CC">
      <w:pPr>
        <w:spacing w:line="238" w:lineRule="auto"/>
        <w:ind w:right="380"/>
        <w:jc w:val="both"/>
        <w:rPr>
          <w:rFonts w:eastAsia="Arial Black"/>
          <w:b/>
        </w:rPr>
        <w:sectPr w:rsidR="00B724CC" w:rsidRPr="00965AC5">
          <w:pgSz w:w="11900" w:h="16836"/>
          <w:pgMar w:top="589" w:right="1004" w:bottom="761" w:left="1420" w:header="0" w:footer="0" w:gutter="0"/>
          <w:cols w:num="2" w:space="0" w:equalWidth="0">
            <w:col w:w="6380" w:space="720"/>
            <w:col w:w="2380"/>
          </w:cols>
          <w:docGrid w:linePitch="360"/>
        </w:sectPr>
      </w:pPr>
    </w:p>
    <w:p w:rsidR="00B724CC" w:rsidRPr="00965AC5" w:rsidRDefault="00B724CC" w:rsidP="00B724CC">
      <w:pPr>
        <w:spacing w:line="235" w:lineRule="auto"/>
        <w:ind w:right="360"/>
        <w:jc w:val="both"/>
      </w:pPr>
      <w:r w:rsidRPr="00965AC5">
        <w:lastRenderedPageBreak/>
        <w:t>Објекат је зиданог система градње, где носећу улогу имају зидови укупне дебљине од 59cm и вертикални и хоризонтални серклажи димензија 30x30cm. Фундирање изведено тракастим темељима, дубине фундирања 80cm.</w:t>
      </w:r>
    </w:p>
    <w:p w:rsidR="00B724CC" w:rsidRPr="00965AC5" w:rsidRDefault="00B724CC" w:rsidP="00B724CC">
      <w:pPr>
        <w:spacing w:line="20" w:lineRule="exact"/>
        <w:jc w:val="both"/>
      </w:pPr>
    </w:p>
    <w:p w:rsidR="00B724CC" w:rsidRPr="00965AC5" w:rsidRDefault="00B724CC" w:rsidP="00B724CC">
      <w:pPr>
        <w:spacing w:line="237" w:lineRule="auto"/>
        <w:jc w:val="both"/>
      </w:pPr>
      <w:r w:rsidRPr="00965AC5">
        <w:t xml:space="preserve">Фасадни зидови а уједно и носећи су зидани пуном опеком, обострано малтерисани и бојени. Унутрашњи, преградни зидови су такође зидани опеком у дебљини од 25cm и 30cm. Зидови кухиње су изведени гипскартон плочама на потконструкцији. Под је изведен као лакоармирана бетонска плоча, преко које је изведена </w:t>
      </w:r>
      <w:r w:rsidRPr="00965AC5">
        <w:rPr>
          <w:szCs w:val="24"/>
        </w:rPr>
        <w:t>HI</w:t>
      </w:r>
      <w:r w:rsidRPr="00965AC5">
        <w:t xml:space="preserve"> битуменска трака, термоизолациони слој, цементни естрих и подна облога. У зависности од функције просторије облога је различита, керамичке плочице у ходнику, кухињи и купатилу, паркет у осталим просторијама. Плафон је обложен дрвеном ламперијом а МК изведена као ‘’каратаван’’ са дрвеним гредама, испуном и облогама.</w:t>
      </w:r>
    </w:p>
    <w:p w:rsidR="00B724CC" w:rsidRPr="00965AC5" w:rsidRDefault="00B724CC" w:rsidP="00B724CC">
      <w:pPr>
        <w:spacing w:line="24" w:lineRule="exact"/>
        <w:jc w:val="both"/>
      </w:pPr>
    </w:p>
    <w:p w:rsidR="00B724CC" w:rsidRPr="00965AC5" w:rsidRDefault="00B724CC" w:rsidP="00B724CC">
      <w:pPr>
        <w:spacing w:line="232" w:lineRule="auto"/>
        <w:ind w:right="60"/>
        <w:jc w:val="both"/>
      </w:pPr>
      <w:r w:rsidRPr="00965AC5">
        <w:t>Улазни портал је изведен од AL профила док је остала спољна столарија дрвена са двоструким вакуум стаклом. Унутрашња столарија је дрвена.</w:t>
      </w:r>
    </w:p>
    <w:p w:rsidR="00B724CC" w:rsidRPr="00965AC5" w:rsidRDefault="00B724CC" w:rsidP="00B724CC">
      <w:pPr>
        <w:spacing w:line="1" w:lineRule="exact"/>
        <w:jc w:val="both"/>
      </w:pPr>
    </w:p>
    <w:p w:rsidR="00B724CC" w:rsidRPr="00965AC5" w:rsidRDefault="00B724CC" w:rsidP="00B724CC">
      <w:pPr>
        <w:spacing w:line="0" w:lineRule="atLeast"/>
        <w:jc w:val="both"/>
      </w:pPr>
      <w:r w:rsidRPr="00965AC5">
        <w:t>Хоризонтални и вертикални олуци, опшивка венаца и стреха су од поцинкованог лима.</w:t>
      </w:r>
    </w:p>
    <w:p w:rsidR="00B724CC" w:rsidRPr="00965AC5" w:rsidRDefault="00B724CC" w:rsidP="00B724CC">
      <w:pPr>
        <w:spacing w:line="293" w:lineRule="exact"/>
        <w:jc w:val="both"/>
      </w:pPr>
    </w:p>
    <w:p w:rsidR="00B724CC" w:rsidRPr="00965AC5" w:rsidRDefault="00B724CC" w:rsidP="00B724CC">
      <w:pPr>
        <w:spacing w:line="0" w:lineRule="atLeast"/>
        <w:jc w:val="both"/>
        <w:rPr>
          <w:b/>
        </w:rPr>
      </w:pPr>
      <w:r w:rsidRPr="00965AC5">
        <w:rPr>
          <w:b/>
        </w:rPr>
        <w:t>Конструкција постојећег објекта</w:t>
      </w:r>
    </w:p>
    <w:p w:rsidR="00B724CC" w:rsidRPr="00965AC5" w:rsidRDefault="00B724CC" w:rsidP="00B724CC">
      <w:pPr>
        <w:spacing w:line="293" w:lineRule="exact"/>
        <w:jc w:val="both"/>
      </w:pPr>
    </w:p>
    <w:p w:rsidR="00B724CC" w:rsidRPr="00965AC5" w:rsidRDefault="00B724CC" w:rsidP="00B724CC">
      <w:pPr>
        <w:spacing w:line="0" w:lineRule="atLeast"/>
        <w:jc w:val="both"/>
      </w:pPr>
      <w:r w:rsidRPr="00965AC5">
        <w:t>На основу увида на терену у постојећу документацију, може се закључити следеће:</w:t>
      </w:r>
    </w:p>
    <w:p w:rsidR="00B724CC" w:rsidRPr="00965AC5" w:rsidRDefault="00B724CC" w:rsidP="00B724CC">
      <w:pPr>
        <w:spacing w:line="33" w:lineRule="exact"/>
        <w:jc w:val="both"/>
      </w:pPr>
    </w:p>
    <w:p w:rsidR="00B724CC" w:rsidRPr="00965AC5" w:rsidRDefault="00B724CC" w:rsidP="00B724CC">
      <w:pPr>
        <w:numPr>
          <w:ilvl w:val="0"/>
          <w:numId w:val="34"/>
        </w:numPr>
        <w:tabs>
          <w:tab w:val="left" w:pos="720"/>
        </w:tabs>
        <w:spacing w:line="232" w:lineRule="auto"/>
        <w:ind w:left="1065" w:right="600" w:hanging="360"/>
        <w:jc w:val="both"/>
        <w:rPr>
          <w:rFonts w:eastAsia="Arial"/>
        </w:rPr>
      </w:pPr>
      <w:r w:rsidRPr="00965AC5">
        <w:t>Постојећи објекат је спратности По+Пр и изведен је као масивна зидана конструкција са вертикалним серклажима и круте међуспратне конструкције.</w:t>
      </w:r>
    </w:p>
    <w:p w:rsidR="00B724CC" w:rsidRPr="00965AC5" w:rsidRDefault="00B724CC" w:rsidP="00B724CC">
      <w:pPr>
        <w:spacing w:line="12" w:lineRule="exact"/>
        <w:jc w:val="both"/>
        <w:rPr>
          <w:rFonts w:eastAsia="Arial"/>
        </w:rPr>
      </w:pPr>
    </w:p>
    <w:p w:rsidR="00B724CC" w:rsidRPr="00965AC5" w:rsidRDefault="00B724CC" w:rsidP="00B724CC">
      <w:pPr>
        <w:numPr>
          <w:ilvl w:val="0"/>
          <w:numId w:val="34"/>
        </w:numPr>
        <w:tabs>
          <w:tab w:val="left" w:pos="720"/>
        </w:tabs>
        <w:spacing w:line="0" w:lineRule="atLeast"/>
        <w:ind w:left="1065" w:hanging="360"/>
        <w:jc w:val="both"/>
        <w:rPr>
          <w:rFonts w:eastAsia="Arial"/>
        </w:rPr>
      </w:pPr>
      <w:r w:rsidRPr="00965AC5">
        <w:t>Носећи зидови су од пуне цигле дебљине д=51cm зидани у продужном малтеру.</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4"/>
        </w:numPr>
        <w:tabs>
          <w:tab w:val="left" w:pos="720"/>
        </w:tabs>
        <w:spacing w:line="246" w:lineRule="auto"/>
        <w:ind w:left="1065" w:right="600" w:hanging="360"/>
        <w:jc w:val="both"/>
        <w:rPr>
          <w:rFonts w:eastAsia="Arial"/>
          <w:sz w:val="23"/>
        </w:rPr>
      </w:pPr>
      <w:r w:rsidRPr="00965AC5">
        <w:rPr>
          <w:sz w:val="23"/>
        </w:rPr>
        <w:t>Међуспратна конструкција је од дрвених греда са дашчаном подлогом у таванском простору и тршчаном плафонском облогом дебљине конструкције је око 30cm.</w:t>
      </w:r>
    </w:p>
    <w:p w:rsidR="00B724CC" w:rsidRPr="00965AC5" w:rsidRDefault="00B724CC" w:rsidP="00B724CC">
      <w:pPr>
        <w:spacing w:line="5" w:lineRule="exact"/>
        <w:jc w:val="both"/>
        <w:rPr>
          <w:rFonts w:eastAsia="Arial"/>
          <w:sz w:val="23"/>
        </w:rPr>
      </w:pPr>
    </w:p>
    <w:p w:rsidR="00B724CC" w:rsidRPr="00965AC5" w:rsidRDefault="00B724CC" w:rsidP="00B724CC">
      <w:pPr>
        <w:numPr>
          <w:ilvl w:val="0"/>
          <w:numId w:val="34"/>
        </w:numPr>
        <w:tabs>
          <w:tab w:val="left" w:pos="720"/>
        </w:tabs>
        <w:spacing w:line="0" w:lineRule="atLeast"/>
        <w:ind w:left="1065" w:hanging="360"/>
        <w:jc w:val="both"/>
        <w:rPr>
          <w:rFonts w:eastAsia="Arial"/>
        </w:rPr>
      </w:pPr>
      <w:r w:rsidRPr="00965AC5">
        <w:t>Кровна конструкција је класична дрвена двострука столица са црепом као покривачем.</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4"/>
        </w:numPr>
        <w:tabs>
          <w:tab w:val="left" w:pos="720"/>
        </w:tabs>
        <w:spacing w:line="233" w:lineRule="auto"/>
        <w:ind w:left="1065" w:right="100" w:hanging="360"/>
        <w:jc w:val="both"/>
        <w:rPr>
          <w:rFonts w:eastAsia="Arial"/>
        </w:rPr>
      </w:pPr>
      <w:r w:rsidRPr="00965AC5">
        <w:t>Под приземља је издигнут 85cm изнад околног терена и у већини просторија конструктивно то је под на земљи.</w:t>
      </w:r>
    </w:p>
    <w:p w:rsidR="00B724CC" w:rsidRPr="00965AC5" w:rsidRDefault="00B724CC" w:rsidP="00B724CC">
      <w:pPr>
        <w:spacing w:line="12" w:lineRule="exact"/>
        <w:jc w:val="both"/>
        <w:rPr>
          <w:rFonts w:eastAsia="Arial"/>
        </w:rPr>
      </w:pPr>
    </w:p>
    <w:p w:rsidR="00B724CC" w:rsidRPr="00965AC5" w:rsidRDefault="00B724CC" w:rsidP="00B724CC">
      <w:pPr>
        <w:numPr>
          <w:ilvl w:val="0"/>
          <w:numId w:val="34"/>
        </w:numPr>
        <w:tabs>
          <w:tab w:val="left" w:pos="720"/>
        </w:tabs>
        <w:spacing w:line="0" w:lineRule="atLeast"/>
        <w:ind w:left="1065" w:hanging="360"/>
        <w:jc w:val="both"/>
        <w:rPr>
          <w:rFonts w:eastAsia="Arial"/>
        </w:rPr>
      </w:pPr>
      <w:r w:rsidRPr="00965AC5">
        <w:t>Темељи су бетонске траке док су темељни зидови вероватно зидани.</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4"/>
        </w:numPr>
        <w:tabs>
          <w:tab w:val="left" w:pos="720"/>
        </w:tabs>
        <w:spacing w:line="235" w:lineRule="auto"/>
        <w:ind w:left="1065" w:right="160" w:hanging="360"/>
        <w:jc w:val="both"/>
        <w:rPr>
          <w:rFonts w:eastAsia="Arial"/>
        </w:rPr>
      </w:pPr>
      <w:r w:rsidRPr="00965AC5">
        <w:t>Објекат је пројектован и изведен пре 1963.године, као зидана конструкција и делимично не задовољава одредбе сада важећег Правилника за пројектовање и извођење објеката високоградње у сеизмичким подручјима</w:t>
      </w:r>
    </w:p>
    <w:p w:rsidR="00B724CC" w:rsidRPr="00965AC5" w:rsidRDefault="00B724CC" w:rsidP="00B724CC">
      <w:pPr>
        <w:spacing w:line="32" w:lineRule="exact"/>
        <w:jc w:val="both"/>
        <w:rPr>
          <w:rFonts w:eastAsia="Arial"/>
        </w:rPr>
      </w:pPr>
    </w:p>
    <w:p w:rsidR="00B724CC" w:rsidRPr="00965AC5" w:rsidRDefault="00B724CC" w:rsidP="00B724CC">
      <w:pPr>
        <w:numPr>
          <w:ilvl w:val="0"/>
          <w:numId w:val="34"/>
        </w:numPr>
        <w:tabs>
          <w:tab w:val="left" w:pos="720"/>
        </w:tabs>
        <w:spacing w:line="232" w:lineRule="auto"/>
        <w:ind w:left="1065" w:right="880" w:hanging="360"/>
        <w:jc w:val="both"/>
        <w:rPr>
          <w:rFonts w:eastAsia="Arial"/>
        </w:rPr>
      </w:pPr>
      <w:r w:rsidRPr="00965AC5">
        <w:t>На објекту током вишедеценијског експлоатационог периода није дошло до видљивих деформација и слегања темеља.</w:t>
      </w:r>
    </w:p>
    <w:p w:rsidR="00B724CC" w:rsidRPr="00965AC5" w:rsidRDefault="00B724CC" w:rsidP="00B724CC">
      <w:pPr>
        <w:spacing w:line="294" w:lineRule="exact"/>
        <w:jc w:val="both"/>
      </w:pPr>
    </w:p>
    <w:p w:rsidR="00B724CC" w:rsidRPr="00965AC5" w:rsidRDefault="00B724CC" w:rsidP="00B724CC">
      <w:pPr>
        <w:spacing w:line="0" w:lineRule="atLeast"/>
        <w:jc w:val="both"/>
        <w:rPr>
          <w:b/>
        </w:rPr>
      </w:pPr>
      <w:r w:rsidRPr="00965AC5">
        <w:rPr>
          <w:b/>
        </w:rPr>
        <w:t>КОНСТРУКТИВНА КОНЦЕПЦИЈА НОВОПРОЈЕКТОВАНОГ ОБЈЕКТА</w:t>
      </w:r>
    </w:p>
    <w:p w:rsidR="00B724CC" w:rsidRPr="00965AC5" w:rsidRDefault="00B724CC" w:rsidP="00B724CC">
      <w:pPr>
        <w:spacing w:line="311" w:lineRule="exact"/>
        <w:jc w:val="both"/>
      </w:pPr>
    </w:p>
    <w:p w:rsidR="00B724CC" w:rsidRPr="00965AC5" w:rsidRDefault="00B724CC" w:rsidP="00B724CC">
      <w:pPr>
        <w:spacing w:line="234" w:lineRule="auto"/>
        <w:ind w:right="200"/>
        <w:jc w:val="both"/>
      </w:pPr>
      <w:r w:rsidRPr="00965AC5">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36" w:lineRule="exact"/>
        <w:jc w:val="both"/>
      </w:pPr>
    </w:p>
    <w:p w:rsidR="00B724CC" w:rsidRPr="00965AC5" w:rsidRDefault="00B724CC" w:rsidP="00B724CC">
      <w:pPr>
        <w:numPr>
          <w:ilvl w:val="0"/>
          <w:numId w:val="3"/>
        </w:numPr>
        <w:tabs>
          <w:tab w:val="clear" w:pos="0"/>
          <w:tab w:val="left" w:pos="720"/>
        </w:tabs>
        <w:spacing w:line="232" w:lineRule="auto"/>
        <w:ind w:right="640" w:hanging="362"/>
        <w:jc w:val="both"/>
        <w:rPr>
          <w:rFonts w:eastAsia="Arial"/>
        </w:rPr>
      </w:pPr>
      <w:r w:rsidRPr="00965AC5">
        <w:t>Темељи дограђеног дела су армиранобетонска траке дебљине Д=40cm, док се испод постојећих зидова задржавају садашњи темељи.</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
        </w:numPr>
        <w:tabs>
          <w:tab w:val="clear" w:pos="0"/>
          <w:tab w:val="left" w:pos="720"/>
        </w:tabs>
        <w:spacing w:line="232" w:lineRule="auto"/>
        <w:ind w:right="720" w:hanging="362"/>
        <w:jc w:val="both"/>
        <w:rPr>
          <w:rFonts w:eastAsia="Arial"/>
        </w:rPr>
      </w:pPr>
      <w:r w:rsidRPr="00965AC5">
        <w:t>Темељни зидови дограђеног дела су такође од армираног бетона дебљине д=25cm, армирани двоструко ребрастом арматурним.</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
        </w:numPr>
        <w:tabs>
          <w:tab w:val="clear" w:pos="0"/>
          <w:tab w:val="left" w:pos="720"/>
        </w:tabs>
        <w:spacing w:line="233" w:lineRule="auto"/>
        <w:ind w:right="220" w:hanging="362"/>
        <w:jc w:val="both"/>
        <w:rPr>
          <w:rFonts w:eastAsia="Arial"/>
        </w:rPr>
      </w:pPr>
      <w:r w:rsidRPr="00965AC5">
        <w:t>Међуспратна конструкција изнад приземља је пуна AB плоча дебљине д=20cm, армирана двоструко у плочи Q мрежама.</w:t>
      </w:r>
    </w:p>
    <w:p w:rsidR="00B724CC" w:rsidRPr="00965AC5" w:rsidRDefault="00B724CC" w:rsidP="00B724CC">
      <w:pPr>
        <w:spacing w:line="12" w:lineRule="exact"/>
        <w:jc w:val="both"/>
        <w:rPr>
          <w:rFonts w:eastAsia="Arial"/>
        </w:rPr>
      </w:pPr>
    </w:p>
    <w:p w:rsidR="00B724CC" w:rsidRPr="00965AC5" w:rsidRDefault="00B724CC" w:rsidP="00B724CC">
      <w:pPr>
        <w:numPr>
          <w:ilvl w:val="0"/>
          <w:numId w:val="3"/>
        </w:numPr>
        <w:tabs>
          <w:tab w:val="clear" w:pos="0"/>
          <w:tab w:val="left" w:pos="720"/>
        </w:tabs>
        <w:spacing w:line="0" w:lineRule="atLeast"/>
        <w:ind w:hanging="362"/>
        <w:jc w:val="both"/>
        <w:rPr>
          <w:rFonts w:eastAsia="Arial"/>
        </w:rPr>
      </w:pPr>
      <w:r w:rsidRPr="00965AC5">
        <w:t>Изнад подрума задржава це постојећа међуспратна конструкција.</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
        </w:numPr>
        <w:tabs>
          <w:tab w:val="clear" w:pos="0"/>
          <w:tab w:val="left" w:pos="720"/>
        </w:tabs>
        <w:spacing w:line="233" w:lineRule="auto"/>
        <w:ind w:right="500" w:hanging="362"/>
        <w:jc w:val="both"/>
        <w:rPr>
          <w:rFonts w:eastAsia="Arial"/>
        </w:rPr>
      </w:pPr>
      <w:r w:rsidRPr="00965AC5">
        <w:t>Кровна конструкција је непроходан равна тераса са слојем за пад и изолацијом укупне дебљине од 25cm до 40cm. Пројектована је и атика висине 90cm.</w:t>
      </w:r>
    </w:p>
    <w:p w:rsidR="00B724CC" w:rsidRPr="00965AC5" w:rsidRDefault="00B724CC" w:rsidP="00B724CC">
      <w:pPr>
        <w:tabs>
          <w:tab w:val="left" w:pos="720"/>
        </w:tabs>
        <w:spacing w:line="233" w:lineRule="auto"/>
        <w:ind w:left="720" w:right="500" w:hanging="362"/>
        <w:jc w:val="both"/>
        <w:rPr>
          <w:rFonts w:eastAsia="Arial"/>
        </w:rPr>
        <w:sectPr w:rsidR="00B724CC" w:rsidRPr="00965AC5">
          <w:type w:val="continuous"/>
          <w:pgSz w:w="11900" w:h="16836"/>
          <w:pgMar w:top="589" w:right="1004" w:bottom="761" w:left="1420" w:header="0" w:footer="0" w:gutter="0"/>
          <w:cols w:space="0" w:equalWidth="0">
            <w:col w:w="9480"/>
          </w:cols>
          <w:docGrid w:linePitch="360"/>
        </w:sectPr>
      </w:pPr>
    </w:p>
    <w:bookmarkStart w:id="8" w:name="page3"/>
    <w:bookmarkEnd w:id="8"/>
    <w:p w:rsidR="00B724CC" w:rsidRPr="00965AC5" w:rsidRDefault="00B724CC" w:rsidP="00B724CC">
      <w:pPr>
        <w:spacing w:line="24" w:lineRule="exact"/>
        <w:jc w:val="both"/>
      </w:pPr>
      <w:r w:rsidRPr="00965AC5">
        <w:rPr>
          <w:rFonts w:eastAsia="Arial"/>
          <w:noProof/>
        </w:rPr>
        <w:lastRenderedPageBreak/>
        <mc:AlternateContent>
          <mc:Choice Requires="wps">
            <w:drawing>
              <wp:anchor distT="0" distB="0" distL="114300" distR="114300" simplePos="0" relativeHeight="251662336" behindDoc="1" locked="0" layoutInCell="1" allowOverlap="1" wp14:anchorId="51DA9C05" wp14:editId="4AA0582A">
                <wp:simplePos x="0" y="0"/>
                <wp:positionH relativeFrom="page">
                  <wp:posOffset>825500</wp:posOffset>
                </wp:positionH>
                <wp:positionV relativeFrom="page">
                  <wp:posOffset>365125</wp:posOffset>
                </wp:positionV>
                <wp:extent cx="0" cy="657225"/>
                <wp:effectExtent l="6350" t="12700" r="12700"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5583" id="Straight Connector 3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8.75pt" to="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" strokeweight=".16931mm">
                <w10:wrap anchorx="page" anchory="page"/>
              </v:line>
            </w:pict>
          </mc:Fallback>
        </mc:AlternateContent>
      </w:r>
    </w:p>
    <w:p w:rsidR="00B724CC" w:rsidRPr="00965AC5" w:rsidRDefault="00B724CC" w:rsidP="00B724CC">
      <w:pPr>
        <w:numPr>
          <w:ilvl w:val="0"/>
          <w:numId w:val="35"/>
        </w:numPr>
        <w:tabs>
          <w:tab w:val="left" w:pos="722"/>
        </w:tabs>
        <w:spacing w:line="0" w:lineRule="atLeast"/>
        <w:ind w:left="1068" w:hanging="360"/>
        <w:jc w:val="both"/>
        <w:rPr>
          <w:rFonts w:eastAsia="Arial"/>
        </w:rPr>
      </w:pPr>
      <w:r w:rsidRPr="00965AC5">
        <w:t>Носећи зидови су дебљине д=25cm израђени од гитер-блокова зидани у продужном малтеру.</w:t>
      </w:r>
    </w:p>
    <w:p w:rsidR="00B724CC" w:rsidRPr="00965AC5" w:rsidRDefault="00B724CC" w:rsidP="00B724CC">
      <w:pPr>
        <w:spacing w:line="32" w:lineRule="exact"/>
        <w:jc w:val="both"/>
        <w:rPr>
          <w:rFonts w:eastAsia="Arial"/>
        </w:rPr>
      </w:pPr>
    </w:p>
    <w:p w:rsidR="00B724CC" w:rsidRPr="00965AC5" w:rsidRDefault="00B724CC" w:rsidP="00B724CC">
      <w:pPr>
        <w:numPr>
          <w:ilvl w:val="0"/>
          <w:numId w:val="35"/>
        </w:numPr>
        <w:tabs>
          <w:tab w:val="left" w:pos="722"/>
        </w:tabs>
        <w:spacing w:line="232" w:lineRule="auto"/>
        <w:ind w:left="1068" w:right="860" w:hanging="360"/>
        <w:jc w:val="both"/>
        <w:rPr>
          <w:rFonts w:eastAsia="Arial"/>
        </w:rPr>
      </w:pPr>
      <w:r w:rsidRPr="00965AC5">
        <w:t>Вертикални серклажи су димензија 25x25cm и армирани 4RØ14. Хоризонтални серклажи су димензија 25x20cm и 51x20цм, армирани са 4RØ12.</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5"/>
        </w:numPr>
        <w:tabs>
          <w:tab w:val="left" w:pos="722"/>
        </w:tabs>
        <w:spacing w:line="233" w:lineRule="auto"/>
        <w:ind w:left="1068" w:right="60" w:hanging="360"/>
        <w:jc w:val="both"/>
        <w:rPr>
          <w:rFonts w:eastAsia="Arial"/>
        </w:rPr>
      </w:pPr>
      <w:r w:rsidRPr="00965AC5">
        <w:lastRenderedPageBreak/>
        <w:t>AB греде су армиране према статиком прорачуну ребрастом арматуром RØ12 и RØ14, док су узенгије од URØ8 на 20cm.</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5"/>
        </w:numPr>
        <w:tabs>
          <w:tab w:val="left" w:pos="722"/>
        </w:tabs>
        <w:spacing w:line="232" w:lineRule="auto"/>
        <w:ind w:left="1068" w:right="100" w:hanging="360"/>
        <w:jc w:val="both"/>
        <w:rPr>
          <w:rFonts w:eastAsia="Arial"/>
        </w:rPr>
      </w:pPr>
      <w:r w:rsidRPr="00965AC5">
        <w:t>На у улазној рампу пројектована су АБ платна дебљине д=25cm, за ношење бетонске надстрешнисе, армирани су вертикалном ребрастом арматуром и узенгије су URØ8 на 15cm.</w:t>
      </w:r>
    </w:p>
    <w:p w:rsidR="00B724CC" w:rsidRPr="00965AC5" w:rsidRDefault="00B724CC" w:rsidP="00B724CC">
      <w:pPr>
        <w:spacing w:line="294" w:lineRule="exact"/>
        <w:jc w:val="both"/>
      </w:pPr>
    </w:p>
    <w:p w:rsidR="00B724CC" w:rsidRPr="00965AC5" w:rsidRDefault="00B724CC" w:rsidP="00B724CC">
      <w:pPr>
        <w:spacing w:line="0" w:lineRule="atLeast"/>
        <w:ind w:left="2"/>
        <w:jc w:val="both"/>
        <w:rPr>
          <w:b/>
        </w:rPr>
      </w:pPr>
      <w:r w:rsidRPr="00965AC5">
        <w:rPr>
          <w:b/>
        </w:rPr>
        <w:t>ВОДОВОД</w:t>
      </w:r>
    </w:p>
    <w:p w:rsidR="00B724CC" w:rsidRPr="00965AC5" w:rsidRDefault="00B724CC" w:rsidP="00B724CC">
      <w:pPr>
        <w:spacing w:line="293" w:lineRule="exact"/>
        <w:jc w:val="both"/>
      </w:pPr>
    </w:p>
    <w:p w:rsidR="00B724CC" w:rsidRPr="00965AC5" w:rsidRDefault="00B724CC" w:rsidP="00B724CC">
      <w:pPr>
        <w:spacing w:line="0" w:lineRule="atLeast"/>
        <w:ind w:left="2"/>
        <w:jc w:val="both"/>
      </w:pPr>
      <w:r w:rsidRPr="00965AC5">
        <w:t>Водоводну мрежу извести према условима надлежног комуналног предузећа.</w:t>
      </w:r>
    </w:p>
    <w:p w:rsidR="00B724CC" w:rsidRPr="00965AC5" w:rsidRDefault="00B724CC" w:rsidP="00B724CC">
      <w:pPr>
        <w:spacing w:line="18" w:lineRule="exact"/>
        <w:jc w:val="both"/>
      </w:pPr>
    </w:p>
    <w:p w:rsidR="00B724CC" w:rsidRPr="00965AC5" w:rsidRDefault="00B724CC" w:rsidP="00B724CC">
      <w:pPr>
        <w:spacing w:line="235" w:lineRule="auto"/>
        <w:ind w:left="2" w:right="640"/>
        <w:jc w:val="both"/>
      </w:pPr>
      <w:r w:rsidRPr="00965AC5">
        <w:t>Условима надлежног ЈКП за водоснабдевање није дефинисан расположиви притисак на месту прикључка. Водомери за санитану и хидрантску мрежу лоцирани су у засебној водоводној шахти (приказано у документацији).</w:t>
      </w:r>
    </w:p>
    <w:p w:rsidR="00B724CC" w:rsidRPr="00965AC5" w:rsidRDefault="00B724CC" w:rsidP="00B724CC">
      <w:pPr>
        <w:spacing w:line="20" w:lineRule="exact"/>
        <w:jc w:val="both"/>
      </w:pPr>
    </w:p>
    <w:p w:rsidR="00B724CC" w:rsidRPr="00965AC5" w:rsidRDefault="00B724CC" w:rsidP="00B724CC">
      <w:pPr>
        <w:spacing w:line="234" w:lineRule="auto"/>
        <w:ind w:left="2" w:right="60"/>
        <w:jc w:val="both"/>
      </w:pPr>
      <w:r w:rsidRPr="00965AC5">
        <w:t>Мрежу ван објекта радити од PE цеви пројектованих пречника а у објекту од поцинкованих цеви. Приликом израде водовода водити рачуна да се може извршити целокупно пражњење, што значи да сви огранци морају имати пад ка испусној шахти водомера.</w:t>
      </w:r>
    </w:p>
    <w:p w:rsidR="00B724CC" w:rsidRPr="00965AC5" w:rsidRDefault="00B724CC" w:rsidP="00B724CC">
      <w:pPr>
        <w:spacing w:line="296" w:lineRule="exact"/>
        <w:jc w:val="both"/>
      </w:pPr>
    </w:p>
    <w:p w:rsidR="00B724CC" w:rsidRPr="00965AC5" w:rsidRDefault="00B724CC" w:rsidP="00B724CC">
      <w:pPr>
        <w:spacing w:line="0" w:lineRule="atLeast"/>
        <w:ind w:left="2"/>
        <w:jc w:val="both"/>
        <w:rPr>
          <w:b/>
        </w:rPr>
      </w:pPr>
      <w:r w:rsidRPr="00965AC5">
        <w:rPr>
          <w:b/>
        </w:rPr>
        <w:t>КАНАЛИЗАЦИЈА</w:t>
      </w:r>
    </w:p>
    <w:p w:rsidR="00B724CC" w:rsidRPr="00965AC5" w:rsidRDefault="00B724CC" w:rsidP="00B724CC">
      <w:pPr>
        <w:spacing w:line="249" w:lineRule="exact"/>
        <w:jc w:val="both"/>
      </w:pPr>
    </w:p>
    <w:p w:rsidR="00B724CC" w:rsidRPr="00965AC5" w:rsidRDefault="00B724CC" w:rsidP="00B724CC">
      <w:pPr>
        <w:spacing w:line="237" w:lineRule="auto"/>
        <w:ind w:left="2" w:right="80"/>
        <w:jc w:val="both"/>
      </w:pPr>
      <w:r w:rsidRPr="00965AC5">
        <w:t>Канализационе водове извести од PVC цеви пројектованих пречника у складу са приложеним цртежима. Цеви се уводе у објекат изнад стопе темеља (соба тријаже) и у простору подрума (за преостали део објекта). Развод канализације у објекту се изводи испод плафона подрума, испод пода приземља и у зиду на висини од 40cm од пода. Дуж развода ван зграде педвиђени су ревизиони силази на местима прикључка одвода из објекта и скретањима (ради одржавања мреже) у одговарајућој шахти. Прикључак главног кућног канала врши се на новопројектовану санитарну септичку јаму капацитета 30м</w:t>
      </w:r>
      <w:r w:rsidRPr="00965AC5">
        <w:rPr>
          <w:vertAlign w:val="superscript"/>
        </w:rPr>
        <w:t>3</w:t>
      </w:r>
      <w:r w:rsidRPr="00965AC5">
        <w:t>. Атмосферска вода комплекса вртића Лане се одводи површински у зелени појас. Нивелационим решењем омогућено је отицање комплетне атмосферске воде до травнатих површина.</w:t>
      </w:r>
    </w:p>
    <w:p w:rsidR="00B724CC" w:rsidRPr="00965AC5" w:rsidRDefault="00B724CC" w:rsidP="00B724CC">
      <w:pPr>
        <w:spacing w:line="200" w:lineRule="exact"/>
        <w:jc w:val="both"/>
      </w:pPr>
    </w:p>
    <w:p w:rsidR="00B724CC" w:rsidRPr="00965AC5" w:rsidRDefault="00B724CC" w:rsidP="00B724CC">
      <w:pPr>
        <w:spacing w:line="333" w:lineRule="exact"/>
        <w:jc w:val="both"/>
      </w:pPr>
    </w:p>
    <w:p w:rsidR="00B724CC" w:rsidRPr="00965AC5" w:rsidRDefault="00B724CC" w:rsidP="00B724CC">
      <w:pPr>
        <w:spacing w:line="0" w:lineRule="atLeast"/>
        <w:ind w:left="2"/>
        <w:jc w:val="both"/>
        <w:rPr>
          <w:b/>
        </w:rPr>
      </w:pPr>
      <w:r w:rsidRPr="00965AC5">
        <w:rPr>
          <w:b/>
        </w:rPr>
        <w:t>ЕЛЕКТРОИНСТАЛАЦИЈЕ</w:t>
      </w:r>
    </w:p>
    <w:p w:rsidR="00B724CC" w:rsidRPr="00965AC5" w:rsidRDefault="00B724CC" w:rsidP="00B724CC">
      <w:pPr>
        <w:spacing w:line="311" w:lineRule="exact"/>
        <w:jc w:val="both"/>
      </w:pPr>
    </w:p>
    <w:p w:rsidR="00B724CC" w:rsidRPr="00965AC5" w:rsidRDefault="00B724CC" w:rsidP="00B724CC">
      <w:pPr>
        <w:spacing w:line="232" w:lineRule="auto"/>
        <w:ind w:left="2"/>
        <w:jc w:val="both"/>
      </w:pPr>
      <w:r w:rsidRPr="00965AC5">
        <w:t>Пројекат електро инсталација рађен је на основу пројеката осталих фаза и у складу са важећим прописима који регулишу ову врсту пројектовања.</w:t>
      </w:r>
    </w:p>
    <w:p w:rsidR="00B724CC" w:rsidRPr="00965AC5" w:rsidRDefault="00B724CC" w:rsidP="00B724CC">
      <w:pPr>
        <w:spacing w:line="3" w:lineRule="exact"/>
        <w:jc w:val="both"/>
      </w:pPr>
    </w:p>
    <w:p w:rsidR="00B724CC" w:rsidRPr="00965AC5" w:rsidRDefault="00B724CC" w:rsidP="00B724CC">
      <w:pPr>
        <w:tabs>
          <w:tab w:val="left" w:pos="922"/>
        </w:tabs>
        <w:spacing w:line="0" w:lineRule="atLeast"/>
        <w:jc w:val="both"/>
      </w:pPr>
      <w:r w:rsidRPr="00965AC5">
        <w:t>y овом пројекту дато је:</w:t>
      </w:r>
    </w:p>
    <w:p w:rsidR="00B724CC" w:rsidRPr="00965AC5" w:rsidRDefault="00B724CC" w:rsidP="00B724CC">
      <w:pPr>
        <w:numPr>
          <w:ilvl w:val="0"/>
          <w:numId w:val="36"/>
        </w:numPr>
        <w:tabs>
          <w:tab w:val="left" w:pos="122"/>
        </w:tabs>
        <w:spacing w:line="0" w:lineRule="atLeast"/>
        <w:ind w:left="1065" w:hanging="360"/>
        <w:jc w:val="both"/>
      </w:pPr>
      <w:r w:rsidRPr="00965AC5">
        <w:t>Напајање електричном енергијом</w:t>
      </w:r>
    </w:p>
    <w:p w:rsidR="00B724CC" w:rsidRPr="00965AC5" w:rsidRDefault="00B724CC" w:rsidP="00B724CC">
      <w:pPr>
        <w:numPr>
          <w:ilvl w:val="0"/>
          <w:numId w:val="36"/>
        </w:numPr>
        <w:tabs>
          <w:tab w:val="left" w:pos="122"/>
        </w:tabs>
        <w:spacing w:line="0" w:lineRule="atLeast"/>
        <w:ind w:left="1065" w:hanging="360"/>
        <w:jc w:val="both"/>
      </w:pPr>
      <w:r w:rsidRPr="00965AC5">
        <w:t>Електро инсталације расвете</w:t>
      </w:r>
    </w:p>
    <w:p w:rsidR="00B724CC" w:rsidRPr="00965AC5" w:rsidRDefault="00B724CC" w:rsidP="00B724CC">
      <w:pPr>
        <w:numPr>
          <w:ilvl w:val="0"/>
          <w:numId w:val="36"/>
        </w:numPr>
        <w:tabs>
          <w:tab w:val="left" w:pos="122"/>
        </w:tabs>
        <w:spacing w:line="0" w:lineRule="atLeast"/>
        <w:ind w:left="1065" w:hanging="360"/>
        <w:jc w:val="both"/>
      </w:pPr>
      <w:r w:rsidRPr="00965AC5">
        <w:t>Електро инсталације објекта вртића</w:t>
      </w:r>
    </w:p>
    <w:p w:rsidR="00B724CC" w:rsidRPr="00965AC5" w:rsidRDefault="00B724CC" w:rsidP="00B724CC">
      <w:pPr>
        <w:numPr>
          <w:ilvl w:val="0"/>
          <w:numId w:val="36"/>
        </w:numPr>
        <w:tabs>
          <w:tab w:val="left" w:pos="122"/>
        </w:tabs>
        <w:spacing w:line="0" w:lineRule="atLeast"/>
        <w:ind w:left="1065" w:hanging="360"/>
        <w:jc w:val="both"/>
      </w:pPr>
      <w:r w:rsidRPr="00965AC5">
        <w:t>Громобранска инсталација објектаи уземљивач</w:t>
      </w:r>
    </w:p>
    <w:p w:rsidR="00B724CC" w:rsidRPr="00965AC5" w:rsidRDefault="00B724CC" w:rsidP="00B724CC">
      <w:pPr>
        <w:spacing w:line="18" w:lineRule="exact"/>
        <w:jc w:val="both"/>
      </w:pPr>
    </w:p>
    <w:p w:rsidR="00B724CC" w:rsidRPr="00965AC5" w:rsidRDefault="00B724CC" w:rsidP="00B724CC">
      <w:pPr>
        <w:spacing w:line="232" w:lineRule="auto"/>
        <w:ind w:left="2" w:firstLine="720"/>
        <w:jc w:val="both"/>
      </w:pPr>
      <w:r w:rsidRPr="00965AC5">
        <w:t>Демонтирати постојећу електро инсталацију у објекту. Демонтирати постојеће утичнице, прекидаче, расветна тела, разводне ормане и табле...</w:t>
      </w:r>
    </w:p>
    <w:p w:rsidR="00B724CC" w:rsidRPr="00965AC5" w:rsidRDefault="00B724CC" w:rsidP="00B724CC">
      <w:pPr>
        <w:spacing w:line="19" w:lineRule="exact"/>
        <w:jc w:val="both"/>
      </w:pPr>
    </w:p>
    <w:p w:rsidR="00B724CC" w:rsidRPr="00965AC5" w:rsidRDefault="00B724CC" w:rsidP="00B724CC">
      <w:pPr>
        <w:spacing w:line="232" w:lineRule="auto"/>
        <w:ind w:left="722"/>
        <w:jc w:val="both"/>
      </w:pPr>
      <w:r w:rsidRPr="00965AC5">
        <w:t>Где је то могуће извући старе каблове. Где није само их обострано развезати - умртвити. Приликом демонтаже громобранске инсталације не демонтирати и водити рачуна да се не</w:t>
      </w:r>
    </w:p>
    <w:p w:rsidR="00B724CC" w:rsidRPr="00965AC5" w:rsidRDefault="00B724CC" w:rsidP="00B724CC">
      <w:pPr>
        <w:spacing w:line="1" w:lineRule="exact"/>
        <w:jc w:val="both"/>
      </w:pPr>
    </w:p>
    <w:p w:rsidR="00B724CC" w:rsidRPr="00965AC5" w:rsidRDefault="00B724CC" w:rsidP="00B724CC">
      <w:pPr>
        <w:spacing w:line="0" w:lineRule="atLeast"/>
        <w:ind w:left="2"/>
        <w:jc w:val="both"/>
      </w:pPr>
      <w:r w:rsidRPr="00965AC5">
        <w:t>оштети део од постојећег мерног споја до постојећег уземљивача..</w:t>
      </w:r>
    </w:p>
    <w:p w:rsidR="00B724CC" w:rsidRPr="00965AC5" w:rsidRDefault="00B724CC" w:rsidP="00B724CC">
      <w:pPr>
        <w:spacing w:line="18" w:lineRule="exact"/>
        <w:jc w:val="both"/>
      </w:pPr>
    </w:p>
    <w:p w:rsidR="00B724CC" w:rsidRPr="00965AC5" w:rsidRDefault="00B724CC" w:rsidP="00B724CC">
      <w:pPr>
        <w:spacing w:line="232" w:lineRule="auto"/>
        <w:ind w:left="2" w:firstLine="720"/>
        <w:jc w:val="both"/>
      </w:pPr>
      <w:r w:rsidRPr="00965AC5">
        <w:t>Прикључак на електроенергетски систем је најближи стуб мреже ниског напона четвртог (4) нисконапонског извода из ТС 10/0,4kV “Пуковац – пуста река”. Од најближег стуба мреже ниског</w:t>
      </w:r>
    </w:p>
    <w:p w:rsidR="00B724CC" w:rsidRPr="00965AC5" w:rsidRDefault="00B724CC" w:rsidP="00B724CC">
      <w:pPr>
        <w:spacing w:line="232" w:lineRule="auto"/>
        <w:ind w:left="2" w:firstLine="720"/>
        <w:jc w:val="both"/>
        <w:sectPr w:rsidR="00B724CC" w:rsidRPr="00965AC5">
          <w:type w:val="continuous"/>
          <w:pgSz w:w="11900" w:h="16836"/>
          <w:pgMar w:top="589" w:right="924" w:bottom="1003" w:left="1418" w:header="0" w:footer="0" w:gutter="0"/>
          <w:cols w:space="0" w:equalWidth="0">
            <w:col w:w="9562"/>
          </w:cols>
          <w:docGrid w:linePitch="360"/>
        </w:sectPr>
      </w:pPr>
    </w:p>
    <w:p w:rsidR="00B724CC" w:rsidRPr="00965AC5" w:rsidRDefault="00B724CC" w:rsidP="00B724CC">
      <w:pPr>
        <w:spacing w:line="289" w:lineRule="exact"/>
        <w:jc w:val="both"/>
      </w:pPr>
      <w:bookmarkStart w:id="9" w:name="page4"/>
      <w:bookmarkEnd w:id="9"/>
    </w:p>
    <w:p w:rsidR="00B724CC" w:rsidRPr="00965AC5" w:rsidRDefault="00B724CC" w:rsidP="00B724CC">
      <w:pPr>
        <w:spacing w:line="211" w:lineRule="auto"/>
        <w:jc w:val="both"/>
      </w:pPr>
      <w:r w:rsidRPr="00965AC5">
        <w:t>напона четвртог (4) нисконапонског извода из ТС 10/0,4кВ “Пуковац – пуста река” до новопројектованог POMM положити кабл тип NAYY 4x50мм</w:t>
      </w:r>
      <w:r w:rsidRPr="00965AC5">
        <w:rPr>
          <w:sz w:val="32"/>
          <w:vertAlign w:val="superscript"/>
        </w:rPr>
        <w:t>2</w:t>
      </w:r>
      <w:r w:rsidRPr="00965AC5">
        <w:t>, 1кВ. Постојећи прикључни вод , IMO-1 на стубу и бројило демонтирати.</w:t>
      </w:r>
    </w:p>
    <w:p w:rsidR="00B724CC" w:rsidRPr="00965AC5" w:rsidRDefault="00B724CC" w:rsidP="00B724CC">
      <w:pPr>
        <w:spacing w:line="22" w:lineRule="exact"/>
        <w:jc w:val="both"/>
      </w:pPr>
    </w:p>
    <w:p w:rsidR="00B724CC" w:rsidRPr="00965AC5" w:rsidRDefault="00B724CC" w:rsidP="00B724CC">
      <w:pPr>
        <w:spacing w:line="234" w:lineRule="auto"/>
        <w:ind w:firstLine="720"/>
        <w:jc w:val="both"/>
      </w:pPr>
      <w:r w:rsidRPr="00965AC5">
        <w:t>Новопројектовани POMM постављен на регулационој линији парцеле опремљен мерним уређајем, NVO осигурачима, главним осигурачем снаге, струјним мерним трансформаторима и прикључним стезаљкама, урађен у складу са важећим прописима и упутствима.</w:t>
      </w:r>
    </w:p>
    <w:p w:rsidR="00B724CC" w:rsidRPr="00965AC5" w:rsidRDefault="00B724CC" w:rsidP="00B724CC">
      <w:pPr>
        <w:spacing w:line="21" w:lineRule="exact"/>
        <w:jc w:val="both"/>
      </w:pPr>
    </w:p>
    <w:p w:rsidR="00B724CC" w:rsidRPr="00965AC5" w:rsidRDefault="00B724CC" w:rsidP="00B724CC">
      <w:pPr>
        <w:spacing w:line="236" w:lineRule="auto"/>
        <w:ind w:firstLine="720"/>
        <w:jc w:val="both"/>
      </w:pPr>
      <w:r w:rsidRPr="00965AC5">
        <w:lastRenderedPageBreak/>
        <w:t>Мерни уређај је тросистемско вишефункционално бројило за полуиндиректно мерење активне енергије класе 0.5, односно индекса класе Б, реактивне енергије класе 3 и мерење петнаестоминутне снаге (вршног оптерећења) класе 1, чије су функционалне и техничке карактеристике усклађене за примену у AMI/МDМ системима (припремљеним за систем даљинског очитавања и управљања са DLMS протоколом).</w:t>
      </w:r>
    </w:p>
    <w:p w:rsidR="00B724CC" w:rsidRPr="00965AC5" w:rsidRDefault="00B724CC" w:rsidP="00B724CC">
      <w:pPr>
        <w:spacing w:line="24" w:lineRule="exact"/>
        <w:jc w:val="both"/>
      </w:pPr>
    </w:p>
    <w:p w:rsidR="00B724CC" w:rsidRPr="00965AC5" w:rsidRDefault="00B724CC" w:rsidP="00B724CC">
      <w:pPr>
        <w:spacing w:line="236" w:lineRule="auto"/>
        <w:ind w:firstLine="720"/>
        <w:jc w:val="both"/>
      </w:pPr>
      <w:r w:rsidRPr="00965AC5">
        <w:t>Главни разводни орман је смештен у ветробрану вртића. Израђен је од несагоривог материјала са бравом и кључем. У њему се смештају осигурачи који служе за заштиту од кратког споја и преоптерећења струјних кругова. Свака група или поједини осигурач морају бити обележени натписном плочицом са ознаком ком струјном колу припадају.</w:t>
      </w:r>
    </w:p>
    <w:p w:rsidR="00B724CC" w:rsidRPr="00965AC5" w:rsidRDefault="00B724CC" w:rsidP="00B724CC">
      <w:pPr>
        <w:spacing w:line="19" w:lineRule="exact"/>
        <w:jc w:val="both"/>
      </w:pPr>
    </w:p>
    <w:p w:rsidR="00B724CC" w:rsidRPr="00965AC5" w:rsidRDefault="00B724CC" w:rsidP="00B724CC">
      <w:pPr>
        <w:spacing w:line="222" w:lineRule="auto"/>
        <w:ind w:firstLine="720"/>
        <w:jc w:val="both"/>
      </w:pPr>
      <w:r w:rsidRPr="00965AC5">
        <w:t>У свим просторијама предвиђена је општа директна расвета са средњим осветљајем а преко светиљки са ЛЕД изворима светлости, различитог типа у зависности од намене просторије. Укључење светиљки предвиђено је прекидачима једнополним и серијским. Инсталацију извести проводником типа Н2XХ-Ј 3x1,5мм</w:t>
      </w:r>
      <w:r w:rsidRPr="00965AC5">
        <w:rPr>
          <w:sz w:val="32"/>
          <w:vertAlign w:val="superscript"/>
        </w:rPr>
        <w:t>2</w:t>
      </w:r>
      <w:r w:rsidRPr="00965AC5">
        <w:t xml:space="preserve"> постављеним у зиду испод малтера. Струјни кругови осветљења се од кратког споја се штите аутоматским осигурачима смештеним у ГРО.</w:t>
      </w:r>
    </w:p>
    <w:p w:rsidR="00B724CC" w:rsidRPr="00965AC5" w:rsidRDefault="00B724CC" w:rsidP="00B724CC">
      <w:pPr>
        <w:spacing w:line="21" w:lineRule="exact"/>
        <w:jc w:val="both"/>
      </w:pPr>
    </w:p>
    <w:p w:rsidR="00B724CC" w:rsidRPr="00965AC5" w:rsidRDefault="00B724CC" w:rsidP="00B724CC">
      <w:pPr>
        <w:spacing w:line="232" w:lineRule="auto"/>
        <w:ind w:firstLine="720"/>
        <w:jc w:val="both"/>
      </w:pPr>
      <w:r w:rsidRPr="00965AC5">
        <w:t>За случај ванредних ситуација и евакуације при нестанку ел. енергије, педвиђене су ПАНИК светиљке за трочасовни непрекидни рад. Светиљке имају сопствену аку-батерију.</w:t>
      </w:r>
    </w:p>
    <w:p w:rsidR="00B724CC" w:rsidRPr="00965AC5" w:rsidRDefault="00B724CC" w:rsidP="00B724CC">
      <w:pPr>
        <w:spacing w:line="19" w:lineRule="exact"/>
        <w:jc w:val="both"/>
      </w:pPr>
    </w:p>
    <w:p w:rsidR="00B724CC" w:rsidRPr="00965AC5" w:rsidRDefault="00B724CC" w:rsidP="00B724CC">
      <w:pPr>
        <w:spacing w:line="232" w:lineRule="auto"/>
        <w:ind w:firstLine="720"/>
        <w:jc w:val="both"/>
      </w:pPr>
      <w:r w:rsidRPr="00965AC5">
        <w:t>Спољашње осветљење предвиђено је рефлектором са ЛЕД извором светлости, који је постављени на улазу објекта.</w:t>
      </w:r>
    </w:p>
    <w:p w:rsidR="00B724CC" w:rsidRPr="00965AC5" w:rsidRDefault="00B724CC" w:rsidP="00B724CC">
      <w:pPr>
        <w:spacing w:line="19" w:lineRule="exact"/>
        <w:jc w:val="both"/>
      </w:pPr>
    </w:p>
    <w:p w:rsidR="00B724CC" w:rsidRPr="00965AC5" w:rsidRDefault="00B724CC" w:rsidP="00B724CC">
      <w:pPr>
        <w:spacing w:line="226" w:lineRule="auto"/>
        <w:ind w:firstLine="720"/>
        <w:jc w:val="both"/>
      </w:pPr>
      <w:r w:rsidRPr="00965AC5">
        <w:t>За општу употребу предвиђен је потребан број прикључница са заштитним контактом, и са заштитним поклопцем у просторијама у којима бораве деца, које се монтирају на прописаним висинама у складу са распоредом опреме у просторијама датом у оквиру архитектонског пројекта. Инсталациони водови су типа Н2XХ-Ј 3x2,5мм</w:t>
      </w:r>
      <w:r w:rsidRPr="00965AC5">
        <w:rPr>
          <w:sz w:val="32"/>
          <w:vertAlign w:val="superscript"/>
        </w:rPr>
        <w:t>2</w:t>
      </w:r>
      <w:r w:rsidRPr="00965AC5">
        <w:t xml:space="preserve"> а полажу се у зиду испод малтера. Струјни кругови се од кратког споја се штите аутоматским осигурачима смештеним у ГРО. Сва опрема у разводном орману која штити струјне кругове у просторијама у којима бораве деца је са диференцијалном заштитом.</w:t>
      </w:r>
    </w:p>
    <w:p w:rsidR="00B724CC" w:rsidRPr="00965AC5" w:rsidRDefault="00B724CC" w:rsidP="00B724CC">
      <w:pPr>
        <w:spacing w:line="29" w:lineRule="exact"/>
        <w:jc w:val="both"/>
      </w:pPr>
    </w:p>
    <w:p w:rsidR="00B724CC" w:rsidRPr="00965AC5" w:rsidRDefault="00B724CC" w:rsidP="00B724CC">
      <w:pPr>
        <w:spacing w:line="232" w:lineRule="auto"/>
        <w:ind w:firstLine="720"/>
        <w:jc w:val="both"/>
      </w:pPr>
      <w:r w:rsidRPr="00965AC5">
        <w:t>Као посебни изводи дата су струјна кола за електричне бојлере, напајање елемената машинских инсталација (пумпа и котао), за противпожарну централу.</w:t>
      </w:r>
    </w:p>
    <w:p w:rsidR="00B724CC" w:rsidRPr="00965AC5" w:rsidRDefault="00B724CC" w:rsidP="00B724CC">
      <w:pPr>
        <w:spacing w:line="19" w:lineRule="exact"/>
        <w:jc w:val="both"/>
      </w:pPr>
    </w:p>
    <w:p w:rsidR="00B724CC" w:rsidRPr="00965AC5" w:rsidRDefault="00B724CC" w:rsidP="00B724CC">
      <w:pPr>
        <w:spacing w:line="238" w:lineRule="auto"/>
        <w:ind w:firstLine="720"/>
        <w:jc w:val="both"/>
      </w:pPr>
      <w:r w:rsidRPr="00965AC5">
        <w:t>За заштиту објекта од атмосферских пражњења предвиђена је громобранска инсталација. На крову објекта предвиђена је мрежа-хватаљка од челично-поцинковане траке 20x3мм (П20 СРПС Н.Б4.901) која ће бити положена по крову на одговарајућим потпорама. Одводи ће бити изведени такође од поцинковане челичне траке П20 СРПС Н.Б4.901, а део одвода од мерног споја до уземљивача траком П25 СРПС Н.Б4.901. Одводи се полажу у зиду. Као уземљивач громобранске инсталације користи се делом постојећи темељни уземљивач објекта а у новопројектованом делу објекта новопројектовани темељни уземљивач. Трака темељног уземљивача ФеЗн 25x4мм полаже се на 5cm од доње коте темеља и повезаће се на сваких 1 до 2 метра на арматуру темеља, тако да сва арматура чини један јединствени мрежни уземљивач. Траку поставити са давањем извода код мерних спојева, ГРО, ИТО и за повезивање са постојећим уземљивачем.</w:t>
      </w:r>
    </w:p>
    <w:p w:rsidR="00B724CC" w:rsidRPr="00965AC5" w:rsidRDefault="00B724CC" w:rsidP="00B724CC">
      <w:pPr>
        <w:spacing w:line="238" w:lineRule="auto"/>
        <w:ind w:firstLine="720"/>
        <w:jc w:val="both"/>
        <w:sectPr w:rsidR="00B724CC" w:rsidRPr="00965AC5">
          <w:type w:val="continuous"/>
          <w:pgSz w:w="11900" w:h="16836"/>
          <w:pgMar w:top="589" w:right="924" w:bottom="1440" w:left="1420" w:header="0" w:footer="0" w:gutter="0"/>
          <w:cols w:space="0" w:equalWidth="0">
            <w:col w:w="9560"/>
          </w:cols>
          <w:docGrid w:linePitch="360"/>
        </w:sectPr>
      </w:pPr>
    </w:p>
    <w:p w:rsidR="00B724CC" w:rsidRPr="00965AC5" w:rsidRDefault="00B724CC" w:rsidP="00B724CC">
      <w:pPr>
        <w:spacing w:line="232" w:lineRule="auto"/>
        <w:ind w:left="2"/>
        <w:jc w:val="both"/>
      </w:pPr>
      <w:bookmarkStart w:id="10" w:name="page5"/>
      <w:bookmarkEnd w:id="10"/>
      <w:r w:rsidRPr="00965AC5">
        <w:rPr>
          <w:b/>
        </w:rPr>
        <w:lastRenderedPageBreak/>
        <w:t xml:space="preserve">Пројекат телекомуникационих и сигналних инсталација </w:t>
      </w:r>
      <w:r w:rsidRPr="00965AC5">
        <w:t>рађен је на основу пројеката осталих фаза и у</w:t>
      </w:r>
      <w:r w:rsidRPr="00965AC5">
        <w:rPr>
          <w:b/>
        </w:rPr>
        <w:t xml:space="preserve"> </w:t>
      </w:r>
      <w:r w:rsidRPr="00965AC5">
        <w:t>складу са важећим прописима који регулишу ову врсту пројектовања.</w:t>
      </w:r>
    </w:p>
    <w:p w:rsidR="00B724CC" w:rsidRPr="00965AC5" w:rsidRDefault="00B724CC" w:rsidP="00B724CC">
      <w:pPr>
        <w:spacing w:line="3" w:lineRule="exact"/>
        <w:jc w:val="both"/>
      </w:pPr>
    </w:p>
    <w:p w:rsidR="00B724CC" w:rsidRPr="00965AC5" w:rsidRDefault="00B724CC" w:rsidP="00B724CC">
      <w:pPr>
        <w:numPr>
          <w:ilvl w:val="1"/>
          <w:numId w:val="37"/>
        </w:numPr>
        <w:tabs>
          <w:tab w:val="left" w:pos="922"/>
        </w:tabs>
        <w:spacing w:line="0" w:lineRule="atLeast"/>
        <w:ind w:left="1785" w:hanging="360"/>
        <w:jc w:val="both"/>
      </w:pPr>
      <w:r w:rsidRPr="00965AC5">
        <w:t>овом пројекту дато је:</w:t>
      </w:r>
    </w:p>
    <w:p w:rsidR="00B724CC" w:rsidRPr="00965AC5" w:rsidRDefault="00B724CC" w:rsidP="00B724CC">
      <w:pPr>
        <w:numPr>
          <w:ilvl w:val="0"/>
          <w:numId w:val="37"/>
        </w:numPr>
        <w:tabs>
          <w:tab w:val="left" w:pos="122"/>
        </w:tabs>
        <w:spacing w:line="0" w:lineRule="atLeast"/>
        <w:ind w:left="1065" w:hanging="360"/>
        <w:jc w:val="both"/>
      </w:pPr>
      <w:r w:rsidRPr="00965AC5">
        <w:t>Инсталација дојаве пожара</w:t>
      </w:r>
    </w:p>
    <w:p w:rsidR="00B724CC" w:rsidRPr="00965AC5" w:rsidRDefault="00B724CC" w:rsidP="00B724CC">
      <w:pPr>
        <w:numPr>
          <w:ilvl w:val="0"/>
          <w:numId w:val="37"/>
        </w:numPr>
        <w:tabs>
          <w:tab w:val="left" w:pos="122"/>
        </w:tabs>
        <w:spacing w:line="0" w:lineRule="atLeast"/>
        <w:ind w:left="1065" w:hanging="360"/>
        <w:jc w:val="both"/>
      </w:pPr>
      <w:r w:rsidRPr="00965AC5">
        <w:t>Инсталација телефона</w:t>
      </w:r>
    </w:p>
    <w:p w:rsidR="00B724CC" w:rsidRPr="00965AC5" w:rsidRDefault="00B724CC" w:rsidP="00B724CC">
      <w:pPr>
        <w:spacing w:line="18" w:lineRule="exact"/>
        <w:jc w:val="both"/>
      </w:pPr>
    </w:p>
    <w:p w:rsidR="00B724CC" w:rsidRPr="00965AC5" w:rsidRDefault="00B724CC" w:rsidP="00B724CC">
      <w:pPr>
        <w:spacing w:line="236" w:lineRule="auto"/>
        <w:ind w:left="2" w:firstLine="720"/>
        <w:jc w:val="both"/>
      </w:pPr>
      <w:r w:rsidRPr="00965AC5">
        <w:t>За сигнализаију пожара постављени су оптички итермички детектори дима као и ручни јављачи пожара. Сви детектори пожара су повезани на противпожарну централу у улазном делу објекта. Инсталациони водови противпожарне сигнализације су типа ЈХ(Ст)Х и положени су у одговарајућим флекси цевима. Положени су у зиду испод малтера. Концентрација свих водова је изведена у противпожарну централу која у себи садржи резервни извор напајања за аутономни рад од 72 сата.</w:t>
      </w:r>
    </w:p>
    <w:p w:rsidR="00B724CC" w:rsidRPr="00965AC5" w:rsidRDefault="00B724CC" w:rsidP="00B724CC">
      <w:pPr>
        <w:spacing w:line="24" w:lineRule="exact"/>
        <w:jc w:val="both"/>
      </w:pPr>
    </w:p>
    <w:p w:rsidR="00B724CC" w:rsidRPr="00965AC5" w:rsidRDefault="00B724CC" w:rsidP="00B724CC">
      <w:pPr>
        <w:spacing w:line="234" w:lineRule="auto"/>
        <w:ind w:left="2" w:firstLine="720"/>
        <w:jc w:val="both"/>
      </w:pPr>
      <w:r w:rsidRPr="00965AC5">
        <w:t xml:space="preserve">Концентрацију ТФ инсталација предвидети и урадити у ИТО (инсталациони телефонски орман) одговарајуће величине у приземљу објекта. У ИТО инсталацију завршити </w:t>
      </w:r>
      <w:r w:rsidRPr="00965AC5">
        <w:lastRenderedPageBreak/>
        <w:t>на прикључне реглете типа КРОНЕ тако да редослед парица одговара редоследу нумерације прикључака.</w:t>
      </w:r>
    </w:p>
    <w:p w:rsidR="00B724CC" w:rsidRPr="00965AC5" w:rsidRDefault="00B724CC" w:rsidP="00B724CC">
      <w:pPr>
        <w:spacing w:line="3" w:lineRule="exact"/>
        <w:jc w:val="both"/>
      </w:pPr>
    </w:p>
    <w:p w:rsidR="00B724CC" w:rsidRPr="00965AC5" w:rsidRDefault="00B724CC" w:rsidP="00B724CC">
      <w:pPr>
        <w:spacing w:line="0" w:lineRule="atLeast"/>
        <w:ind w:left="722"/>
        <w:jc w:val="both"/>
      </w:pPr>
      <w:r w:rsidRPr="00965AC5">
        <w:t>Веза од телефонске концентрације до телефонских прикључница је водовима типа ТИ ДСЛ (60)</w:t>
      </w:r>
    </w:p>
    <w:p w:rsidR="00B724CC" w:rsidRPr="00965AC5" w:rsidRDefault="00B724CC" w:rsidP="00B724CC">
      <w:pPr>
        <w:spacing w:line="18" w:lineRule="exact"/>
        <w:jc w:val="both"/>
      </w:pPr>
    </w:p>
    <w:p w:rsidR="00B724CC" w:rsidRPr="00965AC5" w:rsidRDefault="00B724CC" w:rsidP="00B724CC">
      <w:pPr>
        <w:numPr>
          <w:ilvl w:val="0"/>
          <w:numId w:val="38"/>
        </w:numPr>
        <w:tabs>
          <w:tab w:val="left" w:pos="302"/>
        </w:tabs>
        <w:spacing w:line="244" w:lineRule="auto"/>
        <w:ind w:left="720" w:right="2240" w:hanging="360"/>
        <w:jc w:val="both"/>
        <w:rPr>
          <w:sz w:val="23"/>
        </w:rPr>
      </w:pPr>
      <w:r w:rsidRPr="00965AC5">
        <w:rPr>
          <w:sz w:val="23"/>
        </w:rPr>
        <w:t>2x2x0.6 ГЕ, у већ положене цеви фи 16мм у зиду испод малтера у објекту. На свим предвиђеним местима монтирају се телефонске прикључнице.</w:t>
      </w:r>
    </w:p>
    <w:p w:rsidR="00B724CC" w:rsidRPr="00965AC5" w:rsidRDefault="00B724CC" w:rsidP="00B724CC">
      <w:pPr>
        <w:spacing w:line="0" w:lineRule="atLeast"/>
        <w:ind w:left="722"/>
        <w:jc w:val="both"/>
      </w:pPr>
      <w:r w:rsidRPr="00965AC5">
        <w:t>Од планираног места концентрације ТФ инсталација у ИТО орману до границе грађевинске</w:t>
      </w:r>
    </w:p>
    <w:p w:rsidR="00B724CC" w:rsidRPr="00965AC5" w:rsidRDefault="00B724CC" w:rsidP="00B724CC">
      <w:pPr>
        <w:spacing w:line="21" w:lineRule="exact"/>
        <w:jc w:val="both"/>
      </w:pPr>
    </w:p>
    <w:p w:rsidR="00B724CC" w:rsidRPr="00965AC5" w:rsidRDefault="00B724CC" w:rsidP="00B724CC">
      <w:pPr>
        <w:spacing w:line="238" w:lineRule="auto"/>
        <w:ind w:left="2"/>
        <w:jc w:val="both"/>
      </w:pPr>
      <w:r w:rsidRPr="00965AC5">
        <w:t xml:space="preserve">парцеле ка улици Светиниколској односно до најближег места за прикључење стамбеног објекта на постојећу ТК инфраструктуру потребно је положити две ПЕ цеви </w:t>
      </w:r>
      <w:r w:rsidRPr="00965AC5">
        <w:rPr>
          <w:rFonts w:eastAsia="Arial"/>
        </w:rPr>
        <w:t>φ</w:t>
      </w:r>
      <w:r w:rsidRPr="00965AC5">
        <w:t>40мм. Наведене цеви се полажу у ров дубине 0,8м.</w:t>
      </w:r>
    </w:p>
    <w:p w:rsidR="00B724CC" w:rsidRPr="00965AC5" w:rsidRDefault="00B724CC" w:rsidP="00B724CC">
      <w:pPr>
        <w:spacing w:line="200" w:lineRule="exact"/>
        <w:jc w:val="both"/>
      </w:pPr>
    </w:p>
    <w:p w:rsidR="00B724CC" w:rsidRPr="00965AC5" w:rsidRDefault="00B724CC" w:rsidP="00B724CC">
      <w:pPr>
        <w:spacing w:line="386" w:lineRule="exact"/>
        <w:jc w:val="both"/>
      </w:pPr>
    </w:p>
    <w:p w:rsidR="00B724CC" w:rsidRPr="00965AC5" w:rsidRDefault="00B724CC" w:rsidP="00B724CC">
      <w:pPr>
        <w:spacing w:line="0" w:lineRule="atLeast"/>
        <w:ind w:left="2"/>
        <w:jc w:val="both"/>
        <w:rPr>
          <w:b/>
        </w:rPr>
      </w:pPr>
      <w:r w:rsidRPr="00965AC5">
        <w:rPr>
          <w:b/>
        </w:rPr>
        <w:t>МАШИНСКЕ ИНСТАЛАЦИЈЕ</w:t>
      </w:r>
    </w:p>
    <w:p w:rsidR="00B724CC" w:rsidRPr="00965AC5" w:rsidRDefault="00B724CC" w:rsidP="00B724CC">
      <w:pPr>
        <w:spacing w:line="308" w:lineRule="exact"/>
        <w:jc w:val="both"/>
      </w:pPr>
    </w:p>
    <w:p w:rsidR="00B724CC" w:rsidRPr="00965AC5" w:rsidRDefault="00B724CC" w:rsidP="00B724CC">
      <w:pPr>
        <w:spacing w:line="225" w:lineRule="auto"/>
        <w:ind w:left="2"/>
        <w:jc w:val="both"/>
      </w:pPr>
      <w:r w:rsidRPr="00965AC5">
        <w:rPr>
          <w:sz w:val="22"/>
        </w:rPr>
        <w:t xml:space="preserve">За потребе спровођења мера реконструкције на објекту предшколске установе „Лане“ у Пуковцу, на кат.парцели бр. 9150 КО Пуковац, </w:t>
      </w:r>
      <w:r w:rsidRPr="00965AC5">
        <w:t>пројектована је инсталација радијаторског грејања са котлом који као</w:t>
      </w:r>
      <w:r w:rsidRPr="00965AC5">
        <w:rPr>
          <w:sz w:val="22"/>
        </w:rPr>
        <w:t xml:space="preserve"> </w:t>
      </w:r>
      <w:r w:rsidRPr="00965AC5">
        <w:t>енергент користи електричну енергију. Предвиђен је двоцевни систем грејања топлом водом температуре 90/70</w:t>
      </w:r>
      <w:r w:rsidRPr="00965AC5">
        <w:rPr>
          <w:sz w:val="32"/>
          <w:vertAlign w:val="superscript"/>
        </w:rPr>
        <w:t>0</w:t>
      </w:r>
      <w:r w:rsidRPr="00965AC5">
        <w:t>Ц са челичним цевима, које се воде испод плафона приземља објекта. Као грејна тела предвиђени су алуминијумски радијатори. У просторији ознаке бр. 1.12 у приземљу објекта, је смештен зидни електрични котао, циркулациона пумпа са свом мерном И запорном арматуром.</w:t>
      </w:r>
    </w:p>
    <w:p w:rsidR="00B724CC" w:rsidRPr="00965AC5" w:rsidRDefault="00B724CC" w:rsidP="00B724CC">
      <w:pPr>
        <w:spacing w:line="200" w:lineRule="exact"/>
        <w:jc w:val="both"/>
      </w:pPr>
    </w:p>
    <w:p w:rsidR="00B724CC" w:rsidRPr="00965AC5" w:rsidRDefault="00B724CC" w:rsidP="00B724CC">
      <w:pPr>
        <w:spacing w:line="389" w:lineRule="exact"/>
        <w:jc w:val="both"/>
      </w:pPr>
    </w:p>
    <w:p w:rsidR="00B724CC" w:rsidRPr="00965AC5" w:rsidRDefault="00B724CC" w:rsidP="00B724CC">
      <w:pPr>
        <w:spacing w:line="0" w:lineRule="atLeast"/>
        <w:ind w:left="2"/>
        <w:jc w:val="both"/>
        <w:rPr>
          <w:b/>
        </w:rPr>
      </w:pPr>
      <w:r w:rsidRPr="00965AC5">
        <w:rPr>
          <w:b/>
        </w:rPr>
        <w:t>ПРОТИВПОЖАРНА ЗАШТИТА</w:t>
      </w:r>
    </w:p>
    <w:p w:rsidR="00B724CC" w:rsidRPr="00965AC5" w:rsidRDefault="00B724CC" w:rsidP="00B724CC">
      <w:pPr>
        <w:spacing w:line="311" w:lineRule="exact"/>
        <w:jc w:val="both"/>
      </w:pPr>
    </w:p>
    <w:p w:rsidR="00B724CC" w:rsidRPr="00965AC5" w:rsidRDefault="00B724CC" w:rsidP="00B724CC">
      <w:pPr>
        <w:spacing w:line="232" w:lineRule="auto"/>
        <w:ind w:left="2" w:right="60" w:firstLine="283"/>
        <w:jc w:val="both"/>
      </w:pPr>
      <w:r w:rsidRPr="00965AC5">
        <w:t>Локација на којој је изградјен објекат Вртића у Пуковцу је парцела бр.9150 КО Пуковац, измедју пруге Ниш-Скопје и пусте Реке, са прилазом који води директно до овог објекта.</w:t>
      </w:r>
    </w:p>
    <w:p w:rsidR="00B724CC" w:rsidRPr="00965AC5" w:rsidRDefault="00B724CC" w:rsidP="00B724CC">
      <w:pPr>
        <w:spacing w:line="19" w:lineRule="exact"/>
        <w:jc w:val="both"/>
      </w:pPr>
    </w:p>
    <w:p w:rsidR="00B724CC" w:rsidRPr="00965AC5" w:rsidRDefault="00B724CC" w:rsidP="00B724CC">
      <w:pPr>
        <w:spacing w:line="232" w:lineRule="auto"/>
        <w:ind w:left="2" w:right="320" w:firstLine="720"/>
        <w:jc w:val="both"/>
      </w:pPr>
      <w:r w:rsidRPr="00965AC5">
        <w:t>Главни приступ објекту је са саобраћајнице која од улице Кнез Михајлове води директно до предметног објекта. Главни улаз је из дворишта.</w:t>
      </w:r>
    </w:p>
    <w:p w:rsidR="00B724CC" w:rsidRPr="00965AC5" w:rsidRDefault="00B724CC" w:rsidP="00B724CC">
      <w:pPr>
        <w:spacing w:line="19" w:lineRule="exact"/>
        <w:jc w:val="both"/>
      </w:pPr>
    </w:p>
    <w:p w:rsidR="00B724CC" w:rsidRPr="00965AC5" w:rsidRDefault="00B724CC" w:rsidP="00B724CC">
      <w:pPr>
        <w:spacing w:line="237" w:lineRule="auto"/>
        <w:ind w:left="2" w:right="80" w:firstLine="720"/>
        <w:jc w:val="both"/>
        <w:rPr>
          <w:color w:val="232323"/>
        </w:rPr>
      </w:pPr>
      <w:r w:rsidRPr="00965AC5">
        <w:rPr>
          <w:color w:val="232323"/>
        </w:rPr>
        <w:t>Локација на којој објекат окружена је пругом , реком и слободним простором око зграда па је од објеката у њеном најближем окружењу удаљена на прописну удаљеност изузев објекта Дома Здравља. Остали објекти у најближем окружењу су породични стамбени сличне спратности и висине, али који се налазе на довољној удаљености да се пожар неби могао пренети ни на објекат ни са њега на околину. Удаљеност ватрогасноспасилачке јединице Сектора за ванредне ситуације МУП-а РС у Нишу, одељење у Дољевцу је до 4,50км и долазак на лице места мање од 10 мин.</w:t>
      </w:r>
    </w:p>
    <w:p w:rsidR="00B724CC" w:rsidRPr="00965AC5" w:rsidRDefault="00B724CC" w:rsidP="00B724CC">
      <w:pPr>
        <w:spacing w:line="237" w:lineRule="auto"/>
        <w:ind w:left="2" w:right="80" w:firstLine="720"/>
        <w:jc w:val="both"/>
        <w:rPr>
          <w:color w:val="232323"/>
        </w:rPr>
        <w:sectPr w:rsidR="00B724CC" w:rsidRPr="00965AC5">
          <w:type w:val="continuous"/>
          <w:pgSz w:w="11900" w:h="16836"/>
          <w:pgMar w:top="589" w:right="924" w:bottom="1440" w:left="1418" w:header="0" w:footer="0" w:gutter="0"/>
          <w:cols w:space="0" w:equalWidth="0">
            <w:col w:w="9562"/>
          </w:cols>
          <w:docGrid w:linePitch="360"/>
        </w:sectPr>
      </w:pPr>
    </w:p>
    <w:p w:rsidR="00B724CC" w:rsidRPr="00965AC5" w:rsidRDefault="00B724CC" w:rsidP="00B724CC">
      <w:pPr>
        <w:spacing w:line="289" w:lineRule="exact"/>
        <w:jc w:val="both"/>
      </w:pPr>
      <w:bookmarkStart w:id="11" w:name="page6"/>
      <w:bookmarkEnd w:id="11"/>
    </w:p>
    <w:p w:rsidR="00B724CC" w:rsidRPr="00965AC5" w:rsidRDefault="00B724CC" w:rsidP="00B724CC">
      <w:pPr>
        <w:spacing w:line="230" w:lineRule="auto"/>
        <w:ind w:firstLine="720"/>
        <w:jc w:val="both"/>
      </w:pPr>
      <w:r w:rsidRPr="00965AC5">
        <w:t xml:space="preserve">Објекат је Јавне намене - </w:t>
      </w:r>
      <w:r w:rsidRPr="00965AC5">
        <w:rPr>
          <w:sz w:val="22"/>
        </w:rPr>
        <w:t>Вртић</w:t>
      </w:r>
      <w:r w:rsidRPr="00965AC5">
        <w:t>. Објекат по спратности По+П и висине највише тачке слемена 5,30м и висине последње етаже на којој бораве људи 0,90м. Што га сврстава у Јавне објекте у низу због близине Дома Здравља висине до 8,0м.</w:t>
      </w:r>
    </w:p>
    <w:p w:rsidR="00B724CC" w:rsidRPr="00965AC5" w:rsidRDefault="00B724CC" w:rsidP="00B724CC">
      <w:pPr>
        <w:spacing w:line="203" w:lineRule="auto"/>
        <w:ind w:left="720"/>
        <w:jc w:val="both"/>
      </w:pPr>
      <w:r w:rsidRPr="00965AC5">
        <w:t>У објекту постоје два сектора Вртић површине 482,29м</w:t>
      </w:r>
      <w:r w:rsidRPr="00965AC5">
        <w:rPr>
          <w:sz w:val="32"/>
          <w:vertAlign w:val="superscript"/>
        </w:rPr>
        <w:t>2</w:t>
      </w:r>
      <w:r w:rsidRPr="00965AC5">
        <w:t xml:space="preserve"> и Подрум 49,56м</w:t>
      </w:r>
      <w:r w:rsidRPr="00965AC5">
        <w:rPr>
          <w:sz w:val="32"/>
          <w:vertAlign w:val="superscript"/>
        </w:rPr>
        <w:t>2</w:t>
      </w:r>
      <w:r w:rsidRPr="00965AC5">
        <w:t>.</w:t>
      </w:r>
    </w:p>
    <w:p w:rsidR="00B724CC" w:rsidRPr="00965AC5" w:rsidRDefault="00B724CC" w:rsidP="00B724CC">
      <w:pPr>
        <w:spacing w:line="1" w:lineRule="exact"/>
        <w:jc w:val="both"/>
      </w:pPr>
    </w:p>
    <w:p w:rsidR="00B724CC" w:rsidRPr="00965AC5" w:rsidRDefault="00B724CC" w:rsidP="00B724CC">
      <w:pPr>
        <w:spacing w:line="234" w:lineRule="auto"/>
        <w:ind w:firstLine="720"/>
        <w:jc w:val="both"/>
        <w:rPr>
          <w:color w:val="232323"/>
        </w:rPr>
      </w:pPr>
      <w:r w:rsidRPr="00965AC5">
        <w:rPr>
          <w:color w:val="232323"/>
        </w:rPr>
        <w:t xml:space="preserve">Терен око објекта је раван приступ је са </w:t>
      </w:r>
      <w:r w:rsidRPr="00965AC5">
        <w:rPr>
          <w:color w:val="000000"/>
        </w:rPr>
        <w:t>секундарних саобраћајница.</w:t>
      </w:r>
      <w:r w:rsidRPr="00965AC5">
        <w:rPr>
          <w:color w:val="232323"/>
        </w:rPr>
        <w:t xml:space="preserve"> Терен око објекта биће асфалтиран и засађен зеленилом. Партер око објекта биће уређен преко подлоге велике стишљивости која ће омогућити несметано кретање ватрогасним возилом око објекта.</w:t>
      </w:r>
    </w:p>
    <w:p w:rsidR="00B724CC" w:rsidRPr="00965AC5" w:rsidRDefault="00B724CC" w:rsidP="00B724CC">
      <w:pPr>
        <w:spacing w:line="21" w:lineRule="exact"/>
        <w:jc w:val="both"/>
      </w:pPr>
    </w:p>
    <w:p w:rsidR="00B724CC" w:rsidRPr="00965AC5" w:rsidRDefault="00B724CC" w:rsidP="00B724CC">
      <w:pPr>
        <w:spacing w:line="234" w:lineRule="auto"/>
        <w:ind w:firstLine="720"/>
        <w:jc w:val="both"/>
        <w:rPr>
          <w:color w:val="232323"/>
        </w:rPr>
      </w:pPr>
      <w:r w:rsidRPr="00965AC5">
        <w:rPr>
          <w:color w:val="232323"/>
        </w:rPr>
        <w:t xml:space="preserve">Распоред улаза и излаза је такав да одстојање између најудаљенијег места боравка присутних људи и излаза није већи од 30м у складу са </w:t>
      </w:r>
      <w:r w:rsidRPr="00965AC5">
        <w:rPr>
          <w:color w:val="000000"/>
        </w:rPr>
        <w:t>Техничком препоруком за заштиту од пожара</w:t>
      </w:r>
      <w:r w:rsidRPr="00965AC5">
        <w:rPr>
          <w:color w:val="232323"/>
        </w:rPr>
        <w:t xml:space="preserve"> </w:t>
      </w:r>
      <w:r w:rsidRPr="00965AC5">
        <w:rPr>
          <w:color w:val="000000"/>
        </w:rPr>
        <w:t>стамбених, пословних и јавних зграда</w:t>
      </w:r>
      <w:r w:rsidRPr="00965AC5">
        <w:rPr>
          <w:color w:val="232323"/>
        </w:rPr>
        <w:t>.</w:t>
      </w:r>
    </w:p>
    <w:p w:rsidR="00B724CC" w:rsidRPr="00965AC5" w:rsidRDefault="00B724CC" w:rsidP="00B724CC">
      <w:pPr>
        <w:spacing w:line="21" w:lineRule="exact"/>
        <w:jc w:val="both"/>
      </w:pPr>
    </w:p>
    <w:p w:rsidR="00B724CC" w:rsidRPr="00965AC5" w:rsidRDefault="00B724CC" w:rsidP="00B724CC">
      <w:pPr>
        <w:spacing w:line="222" w:lineRule="auto"/>
        <w:ind w:firstLine="720"/>
        <w:jc w:val="both"/>
      </w:pPr>
      <w:r w:rsidRPr="00965AC5">
        <w:t>Поштоје реч о Јавном објекту у низу висине до 8м који га сврстава у групу Њ1, о објекту ниског пожарног оптерећења са површином највећег сектора 482,29м</w:t>
      </w:r>
      <w:r w:rsidRPr="00965AC5">
        <w:rPr>
          <w:sz w:val="32"/>
          <w:vertAlign w:val="superscript"/>
        </w:rPr>
        <w:t>2</w:t>
      </w:r>
      <w:r w:rsidRPr="00965AC5">
        <w:t xml:space="preserve"> са до 100 стално присутних особа у објекту што га сврстава у групу П3, из табеле 2 техничке препоруке </w:t>
      </w:r>
      <w:r w:rsidRPr="00965AC5">
        <w:lastRenderedPageBreak/>
        <w:t>ТП21 закључујемо да Јавни објекат спада у ИВ класу отпорности од пожара, па сходно томе и отпорност носећих делова конструкције мора да буде у складу са тим.</w:t>
      </w:r>
    </w:p>
    <w:p w:rsidR="00B724CC" w:rsidRPr="00965AC5" w:rsidRDefault="00B724CC" w:rsidP="00B724CC">
      <w:pPr>
        <w:spacing w:line="19" w:lineRule="exact"/>
        <w:jc w:val="both"/>
      </w:pPr>
    </w:p>
    <w:p w:rsidR="00B724CC" w:rsidRPr="00965AC5" w:rsidRDefault="00B724CC" w:rsidP="00B724CC">
      <w:pPr>
        <w:spacing w:line="235" w:lineRule="auto"/>
        <w:ind w:firstLine="775"/>
        <w:jc w:val="both"/>
      </w:pPr>
      <w:r w:rsidRPr="00965AC5">
        <w:t>Сходно члану 11 Правилник о техничким нормативима за инсталације хидрантске мреже за гашење пожара (Сл. гласнику РС бр. 3/2018) Јавни објекат се сврстава у категорију К5 технолошког процеса према угрожености од пожара.</w:t>
      </w:r>
    </w:p>
    <w:p w:rsidR="00B724CC" w:rsidRPr="00965AC5" w:rsidRDefault="00B724CC" w:rsidP="00B724CC">
      <w:pPr>
        <w:spacing w:line="20" w:lineRule="exact"/>
        <w:jc w:val="both"/>
      </w:pPr>
    </w:p>
    <w:p w:rsidR="00B724CC" w:rsidRPr="00965AC5" w:rsidRDefault="00B724CC" w:rsidP="00B724CC">
      <w:pPr>
        <w:spacing w:line="232" w:lineRule="auto"/>
        <w:ind w:firstLine="720"/>
        <w:jc w:val="both"/>
      </w:pPr>
      <w:r w:rsidRPr="00965AC5">
        <w:t>Категорија К5 представља категорију технолошког процеса угрожености према пожару у коју спадају објекти који могу да приме од 20 до 100 људи.</w:t>
      </w:r>
    </w:p>
    <w:p w:rsidR="00B724CC" w:rsidRPr="00965AC5" w:rsidRDefault="00B724CC" w:rsidP="00B724CC">
      <w:pPr>
        <w:spacing w:line="19" w:lineRule="exact"/>
        <w:jc w:val="both"/>
      </w:pPr>
    </w:p>
    <w:p w:rsidR="00B724CC" w:rsidRPr="00965AC5" w:rsidRDefault="00B724CC" w:rsidP="00B724CC">
      <w:pPr>
        <w:spacing w:line="232" w:lineRule="auto"/>
        <w:ind w:firstLine="720"/>
        <w:jc w:val="both"/>
      </w:pPr>
      <w:r w:rsidRPr="00965AC5">
        <w:t>У просторијама Јавног објекта непостоји ризик од избијања и ширења пожара изузев у случају квара на електро инсталацијама.</w:t>
      </w:r>
    </w:p>
    <w:p w:rsidR="00B724CC" w:rsidRPr="00965AC5" w:rsidRDefault="00B724CC" w:rsidP="00B724CC">
      <w:pPr>
        <w:spacing w:line="19" w:lineRule="exact"/>
        <w:jc w:val="both"/>
      </w:pPr>
    </w:p>
    <w:p w:rsidR="00B724CC" w:rsidRPr="00965AC5" w:rsidRDefault="00B724CC" w:rsidP="00B724CC">
      <w:pPr>
        <w:spacing w:line="236" w:lineRule="auto"/>
        <w:ind w:firstLine="720"/>
        <w:jc w:val="both"/>
      </w:pPr>
      <w:r w:rsidRPr="00965AC5">
        <w:t>На основу наведених података израчуната је вредност умножка СФ. На основу дијаграма класе ватроотпорности Ф 90 добили смо резултат да нису потребне додатне мере заштите, односно није потребан систем стабилне инсталације за дојаву пожара и систем стабилне инсталације гашење пожара. Медјутим с обзиром на намену објекта и на основу Закона о заштити од пожара у овом објекту је неопходна израда система стабилне инсталације за дојаву пожара.</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82" w:lineRule="exact"/>
        <w:jc w:val="both"/>
      </w:pPr>
    </w:p>
    <w:p w:rsidR="00B724CC" w:rsidRPr="00965AC5" w:rsidRDefault="00B724CC" w:rsidP="00B724CC">
      <w:pPr>
        <w:tabs>
          <w:tab w:val="left" w:pos="3660"/>
        </w:tabs>
        <w:spacing w:line="0" w:lineRule="atLeast"/>
        <w:jc w:val="both"/>
        <w:rPr>
          <w:sz w:val="22"/>
        </w:rPr>
      </w:pPr>
      <w:r w:rsidRPr="00965AC5">
        <w:rPr>
          <w:sz w:val="22"/>
        </w:rPr>
        <w:t>Главни пројектант ПГД:</w:t>
      </w:r>
      <w:r w:rsidRPr="00965AC5">
        <w:tab/>
      </w:r>
      <w:r w:rsidRPr="00965AC5">
        <w:rPr>
          <w:sz w:val="22"/>
        </w:rPr>
        <w:t>Ана Јојић, дипл.инж.арх.</w:t>
      </w:r>
    </w:p>
    <w:p w:rsidR="00B724CC" w:rsidRPr="00965AC5" w:rsidRDefault="00B724CC" w:rsidP="00B724CC">
      <w:pPr>
        <w:tabs>
          <w:tab w:val="left" w:pos="3660"/>
        </w:tabs>
        <w:spacing w:line="0" w:lineRule="atLeast"/>
        <w:jc w:val="both"/>
        <w:rPr>
          <w:sz w:val="22"/>
        </w:rPr>
      </w:pPr>
      <w:r w:rsidRPr="00965AC5">
        <w:rPr>
          <w:sz w:val="22"/>
        </w:rPr>
        <w:t>Број лиценце:</w:t>
      </w:r>
      <w:r w:rsidRPr="00965AC5">
        <w:tab/>
      </w:r>
      <w:r w:rsidRPr="00965AC5">
        <w:rPr>
          <w:sz w:val="22"/>
        </w:rPr>
        <w:t>300 К658 11</w:t>
      </w:r>
    </w:p>
    <w:p w:rsidR="00B724CC" w:rsidRPr="00965AC5" w:rsidRDefault="00B724CC" w:rsidP="00B724CC">
      <w:pPr>
        <w:spacing w:line="20" w:lineRule="exact"/>
        <w:jc w:val="both"/>
      </w:pPr>
      <w:r w:rsidRPr="00965AC5">
        <w:rPr>
          <w:noProof/>
          <w:sz w:val="22"/>
        </w:rPr>
        <w:drawing>
          <wp:anchor distT="0" distB="0" distL="114300" distR="114300" simplePos="0" relativeHeight="251663360" behindDoc="1" locked="0" layoutInCell="1" allowOverlap="1" wp14:anchorId="04630FC3" wp14:editId="676070C6">
            <wp:simplePos x="0" y="0"/>
            <wp:positionH relativeFrom="column">
              <wp:posOffset>614680</wp:posOffset>
            </wp:positionH>
            <wp:positionV relativeFrom="paragraph">
              <wp:posOffset>276225</wp:posOffset>
            </wp:positionV>
            <wp:extent cx="2398395" cy="1506220"/>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150622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318" w:lineRule="exact"/>
        <w:jc w:val="both"/>
      </w:pPr>
    </w:p>
    <w:p w:rsidR="00B724CC" w:rsidRPr="00965AC5" w:rsidRDefault="00B724CC" w:rsidP="00B724CC">
      <w:pPr>
        <w:tabs>
          <w:tab w:val="left" w:pos="3660"/>
        </w:tabs>
        <w:spacing w:line="0" w:lineRule="atLeast"/>
        <w:jc w:val="both"/>
        <w:rPr>
          <w:sz w:val="22"/>
        </w:rPr>
      </w:pPr>
      <w:r w:rsidRPr="00965AC5">
        <w:rPr>
          <w:sz w:val="22"/>
        </w:rPr>
        <w:t>Лични печат:</w:t>
      </w:r>
      <w:r w:rsidRPr="00965AC5">
        <w:tab/>
      </w:r>
      <w:r w:rsidRPr="00965AC5">
        <w:rPr>
          <w:sz w:val="22"/>
        </w:rPr>
        <w:t>Потпис:</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79" w:lineRule="exact"/>
        <w:jc w:val="both"/>
      </w:pPr>
    </w:p>
    <w:p w:rsidR="00B724CC" w:rsidRPr="00965AC5" w:rsidRDefault="00B724CC" w:rsidP="00B724CC">
      <w:pPr>
        <w:tabs>
          <w:tab w:val="left" w:pos="3660"/>
        </w:tabs>
        <w:spacing w:line="0" w:lineRule="atLeast"/>
        <w:jc w:val="both"/>
        <w:rPr>
          <w:sz w:val="22"/>
        </w:rPr>
      </w:pPr>
      <w:r w:rsidRPr="00965AC5">
        <w:rPr>
          <w:sz w:val="22"/>
        </w:rPr>
        <w:t>Број техничке документације:</w:t>
      </w:r>
      <w:r w:rsidRPr="00965AC5">
        <w:tab/>
      </w:r>
      <w:r w:rsidRPr="00965AC5">
        <w:rPr>
          <w:sz w:val="22"/>
        </w:rPr>
        <w:t>01-124</w:t>
      </w:r>
    </w:p>
    <w:p w:rsidR="00B724CC" w:rsidRPr="00965AC5" w:rsidRDefault="00B724CC" w:rsidP="00B724CC">
      <w:pPr>
        <w:tabs>
          <w:tab w:val="left" w:pos="3660"/>
        </w:tabs>
        <w:spacing w:line="0" w:lineRule="atLeast"/>
        <w:jc w:val="both"/>
        <w:rPr>
          <w:sz w:val="22"/>
        </w:rPr>
      </w:pPr>
      <w:r w:rsidRPr="00965AC5">
        <w:rPr>
          <w:sz w:val="22"/>
        </w:rPr>
        <w:t>Место и датум:</w:t>
      </w:r>
      <w:r w:rsidRPr="00965AC5">
        <w:tab/>
      </w:r>
      <w:r w:rsidRPr="00965AC5">
        <w:rPr>
          <w:sz w:val="22"/>
        </w:rPr>
        <w:t>Ниш, мај 2018.г.</w:t>
      </w:r>
    </w:p>
    <w:p w:rsidR="00B724CC" w:rsidRPr="00965AC5" w:rsidRDefault="00B724CC" w:rsidP="00B724CC">
      <w:pPr>
        <w:tabs>
          <w:tab w:val="left" w:pos="3660"/>
        </w:tabs>
        <w:spacing w:line="0" w:lineRule="atLeast"/>
        <w:jc w:val="both"/>
        <w:rPr>
          <w:sz w:val="22"/>
        </w:rPr>
        <w:sectPr w:rsidR="00B724CC" w:rsidRPr="00965AC5">
          <w:type w:val="continuous"/>
          <w:pgSz w:w="11900" w:h="16836"/>
          <w:pgMar w:top="589" w:right="924" w:bottom="1440" w:left="1420" w:header="0" w:footer="0" w:gutter="0"/>
          <w:cols w:space="0" w:equalWidth="0">
            <w:col w:w="9560"/>
          </w:cols>
          <w:docGrid w:linePitch="360"/>
        </w:sectPr>
      </w:pPr>
    </w:p>
    <w:p w:rsidR="00B724CC" w:rsidRPr="00965AC5" w:rsidRDefault="00B724CC" w:rsidP="00B724CC">
      <w:pPr>
        <w:spacing w:line="271" w:lineRule="exact"/>
        <w:jc w:val="both"/>
      </w:pPr>
      <w:bookmarkStart w:id="12" w:name="page7"/>
      <w:bookmarkEnd w:id="12"/>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r w:rsidRPr="00965AC5">
        <w:rPr>
          <w:b/>
        </w:rPr>
        <w:t>1.5. ТЕКСТУАЛНА ДОКУМЕНТАЦИЈА ПРОЈЕКТА АРХИТЕКТУРЕ</w:t>
      </w:r>
    </w:p>
    <w:p w:rsidR="00B724CC" w:rsidRPr="00965AC5" w:rsidRDefault="00B724CC" w:rsidP="00B724CC">
      <w:pPr>
        <w:spacing w:line="267" w:lineRule="exact"/>
        <w:jc w:val="both"/>
      </w:pPr>
    </w:p>
    <w:p w:rsidR="00B724CC" w:rsidRPr="00965AC5" w:rsidRDefault="00B724CC" w:rsidP="00B724CC">
      <w:pPr>
        <w:spacing w:line="0" w:lineRule="atLeast"/>
        <w:ind w:left="2"/>
        <w:jc w:val="both"/>
        <w:rPr>
          <w:b/>
          <w:sz w:val="22"/>
        </w:rPr>
      </w:pPr>
      <w:r w:rsidRPr="00965AC5">
        <w:rPr>
          <w:b/>
          <w:sz w:val="22"/>
        </w:rPr>
        <w:t>ТЕХНИЧКИ ОПИС ОБЈЕКТА</w:t>
      </w:r>
    </w:p>
    <w:p w:rsidR="00B724CC" w:rsidRPr="00965AC5" w:rsidRDefault="00B724CC" w:rsidP="00B724CC">
      <w:pPr>
        <w:numPr>
          <w:ilvl w:val="0"/>
          <w:numId w:val="39"/>
        </w:numPr>
        <w:tabs>
          <w:tab w:val="left" w:pos="122"/>
        </w:tabs>
        <w:spacing w:line="0" w:lineRule="atLeast"/>
        <w:ind w:left="1080" w:hanging="360"/>
        <w:jc w:val="both"/>
        <w:rPr>
          <w:b/>
          <w:sz w:val="22"/>
        </w:rPr>
      </w:pPr>
      <w:r w:rsidRPr="00965AC5">
        <w:rPr>
          <w:b/>
          <w:sz w:val="22"/>
        </w:rPr>
        <w:t>Општи подаци о објекту са општим условима локације</w:t>
      </w:r>
    </w:p>
    <w:p w:rsidR="00B724CC" w:rsidRPr="00965AC5" w:rsidRDefault="00B724CC" w:rsidP="00B724CC">
      <w:pPr>
        <w:spacing w:line="285" w:lineRule="exact"/>
        <w:jc w:val="both"/>
      </w:pPr>
    </w:p>
    <w:p w:rsidR="00B724CC" w:rsidRPr="00965AC5" w:rsidRDefault="00B724CC" w:rsidP="00B724CC">
      <w:pPr>
        <w:spacing w:line="237" w:lineRule="auto"/>
        <w:ind w:left="2" w:firstLine="1"/>
        <w:jc w:val="both"/>
        <w:rPr>
          <w:sz w:val="22"/>
        </w:rPr>
      </w:pPr>
      <w:r w:rsidRPr="00965AC5">
        <w:rPr>
          <w:sz w:val="22"/>
        </w:rPr>
        <w:t>Потребно је урадити пројектну документацију Пројекта за грађевинску дозволу реконструкције и доградње предшколске установе ''Лане'' у Пуковцу, на кат.парцели бр. 9150 КО Пуковац ради исходовања грађевинске доозволе. Објекат вртића је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18" w:lineRule="exact"/>
        <w:jc w:val="both"/>
      </w:pPr>
    </w:p>
    <w:p w:rsidR="00B724CC" w:rsidRPr="00965AC5" w:rsidRDefault="00B724CC" w:rsidP="00B724CC">
      <w:pPr>
        <w:spacing w:line="231" w:lineRule="auto"/>
        <w:ind w:left="2"/>
        <w:jc w:val="both"/>
        <w:rPr>
          <w:sz w:val="22"/>
        </w:rPr>
      </w:pPr>
      <w:r w:rsidRPr="00965AC5">
        <w:rPr>
          <w:sz w:val="22"/>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73" w:lineRule="exact"/>
        <w:jc w:val="both"/>
      </w:pPr>
    </w:p>
    <w:p w:rsidR="00B724CC" w:rsidRPr="00965AC5" w:rsidRDefault="00B724CC" w:rsidP="00B724CC">
      <w:pPr>
        <w:spacing w:line="0" w:lineRule="atLeast"/>
        <w:ind w:left="2"/>
        <w:jc w:val="both"/>
        <w:rPr>
          <w:b/>
        </w:rPr>
      </w:pPr>
      <w:r w:rsidRPr="00965AC5">
        <w:rPr>
          <w:b/>
        </w:rPr>
        <w:t>Архитектура -постојеће стање</w:t>
      </w:r>
    </w:p>
    <w:p w:rsidR="00B724CC" w:rsidRPr="00965AC5" w:rsidRDefault="00B724CC" w:rsidP="00B724CC">
      <w:pPr>
        <w:spacing w:line="311" w:lineRule="exact"/>
        <w:jc w:val="both"/>
      </w:pPr>
    </w:p>
    <w:p w:rsidR="00B724CC" w:rsidRPr="00965AC5" w:rsidRDefault="00B724CC" w:rsidP="00B724CC">
      <w:pPr>
        <w:spacing w:line="232" w:lineRule="auto"/>
        <w:ind w:left="2" w:right="300"/>
        <w:jc w:val="both"/>
      </w:pPr>
      <w:r w:rsidRPr="00965AC5">
        <w:t>Објекат вртића је изграђен на релативно равном терену, слободностојећи. Спратност објекта је По+П и новом пројектном документацијом се спратност неће мењати.</w:t>
      </w:r>
    </w:p>
    <w:p w:rsidR="00B724CC" w:rsidRPr="00965AC5" w:rsidRDefault="00B724CC" w:rsidP="00B724CC">
      <w:pPr>
        <w:spacing w:line="19" w:lineRule="exact"/>
        <w:jc w:val="both"/>
      </w:pPr>
    </w:p>
    <w:p w:rsidR="00B724CC" w:rsidRPr="00965AC5" w:rsidRDefault="00B724CC" w:rsidP="00B724CC">
      <w:pPr>
        <w:spacing w:line="236" w:lineRule="auto"/>
        <w:ind w:left="2" w:right="60"/>
        <w:jc w:val="both"/>
      </w:pPr>
      <w:r w:rsidRPr="00965AC5">
        <w:lastRenderedPageBreak/>
        <w:t>Етажа приземља је денивелисана у односу на уређен терен са ког се приступа објекту и износи +0,85м, разлика савладана са постојећих 5 степеника којима се стиже на плато са наткривеним улазом. У објекту, на приземној етажи, се из централног ходника приступа осталим садржајима( кабинету за васпитаче, просторијама за боравак деце, кухињи и мокром чвору.</w:t>
      </w:r>
    </w:p>
    <w:p w:rsidR="00B724CC" w:rsidRPr="00965AC5" w:rsidRDefault="00B724CC" w:rsidP="00B724CC">
      <w:pPr>
        <w:spacing w:line="21" w:lineRule="exact"/>
        <w:jc w:val="both"/>
      </w:pPr>
    </w:p>
    <w:p w:rsidR="00B724CC" w:rsidRPr="00965AC5" w:rsidRDefault="00B724CC" w:rsidP="00B724CC">
      <w:pPr>
        <w:spacing w:line="236" w:lineRule="auto"/>
        <w:ind w:left="2" w:right="200"/>
        <w:jc w:val="both"/>
      </w:pPr>
      <w:r w:rsidRPr="00965AC5">
        <w:t>Просторије за боравак деце су доминантне по површини у односу на остале садржаје. Правоугаоног облика, са обе стране ходника, оријентације на југоисток, североисток и југозапад. Функција простора је комбинована и у њој се одвијају сви садржаји предвиђени програмом рада установе. Централни део објекта и директан приступ из ходника има пријемна кухиња, која има улогу дистрибуције допремљене хране.</w:t>
      </w:r>
    </w:p>
    <w:p w:rsidR="00B724CC" w:rsidRPr="00965AC5" w:rsidRDefault="00B724CC" w:rsidP="00B724CC">
      <w:pPr>
        <w:spacing w:line="24" w:lineRule="exact"/>
        <w:jc w:val="both"/>
      </w:pPr>
    </w:p>
    <w:p w:rsidR="00B724CC" w:rsidRPr="00965AC5" w:rsidRDefault="00B724CC" w:rsidP="00B724CC">
      <w:pPr>
        <w:spacing w:line="234" w:lineRule="auto"/>
        <w:ind w:left="2" w:right="240"/>
        <w:jc w:val="both"/>
      </w:pPr>
      <w:r w:rsidRPr="00965AC5">
        <w:t>У подрумску етажу се стиже са супротне стране од главног улаза, степеницама, где се налази једна просторија, типа остава, са бетонском подлогом без облоге, осветљена са две стране, висине 2,10м и таваницом од ка</w:t>
      </w:r>
    </w:p>
    <w:p w:rsidR="00B724CC" w:rsidRPr="00965AC5" w:rsidRDefault="00B724CC" w:rsidP="00B724CC">
      <w:pPr>
        <w:spacing w:line="21" w:lineRule="exact"/>
        <w:jc w:val="both"/>
      </w:pPr>
    </w:p>
    <w:p w:rsidR="00B724CC" w:rsidRPr="00965AC5" w:rsidRDefault="00B724CC" w:rsidP="00B724CC">
      <w:pPr>
        <w:spacing w:line="232" w:lineRule="auto"/>
        <w:ind w:left="2" w:right="900"/>
        <w:jc w:val="both"/>
      </w:pPr>
      <w:r w:rsidRPr="00965AC5">
        <w:t>Кров објекта је четвороводан, дрвене кровне конструкције са нагибом од 22°, са црепом као покривачем.</w:t>
      </w:r>
    </w:p>
    <w:p w:rsidR="00B724CC" w:rsidRPr="00965AC5" w:rsidRDefault="00B724CC" w:rsidP="00B724CC">
      <w:pPr>
        <w:spacing w:line="19" w:lineRule="exact"/>
        <w:jc w:val="both"/>
      </w:pPr>
    </w:p>
    <w:p w:rsidR="00B724CC" w:rsidRPr="00965AC5" w:rsidRDefault="00B724CC" w:rsidP="00B724CC">
      <w:pPr>
        <w:spacing w:line="235" w:lineRule="auto"/>
        <w:ind w:left="2" w:right="60"/>
        <w:jc w:val="both"/>
      </w:pPr>
      <w:r w:rsidRPr="00965AC5">
        <w:t>Објекат је зиданог система градње, где носећу улогу имају зидови укупне дебљине од 59cm и вертикални и хоризонтални серклажи димензија 30x30cm. Фундирање изведено тракастим темељима, дубине фундирања 80cm.</w:t>
      </w:r>
    </w:p>
    <w:p w:rsidR="00B724CC" w:rsidRPr="00965AC5" w:rsidRDefault="00B724CC" w:rsidP="00B724CC">
      <w:pPr>
        <w:spacing w:line="20" w:lineRule="exact"/>
        <w:jc w:val="both"/>
      </w:pPr>
    </w:p>
    <w:p w:rsidR="00B724CC" w:rsidRPr="00965AC5" w:rsidRDefault="00B724CC" w:rsidP="00B724CC">
      <w:pPr>
        <w:spacing w:line="236" w:lineRule="auto"/>
        <w:ind w:left="2" w:right="20"/>
        <w:jc w:val="both"/>
      </w:pPr>
      <w:r w:rsidRPr="00965AC5">
        <w:t xml:space="preserve">Фасадни зидови а уједно и носећи су зидани пуном опеком, обострано малтерисани и бојени. Унутрашњи, преградни зидови су такође зидани опеком у дебљини од 25cm и 30cm. Зидови кухиње су изведени гипскартон плочама на потконструкцији. Под је изведен као лакоармирана бетонска плоча, преко које је изведена </w:t>
      </w:r>
      <w:r w:rsidRPr="00965AC5">
        <w:rPr>
          <w:szCs w:val="24"/>
        </w:rPr>
        <w:t>HI</w:t>
      </w:r>
      <w:r w:rsidRPr="00965AC5">
        <w:t xml:space="preserve"> битуменска трака, термоизолациони слој, цементни естрих и подна облога.</w:t>
      </w:r>
    </w:p>
    <w:p w:rsidR="00B724CC" w:rsidRPr="00965AC5" w:rsidRDefault="00B724CC" w:rsidP="00B724CC">
      <w:pPr>
        <w:spacing w:line="19" w:lineRule="exact"/>
        <w:jc w:val="both"/>
      </w:pPr>
    </w:p>
    <w:p w:rsidR="00B724CC" w:rsidRPr="00965AC5" w:rsidRDefault="00B724CC" w:rsidP="00B724CC">
      <w:pPr>
        <w:spacing w:line="234" w:lineRule="auto"/>
        <w:ind w:left="2" w:right="200"/>
        <w:jc w:val="both"/>
      </w:pPr>
      <w:r w:rsidRPr="00965AC5">
        <w:t>У зависности од функције просторије облога је различита, керамичке плочице у ходнику, кухињи и купатилу, паркет у осталим просторијама. Плафон је обложен дрвеном ламперијом а МК изведена као ‘’каратаван’’ са дрвеним гредама, испуном и облогама.</w:t>
      </w:r>
    </w:p>
    <w:p w:rsidR="00B724CC" w:rsidRPr="00965AC5" w:rsidRDefault="00B724CC" w:rsidP="00B724CC">
      <w:pPr>
        <w:spacing w:line="21" w:lineRule="exact"/>
        <w:jc w:val="both"/>
      </w:pPr>
    </w:p>
    <w:p w:rsidR="00B724CC" w:rsidRPr="00965AC5" w:rsidRDefault="00B724CC" w:rsidP="00B724CC">
      <w:pPr>
        <w:spacing w:line="232" w:lineRule="auto"/>
        <w:ind w:left="2" w:right="500"/>
        <w:jc w:val="both"/>
      </w:pPr>
      <w:r w:rsidRPr="00965AC5">
        <w:t>Улазни портал је изведен од AL профила док је остала спољна столарија дрвена са двоструким вакуум стаклом. Унутрашња столарија је дрвена.</w:t>
      </w:r>
    </w:p>
    <w:p w:rsidR="00B724CC" w:rsidRPr="00965AC5" w:rsidRDefault="00B724CC" w:rsidP="00B724CC">
      <w:pPr>
        <w:spacing w:line="1" w:lineRule="exact"/>
        <w:jc w:val="both"/>
      </w:pPr>
    </w:p>
    <w:p w:rsidR="00B724CC" w:rsidRPr="00965AC5" w:rsidRDefault="00B724CC" w:rsidP="00B724CC">
      <w:pPr>
        <w:spacing w:line="0" w:lineRule="atLeast"/>
        <w:ind w:left="2"/>
        <w:jc w:val="both"/>
      </w:pPr>
      <w:r w:rsidRPr="00965AC5">
        <w:t>Хоризонтални и вертикални олуци, опшивка венаца и стреха су од поцинкованог лима.</w:t>
      </w:r>
    </w:p>
    <w:p w:rsidR="00B724CC" w:rsidRPr="00965AC5" w:rsidRDefault="00B724CC" w:rsidP="00B724CC">
      <w:pPr>
        <w:spacing w:line="0" w:lineRule="atLeast"/>
        <w:ind w:left="2"/>
        <w:jc w:val="both"/>
        <w:sectPr w:rsidR="00B724CC" w:rsidRPr="00965AC5">
          <w:type w:val="continuous"/>
          <w:pgSz w:w="11900" w:h="16836"/>
          <w:pgMar w:top="589" w:right="564" w:bottom="1440" w:left="1418" w:header="0" w:footer="0" w:gutter="0"/>
          <w:cols w:space="0" w:equalWidth="0">
            <w:col w:w="9922"/>
          </w:cols>
          <w:docGrid w:linePitch="360"/>
        </w:sectPr>
      </w:pPr>
    </w:p>
    <w:p w:rsidR="00B724CC" w:rsidRPr="00965AC5" w:rsidRDefault="00B724CC" w:rsidP="00B724CC">
      <w:pPr>
        <w:spacing w:line="0" w:lineRule="atLeast"/>
        <w:ind w:left="2"/>
        <w:jc w:val="both"/>
        <w:rPr>
          <w:b/>
        </w:rPr>
      </w:pPr>
      <w:bookmarkStart w:id="13" w:name="page8"/>
      <w:bookmarkEnd w:id="13"/>
    </w:p>
    <w:p w:rsidR="00B724CC" w:rsidRPr="00965AC5" w:rsidRDefault="00B724CC" w:rsidP="00B724CC">
      <w:pPr>
        <w:spacing w:line="0" w:lineRule="atLeast"/>
        <w:ind w:left="2"/>
        <w:jc w:val="both"/>
        <w:rPr>
          <w:b/>
        </w:rPr>
      </w:pPr>
      <w:r w:rsidRPr="00965AC5">
        <w:rPr>
          <w:b/>
        </w:rPr>
        <w:t>НОВОПРОЈЕКТОВАНО</w:t>
      </w:r>
    </w:p>
    <w:p w:rsidR="00B724CC" w:rsidRPr="00965AC5" w:rsidRDefault="00B724CC" w:rsidP="00B724CC">
      <w:pPr>
        <w:spacing w:line="294" w:lineRule="exact"/>
        <w:jc w:val="both"/>
      </w:pPr>
    </w:p>
    <w:p w:rsidR="00B724CC" w:rsidRPr="00965AC5" w:rsidRDefault="00B724CC" w:rsidP="00B724CC">
      <w:pPr>
        <w:spacing w:line="0" w:lineRule="atLeast"/>
        <w:ind w:left="2"/>
        <w:jc w:val="both"/>
        <w:rPr>
          <w:b/>
          <w:sz w:val="22"/>
        </w:rPr>
      </w:pPr>
      <w:r w:rsidRPr="00965AC5">
        <w:rPr>
          <w:b/>
          <w:sz w:val="22"/>
        </w:rPr>
        <w:t>КОНЦЕПЦИЈА РЕКОНСТРУКЦИЈЕ И ДОГРАДЊЕ</w:t>
      </w:r>
    </w:p>
    <w:p w:rsidR="00B724CC" w:rsidRPr="00965AC5" w:rsidRDefault="00B724CC" w:rsidP="00B724CC">
      <w:pPr>
        <w:spacing w:line="267" w:lineRule="exact"/>
        <w:jc w:val="both"/>
      </w:pPr>
    </w:p>
    <w:p w:rsidR="00B724CC" w:rsidRPr="00965AC5" w:rsidRDefault="00B724CC" w:rsidP="00B724CC">
      <w:pPr>
        <w:spacing w:line="0" w:lineRule="atLeast"/>
        <w:ind w:left="2"/>
        <w:jc w:val="both"/>
        <w:rPr>
          <w:sz w:val="22"/>
        </w:rPr>
      </w:pPr>
      <w:r w:rsidRPr="00965AC5">
        <w:rPr>
          <w:sz w:val="22"/>
        </w:rPr>
        <w:t>Пројектном документацијом предвиђено је:</w:t>
      </w:r>
    </w:p>
    <w:p w:rsidR="00B724CC" w:rsidRPr="00965AC5" w:rsidRDefault="00B724CC" w:rsidP="00B724CC">
      <w:pPr>
        <w:spacing w:line="285" w:lineRule="exact"/>
        <w:jc w:val="both"/>
      </w:pPr>
    </w:p>
    <w:p w:rsidR="00B724CC" w:rsidRPr="00965AC5" w:rsidRDefault="00B724CC" w:rsidP="00B724CC">
      <w:pPr>
        <w:numPr>
          <w:ilvl w:val="0"/>
          <w:numId w:val="40"/>
        </w:numPr>
        <w:tabs>
          <w:tab w:val="left" w:pos="714"/>
        </w:tabs>
        <w:spacing w:line="232" w:lineRule="auto"/>
        <w:ind w:left="1080" w:right="980" w:hanging="360"/>
        <w:jc w:val="both"/>
        <w:rPr>
          <w:rFonts w:eastAsia="Wingdings"/>
          <w:b/>
          <w:sz w:val="22"/>
        </w:rPr>
      </w:pPr>
      <w:r w:rsidRPr="00965AC5">
        <w:rPr>
          <w:sz w:val="22"/>
        </w:rPr>
        <w:t>Повећати капацитет боравка деце ( за један целодневни боравак и један боравак предшколског узраста)</w:t>
      </w:r>
    </w:p>
    <w:p w:rsidR="00B724CC" w:rsidRPr="00965AC5" w:rsidRDefault="00B724CC" w:rsidP="00B724CC">
      <w:pPr>
        <w:spacing w:line="1" w:lineRule="exact"/>
        <w:jc w:val="both"/>
        <w:rPr>
          <w:rFonts w:eastAsia="Wingdings"/>
          <w:b/>
          <w:sz w:val="22"/>
        </w:rPr>
      </w:pPr>
    </w:p>
    <w:p w:rsidR="00B724CC" w:rsidRPr="00965AC5" w:rsidRDefault="00B724CC" w:rsidP="00B724CC">
      <w:pPr>
        <w:numPr>
          <w:ilvl w:val="0"/>
          <w:numId w:val="40"/>
        </w:numPr>
        <w:tabs>
          <w:tab w:val="left" w:pos="722"/>
        </w:tabs>
        <w:spacing w:line="0" w:lineRule="atLeast"/>
        <w:ind w:left="1080" w:hanging="360"/>
        <w:jc w:val="both"/>
        <w:rPr>
          <w:rFonts w:eastAsia="Wingdings"/>
          <w:b/>
          <w:sz w:val="22"/>
        </w:rPr>
      </w:pPr>
      <w:r w:rsidRPr="00965AC5">
        <w:rPr>
          <w:sz w:val="22"/>
        </w:rPr>
        <w:t>Реконструкција МК и кровне конструкције</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Проширити санитарни чвор и дистрибутивну кухињу сходно повећању броја деце</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Просторију тријаже предвидети већу или нову просторију уз постојећу за васпитаче</w:t>
      </w:r>
    </w:p>
    <w:p w:rsidR="00B724CC" w:rsidRPr="00965AC5" w:rsidRDefault="00B724CC" w:rsidP="00B724CC">
      <w:pPr>
        <w:spacing w:line="17" w:lineRule="exact"/>
        <w:jc w:val="both"/>
        <w:rPr>
          <w:rFonts w:eastAsia="Wingdings"/>
          <w:b/>
          <w:sz w:val="22"/>
        </w:rPr>
      </w:pPr>
    </w:p>
    <w:p w:rsidR="00B724CC" w:rsidRPr="00965AC5" w:rsidRDefault="00B724CC" w:rsidP="00B724CC">
      <w:pPr>
        <w:numPr>
          <w:ilvl w:val="0"/>
          <w:numId w:val="40"/>
        </w:numPr>
        <w:tabs>
          <w:tab w:val="left" w:pos="714"/>
        </w:tabs>
        <w:spacing w:line="231" w:lineRule="auto"/>
        <w:ind w:left="1080" w:right="1300" w:hanging="360"/>
        <w:jc w:val="both"/>
        <w:rPr>
          <w:rFonts w:eastAsia="Wingdings"/>
          <w:b/>
          <w:sz w:val="22"/>
        </w:rPr>
      </w:pPr>
      <w:r w:rsidRPr="00965AC5">
        <w:rPr>
          <w:sz w:val="22"/>
        </w:rPr>
        <w:t>Предвидети замену комплетне унутрашње и спољашње инсталације водовода и канализације и прикључење на градску водоводну мрежу као и прикључак на постојећу септичку јаму</w:t>
      </w:r>
    </w:p>
    <w:p w:rsidR="00B724CC" w:rsidRPr="00965AC5" w:rsidRDefault="00B724CC" w:rsidP="00B724CC">
      <w:pPr>
        <w:spacing w:line="18" w:lineRule="exact"/>
        <w:jc w:val="both"/>
        <w:rPr>
          <w:rFonts w:eastAsia="Wingdings"/>
          <w:b/>
          <w:sz w:val="22"/>
        </w:rPr>
      </w:pPr>
    </w:p>
    <w:p w:rsidR="00B724CC" w:rsidRPr="00965AC5" w:rsidRDefault="00B724CC" w:rsidP="00B724CC">
      <w:pPr>
        <w:numPr>
          <w:ilvl w:val="0"/>
          <w:numId w:val="40"/>
        </w:numPr>
        <w:tabs>
          <w:tab w:val="left" w:pos="714"/>
        </w:tabs>
        <w:spacing w:line="232" w:lineRule="auto"/>
        <w:ind w:left="1080" w:right="380" w:hanging="360"/>
        <w:jc w:val="both"/>
        <w:rPr>
          <w:rFonts w:eastAsia="Wingdings"/>
          <w:b/>
          <w:sz w:val="22"/>
        </w:rPr>
      </w:pPr>
      <w:r w:rsidRPr="00965AC5">
        <w:rPr>
          <w:sz w:val="22"/>
        </w:rPr>
        <w:t>Предвидети комплетну замену електроинсталација у постојећем објекту и израду нове у дограђеном делу објекта</w:t>
      </w:r>
    </w:p>
    <w:p w:rsidR="00B724CC" w:rsidRPr="00965AC5" w:rsidRDefault="00B724CC" w:rsidP="00B724CC">
      <w:pPr>
        <w:spacing w:line="1" w:lineRule="exact"/>
        <w:jc w:val="both"/>
        <w:rPr>
          <w:rFonts w:eastAsia="Wingdings"/>
          <w:b/>
          <w:sz w:val="22"/>
        </w:rPr>
      </w:pPr>
    </w:p>
    <w:p w:rsidR="00B724CC" w:rsidRPr="00965AC5" w:rsidRDefault="00B724CC" w:rsidP="00B724CC">
      <w:pPr>
        <w:numPr>
          <w:ilvl w:val="0"/>
          <w:numId w:val="40"/>
        </w:numPr>
        <w:tabs>
          <w:tab w:val="left" w:pos="722"/>
        </w:tabs>
        <w:spacing w:line="0" w:lineRule="atLeast"/>
        <w:ind w:left="1080" w:hanging="360"/>
        <w:jc w:val="both"/>
        <w:rPr>
          <w:rFonts w:eastAsia="Wingdings"/>
          <w:b/>
          <w:sz w:val="22"/>
        </w:rPr>
      </w:pPr>
      <w:r w:rsidRPr="00965AC5">
        <w:rPr>
          <w:sz w:val="22"/>
        </w:rPr>
        <w:t>Испројектовати машинске инсталације грејања и повезивање на даљински систем</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Комплетну унутрашњу и спољашњу столарију заменити</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Уредити партер са дечијим мобилијаром за игру</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Предвидети ограду на месту разадвајања функција два објекта</w:t>
      </w:r>
    </w:p>
    <w:p w:rsidR="00B724CC" w:rsidRPr="00965AC5" w:rsidRDefault="00B724CC" w:rsidP="00B724CC">
      <w:pPr>
        <w:spacing w:line="296" w:lineRule="exact"/>
        <w:jc w:val="both"/>
      </w:pPr>
    </w:p>
    <w:p w:rsidR="00B724CC" w:rsidRPr="00965AC5" w:rsidRDefault="00B724CC" w:rsidP="00B724CC">
      <w:pPr>
        <w:spacing w:line="0" w:lineRule="atLeast"/>
        <w:ind w:left="2"/>
        <w:jc w:val="both"/>
        <w:rPr>
          <w:b/>
        </w:rPr>
      </w:pPr>
      <w:r w:rsidRPr="00965AC5">
        <w:rPr>
          <w:b/>
        </w:rPr>
        <w:t>Конструкција постојећег објекта</w:t>
      </w:r>
    </w:p>
    <w:p w:rsidR="00B724CC" w:rsidRPr="00965AC5" w:rsidRDefault="00B724CC" w:rsidP="00B724CC">
      <w:pPr>
        <w:spacing w:line="0" w:lineRule="atLeast"/>
        <w:ind w:left="2"/>
        <w:jc w:val="both"/>
      </w:pPr>
      <w:r w:rsidRPr="00965AC5">
        <w:t>На основу увида на терену у постојећу документацију, може се закључити следеће:</w:t>
      </w:r>
    </w:p>
    <w:p w:rsidR="00B724CC" w:rsidRPr="00965AC5" w:rsidRDefault="00B724CC" w:rsidP="00B724CC">
      <w:pPr>
        <w:spacing w:line="30" w:lineRule="exact"/>
        <w:jc w:val="both"/>
      </w:pPr>
    </w:p>
    <w:p w:rsidR="00B724CC" w:rsidRPr="00965AC5" w:rsidRDefault="00B724CC" w:rsidP="00B724CC">
      <w:pPr>
        <w:numPr>
          <w:ilvl w:val="0"/>
          <w:numId w:val="41"/>
        </w:numPr>
        <w:tabs>
          <w:tab w:val="left" w:pos="722"/>
        </w:tabs>
        <w:spacing w:line="232" w:lineRule="auto"/>
        <w:ind w:left="1425" w:right="1040" w:hanging="360"/>
        <w:jc w:val="both"/>
        <w:rPr>
          <w:rFonts w:eastAsia="Arial"/>
        </w:rPr>
      </w:pPr>
      <w:r w:rsidRPr="00965AC5">
        <w:lastRenderedPageBreak/>
        <w:t>Постојећи објекат је спратности По+Пр и изведен је као масивна зидана конструкција са вертикалним серклажима и круте међуспратне конструкције.</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1"/>
        </w:numPr>
        <w:tabs>
          <w:tab w:val="left" w:pos="722"/>
        </w:tabs>
        <w:spacing w:line="0" w:lineRule="atLeast"/>
        <w:ind w:left="1425" w:hanging="360"/>
        <w:jc w:val="both"/>
        <w:rPr>
          <w:rFonts w:eastAsia="Arial"/>
        </w:rPr>
      </w:pPr>
      <w:r w:rsidRPr="00965AC5">
        <w:t>Носећи зидови су од пуне цигле дебљине д=51cm зидани у продужном малтеру.</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1"/>
        </w:numPr>
        <w:tabs>
          <w:tab w:val="left" w:pos="722"/>
        </w:tabs>
        <w:spacing w:line="232" w:lineRule="auto"/>
        <w:ind w:left="1425" w:right="20" w:hanging="360"/>
        <w:jc w:val="both"/>
        <w:rPr>
          <w:rFonts w:eastAsia="Arial"/>
        </w:rPr>
      </w:pPr>
      <w:r w:rsidRPr="00965AC5">
        <w:t>Међуспратна конструкција је од дрвених греда са дашчаном подлогом у таванском простору и тршчаном плафонском облогом дебљине конструкције је око 30cm.</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1"/>
        </w:numPr>
        <w:tabs>
          <w:tab w:val="left" w:pos="722"/>
        </w:tabs>
        <w:spacing w:line="0" w:lineRule="atLeast"/>
        <w:ind w:left="1425" w:hanging="360"/>
        <w:jc w:val="both"/>
        <w:rPr>
          <w:rFonts w:eastAsia="Arial"/>
        </w:rPr>
      </w:pPr>
      <w:r w:rsidRPr="00965AC5">
        <w:t>Кровна конструкција је класична дрвена двострука столица са црепом као покривачем.</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1"/>
        </w:numPr>
        <w:tabs>
          <w:tab w:val="left" w:pos="722"/>
        </w:tabs>
        <w:spacing w:line="232" w:lineRule="auto"/>
        <w:ind w:left="1425" w:right="300" w:hanging="360"/>
        <w:jc w:val="both"/>
        <w:rPr>
          <w:rFonts w:eastAsia="Arial"/>
        </w:rPr>
      </w:pPr>
      <w:r w:rsidRPr="00965AC5">
        <w:t>Под приземља је издигнут 85cm изнад околног терена и у већини просторија конструктивно то је под на земљи.</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1"/>
        </w:numPr>
        <w:tabs>
          <w:tab w:val="left" w:pos="722"/>
        </w:tabs>
        <w:spacing w:line="0" w:lineRule="atLeast"/>
        <w:ind w:left="1425" w:hanging="360"/>
        <w:jc w:val="both"/>
        <w:rPr>
          <w:rFonts w:eastAsia="Arial"/>
        </w:rPr>
      </w:pPr>
      <w:r w:rsidRPr="00965AC5">
        <w:t>Темељи су бетонске траке док су темељни зидови вероватно зидани.</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1"/>
        </w:numPr>
        <w:tabs>
          <w:tab w:val="left" w:pos="722"/>
        </w:tabs>
        <w:spacing w:line="234" w:lineRule="auto"/>
        <w:ind w:left="1425" w:right="600" w:hanging="360"/>
        <w:jc w:val="both"/>
        <w:rPr>
          <w:rFonts w:eastAsia="Arial"/>
        </w:rPr>
      </w:pPr>
      <w:r w:rsidRPr="00965AC5">
        <w:t>Објекат је пројектован и изведен пре 1963.године, као зидана конструкција и делимично не задовољава одредбе сада важећег Правилника за пројектовање и извођење објеката високоградње у сеизмичким подручјима</w:t>
      </w:r>
    </w:p>
    <w:p w:rsidR="00B724CC" w:rsidRPr="00965AC5" w:rsidRDefault="00B724CC" w:rsidP="00B724CC">
      <w:pPr>
        <w:spacing w:line="33" w:lineRule="exact"/>
        <w:jc w:val="both"/>
        <w:rPr>
          <w:rFonts w:eastAsia="Arial"/>
        </w:rPr>
      </w:pPr>
    </w:p>
    <w:p w:rsidR="00B724CC" w:rsidRPr="00965AC5" w:rsidRDefault="00B724CC" w:rsidP="00B724CC">
      <w:pPr>
        <w:numPr>
          <w:ilvl w:val="0"/>
          <w:numId w:val="41"/>
        </w:numPr>
        <w:tabs>
          <w:tab w:val="left" w:pos="722"/>
        </w:tabs>
        <w:spacing w:line="232" w:lineRule="auto"/>
        <w:ind w:left="1425" w:right="100" w:hanging="360"/>
        <w:jc w:val="both"/>
        <w:rPr>
          <w:rFonts w:eastAsia="Arial"/>
        </w:rPr>
      </w:pPr>
      <w:r w:rsidRPr="00965AC5">
        <w:t>На објекту током вишедеценијског експлоатационог периода није дошло до видљивих деформација и слегања темеља.</w:t>
      </w:r>
    </w:p>
    <w:p w:rsidR="00B724CC" w:rsidRPr="00965AC5" w:rsidRDefault="00B724CC" w:rsidP="00B724CC">
      <w:pPr>
        <w:spacing w:line="296" w:lineRule="exact"/>
        <w:jc w:val="both"/>
      </w:pPr>
    </w:p>
    <w:p w:rsidR="00B724CC" w:rsidRPr="00965AC5" w:rsidRDefault="00B724CC" w:rsidP="00B724CC">
      <w:pPr>
        <w:spacing w:line="0" w:lineRule="atLeast"/>
        <w:ind w:left="2"/>
        <w:jc w:val="both"/>
        <w:rPr>
          <w:b/>
        </w:rPr>
      </w:pPr>
      <w:r w:rsidRPr="00965AC5">
        <w:rPr>
          <w:b/>
        </w:rPr>
        <w:t>КОНСТРУКТИВНА КОНЦЕПЦИЈА НОВОПРОЈЕКТОВАНОГ ОБЈЕКТА</w:t>
      </w:r>
    </w:p>
    <w:p w:rsidR="00B724CC" w:rsidRPr="00965AC5" w:rsidRDefault="00B724CC" w:rsidP="00B724CC">
      <w:pPr>
        <w:spacing w:line="18" w:lineRule="exact"/>
        <w:jc w:val="both"/>
      </w:pPr>
    </w:p>
    <w:p w:rsidR="00B724CC" w:rsidRPr="00965AC5" w:rsidRDefault="00B724CC" w:rsidP="00B724CC">
      <w:pPr>
        <w:spacing w:line="234" w:lineRule="auto"/>
        <w:ind w:left="2" w:right="20"/>
        <w:jc w:val="both"/>
      </w:pPr>
      <w:r w:rsidRPr="00965AC5">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33" w:lineRule="exact"/>
        <w:jc w:val="both"/>
      </w:pPr>
    </w:p>
    <w:p w:rsidR="00B724CC" w:rsidRPr="00965AC5" w:rsidRDefault="00B724CC" w:rsidP="00B724CC">
      <w:pPr>
        <w:numPr>
          <w:ilvl w:val="0"/>
          <w:numId w:val="42"/>
        </w:numPr>
        <w:tabs>
          <w:tab w:val="left" w:pos="722"/>
        </w:tabs>
        <w:spacing w:line="232" w:lineRule="auto"/>
        <w:ind w:left="780" w:hanging="360"/>
        <w:jc w:val="both"/>
        <w:rPr>
          <w:rFonts w:eastAsia="Arial"/>
        </w:rPr>
      </w:pPr>
      <w:r w:rsidRPr="00965AC5">
        <w:t>Темељи дограђеног дела су армиранобетонска траке дебљине Д=40cm, док се испод постојећих зидова задржавају садашњи темељи.</w:t>
      </w:r>
    </w:p>
    <w:p w:rsidR="00B724CC" w:rsidRPr="00965AC5" w:rsidRDefault="00B724CC" w:rsidP="00B724CC">
      <w:pPr>
        <w:spacing w:line="31" w:lineRule="exact"/>
        <w:jc w:val="both"/>
        <w:rPr>
          <w:rFonts w:eastAsia="Arial"/>
        </w:rPr>
      </w:pPr>
    </w:p>
    <w:p w:rsidR="00B724CC" w:rsidRPr="00965AC5" w:rsidRDefault="00B724CC" w:rsidP="00B724CC">
      <w:pPr>
        <w:numPr>
          <w:ilvl w:val="0"/>
          <w:numId w:val="42"/>
        </w:numPr>
        <w:tabs>
          <w:tab w:val="left" w:pos="722"/>
        </w:tabs>
        <w:spacing w:line="233" w:lineRule="auto"/>
        <w:ind w:left="780" w:right="280" w:hanging="360"/>
        <w:jc w:val="both"/>
        <w:rPr>
          <w:rFonts w:eastAsia="Arial"/>
        </w:rPr>
      </w:pPr>
      <w:r w:rsidRPr="00965AC5">
        <w:t>Темељни зидови дограђеног дела су такође од армираног бетона дебљине д=25cm, армирани двоструко ребрастом арматурним.</w:t>
      </w:r>
    </w:p>
    <w:p w:rsidR="00B724CC" w:rsidRPr="00965AC5" w:rsidRDefault="00B724CC" w:rsidP="00B724CC">
      <w:pPr>
        <w:spacing w:line="31" w:lineRule="exact"/>
        <w:jc w:val="both"/>
        <w:rPr>
          <w:rFonts w:eastAsia="Arial"/>
        </w:rPr>
      </w:pPr>
    </w:p>
    <w:p w:rsidR="00B724CC" w:rsidRPr="00965AC5" w:rsidRDefault="00B724CC" w:rsidP="00B724CC">
      <w:pPr>
        <w:numPr>
          <w:ilvl w:val="0"/>
          <w:numId w:val="42"/>
        </w:numPr>
        <w:tabs>
          <w:tab w:val="left" w:pos="722"/>
        </w:tabs>
        <w:spacing w:line="232" w:lineRule="auto"/>
        <w:ind w:left="780" w:right="660" w:hanging="360"/>
        <w:jc w:val="both"/>
        <w:rPr>
          <w:rFonts w:eastAsia="Arial"/>
        </w:rPr>
      </w:pPr>
      <w:r w:rsidRPr="00965AC5">
        <w:t>Међуспратна конструкција изнад приземља је пуна АБ плоча дебљине д=20cm, армирана двоструко у плочи Q мрежама.</w:t>
      </w:r>
    </w:p>
    <w:p w:rsidR="00B724CC" w:rsidRPr="00965AC5" w:rsidRDefault="00B724CC" w:rsidP="00B724CC">
      <w:pPr>
        <w:tabs>
          <w:tab w:val="left" w:pos="722"/>
        </w:tabs>
        <w:spacing w:line="232" w:lineRule="auto"/>
        <w:ind w:left="722" w:right="660" w:hanging="362"/>
        <w:jc w:val="both"/>
        <w:rPr>
          <w:rFonts w:eastAsia="Arial"/>
        </w:rPr>
        <w:sectPr w:rsidR="00B724CC" w:rsidRPr="00965AC5">
          <w:type w:val="continuous"/>
          <w:pgSz w:w="11900" w:h="16836"/>
          <w:pgMar w:top="589" w:right="564" w:bottom="910" w:left="1418" w:header="0" w:footer="0" w:gutter="0"/>
          <w:cols w:space="0" w:equalWidth="0">
            <w:col w:w="9922"/>
          </w:cols>
          <w:docGrid w:linePitch="360"/>
        </w:sectPr>
      </w:pPr>
    </w:p>
    <w:p w:rsidR="00B724CC" w:rsidRPr="00965AC5" w:rsidRDefault="00B724CC" w:rsidP="00B724CC">
      <w:pPr>
        <w:spacing w:line="283" w:lineRule="exact"/>
        <w:jc w:val="both"/>
      </w:pPr>
      <w:bookmarkStart w:id="14" w:name="page9"/>
      <w:bookmarkEnd w:id="14"/>
    </w:p>
    <w:p w:rsidR="00B724CC" w:rsidRPr="00965AC5" w:rsidRDefault="00B724CC" w:rsidP="00B724CC">
      <w:pPr>
        <w:numPr>
          <w:ilvl w:val="0"/>
          <w:numId w:val="43"/>
        </w:numPr>
        <w:tabs>
          <w:tab w:val="left" w:pos="720"/>
        </w:tabs>
        <w:spacing w:line="0" w:lineRule="atLeast"/>
        <w:ind w:left="720" w:hanging="360"/>
        <w:jc w:val="both"/>
        <w:rPr>
          <w:rFonts w:eastAsia="Arial"/>
        </w:rPr>
      </w:pPr>
      <w:r w:rsidRPr="00965AC5">
        <w:t>Изнад подрума задржава це постојећа међуспратна конструкција.</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3"/>
        </w:numPr>
        <w:tabs>
          <w:tab w:val="left" w:pos="720"/>
        </w:tabs>
        <w:spacing w:line="232" w:lineRule="auto"/>
        <w:ind w:left="720" w:right="120" w:hanging="360"/>
        <w:jc w:val="both"/>
        <w:rPr>
          <w:rFonts w:eastAsia="Arial"/>
        </w:rPr>
      </w:pPr>
      <w:r w:rsidRPr="00965AC5">
        <w:t>Кровна конструкција је непроходан равна тераса са слојем за пад и изолацијом укупне дебљине од 25 до 40cm. Пројектована је и атика висине 90cm.</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3"/>
        </w:numPr>
        <w:tabs>
          <w:tab w:val="left" w:pos="720"/>
        </w:tabs>
        <w:spacing w:line="0" w:lineRule="atLeast"/>
        <w:ind w:left="720" w:hanging="360"/>
        <w:jc w:val="both"/>
        <w:rPr>
          <w:rFonts w:eastAsia="Arial"/>
        </w:rPr>
      </w:pPr>
      <w:r w:rsidRPr="00965AC5">
        <w:t>Носећи зидови су дебљине д=25cm израђени од гитер-блокова зидани у продужном малтеру.</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3"/>
        </w:numPr>
        <w:tabs>
          <w:tab w:val="left" w:pos="720"/>
        </w:tabs>
        <w:spacing w:line="232" w:lineRule="auto"/>
        <w:ind w:left="720" w:right="220" w:hanging="360"/>
        <w:jc w:val="both"/>
        <w:rPr>
          <w:rFonts w:eastAsia="Arial"/>
        </w:rPr>
      </w:pPr>
      <w:r w:rsidRPr="00965AC5">
        <w:t>Вертикални серклажи су димензија 25x25cm и армирани 4РØ14. Хоризонтални серклажи су димензија 25x20cm и 51x20cm, армирани са 4РØ12.</w:t>
      </w:r>
    </w:p>
    <w:p w:rsidR="00B724CC" w:rsidRPr="00965AC5" w:rsidRDefault="00B724CC" w:rsidP="00B724CC">
      <w:pPr>
        <w:spacing w:line="31" w:lineRule="exact"/>
        <w:jc w:val="both"/>
        <w:rPr>
          <w:rFonts w:eastAsia="Arial"/>
        </w:rPr>
      </w:pPr>
    </w:p>
    <w:p w:rsidR="00B724CC" w:rsidRPr="00965AC5" w:rsidRDefault="00B724CC" w:rsidP="00B724CC">
      <w:pPr>
        <w:numPr>
          <w:ilvl w:val="0"/>
          <w:numId w:val="43"/>
        </w:numPr>
        <w:tabs>
          <w:tab w:val="left" w:pos="720"/>
        </w:tabs>
        <w:spacing w:line="232" w:lineRule="auto"/>
        <w:ind w:left="720" w:right="160" w:hanging="360"/>
        <w:jc w:val="both"/>
        <w:rPr>
          <w:rFonts w:eastAsia="Arial"/>
        </w:rPr>
      </w:pPr>
      <w:r w:rsidRPr="00965AC5">
        <w:t>АБ греде су армиране према статиком прорачуну ребрастом арматуром РØ12 и РØ14, док су узенгије од УРØ8 на 20цм.</w:t>
      </w:r>
    </w:p>
    <w:p w:rsidR="00B724CC" w:rsidRPr="00965AC5" w:rsidRDefault="00B724CC" w:rsidP="00B724CC">
      <w:pPr>
        <w:spacing w:line="33" w:lineRule="exact"/>
        <w:jc w:val="both"/>
        <w:rPr>
          <w:rFonts w:eastAsia="Arial"/>
        </w:rPr>
      </w:pPr>
    </w:p>
    <w:p w:rsidR="00B724CC" w:rsidRPr="00965AC5" w:rsidRDefault="00B724CC" w:rsidP="00B724CC">
      <w:pPr>
        <w:numPr>
          <w:ilvl w:val="0"/>
          <w:numId w:val="43"/>
        </w:numPr>
        <w:tabs>
          <w:tab w:val="left" w:pos="720"/>
        </w:tabs>
        <w:spacing w:line="232" w:lineRule="auto"/>
        <w:ind w:left="720" w:right="460" w:hanging="360"/>
        <w:jc w:val="both"/>
        <w:rPr>
          <w:rFonts w:eastAsia="Arial"/>
        </w:rPr>
      </w:pPr>
      <w:r w:rsidRPr="00965AC5">
        <w:t>На у улазној рампу пројектована су АБ платна дебљине д=25cm, за ношење бетонске надстрешнисе, армирани су вертикалном ребрастом арматуром и узенгије су УРØ8 на 15cm.</w:t>
      </w:r>
    </w:p>
    <w:p w:rsidR="00B724CC" w:rsidRPr="00965AC5" w:rsidRDefault="00B724CC" w:rsidP="00B724CC">
      <w:pPr>
        <w:spacing w:line="292" w:lineRule="exact"/>
        <w:jc w:val="both"/>
      </w:pPr>
    </w:p>
    <w:p w:rsidR="00B724CC" w:rsidRPr="00965AC5" w:rsidRDefault="00B724CC" w:rsidP="00B724CC">
      <w:pPr>
        <w:spacing w:line="0" w:lineRule="atLeast"/>
        <w:jc w:val="both"/>
        <w:rPr>
          <w:b/>
          <w:i/>
          <w:sz w:val="22"/>
        </w:rPr>
      </w:pPr>
    </w:p>
    <w:p w:rsidR="00B724CC" w:rsidRPr="00965AC5" w:rsidRDefault="00B724CC" w:rsidP="00B724CC">
      <w:pPr>
        <w:spacing w:line="0" w:lineRule="atLeast"/>
        <w:jc w:val="both"/>
        <w:rPr>
          <w:b/>
          <w:i/>
          <w:sz w:val="22"/>
        </w:rPr>
      </w:pPr>
      <w:r w:rsidRPr="00965AC5">
        <w:rPr>
          <w:b/>
          <w:i/>
          <w:sz w:val="22"/>
        </w:rPr>
        <w:t>Ограда</w:t>
      </w:r>
    </w:p>
    <w:p w:rsidR="00B724CC" w:rsidRPr="00965AC5" w:rsidRDefault="00B724CC" w:rsidP="00B724CC">
      <w:pPr>
        <w:spacing w:line="289" w:lineRule="exact"/>
        <w:jc w:val="both"/>
      </w:pPr>
    </w:p>
    <w:p w:rsidR="00B724CC" w:rsidRPr="00965AC5" w:rsidRDefault="00B724CC" w:rsidP="00B724CC">
      <w:pPr>
        <w:spacing w:line="232" w:lineRule="auto"/>
        <w:jc w:val="both"/>
      </w:pPr>
      <w:r w:rsidRPr="00965AC5">
        <w:t>Испред улаза се предвиђа ограда типа ''леги'',дужине око 16,5м, у висини постојеће око парцеле са капијом ширине 120cm, за пешаћки саобраћај.</w:t>
      </w:r>
    </w:p>
    <w:p w:rsidR="00B724CC" w:rsidRPr="00965AC5" w:rsidRDefault="00B724CC" w:rsidP="00B724CC">
      <w:pPr>
        <w:spacing w:line="394" w:lineRule="exact"/>
        <w:jc w:val="both"/>
      </w:pPr>
    </w:p>
    <w:p w:rsidR="00B724CC" w:rsidRPr="00965AC5" w:rsidRDefault="00B724CC" w:rsidP="00B724CC">
      <w:pPr>
        <w:spacing w:line="0" w:lineRule="atLeast"/>
        <w:jc w:val="both"/>
      </w:pPr>
      <w:r w:rsidRPr="00965AC5">
        <w:t>3Д топлопоцинкована Ограда- ограда са „ избочином“ .</w:t>
      </w:r>
    </w:p>
    <w:p w:rsidR="00B724CC" w:rsidRPr="00965AC5" w:rsidRDefault="00B724CC" w:rsidP="00B724CC">
      <w:pPr>
        <w:spacing w:line="20" w:lineRule="exact"/>
        <w:jc w:val="both"/>
      </w:pPr>
    </w:p>
    <w:p w:rsidR="00B724CC" w:rsidRPr="00965AC5" w:rsidRDefault="00B724CC" w:rsidP="00B724CC">
      <w:pPr>
        <w:spacing w:line="200" w:lineRule="exact"/>
        <w:jc w:val="both"/>
      </w:pPr>
    </w:p>
    <w:p w:rsidR="00B724CC" w:rsidRPr="00965AC5" w:rsidRDefault="00965AC5" w:rsidP="00B724CC">
      <w:pPr>
        <w:spacing w:line="200" w:lineRule="exact"/>
        <w:jc w:val="both"/>
      </w:pPr>
      <w:r w:rsidRPr="00965AC5">
        <w:rPr>
          <w:noProof/>
        </w:rPr>
        <w:drawing>
          <wp:anchor distT="0" distB="0" distL="114300" distR="114300" simplePos="0" relativeHeight="251664384" behindDoc="1" locked="0" layoutInCell="1" allowOverlap="1" wp14:anchorId="75F4761A" wp14:editId="3E63CC0A">
            <wp:simplePos x="0" y="0"/>
            <wp:positionH relativeFrom="column">
              <wp:posOffset>2079625</wp:posOffset>
            </wp:positionH>
            <wp:positionV relativeFrom="paragraph">
              <wp:posOffset>20320</wp:posOffset>
            </wp:positionV>
            <wp:extent cx="1666875" cy="1979859"/>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979859"/>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58" w:lineRule="exact"/>
        <w:jc w:val="both"/>
      </w:pPr>
    </w:p>
    <w:p w:rsidR="00B724CC" w:rsidRPr="00965AC5" w:rsidRDefault="00B724CC" w:rsidP="00B724CC">
      <w:pPr>
        <w:spacing w:line="236" w:lineRule="auto"/>
        <w:jc w:val="both"/>
      </w:pPr>
      <w:r w:rsidRPr="00965AC5">
        <w:t>Ова ограда се ради искључиво од решетки дебљине жице 5+4/6мм. За разлику од осталих ЛЕГИ ограда ова решетка се поред естетског карактера издваја и по томе што нема дуплу хоризонталу жицу. Хоризонтална жица код ове решетке је 5 мм дебљине, вертикалне жице су 4 мм. Као додатно ојачање су постављење завршне вертикалне жице дебљине 6 мм, као и избочине (2-4 зависно од висине ограде).</w:t>
      </w:r>
    </w:p>
    <w:p w:rsidR="00B724CC" w:rsidRPr="00965AC5" w:rsidRDefault="00B724CC" w:rsidP="00B724CC">
      <w:pPr>
        <w:spacing w:line="206" w:lineRule="exact"/>
        <w:jc w:val="both"/>
      </w:pPr>
    </w:p>
    <w:p w:rsidR="00B724CC" w:rsidRPr="00965AC5" w:rsidRDefault="00B724CC" w:rsidP="00B724CC">
      <w:pPr>
        <w:spacing w:line="232" w:lineRule="auto"/>
        <w:jc w:val="both"/>
      </w:pPr>
      <w:r w:rsidRPr="00965AC5">
        <w:t>3Д решетка се комбинује само са ПУР стубом, помоћу специјалне ЕК спојнице панел се причврсти за стуб.</w:t>
      </w:r>
    </w:p>
    <w:p w:rsidR="00B724CC" w:rsidRPr="00965AC5" w:rsidRDefault="00B724CC" w:rsidP="00B724CC">
      <w:pPr>
        <w:spacing w:line="190" w:lineRule="exact"/>
        <w:jc w:val="both"/>
      </w:pPr>
    </w:p>
    <w:p w:rsidR="00B724CC" w:rsidRPr="00965AC5" w:rsidRDefault="00B724CC" w:rsidP="00B724CC">
      <w:pPr>
        <w:spacing w:line="0" w:lineRule="atLeast"/>
        <w:jc w:val="both"/>
      </w:pPr>
      <w:r w:rsidRPr="00965AC5">
        <w:t>Сви употребљени челични делови су топлопоцинковани .</w:t>
      </w:r>
    </w:p>
    <w:p w:rsidR="00B724CC" w:rsidRPr="00965AC5" w:rsidRDefault="00B724CC" w:rsidP="00B724CC">
      <w:pPr>
        <w:spacing w:line="0" w:lineRule="atLeast"/>
        <w:jc w:val="both"/>
        <w:sectPr w:rsidR="00B724CC" w:rsidRPr="00965AC5">
          <w:type w:val="continuous"/>
          <w:pgSz w:w="11900" w:h="16836"/>
          <w:pgMar w:top="589" w:right="564" w:bottom="1440" w:left="1420" w:header="0" w:footer="0" w:gutter="0"/>
          <w:cols w:space="0" w:equalWidth="0">
            <w:col w:w="9920"/>
          </w:cols>
          <w:docGrid w:linePitch="360"/>
        </w:sectPr>
      </w:pPr>
    </w:p>
    <w:p w:rsidR="00B724CC" w:rsidRPr="00965AC5" w:rsidRDefault="00B724CC" w:rsidP="00B724CC">
      <w:pPr>
        <w:spacing w:line="289" w:lineRule="exact"/>
        <w:jc w:val="both"/>
      </w:pPr>
      <w:bookmarkStart w:id="15" w:name="page10"/>
      <w:bookmarkEnd w:id="15"/>
    </w:p>
    <w:p w:rsidR="00B724CC" w:rsidRPr="00965AC5" w:rsidRDefault="00B724CC" w:rsidP="00B724CC">
      <w:pPr>
        <w:spacing w:line="232" w:lineRule="auto"/>
        <w:jc w:val="both"/>
      </w:pPr>
      <w:r w:rsidRPr="00965AC5">
        <w:t>Висина ограде је 1230 мм. Ова ограда мора да својом стабилношћу одговора својој намени. Од тла је издигнута 50мм. Бетонски темељи за стубове Ø250 до дубине од 600мм.</w:t>
      </w:r>
    </w:p>
    <w:p w:rsidR="00B724CC" w:rsidRPr="00965AC5" w:rsidRDefault="00B724CC" w:rsidP="00B724CC">
      <w:pPr>
        <w:spacing w:line="189" w:lineRule="exact"/>
        <w:jc w:val="both"/>
      </w:pPr>
    </w:p>
    <w:p w:rsidR="00B724CC" w:rsidRPr="00965AC5" w:rsidRDefault="00B724CC" w:rsidP="00B724CC">
      <w:pPr>
        <w:spacing w:line="0" w:lineRule="atLeast"/>
        <w:jc w:val="both"/>
        <w:rPr>
          <w:b/>
          <w:i/>
          <w:sz w:val="22"/>
        </w:rPr>
      </w:pPr>
      <w:r w:rsidRPr="00965AC5">
        <w:rPr>
          <w:b/>
          <w:i/>
          <w:sz w:val="22"/>
        </w:rPr>
        <w:t>Капија</w:t>
      </w:r>
    </w:p>
    <w:p w:rsidR="00B724CC" w:rsidRPr="00965AC5" w:rsidRDefault="00B724CC" w:rsidP="00B724CC">
      <w:pPr>
        <w:spacing w:line="270" w:lineRule="exact"/>
        <w:jc w:val="both"/>
      </w:pPr>
    </w:p>
    <w:p w:rsidR="00B724CC" w:rsidRPr="00965AC5" w:rsidRDefault="00B724CC" w:rsidP="00B724CC">
      <w:pPr>
        <w:spacing w:line="0" w:lineRule="atLeast"/>
        <w:jc w:val="both"/>
      </w:pPr>
      <w:r w:rsidRPr="00965AC5">
        <w:t>Капије се састоје од крила, стубова, шарки и осталог потребног прибора за функционирање капије.</w:t>
      </w:r>
    </w:p>
    <w:p w:rsidR="00B724CC" w:rsidRPr="00965AC5" w:rsidRDefault="00B724CC" w:rsidP="00B724CC">
      <w:pPr>
        <w:spacing w:line="206" w:lineRule="exact"/>
        <w:jc w:val="both"/>
      </w:pPr>
    </w:p>
    <w:p w:rsidR="00B724CC" w:rsidRPr="00965AC5" w:rsidRDefault="00B724CC" w:rsidP="00B724CC">
      <w:pPr>
        <w:spacing w:line="237" w:lineRule="auto"/>
        <w:jc w:val="both"/>
      </w:pPr>
      <w:r w:rsidRPr="00965AC5">
        <w:t xml:space="preserve">Рам Варио С двокрилне капије, је сачињен од цеви правоугаоног попречног пресека 60/40/2 мм заварене за ЛЕГИ панел. ЛЕГИ панел је конструисан од вертикалних жица Ø 6мм и ојачаних дуплих хоризонталних жица Ø 8 мм. </w:t>
      </w:r>
      <w:r w:rsidRPr="00965AC5">
        <w:rPr>
          <w:b/>
        </w:rPr>
        <w:t>Висине крила су 1200 а ширине крила према цртежу</w:t>
      </w:r>
      <w:r w:rsidRPr="00965AC5">
        <w:t>. Капија се стандардно отвара на унутрашњу страну. Правац отварања капије, на лево или на десно, се одређује положајем шрафа на ЛЕГИ стубу, на који се причвршћује капија. Подна реза, која је посебно патентирана за ЛЕГИ Варио систем интегрисана је у рам Варио капије и при затвореној капији није доступна.</w:t>
      </w:r>
    </w:p>
    <w:p w:rsidR="00B724CC" w:rsidRPr="00965AC5" w:rsidRDefault="00B724CC" w:rsidP="00B724CC">
      <w:pPr>
        <w:spacing w:line="192" w:lineRule="exact"/>
        <w:jc w:val="both"/>
      </w:pPr>
    </w:p>
    <w:p w:rsidR="00B724CC" w:rsidRPr="00965AC5" w:rsidRDefault="00B724CC" w:rsidP="00B724CC">
      <w:pPr>
        <w:spacing w:line="0" w:lineRule="atLeast"/>
        <w:jc w:val="both"/>
      </w:pPr>
      <w:r w:rsidRPr="00965AC5">
        <w:t>Сви употребљени челични делови су топло поцинковани према ДИН ЕН ИСО 1461 европском стандарду,</w:t>
      </w:r>
    </w:p>
    <w:p w:rsidR="00B724CC" w:rsidRPr="00965AC5" w:rsidRDefault="00B724CC" w:rsidP="00B724CC">
      <w:pPr>
        <w:spacing w:line="200" w:lineRule="exact"/>
        <w:jc w:val="both"/>
      </w:pPr>
    </w:p>
    <w:p w:rsidR="00B724CC" w:rsidRPr="00965AC5" w:rsidRDefault="00B724CC" w:rsidP="00B724CC">
      <w:pPr>
        <w:spacing w:line="279" w:lineRule="exact"/>
        <w:jc w:val="both"/>
      </w:pPr>
    </w:p>
    <w:p w:rsidR="00B724CC" w:rsidRPr="00965AC5" w:rsidRDefault="00B724CC" w:rsidP="00B724CC">
      <w:pPr>
        <w:spacing w:line="0" w:lineRule="atLeast"/>
        <w:jc w:val="both"/>
        <w:rPr>
          <w:b/>
          <w:i/>
          <w:sz w:val="22"/>
        </w:rPr>
      </w:pPr>
      <w:r w:rsidRPr="00965AC5">
        <w:rPr>
          <w:b/>
          <w:i/>
          <w:sz w:val="22"/>
        </w:rPr>
        <w:t>Мобилијар и дечије игралиште</w:t>
      </w:r>
    </w:p>
    <w:p w:rsidR="00B724CC" w:rsidRPr="00965AC5" w:rsidRDefault="00B724CC" w:rsidP="00B724CC">
      <w:pPr>
        <w:spacing w:line="20" w:lineRule="exact"/>
        <w:jc w:val="both"/>
      </w:pPr>
    </w:p>
    <w:p w:rsidR="00B724CC" w:rsidRPr="00965AC5" w:rsidRDefault="00B724CC" w:rsidP="00B724CC">
      <w:pPr>
        <w:spacing w:line="234" w:lineRule="auto"/>
        <w:jc w:val="both"/>
      </w:pPr>
      <w:r w:rsidRPr="00965AC5">
        <w:t>У југозападном делу дворишта је смештен простор за игру са металним дечијим мобилијаром постојећи који се репарира( фарба и израђују делови који недостају) на гуменој подлози од бехатон плоча. Подлога се поставља у песку на тампону шљунка потребне збијености.</w:t>
      </w:r>
    </w:p>
    <w:p w:rsidR="00B724CC" w:rsidRPr="00965AC5" w:rsidRDefault="00B724CC" w:rsidP="00B724CC">
      <w:pPr>
        <w:spacing w:line="295" w:lineRule="exact"/>
        <w:jc w:val="both"/>
      </w:pPr>
    </w:p>
    <w:p w:rsidR="00B724CC" w:rsidRPr="00965AC5" w:rsidRDefault="00B724CC" w:rsidP="00B724CC">
      <w:pPr>
        <w:spacing w:line="0" w:lineRule="atLeast"/>
        <w:jc w:val="both"/>
        <w:rPr>
          <w:b/>
          <w:i/>
          <w:sz w:val="22"/>
        </w:rPr>
      </w:pPr>
      <w:r w:rsidRPr="00965AC5">
        <w:rPr>
          <w:b/>
          <w:i/>
          <w:sz w:val="22"/>
        </w:rPr>
        <w:t>Партерни мобилијар</w:t>
      </w:r>
    </w:p>
    <w:p w:rsidR="00B724CC" w:rsidRPr="00965AC5" w:rsidRDefault="00B724CC" w:rsidP="00B724CC">
      <w:pPr>
        <w:spacing w:line="289" w:lineRule="exact"/>
        <w:jc w:val="both"/>
      </w:pPr>
    </w:p>
    <w:p w:rsidR="00B724CC" w:rsidRPr="00965AC5" w:rsidRDefault="00B724CC" w:rsidP="00B724CC">
      <w:pPr>
        <w:spacing w:line="234" w:lineRule="auto"/>
        <w:jc w:val="both"/>
      </w:pPr>
      <w:r w:rsidRPr="00965AC5">
        <w:t>Предвиђене су клупе од поцинковане, пластифициране конструкције, без наслона, са дрвеним седиштем од квалитетног дрвета заштићеног еколошким импрегнатим</w:t>
      </w:r>
      <w:r w:rsidRPr="00965AC5">
        <w:rPr>
          <w:sz w:val="18"/>
        </w:rPr>
        <w:t>а.</w:t>
      </w:r>
      <w:r w:rsidRPr="00965AC5">
        <w:t xml:space="preserve"> Постављање је на бетонској подлози анкерисањем, од 6 комада позициониране у деловима дворишта са добрим визурама.</w:t>
      </w:r>
    </w:p>
    <w:p w:rsidR="00B724CC" w:rsidRPr="00965AC5" w:rsidRDefault="00B724CC" w:rsidP="00B724CC">
      <w:pPr>
        <w:spacing w:line="20" w:lineRule="exact"/>
        <w:jc w:val="both"/>
      </w:pPr>
      <w:r w:rsidRPr="00965AC5">
        <w:rPr>
          <w:noProof/>
        </w:rPr>
        <w:drawing>
          <wp:anchor distT="0" distB="0" distL="114300" distR="114300" simplePos="0" relativeHeight="251665408" behindDoc="1" locked="0" layoutInCell="1" allowOverlap="1" wp14:anchorId="01BE5F95" wp14:editId="7F657B8A">
            <wp:simplePos x="0" y="0"/>
            <wp:positionH relativeFrom="column">
              <wp:posOffset>-635</wp:posOffset>
            </wp:positionH>
            <wp:positionV relativeFrom="paragraph">
              <wp:posOffset>386080</wp:posOffset>
            </wp:positionV>
            <wp:extent cx="6296025" cy="166560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166560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31" w:lineRule="exact"/>
        <w:jc w:val="both"/>
      </w:pPr>
    </w:p>
    <w:p w:rsidR="00B724CC" w:rsidRPr="00965AC5" w:rsidRDefault="00B724CC" w:rsidP="00B724CC">
      <w:pPr>
        <w:spacing w:line="0" w:lineRule="atLeast"/>
        <w:jc w:val="both"/>
      </w:pPr>
      <w:r w:rsidRPr="00965AC5">
        <w:t>Корпе за отпад се налазе близу улаза у објекат, на улазу у двориште и код дечијег игралишта.</w:t>
      </w:r>
    </w:p>
    <w:p w:rsidR="00B724CC" w:rsidRPr="00965AC5" w:rsidRDefault="00B724CC" w:rsidP="00B724CC">
      <w:pPr>
        <w:spacing w:line="0" w:lineRule="atLeast"/>
        <w:jc w:val="both"/>
      </w:pPr>
      <w:r w:rsidRPr="00965AC5">
        <w:t>Кружне основе са бетонским постољем, металног корпуса од 120л у 5комада.</w:t>
      </w:r>
    </w:p>
    <w:p w:rsidR="00B724CC" w:rsidRPr="00965AC5" w:rsidRDefault="00B724CC" w:rsidP="00B724CC">
      <w:pPr>
        <w:spacing w:line="0" w:lineRule="atLeast"/>
        <w:jc w:val="both"/>
      </w:pPr>
    </w:p>
    <w:p w:rsidR="00965AC5" w:rsidRPr="00965AC5" w:rsidRDefault="00965AC5" w:rsidP="00B724CC">
      <w:pPr>
        <w:spacing w:line="0" w:lineRule="atLeast"/>
        <w:jc w:val="both"/>
      </w:pPr>
    </w:p>
    <w:p w:rsidR="00965AC5" w:rsidRPr="00965AC5" w:rsidRDefault="00965AC5" w:rsidP="00B724CC">
      <w:pPr>
        <w:spacing w:line="0" w:lineRule="atLeast"/>
        <w:jc w:val="both"/>
      </w:pPr>
    </w:p>
    <w:p w:rsidR="00965AC5" w:rsidRPr="00965AC5" w:rsidRDefault="00965AC5" w:rsidP="00B724CC">
      <w:pPr>
        <w:spacing w:line="0" w:lineRule="atLeast"/>
        <w:jc w:val="both"/>
        <w:sectPr w:rsidR="00965AC5" w:rsidRPr="00965AC5">
          <w:type w:val="continuous"/>
          <w:pgSz w:w="11900" w:h="16836"/>
          <w:pgMar w:top="589" w:right="564" w:bottom="1440" w:left="1420" w:header="0" w:footer="0" w:gutter="0"/>
          <w:cols w:space="0" w:equalWidth="0">
            <w:col w:w="9920"/>
          </w:cols>
          <w:docGrid w:linePitch="360"/>
        </w:sectPr>
      </w:pPr>
    </w:p>
    <w:bookmarkStart w:id="16" w:name="page11"/>
    <w:bookmarkEnd w:id="16"/>
    <w:p w:rsidR="00B724CC" w:rsidRPr="00965AC5" w:rsidRDefault="00B724CC" w:rsidP="00B724CC">
      <w:pPr>
        <w:spacing w:line="24" w:lineRule="exact"/>
        <w:jc w:val="both"/>
      </w:pPr>
      <w:r w:rsidRPr="00965AC5">
        <w:rPr>
          <w:noProof/>
        </w:rPr>
        <w:lastRenderedPageBreak/>
        <mc:AlternateContent>
          <mc:Choice Requires="wps">
            <w:drawing>
              <wp:anchor distT="0" distB="0" distL="114300" distR="114300" simplePos="0" relativeHeight="251666432" behindDoc="1" locked="0" layoutInCell="1" allowOverlap="1" wp14:anchorId="734167F9" wp14:editId="2F3EC28E">
                <wp:simplePos x="0" y="0"/>
                <wp:positionH relativeFrom="page">
                  <wp:posOffset>825500</wp:posOffset>
                </wp:positionH>
                <wp:positionV relativeFrom="page">
                  <wp:posOffset>365125</wp:posOffset>
                </wp:positionV>
                <wp:extent cx="0" cy="657225"/>
                <wp:effectExtent l="6350" t="12700" r="1270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B80E" id="Straight Connector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8.75pt" to="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" strokeweight=".16931mm">
                <w10:wrap anchorx="page" anchory="page"/>
              </v:line>
            </w:pict>
          </mc:Fallback>
        </mc:AlternateContent>
      </w:r>
      <w:r w:rsidRPr="00965AC5">
        <w:rPr>
          <w:noProof/>
        </w:rPr>
        <mc:AlternateContent>
          <mc:Choice Requires="wps">
            <w:drawing>
              <wp:anchor distT="0" distB="0" distL="114300" distR="114300" simplePos="0" relativeHeight="251667456" behindDoc="1" locked="0" layoutInCell="1" allowOverlap="1" wp14:anchorId="15BA883F" wp14:editId="30099761">
                <wp:simplePos x="0" y="0"/>
                <wp:positionH relativeFrom="page">
                  <wp:posOffset>4966335</wp:posOffset>
                </wp:positionH>
                <wp:positionV relativeFrom="page">
                  <wp:posOffset>365125</wp:posOffset>
                </wp:positionV>
                <wp:extent cx="0" cy="657225"/>
                <wp:effectExtent l="13335" t="12700" r="571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1D04" id="Straight Connector 2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05pt,28.75pt" to="39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" strokeweight=".48pt">
                <w10:wrap anchorx="page" anchory="page"/>
              </v:line>
            </w:pict>
          </mc:Fallback>
        </mc:AlternateContent>
      </w:r>
    </w:p>
    <w:p w:rsidR="00B724CC" w:rsidRPr="00965AC5" w:rsidRDefault="00B724CC" w:rsidP="00B724CC">
      <w:pPr>
        <w:spacing w:line="20" w:lineRule="exact"/>
        <w:jc w:val="both"/>
      </w:pPr>
      <w:r w:rsidRPr="00965AC5">
        <w:rPr>
          <w:rFonts w:eastAsia="Arial Narrow"/>
          <w:b/>
          <w:noProof/>
        </w:rPr>
        <mc:AlternateContent>
          <mc:Choice Requires="wps">
            <w:drawing>
              <wp:anchor distT="0" distB="0" distL="114300" distR="114300" simplePos="0" relativeHeight="251668480" behindDoc="1" locked="0" layoutInCell="1" allowOverlap="1" wp14:anchorId="7B012A71" wp14:editId="76C638D1">
                <wp:simplePos x="0" y="0"/>
                <wp:positionH relativeFrom="column">
                  <wp:posOffset>6224270</wp:posOffset>
                </wp:positionH>
                <wp:positionV relativeFrom="paragraph">
                  <wp:posOffset>-596900</wp:posOffset>
                </wp:positionV>
                <wp:extent cx="0" cy="656590"/>
                <wp:effectExtent l="10795" t="11430" r="8255"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D3EA" id="Straight Connector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1pt,-47pt" to="490.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N5HA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" strokeweight=".16931mm"/>
            </w:pict>
          </mc:Fallback>
        </mc:AlternateContent>
      </w:r>
      <w:r w:rsidRPr="00965AC5">
        <w:rPr>
          <w:rFonts w:eastAsia="Arial Narrow"/>
          <w:b/>
          <w:noProof/>
        </w:rPr>
        <w:drawing>
          <wp:anchor distT="0" distB="0" distL="114300" distR="114300" simplePos="0" relativeHeight="251669504" behindDoc="1" locked="0" layoutInCell="1" allowOverlap="1" wp14:anchorId="2D7EAF3A" wp14:editId="7014FCF0">
            <wp:simplePos x="0" y="0"/>
            <wp:positionH relativeFrom="column">
              <wp:posOffset>-78105</wp:posOffset>
            </wp:positionH>
            <wp:positionV relativeFrom="paragraph">
              <wp:posOffset>53975</wp:posOffset>
            </wp:positionV>
            <wp:extent cx="6306185" cy="36480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6185" cy="364807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38" w:lineRule="auto"/>
        <w:jc w:val="both"/>
        <w:rPr>
          <w:rFonts w:eastAsia="Arial Black"/>
          <w:b/>
        </w:rPr>
      </w:pPr>
      <w:r w:rsidRPr="00965AC5">
        <w:br w:type="column"/>
      </w:r>
    </w:p>
    <w:p w:rsidR="00B724CC" w:rsidRPr="00965AC5" w:rsidRDefault="00B724CC" w:rsidP="00B724CC">
      <w:pPr>
        <w:spacing w:line="238" w:lineRule="auto"/>
        <w:jc w:val="both"/>
        <w:rPr>
          <w:rFonts w:eastAsia="Arial Black"/>
          <w:b/>
        </w:rPr>
        <w:sectPr w:rsidR="00B724CC" w:rsidRPr="00965AC5">
          <w:pgSz w:w="11900" w:h="16836"/>
          <w:pgMar w:top="589" w:right="1384" w:bottom="1440" w:left="1420" w:header="0" w:footer="0" w:gutter="0"/>
          <w:cols w:num="2" w:space="0" w:equalWidth="0">
            <w:col w:w="6380" w:space="720"/>
            <w:col w:w="200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23" w:lineRule="exact"/>
        <w:jc w:val="both"/>
      </w:pPr>
    </w:p>
    <w:p w:rsidR="00B724CC" w:rsidRPr="00965AC5" w:rsidRDefault="00B724CC" w:rsidP="00B724CC">
      <w:pPr>
        <w:tabs>
          <w:tab w:val="left" w:pos="3660"/>
        </w:tabs>
        <w:spacing w:line="0" w:lineRule="atLeast"/>
        <w:jc w:val="both"/>
        <w:rPr>
          <w:sz w:val="22"/>
        </w:rPr>
      </w:pPr>
      <w:r w:rsidRPr="00965AC5">
        <w:rPr>
          <w:sz w:val="22"/>
        </w:rPr>
        <w:t>Одговорни пројектант архитектуре :</w:t>
      </w:r>
      <w:r w:rsidRPr="00965AC5">
        <w:tab/>
      </w:r>
      <w:r w:rsidRPr="00965AC5">
        <w:rPr>
          <w:sz w:val="22"/>
        </w:rPr>
        <w:t>Ана Јојић, дипл.инж.арх.</w:t>
      </w:r>
    </w:p>
    <w:p w:rsidR="00B724CC" w:rsidRPr="00965AC5" w:rsidRDefault="00B724CC" w:rsidP="00B724CC">
      <w:pPr>
        <w:tabs>
          <w:tab w:val="left" w:pos="3660"/>
        </w:tabs>
        <w:spacing w:line="0" w:lineRule="atLeast"/>
        <w:jc w:val="both"/>
        <w:rPr>
          <w:sz w:val="22"/>
        </w:rPr>
      </w:pPr>
      <w:r w:rsidRPr="00965AC5">
        <w:rPr>
          <w:sz w:val="22"/>
        </w:rPr>
        <w:t>Број лиценце:</w:t>
      </w:r>
      <w:r w:rsidRPr="00965AC5">
        <w:tab/>
      </w:r>
      <w:r w:rsidRPr="00965AC5">
        <w:rPr>
          <w:sz w:val="22"/>
        </w:rPr>
        <w:t>300 К658 11</w:t>
      </w:r>
    </w:p>
    <w:p w:rsidR="00B724CC" w:rsidRPr="00965AC5" w:rsidRDefault="00B724CC" w:rsidP="00B724CC">
      <w:pPr>
        <w:tabs>
          <w:tab w:val="left" w:pos="3680"/>
        </w:tabs>
        <w:spacing w:line="0" w:lineRule="atLeast"/>
        <w:jc w:val="both"/>
        <w:rPr>
          <w:sz w:val="22"/>
        </w:rPr>
      </w:pPr>
      <w:r w:rsidRPr="00965AC5">
        <w:rPr>
          <w:sz w:val="22"/>
        </w:rPr>
        <w:t>Печат:</w:t>
      </w:r>
      <w:r w:rsidRPr="00965AC5">
        <w:tab/>
      </w:r>
      <w:r w:rsidRPr="00965AC5">
        <w:rPr>
          <w:sz w:val="22"/>
        </w:rPr>
        <w:t>Потпис:</w:t>
      </w:r>
    </w:p>
    <w:p w:rsidR="00B724CC" w:rsidRPr="00965AC5" w:rsidRDefault="00B724CC" w:rsidP="00B724CC">
      <w:pPr>
        <w:spacing w:line="20" w:lineRule="exact"/>
        <w:jc w:val="both"/>
      </w:pPr>
      <w:r w:rsidRPr="00965AC5">
        <w:rPr>
          <w:noProof/>
          <w:sz w:val="22"/>
        </w:rPr>
        <w:drawing>
          <wp:anchor distT="0" distB="0" distL="114300" distR="114300" simplePos="0" relativeHeight="251670528" behindDoc="1" locked="0" layoutInCell="1" allowOverlap="1" wp14:anchorId="70387E38" wp14:editId="424F0E13">
            <wp:simplePos x="0" y="0"/>
            <wp:positionH relativeFrom="column">
              <wp:posOffset>372745</wp:posOffset>
            </wp:positionH>
            <wp:positionV relativeFrom="paragraph">
              <wp:posOffset>-13970</wp:posOffset>
            </wp:positionV>
            <wp:extent cx="2440305" cy="1532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0305" cy="153225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96" w:lineRule="exact"/>
        <w:jc w:val="both"/>
      </w:pPr>
    </w:p>
    <w:p w:rsidR="00B724CC" w:rsidRPr="00965AC5" w:rsidRDefault="00B724CC" w:rsidP="00B724CC">
      <w:pPr>
        <w:tabs>
          <w:tab w:val="left" w:pos="3540"/>
        </w:tabs>
        <w:spacing w:line="0" w:lineRule="atLeast"/>
        <w:jc w:val="both"/>
        <w:rPr>
          <w:sz w:val="21"/>
        </w:rPr>
      </w:pPr>
      <w:r w:rsidRPr="00965AC5">
        <w:rPr>
          <w:sz w:val="22"/>
        </w:rPr>
        <w:t>Број техничке документације:</w:t>
      </w:r>
      <w:r w:rsidRPr="00965AC5">
        <w:tab/>
      </w:r>
      <w:r w:rsidRPr="00965AC5">
        <w:rPr>
          <w:sz w:val="21"/>
        </w:rPr>
        <w:t>01-124/1</w:t>
      </w:r>
    </w:p>
    <w:p w:rsidR="00B724CC" w:rsidRPr="00965AC5" w:rsidRDefault="00B724CC" w:rsidP="00B724CC">
      <w:pPr>
        <w:tabs>
          <w:tab w:val="left" w:pos="3540"/>
        </w:tabs>
        <w:spacing w:line="0" w:lineRule="atLeast"/>
        <w:jc w:val="both"/>
        <w:rPr>
          <w:sz w:val="22"/>
        </w:rPr>
      </w:pPr>
      <w:r w:rsidRPr="00965AC5">
        <w:rPr>
          <w:sz w:val="22"/>
        </w:rPr>
        <w:t>Место и датум:</w:t>
      </w:r>
      <w:r w:rsidRPr="00965AC5">
        <w:tab/>
      </w:r>
      <w:r w:rsidRPr="00965AC5">
        <w:rPr>
          <w:sz w:val="22"/>
        </w:rPr>
        <w:t>Ниш, мај 2018.</w:t>
      </w:r>
    </w:p>
    <w:p w:rsidR="00B724CC" w:rsidRPr="00965AC5" w:rsidRDefault="00B724CC" w:rsidP="00B724CC">
      <w:pPr>
        <w:tabs>
          <w:tab w:val="left" w:pos="3540"/>
        </w:tabs>
        <w:spacing w:line="0" w:lineRule="atLeast"/>
        <w:jc w:val="both"/>
        <w:rPr>
          <w:sz w:val="22"/>
        </w:rPr>
        <w:sectPr w:rsidR="00B724CC" w:rsidRPr="00965AC5">
          <w:type w:val="continuous"/>
          <w:pgSz w:w="11900" w:h="16836"/>
          <w:pgMar w:top="589" w:right="1384" w:bottom="1440" w:left="1420" w:header="0" w:footer="0" w:gutter="0"/>
          <w:cols w:space="0" w:equalWidth="0">
            <w:col w:w="9100"/>
          </w:cols>
          <w:docGrid w:linePitch="360"/>
        </w:sectPr>
      </w:pPr>
    </w:p>
    <w:p w:rsidR="00B724CC" w:rsidRPr="00965AC5" w:rsidRDefault="00B724CC" w:rsidP="00B724CC">
      <w:pPr>
        <w:spacing w:line="270" w:lineRule="exact"/>
        <w:jc w:val="both"/>
      </w:pPr>
      <w:bookmarkStart w:id="17" w:name="page12"/>
      <w:bookmarkEnd w:id="17"/>
    </w:p>
    <w:p w:rsidR="00B724CC" w:rsidRPr="00965AC5" w:rsidRDefault="00B724CC" w:rsidP="00B724CC">
      <w:pPr>
        <w:spacing w:line="0" w:lineRule="atLeast"/>
        <w:ind w:left="140"/>
        <w:jc w:val="both"/>
        <w:rPr>
          <w:b/>
        </w:rPr>
      </w:pPr>
      <w:r w:rsidRPr="00965AC5">
        <w:rPr>
          <w:b/>
        </w:rPr>
        <w:t>2/1.5. ТЕКСТУАЛНА ДОКУМЕНТАЦИЈА ПРОЈЕКТА КОНСТРУКЦИЈЕ</w:t>
      </w:r>
    </w:p>
    <w:p w:rsidR="00B724CC" w:rsidRPr="00965AC5" w:rsidRDefault="00B724CC" w:rsidP="00B724CC">
      <w:pPr>
        <w:spacing w:line="270" w:lineRule="exact"/>
        <w:jc w:val="both"/>
      </w:pPr>
    </w:p>
    <w:p w:rsidR="00B724CC" w:rsidRPr="00965AC5" w:rsidRDefault="00B724CC" w:rsidP="00B724CC">
      <w:pPr>
        <w:spacing w:line="0" w:lineRule="atLeast"/>
        <w:ind w:left="140"/>
        <w:jc w:val="both"/>
        <w:rPr>
          <w:b/>
          <w:sz w:val="22"/>
        </w:rPr>
      </w:pPr>
      <w:r w:rsidRPr="00965AC5">
        <w:rPr>
          <w:b/>
          <w:sz w:val="22"/>
        </w:rPr>
        <w:t>ТЕХНИЧКИ ОПИС ОБЈЕКТА</w:t>
      </w:r>
    </w:p>
    <w:p w:rsidR="00B724CC" w:rsidRPr="00965AC5" w:rsidRDefault="00B724CC" w:rsidP="00B724CC">
      <w:pPr>
        <w:spacing w:line="252" w:lineRule="exact"/>
        <w:jc w:val="both"/>
      </w:pPr>
    </w:p>
    <w:p w:rsidR="00B724CC" w:rsidRPr="00965AC5" w:rsidRDefault="00B724CC" w:rsidP="00B724CC">
      <w:pPr>
        <w:numPr>
          <w:ilvl w:val="0"/>
          <w:numId w:val="44"/>
        </w:numPr>
        <w:tabs>
          <w:tab w:val="left" w:pos="300"/>
        </w:tabs>
        <w:spacing w:line="0" w:lineRule="atLeast"/>
        <w:ind w:left="1070" w:hanging="360"/>
        <w:jc w:val="both"/>
        <w:rPr>
          <w:b/>
          <w:sz w:val="22"/>
        </w:rPr>
      </w:pPr>
      <w:r w:rsidRPr="00965AC5">
        <w:rPr>
          <w:b/>
          <w:sz w:val="22"/>
        </w:rPr>
        <w:t>ЛОКАЦИЈА</w:t>
      </w:r>
    </w:p>
    <w:p w:rsidR="00B724CC" w:rsidRPr="00965AC5" w:rsidRDefault="00B724CC" w:rsidP="00B724CC">
      <w:pPr>
        <w:spacing w:line="196" w:lineRule="exact"/>
        <w:jc w:val="both"/>
      </w:pPr>
    </w:p>
    <w:p w:rsidR="00B724CC" w:rsidRPr="00965AC5" w:rsidRDefault="00B724CC" w:rsidP="00B724CC">
      <w:pPr>
        <w:spacing w:line="238" w:lineRule="auto"/>
        <w:ind w:left="140" w:firstLine="540"/>
        <w:jc w:val="both"/>
        <w:rPr>
          <w:sz w:val="22"/>
        </w:rPr>
      </w:pPr>
      <w:r w:rsidRPr="00965AC5">
        <w:rPr>
          <w:sz w:val="22"/>
        </w:rPr>
        <w:t>Предметни објекат се налази у насељу Пуковац, Општина Дољевац. Постојећи и новопројектовани објект је спратности По+Пр. Терен је релативно раван и налазисе на левој обали Пусте реке око 100м узводно од друмског моста, постоји ризик од плављења. Објекат је са три стране слободностојећи, са севернозападне стране</w:t>
      </w:r>
    </w:p>
    <w:p w:rsidR="00B724CC" w:rsidRPr="00965AC5" w:rsidRDefault="00B724CC" w:rsidP="00B724CC">
      <w:pPr>
        <w:spacing w:line="6" w:lineRule="exact"/>
        <w:jc w:val="both"/>
      </w:pPr>
    </w:p>
    <w:p w:rsidR="00B724CC" w:rsidRPr="00965AC5" w:rsidRDefault="00B724CC" w:rsidP="00B724CC">
      <w:pPr>
        <w:numPr>
          <w:ilvl w:val="1"/>
          <w:numId w:val="45"/>
        </w:numPr>
        <w:tabs>
          <w:tab w:val="left" w:pos="302"/>
        </w:tabs>
        <w:spacing w:line="250" w:lineRule="auto"/>
        <w:ind w:left="1800" w:hanging="360"/>
        <w:jc w:val="both"/>
        <w:rPr>
          <w:sz w:val="22"/>
        </w:rPr>
      </w:pPr>
      <w:r w:rsidRPr="00965AC5">
        <w:rPr>
          <w:sz w:val="22"/>
        </w:rPr>
        <w:t>залепљен » је за суседни објекат (дом здравља) без заједничких конструктивних елемената. Испод дела постојећег објекта налази се подрумска просторија површине око 30м2, ова просторија остаје непромењена.</w:t>
      </w:r>
    </w:p>
    <w:p w:rsidR="00B724CC" w:rsidRPr="00965AC5" w:rsidRDefault="00B724CC" w:rsidP="00B724CC">
      <w:pPr>
        <w:spacing w:line="231" w:lineRule="exact"/>
        <w:jc w:val="both"/>
        <w:rPr>
          <w:sz w:val="22"/>
        </w:rPr>
      </w:pPr>
    </w:p>
    <w:p w:rsidR="00B724CC" w:rsidRPr="00965AC5" w:rsidRDefault="00B724CC" w:rsidP="00B724CC">
      <w:pPr>
        <w:numPr>
          <w:ilvl w:val="0"/>
          <w:numId w:val="45"/>
        </w:numPr>
        <w:tabs>
          <w:tab w:val="left" w:pos="240"/>
        </w:tabs>
        <w:spacing w:line="0" w:lineRule="atLeast"/>
        <w:ind w:left="1080" w:hanging="360"/>
        <w:jc w:val="both"/>
        <w:rPr>
          <w:b/>
          <w:sz w:val="22"/>
        </w:rPr>
      </w:pPr>
      <w:r w:rsidRPr="00965AC5">
        <w:rPr>
          <w:b/>
          <w:sz w:val="22"/>
        </w:rPr>
        <w:t>НАМЕНА</w:t>
      </w:r>
    </w:p>
    <w:p w:rsidR="00B724CC" w:rsidRPr="00965AC5" w:rsidRDefault="00B724CC" w:rsidP="00B724CC">
      <w:pPr>
        <w:spacing w:line="195" w:lineRule="exact"/>
        <w:jc w:val="both"/>
      </w:pPr>
    </w:p>
    <w:p w:rsidR="00B724CC" w:rsidRPr="00965AC5" w:rsidRDefault="00B724CC" w:rsidP="00B724CC">
      <w:pPr>
        <w:spacing w:line="250" w:lineRule="auto"/>
        <w:ind w:left="140" w:firstLine="540"/>
        <w:jc w:val="both"/>
        <w:rPr>
          <w:sz w:val="22"/>
        </w:rPr>
      </w:pPr>
      <w:r w:rsidRPr="00965AC5">
        <w:rPr>
          <w:sz w:val="22"/>
        </w:rPr>
        <w:t>Постојећи објекат се користи као вртић „Лане” и реконструкција и доградња објекта врши се ради проширења капацитета вртића.</w:t>
      </w:r>
    </w:p>
    <w:p w:rsidR="00B724CC" w:rsidRPr="00965AC5" w:rsidRDefault="00B724CC" w:rsidP="00B724CC">
      <w:pPr>
        <w:spacing w:line="200" w:lineRule="exact"/>
        <w:jc w:val="both"/>
      </w:pPr>
    </w:p>
    <w:p w:rsidR="00B724CC" w:rsidRPr="00965AC5" w:rsidRDefault="00B724CC" w:rsidP="00B724CC">
      <w:pPr>
        <w:spacing w:line="283" w:lineRule="exact"/>
        <w:jc w:val="both"/>
      </w:pPr>
    </w:p>
    <w:p w:rsidR="00B724CC" w:rsidRPr="00965AC5" w:rsidRDefault="00B724CC" w:rsidP="00B724CC">
      <w:pPr>
        <w:numPr>
          <w:ilvl w:val="0"/>
          <w:numId w:val="46"/>
        </w:numPr>
        <w:tabs>
          <w:tab w:val="left" w:pos="240"/>
        </w:tabs>
        <w:spacing w:line="0" w:lineRule="atLeast"/>
        <w:ind w:left="4046" w:hanging="360"/>
        <w:jc w:val="both"/>
        <w:rPr>
          <w:b/>
          <w:sz w:val="22"/>
        </w:rPr>
      </w:pPr>
      <w:r w:rsidRPr="00965AC5">
        <w:rPr>
          <w:b/>
          <w:sz w:val="22"/>
        </w:rPr>
        <w:t>АНАЛИЗА ПОСТОЈЕЋЕГ ОБЈЕКТА</w:t>
      </w:r>
    </w:p>
    <w:p w:rsidR="00B724CC" w:rsidRPr="00965AC5" w:rsidRDefault="00B724CC" w:rsidP="00B724CC">
      <w:pPr>
        <w:spacing w:line="196" w:lineRule="exact"/>
        <w:jc w:val="both"/>
      </w:pPr>
    </w:p>
    <w:p w:rsidR="00B724CC" w:rsidRPr="00965AC5" w:rsidRDefault="00B724CC" w:rsidP="00B724CC">
      <w:pPr>
        <w:spacing w:line="0" w:lineRule="atLeast"/>
        <w:ind w:left="680"/>
        <w:jc w:val="both"/>
        <w:rPr>
          <w:sz w:val="22"/>
        </w:rPr>
      </w:pPr>
      <w:r w:rsidRPr="00965AC5">
        <w:rPr>
          <w:sz w:val="22"/>
        </w:rPr>
        <w:t>На основу увида на терену у постојећу документацију, може се закључити следеће:</w:t>
      </w:r>
    </w:p>
    <w:p w:rsidR="00B724CC" w:rsidRPr="00965AC5" w:rsidRDefault="00B724CC" w:rsidP="00B724CC">
      <w:pPr>
        <w:spacing w:line="5" w:lineRule="exact"/>
        <w:jc w:val="both"/>
      </w:pPr>
    </w:p>
    <w:p w:rsidR="00B724CC" w:rsidRPr="00965AC5" w:rsidRDefault="00B724CC" w:rsidP="00B724CC">
      <w:pPr>
        <w:spacing w:line="244" w:lineRule="auto"/>
        <w:ind w:left="860"/>
        <w:jc w:val="both"/>
        <w:rPr>
          <w:sz w:val="22"/>
        </w:rPr>
      </w:pPr>
      <w:r w:rsidRPr="00965AC5">
        <w:rPr>
          <w:sz w:val="22"/>
        </w:rPr>
        <w:t xml:space="preserve">Постојећи објекат је спратности </w:t>
      </w:r>
      <w:r w:rsidRPr="00965AC5">
        <w:rPr>
          <w:b/>
          <w:sz w:val="22"/>
        </w:rPr>
        <w:t>По+Пр</w:t>
      </w:r>
      <w:r w:rsidRPr="00965AC5">
        <w:rPr>
          <w:sz w:val="22"/>
        </w:rPr>
        <w:t xml:space="preserve"> и изведен је као масивна зидана конструкција без и вертикалних серклажима и круте међуспратне конструкције.</w:t>
      </w:r>
    </w:p>
    <w:p w:rsidR="00B724CC" w:rsidRPr="00965AC5" w:rsidRDefault="00B724CC" w:rsidP="00B724CC">
      <w:pPr>
        <w:spacing w:line="3" w:lineRule="exact"/>
        <w:jc w:val="both"/>
      </w:pPr>
    </w:p>
    <w:p w:rsidR="00B724CC" w:rsidRPr="00965AC5" w:rsidRDefault="00B724CC" w:rsidP="00B724CC">
      <w:pPr>
        <w:spacing w:line="0" w:lineRule="atLeast"/>
        <w:ind w:left="500"/>
        <w:jc w:val="both"/>
        <w:rPr>
          <w:sz w:val="22"/>
        </w:rPr>
      </w:pPr>
      <w:r w:rsidRPr="00965AC5">
        <w:rPr>
          <w:sz w:val="22"/>
        </w:rPr>
        <w:t>Носећи зидови су од пуне цигле дебљине д=51cm зидани у продужном малтеру.</w:t>
      </w:r>
    </w:p>
    <w:p w:rsidR="00B724CC" w:rsidRPr="00965AC5" w:rsidRDefault="00B724CC" w:rsidP="00B724CC">
      <w:pPr>
        <w:spacing w:line="12" w:lineRule="exact"/>
        <w:jc w:val="both"/>
      </w:pPr>
    </w:p>
    <w:p w:rsidR="00B724CC" w:rsidRPr="00965AC5" w:rsidRDefault="00B724CC" w:rsidP="00B724CC">
      <w:pPr>
        <w:spacing w:line="244" w:lineRule="auto"/>
        <w:ind w:left="860"/>
        <w:jc w:val="both"/>
        <w:rPr>
          <w:sz w:val="22"/>
        </w:rPr>
      </w:pPr>
      <w:r w:rsidRPr="00965AC5">
        <w:rPr>
          <w:sz w:val="22"/>
        </w:rPr>
        <w:t>Међуспретна конструкција је од дрвених греда са дашчаном подлогом у таванском простору и тршчаном плафонском облогом дебљине конструкције је око 30cm.</w:t>
      </w:r>
    </w:p>
    <w:p w:rsidR="00B724CC" w:rsidRPr="00965AC5" w:rsidRDefault="00B724CC" w:rsidP="00B724CC">
      <w:pPr>
        <w:spacing w:line="2" w:lineRule="exact"/>
        <w:jc w:val="both"/>
      </w:pPr>
    </w:p>
    <w:p w:rsidR="00B724CC" w:rsidRPr="00965AC5" w:rsidRDefault="00B724CC" w:rsidP="00B724CC">
      <w:pPr>
        <w:spacing w:line="0" w:lineRule="atLeast"/>
        <w:ind w:left="500"/>
        <w:jc w:val="both"/>
        <w:rPr>
          <w:sz w:val="22"/>
        </w:rPr>
      </w:pPr>
      <w:r w:rsidRPr="00965AC5">
        <w:rPr>
          <w:sz w:val="22"/>
        </w:rPr>
        <w:t>Кровна конструкција је класична дрвена двострука столица са црепом као покривачем.</w:t>
      </w:r>
    </w:p>
    <w:p w:rsidR="00B724CC" w:rsidRPr="00965AC5" w:rsidRDefault="00B724CC" w:rsidP="00B724CC">
      <w:pPr>
        <w:spacing w:line="12" w:lineRule="exact"/>
        <w:jc w:val="both"/>
      </w:pPr>
    </w:p>
    <w:p w:rsidR="00B724CC" w:rsidRPr="00965AC5" w:rsidRDefault="00B724CC" w:rsidP="00B724CC">
      <w:pPr>
        <w:spacing w:line="244" w:lineRule="auto"/>
        <w:ind w:left="860"/>
        <w:jc w:val="both"/>
        <w:rPr>
          <w:sz w:val="22"/>
        </w:rPr>
      </w:pPr>
      <w:r w:rsidRPr="00965AC5">
        <w:rPr>
          <w:sz w:val="22"/>
        </w:rPr>
        <w:t>Под приземља је издигнут 85cm изнад околног терена и у већини просторија конструктивно то је под на земљи.</w:t>
      </w:r>
    </w:p>
    <w:p w:rsidR="00B724CC" w:rsidRPr="00965AC5" w:rsidRDefault="00B724CC" w:rsidP="00B724CC">
      <w:pPr>
        <w:spacing w:line="2" w:lineRule="exact"/>
        <w:jc w:val="both"/>
      </w:pPr>
    </w:p>
    <w:p w:rsidR="00B724CC" w:rsidRPr="00965AC5" w:rsidRDefault="00B724CC" w:rsidP="00B724CC">
      <w:pPr>
        <w:spacing w:line="0" w:lineRule="atLeast"/>
        <w:ind w:left="500"/>
        <w:jc w:val="both"/>
        <w:rPr>
          <w:sz w:val="22"/>
        </w:rPr>
      </w:pPr>
      <w:r w:rsidRPr="00965AC5">
        <w:rPr>
          <w:sz w:val="22"/>
        </w:rPr>
        <w:t>Темељи су бетонске траке, док су темељни зидови вероватно зидани.</w:t>
      </w:r>
    </w:p>
    <w:p w:rsidR="00B724CC" w:rsidRPr="00965AC5" w:rsidRDefault="00B724CC" w:rsidP="00B724CC">
      <w:pPr>
        <w:spacing w:line="11" w:lineRule="exact"/>
        <w:jc w:val="both"/>
      </w:pPr>
    </w:p>
    <w:p w:rsidR="00B724CC" w:rsidRPr="00965AC5" w:rsidRDefault="00B724CC" w:rsidP="00B724CC">
      <w:pPr>
        <w:spacing w:line="243" w:lineRule="auto"/>
        <w:ind w:left="860"/>
        <w:jc w:val="both"/>
        <w:rPr>
          <w:sz w:val="22"/>
        </w:rPr>
      </w:pPr>
      <w:r w:rsidRPr="00965AC5">
        <w:rPr>
          <w:sz w:val="22"/>
        </w:rPr>
        <w:t>Објекат је пројектован и изведен пре 1963.године, као зидана конструкција и делимично не задовољава одредбе сада важећег Правилника за пројектовање и извођење објеката високоградње у сеизмичким подручјима,</w:t>
      </w:r>
    </w:p>
    <w:p w:rsidR="00B724CC" w:rsidRPr="00965AC5" w:rsidRDefault="00B724CC" w:rsidP="00B724CC">
      <w:pPr>
        <w:spacing w:line="2" w:lineRule="exact"/>
        <w:jc w:val="both"/>
      </w:pPr>
    </w:p>
    <w:p w:rsidR="00B724CC" w:rsidRPr="00965AC5" w:rsidRDefault="00B724CC" w:rsidP="00B724CC">
      <w:pPr>
        <w:spacing w:line="249" w:lineRule="auto"/>
        <w:ind w:left="860"/>
        <w:jc w:val="both"/>
        <w:rPr>
          <w:sz w:val="22"/>
        </w:rPr>
      </w:pPr>
      <w:r w:rsidRPr="00965AC5">
        <w:rPr>
          <w:sz w:val="22"/>
        </w:rPr>
        <w:t>На објекту током вишедеценијског експлоатационог периода није дошло до видљивих деформација и слегања темеља.</w:t>
      </w:r>
    </w:p>
    <w:p w:rsidR="00B724CC" w:rsidRPr="00965AC5" w:rsidRDefault="00B724CC" w:rsidP="00B724CC">
      <w:pPr>
        <w:spacing w:line="200" w:lineRule="exact"/>
        <w:jc w:val="both"/>
      </w:pPr>
    </w:p>
    <w:p w:rsidR="00B724CC" w:rsidRPr="00965AC5" w:rsidRDefault="00B724CC" w:rsidP="00B724CC">
      <w:pPr>
        <w:spacing w:line="307" w:lineRule="exact"/>
        <w:jc w:val="both"/>
      </w:pPr>
    </w:p>
    <w:p w:rsidR="00B724CC" w:rsidRPr="00965AC5" w:rsidRDefault="00B724CC" w:rsidP="00B724CC">
      <w:pPr>
        <w:numPr>
          <w:ilvl w:val="0"/>
          <w:numId w:val="47"/>
        </w:numPr>
        <w:tabs>
          <w:tab w:val="left" w:pos="240"/>
        </w:tabs>
        <w:spacing w:line="0" w:lineRule="atLeast"/>
        <w:ind w:left="720" w:hanging="360"/>
        <w:jc w:val="both"/>
        <w:rPr>
          <w:b/>
          <w:sz w:val="22"/>
        </w:rPr>
      </w:pPr>
      <w:r w:rsidRPr="00965AC5">
        <w:rPr>
          <w:b/>
          <w:sz w:val="22"/>
        </w:rPr>
        <w:t>КОНСТРУКТИВНА КОНЦЕПЦИЈА ОБЈЕКТА</w:t>
      </w:r>
    </w:p>
    <w:p w:rsidR="00B724CC" w:rsidRPr="00965AC5" w:rsidRDefault="00B724CC" w:rsidP="00B724CC">
      <w:pPr>
        <w:spacing w:line="195" w:lineRule="exact"/>
        <w:jc w:val="both"/>
      </w:pPr>
    </w:p>
    <w:p w:rsidR="00B724CC" w:rsidRPr="00965AC5" w:rsidRDefault="00B724CC" w:rsidP="00B724CC">
      <w:pPr>
        <w:spacing w:line="238" w:lineRule="auto"/>
        <w:ind w:left="140" w:firstLine="540"/>
        <w:jc w:val="both"/>
        <w:rPr>
          <w:sz w:val="22"/>
        </w:rPr>
      </w:pPr>
      <w:r w:rsidRPr="00965AC5">
        <w:rPr>
          <w:sz w:val="22"/>
        </w:rPr>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7" w:lineRule="exact"/>
        <w:jc w:val="both"/>
      </w:pPr>
    </w:p>
    <w:p w:rsidR="00B724CC" w:rsidRPr="00965AC5" w:rsidRDefault="00B724CC" w:rsidP="00B724CC">
      <w:pPr>
        <w:numPr>
          <w:ilvl w:val="0"/>
          <w:numId w:val="48"/>
        </w:numPr>
        <w:tabs>
          <w:tab w:val="left" w:pos="1400"/>
        </w:tabs>
        <w:spacing w:line="237" w:lineRule="auto"/>
        <w:ind w:left="1080" w:hanging="360"/>
        <w:jc w:val="both"/>
        <w:rPr>
          <w:rFonts w:eastAsia="Wingdings"/>
          <w:b/>
          <w:sz w:val="22"/>
        </w:rPr>
      </w:pPr>
      <w:r w:rsidRPr="00965AC5">
        <w:rPr>
          <w:sz w:val="22"/>
        </w:rPr>
        <w:t>Темељи дограђеног дела су армиранобетонска траке Б=65cm, дебљине Д=40cm, док се испод постојећих зидова задржавају садашњи темељи.</w:t>
      </w:r>
    </w:p>
    <w:p w:rsidR="00B724CC" w:rsidRPr="00965AC5" w:rsidRDefault="00B724CC" w:rsidP="00B724CC">
      <w:pPr>
        <w:spacing w:line="6" w:lineRule="exact"/>
        <w:jc w:val="both"/>
        <w:rPr>
          <w:rFonts w:eastAsia="Wingdings"/>
          <w:b/>
          <w:sz w:val="22"/>
        </w:rPr>
      </w:pPr>
    </w:p>
    <w:p w:rsidR="00B724CC" w:rsidRPr="00965AC5" w:rsidRDefault="00B724CC" w:rsidP="00B724CC">
      <w:pPr>
        <w:numPr>
          <w:ilvl w:val="0"/>
          <w:numId w:val="48"/>
        </w:numPr>
        <w:tabs>
          <w:tab w:val="left" w:pos="1400"/>
        </w:tabs>
        <w:spacing w:line="237" w:lineRule="auto"/>
        <w:ind w:left="1080" w:hanging="360"/>
        <w:jc w:val="both"/>
        <w:rPr>
          <w:rFonts w:eastAsia="Wingdings"/>
          <w:b/>
          <w:sz w:val="22"/>
        </w:rPr>
      </w:pPr>
      <w:r w:rsidRPr="00965AC5">
        <w:rPr>
          <w:sz w:val="22"/>
        </w:rPr>
        <w:t>Темељни зидови дограђеног дела су такође од армираног бетона дебљине д=25cm, армирани двоструко ребрастом арматурним.</w:t>
      </w:r>
    </w:p>
    <w:p w:rsidR="00B724CC" w:rsidRPr="00965AC5" w:rsidRDefault="00B724CC" w:rsidP="00B724CC">
      <w:pPr>
        <w:spacing w:line="7" w:lineRule="exact"/>
        <w:jc w:val="both"/>
        <w:rPr>
          <w:rFonts w:eastAsia="Wingdings"/>
          <w:b/>
          <w:sz w:val="22"/>
        </w:rPr>
      </w:pPr>
    </w:p>
    <w:p w:rsidR="00B724CC" w:rsidRPr="00965AC5" w:rsidRDefault="00B724CC" w:rsidP="00B724CC">
      <w:pPr>
        <w:numPr>
          <w:ilvl w:val="0"/>
          <w:numId w:val="48"/>
        </w:numPr>
        <w:tabs>
          <w:tab w:val="left" w:pos="1400"/>
        </w:tabs>
        <w:spacing w:line="237" w:lineRule="auto"/>
        <w:ind w:left="1080" w:hanging="360"/>
        <w:jc w:val="both"/>
        <w:rPr>
          <w:rFonts w:eastAsia="Wingdings"/>
          <w:b/>
          <w:sz w:val="22"/>
        </w:rPr>
      </w:pPr>
      <w:r w:rsidRPr="00965AC5">
        <w:rPr>
          <w:sz w:val="22"/>
        </w:rPr>
        <w:t>Међуспратна конструкција изнад приземља је пуна АБ плоча дебљине д=20cm, армирана двоструко у плочи Q мрежама.</w:t>
      </w:r>
    </w:p>
    <w:p w:rsidR="00B724CC" w:rsidRPr="00965AC5" w:rsidRDefault="00B724CC" w:rsidP="00B724CC">
      <w:pPr>
        <w:numPr>
          <w:ilvl w:val="0"/>
          <w:numId w:val="48"/>
        </w:numPr>
        <w:tabs>
          <w:tab w:val="left" w:pos="1400"/>
        </w:tabs>
        <w:spacing w:line="0" w:lineRule="atLeast"/>
        <w:ind w:left="1080" w:hanging="360"/>
        <w:jc w:val="both"/>
        <w:rPr>
          <w:rFonts w:eastAsia="Wingdings"/>
          <w:b/>
          <w:sz w:val="22"/>
        </w:rPr>
      </w:pPr>
      <w:r w:rsidRPr="00965AC5">
        <w:rPr>
          <w:sz w:val="22"/>
        </w:rPr>
        <w:t>Изнад подрума задржава це постојећа међуспратна конструкција.</w:t>
      </w:r>
    </w:p>
    <w:p w:rsidR="00B724CC" w:rsidRPr="00965AC5" w:rsidRDefault="00B724CC" w:rsidP="00B724CC">
      <w:pPr>
        <w:spacing w:line="6" w:lineRule="exact"/>
        <w:jc w:val="both"/>
        <w:rPr>
          <w:rFonts w:eastAsia="Wingdings"/>
          <w:b/>
          <w:sz w:val="22"/>
        </w:rPr>
      </w:pPr>
    </w:p>
    <w:p w:rsidR="00B724CC" w:rsidRPr="00965AC5" w:rsidRDefault="00B724CC" w:rsidP="00B724CC">
      <w:pPr>
        <w:numPr>
          <w:ilvl w:val="0"/>
          <w:numId w:val="48"/>
        </w:numPr>
        <w:tabs>
          <w:tab w:val="left" w:pos="1400"/>
        </w:tabs>
        <w:spacing w:line="250" w:lineRule="auto"/>
        <w:ind w:left="1080" w:hanging="360"/>
        <w:jc w:val="both"/>
        <w:rPr>
          <w:rFonts w:eastAsia="Wingdings"/>
          <w:b/>
          <w:sz w:val="22"/>
        </w:rPr>
      </w:pPr>
      <w:r w:rsidRPr="00965AC5">
        <w:rPr>
          <w:sz w:val="22"/>
        </w:rPr>
        <w:t>Кровна конструкција је непроходан равна тераса са слојем за пад и золацијом укупне дебљине од 25 до 40cm. Пројектована је и атика висине 90cm.</w:t>
      </w:r>
    </w:p>
    <w:p w:rsidR="00B724CC" w:rsidRPr="00965AC5" w:rsidRDefault="00B724CC" w:rsidP="00B724CC">
      <w:pPr>
        <w:spacing w:line="265" w:lineRule="exact"/>
        <w:jc w:val="both"/>
      </w:pPr>
      <w:bookmarkStart w:id="18" w:name="page13"/>
      <w:bookmarkEnd w:id="18"/>
    </w:p>
    <w:p w:rsidR="00B724CC" w:rsidRPr="00965AC5" w:rsidRDefault="00B724CC" w:rsidP="00B724CC">
      <w:pPr>
        <w:numPr>
          <w:ilvl w:val="0"/>
          <w:numId w:val="49"/>
        </w:numPr>
        <w:tabs>
          <w:tab w:val="left" w:pos="1400"/>
        </w:tabs>
        <w:spacing w:line="0" w:lineRule="atLeast"/>
        <w:ind w:left="1070" w:hanging="360"/>
        <w:jc w:val="both"/>
        <w:rPr>
          <w:rFonts w:eastAsia="Wingdings"/>
          <w:b/>
          <w:sz w:val="22"/>
        </w:rPr>
      </w:pPr>
      <w:r w:rsidRPr="00965AC5">
        <w:rPr>
          <w:sz w:val="22"/>
        </w:rPr>
        <w:t>Носећи зидови су дебљине д=25cm израђени од гитер блокова зидани у продужном малтеру.</w:t>
      </w:r>
    </w:p>
    <w:p w:rsidR="00B724CC" w:rsidRPr="00965AC5" w:rsidRDefault="00B724CC" w:rsidP="00B724CC">
      <w:pPr>
        <w:spacing w:line="5" w:lineRule="exact"/>
        <w:jc w:val="both"/>
        <w:rPr>
          <w:rFonts w:eastAsia="Wingdings"/>
          <w:b/>
          <w:sz w:val="22"/>
        </w:rPr>
      </w:pPr>
    </w:p>
    <w:p w:rsidR="00B724CC" w:rsidRPr="00965AC5" w:rsidRDefault="00B724CC" w:rsidP="00B724CC">
      <w:pPr>
        <w:numPr>
          <w:ilvl w:val="0"/>
          <w:numId w:val="49"/>
        </w:numPr>
        <w:tabs>
          <w:tab w:val="left" w:pos="1400"/>
        </w:tabs>
        <w:spacing w:line="237" w:lineRule="auto"/>
        <w:ind w:left="1070" w:hanging="360"/>
        <w:jc w:val="both"/>
        <w:rPr>
          <w:rFonts w:eastAsia="Wingdings"/>
          <w:b/>
          <w:sz w:val="22"/>
        </w:rPr>
      </w:pPr>
      <w:r w:rsidRPr="00965AC5">
        <w:rPr>
          <w:sz w:val="22"/>
        </w:rPr>
        <w:t>Вертикални серклажи су димензија 25x25cm и армирани 4Р 14. Хоризонтални серклажи су димензија 25x20cm и 51x20cm, армирани са 4Р 12.</w:t>
      </w:r>
    </w:p>
    <w:p w:rsidR="00B724CC" w:rsidRPr="00965AC5" w:rsidRDefault="00B724CC" w:rsidP="00B724CC">
      <w:pPr>
        <w:spacing w:line="5" w:lineRule="exact"/>
        <w:jc w:val="both"/>
        <w:rPr>
          <w:rFonts w:eastAsia="Wingdings"/>
          <w:b/>
          <w:sz w:val="22"/>
        </w:rPr>
      </w:pPr>
    </w:p>
    <w:p w:rsidR="00B724CC" w:rsidRPr="00965AC5" w:rsidRDefault="00B724CC" w:rsidP="00B724CC">
      <w:pPr>
        <w:numPr>
          <w:ilvl w:val="0"/>
          <w:numId w:val="49"/>
        </w:numPr>
        <w:tabs>
          <w:tab w:val="left" w:pos="1400"/>
        </w:tabs>
        <w:spacing w:line="237" w:lineRule="auto"/>
        <w:ind w:left="1070" w:hanging="360"/>
        <w:jc w:val="both"/>
        <w:rPr>
          <w:rFonts w:eastAsia="Wingdings"/>
          <w:b/>
          <w:sz w:val="22"/>
        </w:rPr>
      </w:pPr>
      <w:r w:rsidRPr="00965AC5">
        <w:rPr>
          <w:sz w:val="22"/>
        </w:rPr>
        <w:lastRenderedPageBreak/>
        <w:t>АБ греде су армиране према статиком прорачуну ребрастом арматуром Р 12 и Р 14, док су узенгије од УР 8 на 20цм.</w:t>
      </w:r>
    </w:p>
    <w:p w:rsidR="00B724CC" w:rsidRPr="00965AC5" w:rsidRDefault="00B724CC" w:rsidP="00B724CC">
      <w:pPr>
        <w:spacing w:line="7" w:lineRule="exact"/>
        <w:jc w:val="both"/>
        <w:rPr>
          <w:rFonts w:eastAsia="Wingdings"/>
          <w:b/>
          <w:sz w:val="22"/>
        </w:rPr>
      </w:pPr>
    </w:p>
    <w:p w:rsidR="00B724CC" w:rsidRPr="00965AC5" w:rsidRDefault="00B724CC" w:rsidP="00B724CC">
      <w:pPr>
        <w:numPr>
          <w:ilvl w:val="0"/>
          <w:numId w:val="49"/>
        </w:numPr>
        <w:tabs>
          <w:tab w:val="left" w:pos="1400"/>
        </w:tabs>
        <w:spacing w:line="250" w:lineRule="auto"/>
        <w:ind w:left="1070" w:hanging="360"/>
        <w:jc w:val="both"/>
        <w:rPr>
          <w:rFonts w:eastAsia="Wingdings"/>
          <w:b/>
          <w:sz w:val="22"/>
        </w:rPr>
      </w:pPr>
      <w:r w:rsidRPr="00965AC5">
        <w:rPr>
          <w:sz w:val="22"/>
        </w:rPr>
        <w:t>На у улазној рампу пројектована су АБ платна дебљине д=25cm, за ношење бетонске надстрешнисе, армирани су вертикалном ребрастом арматуром и узенгије су УР 8 на 15cm.</w:t>
      </w:r>
    </w:p>
    <w:p w:rsidR="00B724CC" w:rsidRPr="00965AC5" w:rsidRDefault="00B724CC" w:rsidP="00B724CC">
      <w:pPr>
        <w:tabs>
          <w:tab w:val="left" w:pos="1400"/>
        </w:tabs>
        <w:spacing w:line="250" w:lineRule="auto"/>
        <w:ind w:left="1400" w:hanging="369"/>
        <w:jc w:val="both"/>
        <w:rPr>
          <w:rFonts w:eastAsia="Wingdings"/>
          <w:b/>
          <w:sz w:val="22"/>
        </w:rPr>
        <w:sectPr w:rsidR="00B724CC" w:rsidRPr="00965AC5">
          <w:pgSz w:w="11900" w:h="16840"/>
          <w:pgMar w:top="556" w:right="564" w:bottom="1440" w:left="1280" w:header="0" w:footer="0" w:gutter="0"/>
          <w:cols w:space="0" w:equalWidth="0">
            <w:col w:w="1006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89" w:lineRule="exact"/>
        <w:jc w:val="both"/>
      </w:pPr>
    </w:p>
    <w:p w:rsidR="00B724CC" w:rsidRPr="00965AC5" w:rsidRDefault="00B724CC" w:rsidP="00B724CC">
      <w:pPr>
        <w:spacing w:line="0" w:lineRule="atLeast"/>
        <w:ind w:left="140"/>
        <w:jc w:val="both"/>
        <w:rPr>
          <w:sz w:val="23"/>
        </w:rPr>
      </w:pPr>
      <w:r w:rsidRPr="00965AC5">
        <w:rPr>
          <w:sz w:val="23"/>
        </w:rPr>
        <w:t>Одговорни пројектант архитектуре :</w:t>
      </w:r>
    </w:p>
    <w:p w:rsidR="00B724CC" w:rsidRPr="00965AC5" w:rsidRDefault="00B724CC" w:rsidP="00B724CC">
      <w:pPr>
        <w:spacing w:line="12" w:lineRule="exact"/>
        <w:jc w:val="both"/>
      </w:pPr>
    </w:p>
    <w:p w:rsidR="00B724CC" w:rsidRPr="00965AC5" w:rsidRDefault="00B724CC" w:rsidP="00B724CC">
      <w:pPr>
        <w:spacing w:line="0" w:lineRule="atLeast"/>
        <w:ind w:left="140"/>
        <w:jc w:val="both"/>
      </w:pPr>
      <w:r w:rsidRPr="00965AC5">
        <w:t>Број лиценце:</w:t>
      </w:r>
    </w:p>
    <w:p w:rsidR="00B724CC" w:rsidRPr="00965AC5" w:rsidRDefault="00B724CC" w:rsidP="00B724CC">
      <w:pPr>
        <w:spacing w:line="200" w:lineRule="exact"/>
        <w:jc w:val="both"/>
      </w:pPr>
      <w:r w:rsidRPr="00965AC5">
        <w:br w:type="column"/>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81" w:lineRule="exact"/>
        <w:jc w:val="both"/>
      </w:pPr>
    </w:p>
    <w:p w:rsidR="00B724CC" w:rsidRPr="00965AC5" w:rsidRDefault="00B724CC" w:rsidP="00B724CC">
      <w:pPr>
        <w:spacing w:line="0" w:lineRule="atLeast"/>
        <w:jc w:val="both"/>
        <w:rPr>
          <w:rFonts w:eastAsia="Arial"/>
        </w:rPr>
      </w:pPr>
      <w:r w:rsidRPr="00965AC5">
        <w:rPr>
          <w:rFonts w:eastAsia="Arial"/>
        </w:rPr>
        <w:t>Срђан Живановић, дип.инж.грађ</w:t>
      </w:r>
    </w:p>
    <w:p w:rsidR="00B724CC" w:rsidRPr="00965AC5" w:rsidRDefault="00B724CC" w:rsidP="00B724CC">
      <w:pPr>
        <w:spacing w:line="17" w:lineRule="exact"/>
        <w:jc w:val="both"/>
      </w:pPr>
    </w:p>
    <w:p w:rsidR="00B724CC" w:rsidRPr="00965AC5" w:rsidRDefault="00B724CC" w:rsidP="00B724CC">
      <w:pPr>
        <w:spacing w:line="0" w:lineRule="atLeast"/>
        <w:jc w:val="both"/>
        <w:rPr>
          <w:rFonts w:eastAsia="Arial"/>
        </w:rPr>
      </w:pPr>
      <w:r w:rsidRPr="00965AC5">
        <w:rPr>
          <w:rFonts w:eastAsia="Arial"/>
        </w:rPr>
        <w:t>310 Ц268 05</w:t>
      </w:r>
    </w:p>
    <w:p w:rsidR="00B724CC" w:rsidRPr="00965AC5" w:rsidRDefault="00B724CC" w:rsidP="00B724CC">
      <w:pPr>
        <w:spacing w:line="0" w:lineRule="atLeast"/>
        <w:jc w:val="both"/>
        <w:rPr>
          <w:rFonts w:eastAsia="Arial"/>
        </w:rPr>
        <w:sectPr w:rsidR="00B724CC" w:rsidRPr="00965AC5">
          <w:type w:val="continuous"/>
          <w:pgSz w:w="11900" w:h="16840"/>
          <w:pgMar w:top="556" w:right="564" w:bottom="1440" w:left="1280" w:header="0" w:footer="0" w:gutter="0"/>
          <w:cols w:num="2" w:space="0" w:equalWidth="0">
            <w:col w:w="3500" w:space="320"/>
            <w:col w:w="6240"/>
          </w:cols>
          <w:docGrid w:linePitch="360"/>
        </w:sectPr>
      </w:pPr>
    </w:p>
    <w:p w:rsidR="00B724CC" w:rsidRPr="00965AC5" w:rsidRDefault="00B724CC" w:rsidP="00B724CC">
      <w:pPr>
        <w:spacing w:line="294" w:lineRule="exact"/>
        <w:jc w:val="both"/>
      </w:pPr>
    </w:p>
    <w:p w:rsidR="00B724CC" w:rsidRPr="00965AC5" w:rsidRDefault="00B724CC" w:rsidP="00B724CC">
      <w:pPr>
        <w:spacing w:line="0" w:lineRule="atLeast"/>
        <w:ind w:left="140"/>
        <w:jc w:val="both"/>
        <w:rPr>
          <w:sz w:val="23"/>
        </w:rPr>
      </w:pPr>
      <w:r w:rsidRPr="00965AC5">
        <w:rPr>
          <w:sz w:val="23"/>
        </w:rPr>
        <w:t>Печат:</w:t>
      </w:r>
    </w:p>
    <w:p w:rsidR="00B724CC" w:rsidRPr="00965AC5" w:rsidRDefault="00B724CC" w:rsidP="00B724CC">
      <w:pPr>
        <w:spacing w:line="20" w:lineRule="exact"/>
        <w:jc w:val="both"/>
      </w:pPr>
      <w:r w:rsidRPr="00965AC5">
        <w:rPr>
          <w:noProof/>
          <w:sz w:val="23"/>
        </w:rPr>
        <w:drawing>
          <wp:anchor distT="0" distB="0" distL="114300" distR="114300" simplePos="0" relativeHeight="251671552" behindDoc="1" locked="0" layoutInCell="1" allowOverlap="1" wp14:anchorId="6DDBBFBF" wp14:editId="22580237">
            <wp:simplePos x="0" y="0"/>
            <wp:positionH relativeFrom="column">
              <wp:posOffset>311785</wp:posOffset>
            </wp:positionH>
            <wp:positionV relativeFrom="paragraph">
              <wp:posOffset>121920</wp:posOffset>
            </wp:positionV>
            <wp:extent cx="1600200" cy="15589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55892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94" w:lineRule="exact"/>
        <w:jc w:val="both"/>
      </w:pPr>
      <w:r w:rsidRPr="00965AC5">
        <w:br w:type="column"/>
      </w:r>
    </w:p>
    <w:p w:rsidR="00B724CC" w:rsidRPr="00965AC5" w:rsidRDefault="00B724CC" w:rsidP="00B724CC">
      <w:pPr>
        <w:spacing w:line="0" w:lineRule="atLeast"/>
        <w:jc w:val="both"/>
        <w:rPr>
          <w:sz w:val="23"/>
        </w:rPr>
      </w:pPr>
      <w:r w:rsidRPr="00965AC5">
        <w:rPr>
          <w:sz w:val="23"/>
        </w:rPr>
        <w:t>Потпис:</w:t>
      </w:r>
    </w:p>
    <w:p w:rsidR="00B724CC" w:rsidRPr="00965AC5" w:rsidRDefault="00B724CC" w:rsidP="00B724CC">
      <w:pPr>
        <w:spacing w:line="20" w:lineRule="exact"/>
        <w:jc w:val="both"/>
      </w:pPr>
      <w:r w:rsidRPr="00965AC5">
        <w:rPr>
          <w:noProof/>
          <w:sz w:val="23"/>
        </w:rPr>
        <w:drawing>
          <wp:anchor distT="0" distB="0" distL="114300" distR="114300" simplePos="0" relativeHeight="251672576" behindDoc="1" locked="0" layoutInCell="1" allowOverlap="1" wp14:anchorId="2559CD53" wp14:editId="0126BEBA">
            <wp:simplePos x="0" y="0"/>
            <wp:positionH relativeFrom="column">
              <wp:posOffset>-513080</wp:posOffset>
            </wp:positionH>
            <wp:positionV relativeFrom="paragraph">
              <wp:posOffset>693420</wp:posOffset>
            </wp:positionV>
            <wp:extent cx="2343150" cy="656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65659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 w:lineRule="exact"/>
        <w:jc w:val="both"/>
        <w:sectPr w:rsidR="00B724CC" w:rsidRPr="00965AC5">
          <w:type w:val="continuous"/>
          <w:pgSz w:w="11900" w:h="16840"/>
          <w:pgMar w:top="556" w:right="564" w:bottom="1440" w:left="1280" w:header="0" w:footer="0" w:gutter="0"/>
          <w:cols w:num="2" w:space="0" w:equalWidth="0">
            <w:col w:w="3100" w:space="720"/>
            <w:col w:w="624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40" w:lineRule="exact"/>
        <w:jc w:val="both"/>
      </w:pPr>
    </w:p>
    <w:p w:rsidR="00B724CC" w:rsidRPr="00965AC5" w:rsidRDefault="00B724CC" w:rsidP="00B724CC">
      <w:pPr>
        <w:spacing w:line="0" w:lineRule="atLeast"/>
        <w:ind w:left="140"/>
        <w:jc w:val="both"/>
        <w:rPr>
          <w:sz w:val="21"/>
        </w:rPr>
      </w:pPr>
      <w:r w:rsidRPr="00965AC5">
        <w:rPr>
          <w:sz w:val="21"/>
        </w:rPr>
        <w:t>Број техничке документације:</w:t>
      </w:r>
    </w:p>
    <w:p w:rsidR="00B724CC" w:rsidRPr="00965AC5" w:rsidRDefault="00B724CC" w:rsidP="00B724CC">
      <w:pPr>
        <w:spacing w:line="12" w:lineRule="exact"/>
        <w:jc w:val="both"/>
      </w:pPr>
    </w:p>
    <w:p w:rsidR="00B724CC" w:rsidRPr="00965AC5" w:rsidRDefault="00B724CC" w:rsidP="00B724CC">
      <w:pPr>
        <w:spacing w:line="0" w:lineRule="atLeast"/>
        <w:ind w:left="140"/>
        <w:jc w:val="both"/>
        <w:rPr>
          <w:sz w:val="22"/>
        </w:rPr>
      </w:pPr>
      <w:r w:rsidRPr="00965AC5">
        <w:rPr>
          <w:sz w:val="22"/>
        </w:rPr>
        <w:t>Место и датум:</w:t>
      </w:r>
    </w:p>
    <w:p w:rsidR="00B724CC" w:rsidRPr="00965AC5" w:rsidRDefault="00B724CC" w:rsidP="00B724CC">
      <w:pPr>
        <w:spacing w:line="200" w:lineRule="exact"/>
        <w:jc w:val="both"/>
      </w:pPr>
      <w:r w:rsidRPr="00965AC5">
        <w:rPr>
          <w:sz w:val="22"/>
        </w:rPr>
        <w:br w:type="column"/>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35" w:lineRule="exact"/>
        <w:jc w:val="both"/>
      </w:pPr>
    </w:p>
    <w:p w:rsidR="00B724CC" w:rsidRPr="00965AC5" w:rsidRDefault="00B724CC" w:rsidP="00B724CC">
      <w:pPr>
        <w:spacing w:line="0" w:lineRule="atLeast"/>
        <w:jc w:val="both"/>
        <w:rPr>
          <w:sz w:val="22"/>
        </w:rPr>
      </w:pPr>
      <w:r w:rsidRPr="00965AC5">
        <w:rPr>
          <w:sz w:val="22"/>
        </w:rPr>
        <w:t>01</w:t>
      </w:r>
      <w:r w:rsidRPr="00965AC5">
        <w:rPr>
          <w:rFonts w:ascii="Cambria Math" w:hAnsi="Cambria Math" w:cs="Cambria Math"/>
          <w:sz w:val="22"/>
        </w:rPr>
        <w:t>‐</w:t>
      </w:r>
      <w:r w:rsidRPr="00965AC5">
        <w:rPr>
          <w:sz w:val="22"/>
        </w:rPr>
        <w:t>124/1</w:t>
      </w:r>
    </w:p>
    <w:p w:rsidR="00B724CC" w:rsidRPr="00965AC5" w:rsidRDefault="00B724CC" w:rsidP="00B724CC">
      <w:pPr>
        <w:spacing w:line="6" w:lineRule="exact"/>
        <w:jc w:val="both"/>
      </w:pPr>
    </w:p>
    <w:p w:rsidR="00B724CC" w:rsidRPr="00965AC5" w:rsidRDefault="00B724CC" w:rsidP="00B724CC">
      <w:pPr>
        <w:spacing w:line="0" w:lineRule="atLeast"/>
        <w:ind w:left="20"/>
        <w:jc w:val="both"/>
        <w:rPr>
          <w:sz w:val="21"/>
        </w:rPr>
      </w:pPr>
      <w:r w:rsidRPr="00965AC5">
        <w:rPr>
          <w:sz w:val="21"/>
        </w:rPr>
        <w:t>Ниш, мај 2018.</w:t>
      </w:r>
    </w:p>
    <w:p w:rsidR="00B724CC" w:rsidRPr="00965AC5" w:rsidRDefault="00B724CC" w:rsidP="00B724CC">
      <w:pPr>
        <w:spacing w:line="0" w:lineRule="atLeast"/>
        <w:ind w:left="20"/>
        <w:jc w:val="both"/>
        <w:rPr>
          <w:sz w:val="21"/>
        </w:rPr>
        <w:sectPr w:rsidR="00B724CC" w:rsidRPr="00965AC5">
          <w:type w:val="continuous"/>
          <w:pgSz w:w="11900" w:h="16840"/>
          <w:pgMar w:top="556" w:right="564" w:bottom="1440" w:left="1280" w:header="0" w:footer="0" w:gutter="0"/>
          <w:cols w:num="2" w:space="0" w:equalWidth="0">
            <w:col w:w="3020" w:space="720"/>
            <w:col w:w="6320"/>
          </w:cols>
          <w:docGrid w:linePitch="360"/>
        </w:sectPr>
      </w:pPr>
    </w:p>
    <w:p w:rsidR="00B724CC" w:rsidRPr="00965AC5" w:rsidRDefault="00B724CC" w:rsidP="00B724CC">
      <w:pPr>
        <w:spacing w:line="200" w:lineRule="exact"/>
        <w:jc w:val="both"/>
      </w:pPr>
      <w:bookmarkStart w:id="19" w:name="page14"/>
      <w:bookmarkEnd w:id="19"/>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55" w:lineRule="exact"/>
        <w:jc w:val="both"/>
      </w:pPr>
    </w:p>
    <w:p w:rsidR="00B724CC" w:rsidRPr="00965AC5" w:rsidRDefault="00B724CC" w:rsidP="00B724CC">
      <w:pPr>
        <w:spacing w:line="0" w:lineRule="atLeast"/>
        <w:ind w:left="280"/>
        <w:jc w:val="both"/>
        <w:rPr>
          <w:b/>
          <w:sz w:val="23"/>
        </w:rPr>
      </w:pPr>
      <w:r w:rsidRPr="00965AC5">
        <w:rPr>
          <w:b/>
          <w:sz w:val="23"/>
        </w:rPr>
        <w:t>3.5. ТЕКСТУАЛНА ДОКУМЕНТАЦИЈА ПРОЈЕКТА ХИДРОТЕХНИЧКИХ ИНСТАЛАЦИЈА</w:t>
      </w:r>
    </w:p>
    <w:p w:rsidR="00B724CC" w:rsidRPr="00965AC5" w:rsidRDefault="00B724CC" w:rsidP="00B724CC">
      <w:pPr>
        <w:spacing w:line="246" w:lineRule="exact"/>
        <w:jc w:val="both"/>
      </w:pPr>
    </w:p>
    <w:p w:rsidR="00B724CC" w:rsidRPr="00965AC5" w:rsidRDefault="00B724CC" w:rsidP="00B724CC">
      <w:pPr>
        <w:spacing w:line="0" w:lineRule="atLeast"/>
        <w:ind w:left="280"/>
        <w:jc w:val="both"/>
        <w:rPr>
          <w:b/>
          <w:sz w:val="21"/>
        </w:rPr>
      </w:pPr>
      <w:r w:rsidRPr="00965AC5">
        <w:rPr>
          <w:b/>
          <w:sz w:val="21"/>
        </w:rPr>
        <w:t>ТЕХНИЧКИ ОПИС ОБЈЕКТА</w:t>
      </w:r>
    </w:p>
    <w:p w:rsidR="00B724CC" w:rsidRPr="00965AC5" w:rsidRDefault="00B724CC" w:rsidP="00B724CC">
      <w:pPr>
        <w:spacing w:line="3" w:lineRule="exact"/>
        <w:jc w:val="both"/>
      </w:pPr>
    </w:p>
    <w:p w:rsidR="00B724CC" w:rsidRPr="00965AC5" w:rsidRDefault="00B724CC" w:rsidP="00B724CC">
      <w:pPr>
        <w:spacing w:line="0" w:lineRule="atLeast"/>
        <w:ind w:left="280"/>
        <w:jc w:val="both"/>
        <w:rPr>
          <w:sz w:val="21"/>
        </w:rPr>
      </w:pPr>
      <w:r w:rsidRPr="00965AC5">
        <w:rPr>
          <w:sz w:val="21"/>
        </w:rPr>
        <w:t>- Општи подаци о објекту са општим условима локације</w:t>
      </w:r>
    </w:p>
    <w:p w:rsidR="00B724CC" w:rsidRPr="00965AC5" w:rsidRDefault="00B724CC" w:rsidP="00B724CC">
      <w:pPr>
        <w:spacing w:line="242" w:lineRule="exact"/>
        <w:jc w:val="both"/>
      </w:pPr>
    </w:p>
    <w:p w:rsidR="00B724CC" w:rsidRPr="00965AC5" w:rsidRDefault="00B724CC" w:rsidP="00B724CC">
      <w:pPr>
        <w:spacing w:line="238" w:lineRule="auto"/>
        <w:ind w:left="280"/>
        <w:jc w:val="both"/>
        <w:rPr>
          <w:sz w:val="21"/>
        </w:rPr>
      </w:pPr>
      <w:r w:rsidRPr="00965AC5">
        <w:rPr>
          <w:sz w:val="21"/>
        </w:rPr>
        <w:t>Потребно је урадити пројектну документацију Пројекта за грађевинску дозволу реконструкције и доградње предшколске установе ''Лане'' у Пуковцу, на кат.парцели бр. 9150 КО Пуковац ради исходовања грађевинске доозволе. Објекат вртића је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246" w:lineRule="exact"/>
        <w:jc w:val="both"/>
      </w:pPr>
    </w:p>
    <w:p w:rsidR="00B724CC" w:rsidRPr="00965AC5" w:rsidRDefault="00B724CC" w:rsidP="00B724CC">
      <w:pPr>
        <w:spacing w:line="243" w:lineRule="auto"/>
        <w:ind w:left="280"/>
        <w:jc w:val="both"/>
        <w:rPr>
          <w:sz w:val="21"/>
        </w:rPr>
      </w:pPr>
      <w:r w:rsidRPr="00965AC5">
        <w:rPr>
          <w:sz w:val="21"/>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39" w:lineRule="exact"/>
        <w:jc w:val="both"/>
      </w:pPr>
    </w:p>
    <w:p w:rsidR="00B724CC" w:rsidRPr="00965AC5" w:rsidRDefault="00B724CC" w:rsidP="00B724CC">
      <w:pPr>
        <w:spacing w:line="0" w:lineRule="atLeast"/>
        <w:ind w:left="740"/>
        <w:jc w:val="both"/>
        <w:rPr>
          <w:b/>
          <w:sz w:val="21"/>
        </w:rPr>
      </w:pPr>
      <w:r w:rsidRPr="00965AC5">
        <w:rPr>
          <w:b/>
          <w:sz w:val="21"/>
        </w:rPr>
        <w:t>Канализација</w:t>
      </w:r>
    </w:p>
    <w:p w:rsidR="00B724CC" w:rsidRPr="00965AC5" w:rsidRDefault="00B724CC" w:rsidP="00B724CC">
      <w:pPr>
        <w:spacing w:line="243" w:lineRule="exact"/>
        <w:jc w:val="both"/>
      </w:pPr>
    </w:p>
    <w:p w:rsidR="00B724CC" w:rsidRPr="00965AC5" w:rsidRDefault="00B724CC" w:rsidP="00B724CC">
      <w:pPr>
        <w:spacing w:line="0" w:lineRule="atLeast"/>
        <w:ind w:left="280"/>
        <w:jc w:val="both"/>
        <w:rPr>
          <w:sz w:val="21"/>
        </w:rPr>
      </w:pPr>
      <w:r w:rsidRPr="00965AC5">
        <w:rPr>
          <w:sz w:val="21"/>
        </w:rPr>
        <w:t>Канализационе водове извести од тврдих ПВЦ цеви пројектованих пречника у складу са приложеним цртежима.</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rPr>
      </w:pPr>
      <w:r w:rsidRPr="00965AC5">
        <w:rPr>
          <w:sz w:val="21"/>
        </w:rPr>
        <w:t>Цеви се полажу у рову ширине 0,8м на дубини која је приказана пројектом. Испод, око и изнад цеви поставити слој песка дебљине 10 цм, а остатак рова затрпати земљом из ископа. Цеви се уводе у објекат изнад стопе темеља (соба тријаже) и у простору подрума (за преостали део објекта). Развод канализације у објекту се изводи испод плафона подрума, испод пода приземља и у зиду на висини од 40цм од пода.</w:t>
      </w:r>
    </w:p>
    <w:p w:rsidR="00B724CC" w:rsidRPr="00965AC5" w:rsidRDefault="00B724CC" w:rsidP="00B724CC">
      <w:pPr>
        <w:spacing w:line="250" w:lineRule="exact"/>
        <w:jc w:val="both"/>
      </w:pPr>
    </w:p>
    <w:p w:rsidR="00B724CC" w:rsidRPr="00965AC5" w:rsidRDefault="00B724CC" w:rsidP="00B724CC">
      <w:pPr>
        <w:spacing w:line="0" w:lineRule="atLeast"/>
        <w:ind w:left="280"/>
        <w:jc w:val="both"/>
        <w:rPr>
          <w:sz w:val="21"/>
        </w:rPr>
      </w:pPr>
      <w:r w:rsidRPr="00965AC5">
        <w:rPr>
          <w:sz w:val="21"/>
        </w:rPr>
        <w:t>Ревизиони комад обавезно уградити на свакој вертикали.</w:t>
      </w:r>
    </w:p>
    <w:p w:rsidR="00B724CC" w:rsidRPr="00965AC5" w:rsidRDefault="00B724CC" w:rsidP="00B724CC">
      <w:pPr>
        <w:spacing w:line="248" w:lineRule="exact"/>
        <w:jc w:val="both"/>
      </w:pPr>
    </w:p>
    <w:p w:rsidR="00B724CC" w:rsidRPr="00965AC5" w:rsidRDefault="00B724CC" w:rsidP="00B724CC">
      <w:pPr>
        <w:spacing w:line="243" w:lineRule="auto"/>
        <w:ind w:left="280"/>
        <w:jc w:val="both"/>
        <w:rPr>
          <w:sz w:val="21"/>
        </w:rPr>
      </w:pPr>
      <w:r w:rsidRPr="00965AC5">
        <w:rPr>
          <w:sz w:val="21"/>
        </w:rPr>
        <w:t>Дуж развода ван зграде педвидјени су ревизиони силази на местима прикључка одвода из објекта и скретањима (ради одржавања мреже) у одговарајућој шахти.</w:t>
      </w:r>
    </w:p>
    <w:p w:rsidR="00B724CC" w:rsidRPr="00965AC5" w:rsidRDefault="00B724CC" w:rsidP="00B724CC">
      <w:pPr>
        <w:spacing w:line="239" w:lineRule="exact"/>
        <w:jc w:val="both"/>
      </w:pPr>
    </w:p>
    <w:p w:rsidR="00B724CC" w:rsidRPr="00965AC5" w:rsidRDefault="00B724CC" w:rsidP="00B724CC">
      <w:pPr>
        <w:spacing w:line="238" w:lineRule="auto"/>
        <w:ind w:left="280"/>
        <w:jc w:val="both"/>
        <w:rPr>
          <w:sz w:val="21"/>
        </w:rPr>
      </w:pPr>
      <w:r w:rsidRPr="00965AC5">
        <w:rPr>
          <w:sz w:val="21"/>
        </w:rPr>
        <w:t>Прикључак главног кућног канала врши се на новопројектовану санитарну септичку јаму капацитета 30м</w:t>
      </w:r>
      <w:r w:rsidRPr="00965AC5">
        <w:rPr>
          <w:sz w:val="21"/>
          <w:vertAlign w:val="superscript"/>
        </w:rPr>
        <w:t>3</w:t>
      </w:r>
      <w:r w:rsidRPr="00965AC5">
        <w:rPr>
          <w:sz w:val="21"/>
        </w:rPr>
        <w:t>. Септичка јама је димензионисана у складу са предвидјеном динамиком пуњења од 1000 l/dnevno, тј. Пражњење, од стране надлежног ЈКП, би се вршило на месечном нивоу.</w:t>
      </w:r>
    </w:p>
    <w:p w:rsidR="00B724CC" w:rsidRPr="00965AC5" w:rsidRDefault="00B724CC" w:rsidP="00B724CC">
      <w:pPr>
        <w:spacing w:line="245" w:lineRule="exact"/>
        <w:jc w:val="both"/>
      </w:pPr>
    </w:p>
    <w:p w:rsidR="00B724CC" w:rsidRPr="00965AC5" w:rsidRDefault="00B724CC" w:rsidP="00B724CC">
      <w:pPr>
        <w:spacing w:line="237" w:lineRule="auto"/>
        <w:ind w:left="280"/>
        <w:jc w:val="both"/>
        <w:rPr>
          <w:sz w:val="21"/>
        </w:rPr>
      </w:pPr>
      <w:r w:rsidRPr="00965AC5">
        <w:rPr>
          <w:sz w:val="21"/>
        </w:rPr>
        <w:t>У оквиру комплекса постоји септичка јама која је приликом инспекције од стране пројектанта била 100% пуна. На основу неформалних информација у постојећу септичку јаму се изливају отпадне воде из оближњег Дома здравља. Информације о капацитету, о санитарној исправности, водонепропустности и о статичкој стабилности постојеће септичке јаме није било могуће добити. Из тог разлога пројкетант се определио за решење са изградњом нове санитарне септичке јаме.</w:t>
      </w:r>
    </w:p>
    <w:p w:rsidR="00B724CC" w:rsidRPr="00965AC5" w:rsidRDefault="00B724CC" w:rsidP="00B724CC">
      <w:pPr>
        <w:spacing w:line="246" w:lineRule="exact"/>
        <w:jc w:val="both"/>
      </w:pPr>
    </w:p>
    <w:p w:rsidR="00B724CC" w:rsidRPr="00965AC5" w:rsidRDefault="00B724CC" w:rsidP="00B724CC">
      <w:pPr>
        <w:spacing w:line="243" w:lineRule="auto"/>
        <w:ind w:left="280"/>
        <w:jc w:val="both"/>
        <w:rPr>
          <w:sz w:val="21"/>
        </w:rPr>
      </w:pPr>
      <w:r w:rsidRPr="00965AC5">
        <w:rPr>
          <w:sz w:val="21"/>
        </w:rPr>
        <w:t>Вентилациона цев се полаже поред зида а вентилациона глава се изводи од поцинкованог лима и дужине је 1,0 м с тим што се монтажа врши 30cm у кровној равни а 70cm изнад кровне равни.</w:t>
      </w:r>
    </w:p>
    <w:p w:rsidR="00B724CC" w:rsidRPr="00965AC5" w:rsidRDefault="00B724CC" w:rsidP="00B724CC">
      <w:pPr>
        <w:spacing w:line="239" w:lineRule="exact"/>
        <w:jc w:val="both"/>
      </w:pPr>
    </w:p>
    <w:p w:rsidR="00B724CC" w:rsidRPr="00965AC5" w:rsidRDefault="00B724CC" w:rsidP="00B724CC">
      <w:pPr>
        <w:spacing w:line="243" w:lineRule="auto"/>
        <w:ind w:left="280"/>
        <w:jc w:val="both"/>
        <w:rPr>
          <w:sz w:val="21"/>
        </w:rPr>
      </w:pPr>
      <w:r w:rsidRPr="00965AC5">
        <w:rPr>
          <w:sz w:val="21"/>
        </w:rPr>
        <w:t>По завршетку монтаже канализационих цеви, а пре затрпавања ровова обавезно мрежу испитати на водопропустљивост.</w:t>
      </w:r>
    </w:p>
    <w:p w:rsidR="00B724CC" w:rsidRPr="00965AC5" w:rsidRDefault="00B724CC" w:rsidP="00B724CC">
      <w:pPr>
        <w:spacing w:line="239" w:lineRule="exact"/>
        <w:jc w:val="both"/>
      </w:pPr>
    </w:p>
    <w:p w:rsidR="00B724CC" w:rsidRPr="00965AC5" w:rsidRDefault="00B724CC" w:rsidP="00B724CC">
      <w:pPr>
        <w:spacing w:line="243" w:lineRule="auto"/>
        <w:ind w:left="280"/>
        <w:jc w:val="both"/>
        <w:rPr>
          <w:sz w:val="21"/>
        </w:rPr>
      </w:pPr>
      <w:r w:rsidRPr="00965AC5">
        <w:rPr>
          <w:sz w:val="21"/>
        </w:rPr>
        <w:t>Атмосферска вода комплекса вртића Лане се одводи површински у зелени појас. Нивелационим решењем омогућено је отицање комплетне атмосферске воде до травнатих површина.</w:t>
      </w:r>
    </w:p>
    <w:p w:rsidR="00B724CC" w:rsidRPr="00965AC5" w:rsidRDefault="00B724CC" w:rsidP="00B724CC">
      <w:pPr>
        <w:spacing w:line="243" w:lineRule="auto"/>
        <w:ind w:left="280"/>
        <w:jc w:val="both"/>
        <w:rPr>
          <w:sz w:val="21"/>
        </w:rPr>
        <w:sectPr w:rsidR="00B724CC" w:rsidRPr="00965AC5">
          <w:pgSz w:w="12240" w:h="15840"/>
          <w:pgMar w:top="522" w:right="1060" w:bottom="1055" w:left="1440" w:header="0" w:footer="0" w:gutter="0"/>
          <w:cols w:space="0" w:equalWidth="0">
            <w:col w:w="9740"/>
          </w:cols>
          <w:docGrid w:linePitch="360"/>
        </w:sectPr>
      </w:pPr>
    </w:p>
    <w:p w:rsidR="00B724CC" w:rsidRPr="00965AC5" w:rsidRDefault="00B724CC" w:rsidP="00B724CC">
      <w:pPr>
        <w:spacing w:line="200" w:lineRule="exact"/>
        <w:jc w:val="both"/>
      </w:pPr>
      <w:bookmarkStart w:id="20" w:name="page15"/>
      <w:bookmarkEnd w:id="20"/>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10" w:lineRule="exact"/>
        <w:jc w:val="both"/>
      </w:pPr>
    </w:p>
    <w:p w:rsidR="00B724CC" w:rsidRPr="00965AC5" w:rsidRDefault="00B724CC" w:rsidP="00B724CC">
      <w:pPr>
        <w:spacing w:line="0" w:lineRule="atLeast"/>
        <w:ind w:left="700"/>
        <w:jc w:val="both"/>
        <w:rPr>
          <w:b/>
          <w:sz w:val="21"/>
        </w:rPr>
      </w:pPr>
      <w:r w:rsidRPr="00965AC5">
        <w:rPr>
          <w:b/>
          <w:sz w:val="21"/>
        </w:rPr>
        <w:t>Водовод</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rPr>
      </w:pPr>
      <w:r w:rsidRPr="00965AC5">
        <w:rPr>
          <w:sz w:val="21"/>
        </w:rPr>
        <w:t>Водоводну мрежу извести према условима надлежног комуналног предузећа. Условима надлежног ЈКП за водоснабдевање није дефинисан расположиви притисак на месту прикључка. На основу неформалних информација пројектант је дошао до сазнања да је расположиви притисак на месту прикључка (и у целом Пуковцу) на нивоу - мин 6 бара, маx 8 бара. За потребе овог пројекта, усвојен је, као меродаван, притисак на месту приклучка од 4,5 бара.</w:t>
      </w:r>
    </w:p>
    <w:p w:rsidR="00B724CC" w:rsidRPr="00965AC5" w:rsidRDefault="00B724CC" w:rsidP="00B724CC">
      <w:pPr>
        <w:spacing w:line="246" w:lineRule="exact"/>
        <w:jc w:val="both"/>
      </w:pPr>
    </w:p>
    <w:p w:rsidR="00B724CC" w:rsidRPr="00965AC5" w:rsidRDefault="00B724CC" w:rsidP="00B724CC">
      <w:pPr>
        <w:spacing w:line="0" w:lineRule="atLeast"/>
        <w:ind w:left="280"/>
        <w:jc w:val="both"/>
        <w:rPr>
          <w:sz w:val="21"/>
        </w:rPr>
      </w:pPr>
      <w:r w:rsidRPr="00965AC5">
        <w:rPr>
          <w:sz w:val="21"/>
        </w:rPr>
        <w:t>Водомери за санитану и хидрантску мрежу лоцирани су у засебној водоводној шахти (приказано у документацији).</w:t>
      </w:r>
    </w:p>
    <w:p w:rsidR="00B724CC" w:rsidRPr="00965AC5" w:rsidRDefault="00B724CC" w:rsidP="00B724CC">
      <w:pPr>
        <w:spacing w:line="248" w:lineRule="exact"/>
        <w:jc w:val="both"/>
      </w:pPr>
    </w:p>
    <w:p w:rsidR="00B724CC" w:rsidRPr="00965AC5" w:rsidRDefault="00B724CC" w:rsidP="00B724CC">
      <w:pPr>
        <w:spacing w:line="239" w:lineRule="auto"/>
        <w:ind w:left="280"/>
        <w:jc w:val="both"/>
        <w:rPr>
          <w:sz w:val="21"/>
        </w:rPr>
      </w:pPr>
      <w:r w:rsidRPr="00965AC5">
        <w:rPr>
          <w:sz w:val="21"/>
        </w:rPr>
        <w:t>У поменутој шахти су смештени су водомери одговарајућег пречника (80мм за хидрантску тј. 25мм за санитарну воду) којима се врши контрола утрошене воде.</w:t>
      </w:r>
    </w:p>
    <w:p w:rsidR="00B724CC" w:rsidRPr="00965AC5" w:rsidRDefault="00B724CC" w:rsidP="00B724CC">
      <w:pPr>
        <w:spacing w:line="243" w:lineRule="exact"/>
        <w:jc w:val="both"/>
      </w:pPr>
    </w:p>
    <w:p w:rsidR="00B724CC" w:rsidRPr="00965AC5" w:rsidRDefault="00B724CC" w:rsidP="00B724CC">
      <w:pPr>
        <w:spacing w:line="238" w:lineRule="auto"/>
        <w:ind w:left="280"/>
        <w:jc w:val="both"/>
        <w:rPr>
          <w:sz w:val="21"/>
        </w:rPr>
      </w:pPr>
      <w:r w:rsidRPr="00965AC5">
        <w:rPr>
          <w:sz w:val="21"/>
        </w:rPr>
        <w:t>Мрежу ван објекта радити од ПЕ цеви пројектованих пречника а у објекту од поцинкованих цеви. Приликом израде водовода водити рачуна да се може извршити целокупно пражњење, што значи да сви огранци морају имати пад ка испусној шахти водомера.</w:t>
      </w:r>
    </w:p>
    <w:p w:rsidR="00B724CC" w:rsidRPr="00965AC5" w:rsidRDefault="00B724CC" w:rsidP="00B724CC">
      <w:pPr>
        <w:spacing w:line="250" w:lineRule="exact"/>
        <w:jc w:val="both"/>
      </w:pPr>
    </w:p>
    <w:p w:rsidR="00B724CC" w:rsidRPr="00965AC5" w:rsidRDefault="00B724CC" w:rsidP="00B724CC">
      <w:pPr>
        <w:spacing w:line="0" w:lineRule="atLeast"/>
        <w:ind w:left="280"/>
        <w:jc w:val="both"/>
        <w:rPr>
          <w:sz w:val="21"/>
        </w:rPr>
      </w:pPr>
      <w:r w:rsidRPr="00965AC5">
        <w:rPr>
          <w:sz w:val="21"/>
        </w:rPr>
        <w:t>Код свих точећих места уградити пропусни вентил.</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rPr>
      </w:pPr>
      <w:r w:rsidRPr="00965AC5">
        <w:rPr>
          <w:sz w:val="21"/>
        </w:rPr>
        <w:t>По завршеним радовима, а пре затварања шлицева и заштите цеви извршити испитивање целокупне мреже на притисак од 10 бара. Исто тако пре пуштања у рад инсталације извршити њено целокупно испирање водом у којој је повећана концентрација хлора.</w:t>
      </w:r>
    </w:p>
    <w:p w:rsidR="00B724CC" w:rsidRPr="00965AC5" w:rsidRDefault="00B724CC" w:rsidP="00B724CC">
      <w:pPr>
        <w:spacing w:line="250" w:lineRule="exact"/>
        <w:jc w:val="both"/>
      </w:pPr>
    </w:p>
    <w:p w:rsidR="00B724CC" w:rsidRPr="00965AC5" w:rsidRDefault="00B724CC" w:rsidP="00B724CC">
      <w:pPr>
        <w:spacing w:line="0" w:lineRule="atLeast"/>
        <w:ind w:left="700"/>
        <w:jc w:val="both"/>
        <w:rPr>
          <w:b/>
          <w:sz w:val="21"/>
        </w:rPr>
      </w:pPr>
      <w:r w:rsidRPr="00965AC5">
        <w:rPr>
          <w:b/>
          <w:sz w:val="21"/>
        </w:rPr>
        <w:t>Санитарни уређаји</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lang w:val="sr-Cyrl-RS"/>
        </w:rPr>
      </w:pPr>
      <w:r w:rsidRPr="00965AC5">
        <w:rPr>
          <w:sz w:val="21"/>
        </w:rPr>
        <w:t>Сви санитарни уређаји морају да одговарају важећим стандардима. Величину, облик и боју одредјује Инвеститор. Прикључење санитарних уредјаја на канализациону мрежу извршити преко сифона. Употребљени везни материјал као и завртњи морају бити од нердјајућег материјала.</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b/>
          <w:sz w:val="23"/>
        </w:rPr>
      </w:pPr>
      <w:r w:rsidRPr="00965AC5">
        <w:rPr>
          <w:b/>
          <w:sz w:val="23"/>
        </w:rPr>
        <w:t>ПРИЛОГ ЗАШТИТЕ НА РАДУ УЗ ПРОЈЕКАТ ВОДОВОДА И КАНАЛИЗАЦИЈЕ</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sz w:val="23"/>
        </w:rPr>
      </w:pPr>
      <w:r w:rsidRPr="00965AC5">
        <w:rPr>
          <w:sz w:val="23"/>
        </w:rPr>
        <w:t>С А Д Р Ж А Ј</w:t>
      </w:r>
    </w:p>
    <w:p w:rsidR="00B724CC" w:rsidRPr="00965AC5" w:rsidRDefault="00B724CC" w:rsidP="00B724CC">
      <w:pPr>
        <w:spacing w:line="266" w:lineRule="exact"/>
        <w:jc w:val="both"/>
      </w:pPr>
    </w:p>
    <w:p w:rsidR="00B724CC" w:rsidRPr="00965AC5" w:rsidRDefault="00B724CC" w:rsidP="00B724CC">
      <w:pPr>
        <w:numPr>
          <w:ilvl w:val="0"/>
          <w:numId w:val="50"/>
        </w:numPr>
        <w:tabs>
          <w:tab w:val="left" w:pos="960"/>
        </w:tabs>
        <w:spacing w:line="0" w:lineRule="atLeast"/>
        <w:ind w:left="1070" w:hanging="360"/>
        <w:jc w:val="both"/>
        <w:rPr>
          <w:sz w:val="23"/>
        </w:rPr>
      </w:pPr>
      <w:r w:rsidRPr="00965AC5">
        <w:rPr>
          <w:sz w:val="23"/>
        </w:rPr>
        <w:t>ОПАСНОСТИ И ШТЕТНОСТИ КОЈЕ СЕ МОГУ ЈАВИТИ КОД ИЗВОЂЕЊА И КОРИШЋЕЊА ИНСТАЛАЦИЈА</w:t>
      </w:r>
    </w:p>
    <w:p w:rsidR="00B724CC" w:rsidRPr="00965AC5" w:rsidRDefault="00B724CC" w:rsidP="00B724CC">
      <w:pPr>
        <w:spacing w:line="2" w:lineRule="exact"/>
        <w:jc w:val="both"/>
      </w:pPr>
    </w:p>
    <w:p w:rsidR="00B724CC" w:rsidRPr="00965AC5" w:rsidRDefault="00B724CC" w:rsidP="00B724CC">
      <w:pPr>
        <w:numPr>
          <w:ilvl w:val="0"/>
          <w:numId w:val="51"/>
        </w:numPr>
        <w:tabs>
          <w:tab w:val="left" w:pos="960"/>
        </w:tabs>
        <w:spacing w:line="0" w:lineRule="atLeast"/>
        <w:ind w:left="1080" w:hanging="360"/>
        <w:jc w:val="both"/>
        <w:rPr>
          <w:sz w:val="23"/>
        </w:rPr>
      </w:pPr>
      <w:r w:rsidRPr="00965AC5">
        <w:rPr>
          <w:sz w:val="23"/>
        </w:rPr>
        <w:t>канализација</w:t>
      </w:r>
    </w:p>
    <w:p w:rsidR="00B724CC" w:rsidRPr="00965AC5" w:rsidRDefault="00B724CC" w:rsidP="00B724CC">
      <w:pPr>
        <w:numPr>
          <w:ilvl w:val="0"/>
          <w:numId w:val="51"/>
        </w:numPr>
        <w:tabs>
          <w:tab w:val="left" w:pos="960"/>
        </w:tabs>
        <w:spacing w:line="233" w:lineRule="auto"/>
        <w:ind w:left="1080" w:hanging="360"/>
        <w:jc w:val="both"/>
        <w:rPr>
          <w:sz w:val="23"/>
        </w:rPr>
      </w:pPr>
      <w:r w:rsidRPr="00965AC5">
        <w:rPr>
          <w:sz w:val="23"/>
        </w:rPr>
        <w:t>водовода</w:t>
      </w:r>
    </w:p>
    <w:p w:rsidR="00B724CC" w:rsidRPr="00965AC5" w:rsidRDefault="00B724CC" w:rsidP="00B724CC">
      <w:pPr>
        <w:spacing w:line="268" w:lineRule="exact"/>
        <w:jc w:val="both"/>
      </w:pPr>
    </w:p>
    <w:p w:rsidR="00B724CC" w:rsidRPr="00965AC5" w:rsidRDefault="00B724CC" w:rsidP="00B724CC">
      <w:pPr>
        <w:numPr>
          <w:ilvl w:val="0"/>
          <w:numId w:val="52"/>
        </w:numPr>
        <w:tabs>
          <w:tab w:val="left" w:pos="957"/>
        </w:tabs>
        <w:spacing w:line="238" w:lineRule="auto"/>
        <w:ind w:left="1080" w:hanging="360"/>
        <w:jc w:val="both"/>
        <w:rPr>
          <w:sz w:val="23"/>
        </w:rPr>
      </w:pPr>
      <w:r w:rsidRPr="00965AC5">
        <w:rPr>
          <w:sz w:val="23"/>
        </w:rPr>
        <w:t>ПРЕДВИЂЕНЕ МЕРЕ ЗА ОТКЛАЊАЊЕ ОПАСНОСТИ И ШТЕТНОСТИ КОД ИЗВОЂЕЊА И КОРИШЋЕЊА ИНСТАЛАЦИЈА</w:t>
      </w:r>
    </w:p>
    <w:p w:rsidR="00B724CC" w:rsidRPr="00965AC5" w:rsidRDefault="00B724CC" w:rsidP="00B724CC">
      <w:pPr>
        <w:numPr>
          <w:ilvl w:val="0"/>
          <w:numId w:val="53"/>
        </w:numPr>
        <w:tabs>
          <w:tab w:val="left" w:pos="960"/>
        </w:tabs>
        <w:spacing w:line="235" w:lineRule="auto"/>
        <w:ind w:left="423" w:hanging="360"/>
        <w:jc w:val="both"/>
        <w:rPr>
          <w:sz w:val="23"/>
        </w:rPr>
      </w:pPr>
      <w:r w:rsidRPr="00965AC5">
        <w:rPr>
          <w:sz w:val="23"/>
        </w:rPr>
        <w:t>канализације</w:t>
      </w:r>
    </w:p>
    <w:p w:rsidR="00B724CC" w:rsidRPr="00965AC5" w:rsidRDefault="00B724CC" w:rsidP="00B724CC">
      <w:pPr>
        <w:numPr>
          <w:ilvl w:val="0"/>
          <w:numId w:val="53"/>
        </w:numPr>
        <w:tabs>
          <w:tab w:val="left" w:pos="960"/>
        </w:tabs>
        <w:spacing w:line="237" w:lineRule="auto"/>
        <w:ind w:left="423" w:hanging="360"/>
        <w:jc w:val="both"/>
        <w:rPr>
          <w:sz w:val="23"/>
        </w:rPr>
      </w:pPr>
      <w:r w:rsidRPr="00965AC5">
        <w:rPr>
          <w:sz w:val="23"/>
        </w:rPr>
        <w:t>водовода</w:t>
      </w:r>
    </w:p>
    <w:p w:rsidR="00B724CC" w:rsidRPr="00965AC5" w:rsidRDefault="00B724CC" w:rsidP="00B724CC">
      <w:pPr>
        <w:spacing w:line="263" w:lineRule="exact"/>
        <w:jc w:val="both"/>
      </w:pPr>
    </w:p>
    <w:p w:rsidR="00B724CC" w:rsidRPr="00965AC5" w:rsidRDefault="00B724CC" w:rsidP="00B724CC">
      <w:pPr>
        <w:numPr>
          <w:ilvl w:val="0"/>
          <w:numId w:val="54"/>
        </w:numPr>
        <w:tabs>
          <w:tab w:val="left" w:pos="960"/>
        </w:tabs>
        <w:spacing w:line="0" w:lineRule="atLeast"/>
        <w:ind w:left="423" w:hanging="360"/>
        <w:jc w:val="both"/>
        <w:rPr>
          <w:sz w:val="23"/>
        </w:rPr>
      </w:pPr>
      <w:r w:rsidRPr="00965AC5">
        <w:rPr>
          <w:sz w:val="23"/>
        </w:rPr>
        <w:t>ОПШТЕ НАПОМЕНЕ И ОБАВЕЗЕ</w:t>
      </w:r>
    </w:p>
    <w:p w:rsidR="00B724CC" w:rsidRPr="00965AC5" w:rsidRDefault="00B724CC" w:rsidP="00B724CC">
      <w:pPr>
        <w:spacing w:line="271" w:lineRule="exact"/>
        <w:jc w:val="both"/>
        <w:rPr>
          <w:sz w:val="23"/>
        </w:rPr>
      </w:pPr>
    </w:p>
    <w:p w:rsidR="00B724CC" w:rsidRPr="00965AC5" w:rsidRDefault="00B724CC" w:rsidP="00B724CC">
      <w:pPr>
        <w:numPr>
          <w:ilvl w:val="0"/>
          <w:numId w:val="54"/>
        </w:numPr>
        <w:tabs>
          <w:tab w:val="left" w:pos="960"/>
        </w:tabs>
        <w:spacing w:line="0" w:lineRule="atLeast"/>
        <w:ind w:left="423" w:hanging="360"/>
        <w:jc w:val="both"/>
        <w:rPr>
          <w:sz w:val="23"/>
        </w:rPr>
      </w:pPr>
      <w:r w:rsidRPr="00965AC5">
        <w:rPr>
          <w:sz w:val="23"/>
        </w:rPr>
        <w:t>ЗАКЉУЧАК</w:t>
      </w:r>
    </w:p>
    <w:p w:rsidR="00B724CC" w:rsidRPr="00965AC5" w:rsidRDefault="00B724CC" w:rsidP="00B724CC">
      <w:pPr>
        <w:spacing w:line="4" w:lineRule="exact"/>
        <w:jc w:val="both"/>
        <w:rPr>
          <w:sz w:val="23"/>
        </w:rPr>
      </w:pPr>
    </w:p>
    <w:p w:rsidR="00B724CC" w:rsidRPr="00965AC5" w:rsidRDefault="00B724CC" w:rsidP="00B724CC">
      <w:pPr>
        <w:spacing w:line="233" w:lineRule="auto"/>
        <w:ind w:left="280"/>
        <w:jc w:val="both"/>
        <w:rPr>
          <w:sz w:val="23"/>
        </w:rPr>
      </w:pPr>
      <w:r w:rsidRPr="00965AC5">
        <w:rPr>
          <w:sz w:val="23"/>
        </w:rPr>
        <w:t>______________________________________________________________________________</w:t>
      </w:r>
    </w:p>
    <w:p w:rsidR="00B724CC" w:rsidRPr="00965AC5" w:rsidRDefault="00B724CC" w:rsidP="00B724CC">
      <w:pPr>
        <w:spacing w:line="233" w:lineRule="auto"/>
        <w:ind w:left="280"/>
        <w:jc w:val="both"/>
        <w:rPr>
          <w:sz w:val="23"/>
        </w:rPr>
        <w:sectPr w:rsidR="00B724CC" w:rsidRPr="00965AC5">
          <w:pgSz w:w="12240" w:h="15840"/>
          <w:pgMar w:top="522" w:right="1060" w:bottom="717" w:left="1440" w:header="0" w:footer="0" w:gutter="0"/>
          <w:cols w:space="0" w:equalWidth="0">
            <w:col w:w="9740"/>
          </w:cols>
          <w:docGrid w:linePitch="360"/>
        </w:sectPr>
      </w:pPr>
    </w:p>
    <w:p w:rsidR="00B724CC" w:rsidRPr="00965AC5" w:rsidRDefault="00B724CC" w:rsidP="00B724CC">
      <w:pPr>
        <w:spacing w:line="200" w:lineRule="exact"/>
        <w:jc w:val="both"/>
      </w:pPr>
      <w:bookmarkStart w:id="21" w:name="page16"/>
      <w:bookmarkEnd w:id="21"/>
    </w:p>
    <w:p w:rsidR="00B724CC" w:rsidRPr="00965AC5" w:rsidRDefault="00B724CC" w:rsidP="00B724CC">
      <w:pPr>
        <w:spacing w:line="200" w:lineRule="exact"/>
        <w:jc w:val="both"/>
      </w:pPr>
    </w:p>
    <w:p w:rsidR="00B724CC" w:rsidRPr="00965AC5" w:rsidRDefault="00B724CC" w:rsidP="00B724CC">
      <w:pPr>
        <w:spacing w:line="400" w:lineRule="exact"/>
        <w:jc w:val="both"/>
      </w:pPr>
    </w:p>
    <w:p w:rsidR="00B724CC" w:rsidRPr="00965AC5" w:rsidRDefault="00B724CC" w:rsidP="00B724CC">
      <w:pPr>
        <w:spacing w:line="0" w:lineRule="atLeast"/>
        <w:ind w:left="280"/>
        <w:jc w:val="both"/>
        <w:rPr>
          <w:sz w:val="23"/>
        </w:rPr>
      </w:pPr>
      <w:r w:rsidRPr="00965AC5">
        <w:rPr>
          <w:sz w:val="23"/>
        </w:rPr>
        <w:t>1.ОПАСНОСТИ И ШТЕТНОСТИ КОЈЕ СЕ МОГУ ЈАВИТИ КОД КОРИШЕЊА ИНСТАЛАЦИЈА</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sz w:val="23"/>
        </w:rPr>
      </w:pPr>
      <w:r w:rsidRPr="00965AC5">
        <w:rPr>
          <w:sz w:val="23"/>
        </w:rPr>
        <w:t>- Канализација</w:t>
      </w:r>
    </w:p>
    <w:p w:rsidR="00B724CC" w:rsidRPr="00965AC5" w:rsidRDefault="00B724CC" w:rsidP="00B724CC">
      <w:pPr>
        <w:spacing w:line="271" w:lineRule="exact"/>
        <w:jc w:val="both"/>
      </w:pPr>
    </w:p>
    <w:p w:rsidR="00B724CC" w:rsidRPr="00965AC5" w:rsidRDefault="00B724CC" w:rsidP="00B724CC">
      <w:pPr>
        <w:tabs>
          <w:tab w:val="left" w:pos="940"/>
        </w:tabs>
        <w:spacing w:line="0" w:lineRule="atLeast"/>
        <w:ind w:left="280"/>
        <w:jc w:val="both"/>
        <w:rPr>
          <w:sz w:val="22"/>
        </w:rPr>
      </w:pPr>
      <w:r w:rsidRPr="00965AC5">
        <w:rPr>
          <w:sz w:val="23"/>
        </w:rPr>
        <w:t>1.1.</w:t>
      </w:r>
      <w:r w:rsidRPr="00965AC5">
        <w:tab/>
      </w:r>
      <w:r w:rsidRPr="00965AC5">
        <w:rPr>
          <w:sz w:val="22"/>
        </w:rPr>
        <w:t>Неправилно вођење мреже</w:t>
      </w:r>
    </w:p>
    <w:p w:rsidR="00B724CC" w:rsidRPr="00965AC5" w:rsidRDefault="00B724CC" w:rsidP="00B724CC">
      <w:pPr>
        <w:tabs>
          <w:tab w:val="left" w:pos="940"/>
        </w:tabs>
        <w:spacing w:line="0" w:lineRule="atLeast"/>
        <w:ind w:left="280"/>
        <w:jc w:val="both"/>
        <w:rPr>
          <w:sz w:val="22"/>
        </w:rPr>
      </w:pPr>
      <w:r w:rsidRPr="00965AC5">
        <w:rPr>
          <w:sz w:val="23"/>
        </w:rPr>
        <w:t>1.2.</w:t>
      </w:r>
      <w:r w:rsidRPr="00965AC5">
        <w:tab/>
      </w:r>
      <w:r w:rsidRPr="00965AC5">
        <w:rPr>
          <w:sz w:val="22"/>
        </w:rPr>
        <w:t>Недовољни падови</w:t>
      </w:r>
    </w:p>
    <w:p w:rsidR="00B724CC" w:rsidRPr="00965AC5" w:rsidRDefault="00B724CC" w:rsidP="00B724CC">
      <w:pPr>
        <w:tabs>
          <w:tab w:val="left" w:pos="940"/>
        </w:tabs>
        <w:spacing w:line="0" w:lineRule="atLeast"/>
        <w:ind w:left="280"/>
        <w:jc w:val="both"/>
        <w:rPr>
          <w:sz w:val="22"/>
        </w:rPr>
      </w:pPr>
      <w:r w:rsidRPr="00965AC5">
        <w:rPr>
          <w:sz w:val="23"/>
        </w:rPr>
        <w:t>1.3.</w:t>
      </w:r>
      <w:r w:rsidRPr="00965AC5">
        <w:tab/>
      </w:r>
      <w:r w:rsidRPr="00965AC5">
        <w:rPr>
          <w:sz w:val="22"/>
        </w:rPr>
        <w:t>Недовољно укопавање цевовода</w:t>
      </w:r>
    </w:p>
    <w:p w:rsidR="00B724CC" w:rsidRPr="00965AC5" w:rsidRDefault="00B724CC" w:rsidP="00B724CC">
      <w:pPr>
        <w:spacing w:line="1" w:lineRule="exact"/>
        <w:jc w:val="both"/>
      </w:pPr>
    </w:p>
    <w:p w:rsidR="00B724CC" w:rsidRPr="00965AC5" w:rsidRDefault="00B724CC" w:rsidP="00B724CC">
      <w:pPr>
        <w:tabs>
          <w:tab w:val="left" w:pos="940"/>
        </w:tabs>
        <w:spacing w:line="0" w:lineRule="atLeast"/>
        <w:ind w:left="280"/>
        <w:jc w:val="both"/>
        <w:rPr>
          <w:sz w:val="22"/>
        </w:rPr>
      </w:pPr>
      <w:r w:rsidRPr="00965AC5">
        <w:rPr>
          <w:sz w:val="23"/>
        </w:rPr>
        <w:t>1.4.</w:t>
      </w:r>
      <w:r w:rsidRPr="00965AC5">
        <w:tab/>
      </w:r>
      <w:r w:rsidRPr="00965AC5">
        <w:rPr>
          <w:sz w:val="22"/>
        </w:rPr>
        <w:t>Неправилан избор материјала</w:t>
      </w:r>
    </w:p>
    <w:p w:rsidR="00B724CC" w:rsidRPr="00965AC5" w:rsidRDefault="00B724CC" w:rsidP="00B724CC">
      <w:pPr>
        <w:tabs>
          <w:tab w:val="left" w:pos="940"/>
        </w:tabs>
        <w:spacing w:line="0" w:lineRule="atLeast"/>
        <w:ind w:left="280"/>
        <w:jc w:val="both"/>
        <w:rPr>
          <w:sz w:val="22"/>
        </w:rPr>
      </w:pPr>
      <w:r w:rsidRPr="00965AC5">
        <w:rPr>
          <w:sz w:val="23"/>
        </w:rPr>
        <w:t>1.5.</w:t>
      </w:r>
      <w:r w:rsidRPr="00965AC5">
        <w:tab/>
      </w:r>
      <w:r w:rsidRPr="00965AC5">
        <w:rPr>
          <w:sz w:val="22"/>
        </w:rPr>
        <w:t>Неправилно димензионисање цевовода</w:t>
      </w:r>
    </w:p>
    <w:p w:rsidR="00B724CC" w:rsidRPr="00965AC5" w:rsidRDefault="00B724CC" w:rsidP="00B724CC">
      <w:pPr>
        <w:tabs>
          <w:tab w:val="left" w:pos="940"/>
        </w:tabs>
        <w:spacing w:line="0" w:lineRule="atLeast"/>
        <w:ind w:left="280"/>
        <w:jc w:val="both"/>
        <w:rPr>
          <w:sz w:val="22"/>
        </w:rPr>
      </w:pPr>
      <w:r w:rsidRPr="00965AC5">
        <w:rPr>
          <w:sz w:val="23"/>
        </w:rPr>
        <w:t>1.6.</w:t>
      </w:r>
      <w:r w:rsidRPr="00965AC5">
        <w:tab/>
      </w:r>
      <w:r w:rsidRPr="00965AC5">
        <w:rPr>
          <w:sz w:val="22"/>
        </w:rPr>
        <w:t>Загушење мреже</w:t>
      </w:r>
    </w:p>
    <w:p w:rsidR="00B724CC" w:rsidRPr="00965AC5" w:rsidRDefault="00B724CC" w:rsidP="00B724CC">
      <w:pPr>
        <w:tabs>
          <w:tab w:val="left" w:pos="940"/>
        </w:tabs>
        <w:spacing w:line="0" w:lineRule="atLeast"/>
        <w:ind w:left="280"/>
        <w:jc w:val="both"/>
        <w:rPr>
          <w:sz w:val="22"/>
        </w:rPr>
      </w:pPr>
      <w:r w:rsidRPr="00965AC5">
        <w:rPr>
          <w:sz w:val="23"/>
        </w:rPr>
        <w:t>1.7.</w:t>
      </w:r>
      <w:r w:rsidRPr="00965AC5">
        <w:tab/>
      </w:r>
      <w:r w:rsidRPr="00965AC5">
        <w:rPr>
          <w:sz w:val="22"/>
        </w:rPr>
        <w:t>Пропустљивост цевовода</w:t>
      </w:r>
    </w:p>
    <w:p w:rsidR="00B724CC" w:rsidRPr="00965AC5" w:rsidRDefault="00B724CC" w:rsidP="00B724CC">
      <w:pPr>
        <w:spacing w:line="263" w:lineRule="exact"/>
        <w:jc w:val="both"/>
      </w:pPr>
    </w:p>
    <w:p w:rsidR="00B724CC" w:rsidRPr="00965AC5" w:rsidRDefault="00B724CC" w:rsidP="00B724CC">
      <w:pPr>
        <w:spacing w:line="0" w:lineRule="atLeast"/>
        <w:ind w:left="280"/>
        <w:jc w:val="both"/>
        <w:rPr>
          <w:sz w:val="23"/>
        </w:rPr>
      </w:pPr>
      <w:r w:rsidRPr="00965AC5">
        <w:rPr>
          <w:sz w:val="23"/>
        </w:rPr>
        <w:t>- Водовод</w:t>
      </w:r>
    </w:p>
    <w:p w:rsidR="00B724CC" w:rsidRPr="00965AC5" w:rsidRDefault="00B724CC" w:rsidP="00B724CC">
      <w:pPr>
        <w:spacing w:line="271" w:lineRule="exact"/>
        <w:jc w:val="both"/>
      </w:pPr>
    </w:p>
    <w:p w:rsidR="00B724CC" w:rsidRPr="00965AC5" w:rsidRDefault="00B724CC" w:rsidP="00B724CC">
      <w:pPr>
        <w:tabs>
          <w:tab w:val="left" w:pos="940"/>
        </w:tabs>
        <w:spacing w:line="0" w:lineRule="atLeast"/>
        <w:ind w:left="280"/>
        <w:jc w:val="both"/>
        <w:rPr>
          <w:sz w:val="22"/>
        </w:rPr>
      </w:pPr>
      <w:r w:rsidRPr="00965AC5">
        <w:rPr>
          <w:sz w:val="23"/>
        </w:rPr>
        <w:t>1.10</w:t>
      </w:r>
      <w:r w:rsidRPr="00965AC5">
        <w:tab/>
      </w:r>
      <w:r w:rsidRPr="00965AC5">
        <w:rPr>
          <w:sz w:val="22"/>
        </w:rPr>
        <w:t>Неправилно вођење мреже</w:t>
      </w:r>
    </w:p>
    <w:p w:rsidR="00B724CC" w:rsidRPr="00965AC5" w:rsidRDefault="00B724CC" w:rsidP="00B724CC">
      <w:pPr>
        <w:tabs>
          <w:tab w:val="left" w:pos="940"/>
        </w:tabs>
        <w:spacing w:line="0" w:lineRule="atLeast"/>
        <w:ind w:left="280"/>
        <w:jc w:val="both"/>
        <w:rPr>
          <w:sz w:val="22"/>
        </w:rPr>
      </w:pPr>
      <w:r w:rsidRPr="00965AC5">
        <w:rPr>
          <w:sz w:val="23"/>
        </w:rPr>
        <w:t>1.11</w:t>
      </w:r>
      <w:r w:rsidRPr="00965AC5">
        <w:tab/>
      </w:r>
      <w:r w:rsidRPr="00965AC5">
        <w:rPr>
          <w:sz w:val="22"/>
        </w:rPr>
        <w:t>Недовољно укопавање цевовода</w:t>
      </w:r>
    </w:p>
    <w:p w:rsidR="00B724CC" w:rsidRPr="00965AC5" w:rsidRDefault="00B724CC" w:rsidP="00B724CC">
      <w:pPr>
        <w:tabs>
          <w:tab w:val="left" w:pos="940"/>
        </w:tabs>
        <w:spacing w:line="0" w:lineRule="atLeast"/>
        <w:ind w:left="280"/>
        <w:jc w:val="both"/>
        <w:rPr>
          <w:sz w:val="22"/>
        </w:rPr>
      </w:pPr>
      <w:r w:rsidRPr="00965AC5">
        <w:rPr>
          <w:sz w:val="23"/>
        </w:rPr>
        <w:t>1.12</w:t>
      </w:r>
      <w:r w:rsidRPr="00965AC5">
        <w:tab/>
      </w:r>
      <w:r w:rsidRPr="00965AC5">
        <w:rPr>
          <w:sz w:val="22"/>
        </w:rPr>
        <w:t>Неправилан избор материјала</w:t>
      </w:r>
    </w:p>
    <w:p w:rsidR="00B724CC" w:rsidRPr="00965AC5" w:rsidRDefault="00B724CC" w:rsidP="00B724CC">
      <w:pPr>
        <w:tabs>
          <w:tab w:val="left" w:pos="940"/>
        </w:tabs>
        <w:spacing w:line="0" w:lineRule="atLeast"/>
        <w:ind w:left="280"/>
        <w:jc w:val="both"/>
        <w:rPr>
          <w:sz w:val="22"/>
        </w:rPr>
      </w:pPr>
      <w:r w:rsidRPr="00965AC5">
        <w:rPr>
          <w:sz w:val="23"/>
        </w:rPr>
        <w:t>1.13</w:t>
      </w:r>
      <w:r w:rsidRPr="00965AC5">
        <w:tab/>
      </w:r>
      <w:r w:rsidRPr="00965AC5">
        <w:rPr>
          <w:sz w:val="22"/>
        </w:rPr>
        <w:t>Неправилно димензионисање мреже</w:t>
      </w:r>
    </w:p>
    <w:p w:rsidR="00B724CC" w:rsidRPr="00965AC5" w:rsidRDefault="00B724CC" w:rsidP="00B724CC">
      <w:pPr>
        <w:tabs>
          <w:tab w:val="left" w:pos="940"/>
        </w:tabs>
        <w:spacing w:line="0" w:lineRule="atLeast"/>
        <w:ind w:left="280"/>
        <w:jc w:val="both"/>
        <w:rPr>
          <w:sz w:val="22"/>
        </w:rPr>
      </w:pPr>
      <w:r w:rsidRPr="00965AC5">
        <w:rPr>
          <w:sz w:val="23"/>
        </w:rPr>
        <w:t>1.14</w:t>
      </w:r>
      <w:r w:rsidRPr="00965AC5">
        <w:tab/>
      </w:r>
      <w:r w:rsidRPr="00965AC5">
        <w:rPr>
          <w:sz w:val="22"/>
        </w:rPr>
        <w:t>Недовољан притисак и количина потребне воде</w:t>
      </w:r>
    </w:p>
    <w:p w:rsidR="00B724CC" w:rsidRPr="00965AC5" w:rsidRDefault="00B724CC" w:rsidP="00B724CC">
      <w:pPr>
        <w:spacing w:line="267" w:lineRule="exact"/>
        <w:jc w:val="both"/>
      </w:pPr>
    </w:p>
    <w:p w:rsidR="00B724CC" w:rsidRPr="00965AC5" w:rsidRDefault="00B724CC" w:rsidP="00B724CC">
      <w:pPr>
        <w:numPr>
          <w:ilvl w:val="0"/>
          <w:numId w:val="55"/>
        </w:numPr>
        <w:tabs>
          <w:tab w:val="left" w:pos="960"/>
        </w:tabs>
        <w:spacing w:line="0" w:lineRule="atLeast"/>
        <w:ind w:left="720" w:hanging="720"/>
        <w:jc w:val="both"/>
        <w:rPr>
          <w:sz w:val="23"/>
        </w:rPr>
      </w:pPr>
      <w:r w:rsidRPr="00965AC5">
        <w:rPr>
          <w:sz w:val="23"/>
        </w:rPr>
        <w:t>ПРЕДВИЂЕНЕ МЕРЕ ЗА ОТКЛАЊАЊЕ ОПАСНОСТИ И ШТЕТНОСТИ КОД КОРИШЋЕЊА ИНСТАЛАЦИЈА</w:t>
      </w:r>
    </w:p>
    <w:p w:rsidR="00B724CC" w:rsidRPr="00965AC5" w:rsidRDefault="00B724CC" w:rsidP="00B724CC">
      <w:pPr>
        <w:spacing w:line="0" w:lineRule="atLeast"/>
        <w:ind w:left="280"/>
        <w:jc w:val="both"/>
        <w:rPr>
          <w:sz w:val="23"/>
        </w:rPr>
      </w:pPr>
      <w:r w:rsidRPr="00965AC5">
        <w:rPr>
          <w:sz w:val="23"/>
        </w:rPr>
        <w:t>- Канализација</w:t>
      </w:r>
    </w:p>
    <w:p w:rsidR="00B724CC" w:rsidRPr="00965AC5" w:rsidRDefault="00B724CC" w:rsidP="00B724CC">
      <w:pPr>
        <w:spacing w:line="264" w:lineRule="exact"/>
        <w:jc w:val="both"/>
      </w:pPr>
    </w:p>
    <w:tbl>
      <w:tblPr>
        <w:tblW w:w="0" w:type="auto"/>
        <w:tblInd w:w="280" w:type="dxa"/>
        <w:tblLayout w:type="fixed"/>
        <w:tblCellMar>
          <w:left w:w="0" w:type="dxa"/>
          <w:right w:w="0" w:type="dxa"/>
        </w:tblCellMar>
        <w:tblLook w:val="0000" w:firstRow="0" w:lastRow="0" w:firstColumn="0" w:lastColumn="0" w:noHBand="0" w:noVBand="0"/>
      </w:tblPr>
      <w:tblGrid>
        <w:gridCol w:w="320"/>
        <w:gridCol w:w="280"/>
        <w:gridCol w:w="6200"/>
        <w:gridCol w:w="2660"/>
      </w:tblGrid>
      <w:tr w:rsidR="00B724CC" w:rsidRPr="00965AC5" w:rsidTr="00A1406C">
        <w:trPr>
          <w:trHeight w:val="281"/>
        </w:trPr>
        <w:tc>
          <w:tcPr>
            <w:tcW w:w="320" w:type="dxa"/>
            <w:shd w:val="clear" w:color="auto" w:fill="auto"/>
            <w:vAlign w:val="bottom"/>
          </w:tcPr>
          <w:p w:rsidR="00B724CC" w:rsidRPr="00965AC5" w:rsidRDefault="00B724CC" w:rsidP="00A1406C">
            <w:pPr>
              <w:spacing w:line="0" w:lineRule="atLeast"/>
              <w:jc w:val="both"/>
              <w:rPr>
                <w:sz w:val="23"/>
              </w:rPr>
            </w:pPr>
            <w:r w:rsidRPr="00965AC5">
              <w:rPr>
                <w:sz w:val="23"/>
              </w:rPr>
              <w:t>2.1</w:t>
            </w:r>
          </w:p>
        </w:tc>
        <w:tc>
          <w:tcPr>
            <w:tcW w:w="280" w:type="dxa"/>
            <w:shd w:val="clear" w:color="auto" w:fill="auto"/>
            <w:vAlign w:val="bottom"/>
          </w:tcPr>
          <w:p w:rsidR="00B724CC" w:rsidRPr="00965AC5" w:rsidRDefault="00B724CC" w:rsidP="00A1406C">
            <w:pPr>
              <w:spacing w:line="0" w:lineRule="atLeast"/>
              <w:ind w:left="40"/>
              <w:jc w:val="both"/>
              <w:rPr>
                <w:sz w:val="23"/>
              </w:rPr>
            </w:pPr>
            <w:r w:rsidRPr="00965AC5">
              <w:rPr>
                <w:sz w:val="23"/>
              </w:rPr>
              <w:t>Из</w:t>
            </w:r>
          </w:p>
        </w:tc>
        <w:tc>
          <w:tcPr>
            <w:tcW w:w="8860" w:type="dxa"/>
            <w:gridSpan w:val="2"/>
            <w:shd w:val="clear" w:color="auto" w:fill="auto"/>
            <w:vAlign w:val="bottom"/>
          </w:tcPr>
          <w:p w:rsidR="00B724CC" w:rsidRPr="00965AC5" w:rsidRDefault="00B724CC" w:rsidP="00A1406C">
            <w:pPr>
              <w:spacing w:line="0" w:lineRule="atLeast"/>
              <w:ind w:left="80"/>
              <w:jc w:val="both"/>
              <w:rPr>
                <w:sz w:val="23"/>
              </w:rPr>
            </w:pPr>
            <w:r w:rsidRPr="00965AC5">
              <w:rPr>
                <w:sz w:val="23"/>
              </w:rPr>
              <w:t>објекта све одпадне воде одводе се најкраћим путем , а у спољном разводу коришћене су</w:t>
            </w:r>
          </w:p>
        </w:tc>
      </w:tr>
      <w:tr w:rsidR="00B724CC" w:rsidRPr="00965AC5" w:rsidTr="00A1406C">
        <w:trPr>
          <w:trHeight w:val="274"/>
        </w:trPr>
        <w:tc>
          <w:tcPr>
            <w:tcW w:w="6800" w:type="dxa"/>
            <w:gridSpan w:val="3"/>
            <w:shd w:val="clear" w:color="auto" w:fill="auto"/>
            <w:vAlign w:val="bottom"/>
          </w:tcPr>
          <w:p w:rsidR="00B724CC" w:rsidRPr="00965AC5" w:rsidRDefault="00B724CC" w:rsidP="00A1406C">
            <w:pPr>
              <w:spacing w:line="273" w:lineRule="exact"/>
              <w:jc w:val="both"/>
              <w:rPr>
                <w:sz w:val="23"/>
              </w:rPr>
            </w:pPr>
            <w:r w:rsidRPr="00965AC5">
              <w:rPr>
                <w:sz w:val="23"/>
              </w:rPr>
              <w:t>најповољније трасе</w:t>
            </w:r>
          </w:p>
        </w:tc>
        <w:tc>
          <w:tcPr>
            <w:tcW w:w="2660" w:type="dxa"/>
            <w:shd w:val="clear" w:color="auto" w:fill="auto"/>
            <w:vAlign w:val="bottom"/>
          </w:tcPr>
          <w:p w:rsidR="00B724CC" w:rsidRPr="00965AC5" w:rsidRDefault="00B724CC" w:rsidP="00A1406C">
            <w:pPr>
              <w:spacing w:line="0" w:lineRule="atLeast"/>
              <w:jc w:val="both"/>
              <w:rPr>
                <w:sz w:val="23"/>
              </w:rPr>
            </w:pP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2.2</w:t>
            </w:r>
          </w:p>
        </w:tc>
        <w:tc>
          <w:tcPr>
            <w:tcW w:w="280" w:type="dxa"/>
            <w:shd w:val="clear" w:color="auto" w:fill="auto"/>
            <w:vAlign w:val="bottom"/>
          </w:tcPr>
          <w:p w:rsidR="00B724CC" w:rsidRPr="00965AC5" w:rsidRDefault="00B724CC" w:rsidP="00A1406C">
            <w:pPr>
              <w:spacing w:line="0" w:lineRule="atLeast"/>
              <w:jc w:val="both"/>
              <w:rPr>
                <w:sz w:val="23"/>
              </w:rPr>
            </w:pPr>
          </w:p>
        </w:tc>
        <w:tc>
          <w:tcPr>
            <w:tcW w:w="8860" w:type="dxa"/>
            <w:gridSpan w:val="2"/>
            <w:shd w:val="clear" w:color="auto" w:fill="auto"/>
            <w:vAlign w:val="bottom"/>
          </w:tcPr>
          <w:p w:rsidR="00B724CC" w:rsidRPr="00965AC5" w:rsidRDefault="00B724CC" w:rsidP="00A1406C">
            <w:pPr>
              <w:spacing w:line="273" w:lineRule="exact"/>
              <w:ind w:left="80"/>
              <w:jc w:val="both"/>
              <w:rPr>
                <w:sz w:val="23"/>
              </w:rPr>
            </w:pPr>
            <w:r w:rsidRPr="00965AC5">
              <w:rPr>
                <w:sz w:val="23"/>
              </w:rPr>
              <w:t>Према прорачуну цевовода дати су одговарајући падови а у границама дозвољених</w:t>
            </w:r>
          </w:p>
        </w:tc>
      </w:tr>
      <w:tr w:rsidR="00B724CC" w:rsidRPr="00965AC5" w:rsidTr="00A1406C">
        <w:trPr>
          <w:trHeight w:val="278"/>
        </w:trPr>
        <w:tc>
          <w:tcPr>
            <w:tcW w:w="320" w:type="dxa"/>
            <w:shd w:val="clear" w:color="auto" w:fill="auto"/>
            <w:vAlign w:val="bottom"/>
          </w:tcPr>
          <w:p w:rsidR="00B724CC" w:rsidRPr="00965AC5" w:rsidRDefault="00B724CC" w:rsidP="00A1406C">
            <w:pPr>
              <w:spacing w:line="278" w:lineRule="exact"/>
              <w:jc w:val="both"/>
              <w:rPr>
                <w:sz w:val="23"/>
              </w:rPr>
            </w:pPr>
            <w:r w:rsidRPr="00965AC5">
              <w:rPr>
                <w:sz w:val="23"/>
              </w:rPr>
              <w:t>2.3</w:t>
            </w:r>
          </w:p>
        </w:tc>
        <w:tc>
          <w:tcPr>
            <w:tcW w:w="280" w:type="dxa"/>
            <w:shd w:val="clear" w:color="auto" w:fill="auto"/>
            <w:vAlign w:val="bottom"/>
          </w:tcPr>
          <w:p w:rsidR="00B724CC" w:rsidRPr="00965AC5" w:rsidRDefault="00B724CC" w:rsidP="00A1406C">
            <w:pPr>
              <w:spacing w:line="0" w:lineRule="atLeast"/>
              <w:jc w:val="both"/>
            </w:pPr>
          </w:p>
        </w:tc>
        <w:tc>
          <w:tcPr>
            <w:tcW w:w="8860" w:type="dxa"/>
            <w:gridSpan w:val="2"/>
            <w:shd w:val="clear" w:color="auto" w:fill="auto"/>
            <w:vAlign w:val="bottom"/>
          </w:tcPr>
          <w:p w:rsidR="00B724CC" w:rsidRPr="00965AC5" w:rsidRDefault="00B724CC" w:rsidP="00A1406C">
            <w:pPr>
              <w:spacing w:line="278" w:lineRule="exact"/>
              <w:ind w:left="80"/>
              <w:jc w:val="both"/>
              <w:rPr>
                <w:sz w:val="23"/>
              </w:rPr>
            </w:pPr>
            <w:r w:rsidRPr="00965AC5">
              <w:rPr>
                <w:sz w:val="23"/>
              </w:rPr>
              <w:t>Према конфигурацији терена и усвојених падова цевовода исти је положен на прописној дубини</w:t>
            </w: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2.4</w:t>
            </w:r>
          </w:p>
        </w:tc>
        <w:tc>
          <w:tcPr>
            <w:tcW w:w="280" w:type="dxa"/>
            <w:shd w:val="clear" w:color="auto" w:fill="auto"/>
            <w:vAlign w:val="bottom"/>
          </w:tcPr>
          <w:p w:rsidR="00B724CC" w:rsidRPr="00965AC5" w:rsidRDefault="00B724CC" w:rsidP="00A1406C">
            <w:pPr>
              <w:spacing w:line="0" w:lineRule="atLeast"/>
              <w:jc w:val="both"/>
              <w:rPr>
                <w:sz w:val="23"/>
              </w:rPr>
            </w:pPr>
          </w:p>
        </w:tc>
        <w:tc>
          <w:tcPr>
            <w:tcW w:w="8860" w:type="dxa"/>
            <w:gridSpan w:val="2"/>
            <w:shd w:val="clear" w:color="auto" w:fill="auto"/>
            <w:vAlign w:val="bottom"/>
          </w:tcPr>
          <w:p w:rsidR="00B724CC" w:rsidRPr="00965AC5" w:rsidRDefault="00B724CC" w:rsidP="00A1406C">
            <w:pPr>
              <w:spacing w:line="273" w:lineRule="exact"/>
              <w:ind w:left="80"/>
              <w:jc w:val="both"/>
              <w:rPr>
                <w:sz w:val="23"/>
              </w:rPr>
            </w:pPr>
            <w:r w:rsidRPr="00965AC5">
              <w:rPr>
                <w:sz w:val="23"/>
              </w:rPr>
              <w:t>Предвиђени цевовод је од “ПВЦ” -а са атестом производјача који задовољава прописе.</w:t>
            </w: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2.5</w:t>
            </w:r>
          </w:p>
        </w:tc>
        <w:tc>
          <w:tcPr>
            <w:tcW w:w="280" w:type="dxa"/>
            <w:shd w:val="clear" w:color="auto" w:fill="auto"/>
            <w:vAlign w:val="bottom"/>
          </w:tcPr>
          <w:p w:rsidR="00B724CC" w:rsidRPr="00965AC5" w:rsidRDefault="00B724CC" w:rsidP="00A1406C">
            <w:pPr>
              <w:spacing w:line="0" w:lineRule="atLeast"/>
              <w:jc w:val="both"/>
              <w:rPr>
                <w:sz w:val="23"/>
              </w:rPr>
            </w:pPr>
          </w:p>
        </w:tc>
        <w:tc>
          <w:tcPr>
            <w:tcW w:w="6200" w:type="dxa"/>
            <w:shd w:val="clear" w:color="auto" w:fill="auto"/>
            <w:vAlign w:val="bottom"/>
          </w:tcPr>
          <w:p w:rsidR="00B724CC" w:rsidRPr="00965AC5" w:rsidRDefault="00B724CC" w:rsidP="00A1406C">
            <w:pPr>
              <w:spacing w:line="273" w:lineRule="exact"/>
              <w:ind w:left="80"/>
              <w:jc w:val="both"/>
              <w:rPr>
                <w:sz w:val="23"/>
              </w:rPr>
            </w:pPr>
            <w:r w:rsidRPr="00965AC5">
              <w:rPr>
                <w:sz w:val="23"/>
              </w:rPr>
              <w:t>Усвојени пречници цевовода ускладјени су са важећим прописима</w:t>
            </w:r>
          </w:p>
        </w:tc>
        <w:tc>
          <w:tcPr>
            <w:tcW w:w="2660" w:type="dxa"/>
            <w:shd w:val="clear" w:color="auto" w:fill="auto"/>
            <w:vAlign w:val="bottom"/>
          </w:tcPr>
          <w:p w:rsidR="00B724CC" w:rsidRPr="00965AC5" w:rsidRDefault="00B724CC" w:rsidP="00A1406C">
            <w:pPr>
              <w:spacing w:line="0" w:lineRule="atLeast"/>
              <w:jc w:val="both"/>
              <w:rPr>
                <w:sz w:val="23"/>
              </w:rPr>
            </w:pPr>
          </w:p>
        </w:tc>
      </w:tr>
      <w:tr w:rsidR="00B724CC" w:rsidRPr="00965AC5" w:rsidTr="00A1406C">
        <w:trPr>
          <w:trHeight w:val="278"/>
        </w:trPr>
        <w:tc>
          <w:tcPr>
            <w:tcW w:w="320" w:type="dxa"/>
            <w:shd w:val="clear" w:color="auto" w:fill="auto"/>
            <w:vAlign w:val="bottom"/>
          </w:tcPr>
          <w:p w:rsidR="00B724CC" w:rsidRPr="00965AC5" w:rsidRDefault="00B724CC" w:rsidP="00A1406C">
            <w:pPr>
              <w:spacing w:line="278" w:lineRule="exact"/>
              <w:jc w:val="both"/>
              <w:rPr>
                <w:sz w:val="23"/>
              </w:rPr>
            </w:pPr>
            <w:r w:rsidRPr="00965AC5">
              <w:rPr>
                <w:sz w:val="23"/>
              </w:rPr>
              <w:t>2.6</w:t>
            </w:r>
          </w:p>
        </w:tc>
        <w:tc>
          <w:tcPr>
            <w:tcW w:w="280" w:type="dxa"/>
            <w:shd w:val="clear" w:color="auto" w:fill="auto"/>
            <w:vAlign w:val="bottom"/>
          </w:tcPr>
          <w:p w:rsidR="00B724CC" w:rsidRPr="00965AC5" w:rsidRDefault="00B724CC" w:rsidP="00A1406C">
            <w:pPr>
              <w:spacing w:line="0" w:lineRule="atLeast"/>
              <w:jc w:val="both"/>
            </w:pPr>
          </w:p>
        </w:tc>
        <w:tc>
          <w:tcPr>
            <w:tcW w:w="6200" w:type="dxa"/>
            <w:shd w:val="clear" w:color="auto" w:fill="auto"/>
            <w:vAlign w:val="bottom"/>
          </w:tcPr>
          <w:p w:rsidR="00B724CC" w:rsidRPr="00965AC5" w:rsidRDefault="00B724CC" w:rsidP="00A1406C">
            <w:pPr>
              <w:spacing w:line="278" w:lineRule="exact"/>
              <w:ind w:left="80"/>
              <w:jc w:val="both"/>
              <w:rPr>
                <w:sz w:val="23"/>
              </w:rPr>
            </w:pPr>
            <w:r w:rsidRPr="00965AC5">
              <w:rPr>
                <w:sz w:val="23"/>
              </w:rPr>
              <w:t>На свим скретањима - променама праваца мреже предвидјени су</w:t>
            </w:r>
          </w:p>
        </w:tc>
        <w:tc>
          <w:tcPr>
            <w:tcW w:w="2660" w:type="dxa"/>
            <w:shd w:val="clear" w:color="auto" w:fill="auto"/>
            <w:vAlign w:val="bottom"/>
          </w:tcPr>
          <w:p w:rsidR="00B724CC" w:rsidRPr="00965AC5" w:rsidRDefault="00B724CC" w:rsidP="00A1406C">
            <w:pPr>
              <w:spacing w:line="278" w:lineRule="exact"/>
              <w:jc w:val="both"/>
              <w:rPr>
                <w:sz w:val="23"/>
              </w:rPr>
            </w:pPr>
            <w:r w:rsidRPr="00965AC5">
              <w:rPr>
                <w:sz w:val="23"/>
              </w:rPr>
              <w:t>ревизиони силази за контролу и</w:t>
            </w:r>
          </w:p>
        </w:tc>
      </w:tr>
      <w:tr w:rsidR="00B724CC" w:rsidRPr="00965AC5" w:rsidTr="00A1406C">
        <w:trPr>
          <w:trHeight w:val="274"/>
        </w:trPr>
        <w:tc>
          <w:tcPr>
            <w:tcW w:w="6800" w:type="dxa"/>
            <w:gridSpan w:val="3"/>
            <w:shd w:val="clear" w:color="auto" w:fill="auto"/>
            <w:vAlign w:val="bottom"/>
          </w:tcPr>
          <w:p w:rsidR="00B724CC" w:rsidRPr="00965AC5" w:rsidRDefault="00B724CC" w:rsidP="00A1406C">
            <w:pPr>
              <w:spacing w:line="273" w:lineRule="exact"/>
              <w:jc w:val="both"/>
              <w:rPr>
                <w:sz w:val="23"/>
              </w:rPr>
            </w:pPr>
            <w:r w:rsidRPr="00965AC5">
              <w:rPr>
                <w:sz w:val="23"/>
              </w:rPr>
              <w:t>чишћење од евентуалног загушења.</w:t>
            </w:r>
          </w:p>
        </w:tc>
        <w:tc>
          <w:tcPr>
            <w:tcW w:w="2660" w:type="dxa"/>
            <w:shd w:val="clear" w:color="auto" w:fill="auto"/>
            <w:vAlign w:val="bottom"/>
          </w:tcPr>
          <w:p w:rsidR="00B724CC" w:rsidRPr="00965AC5" w:rsidRDefault="00B724CC" w:rsidP="00A1406C">
            <w:pPr>
              <w:spacing w:line="0" w:lineRule="atLeast"/>
              <w:jc w:val="both"/>
              <w:rPr>
                <w:sz w:val="23"/>
              </w:rPr>
            </w:pP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2.7</w:t>
            </w:r>
          </w:p>
        </w:tc>
        <w:tc>
          <w:tcPr>
            <w:tcW w:w="280" w:type="dxa"/>
            <w:shd w:val="clear" w:color="auto" w:fill="auto"/>
            <w:vAlign w:val="bottom"/>
          </w:tcPr>
          <w:p w:rsidR="00B724CC" w:rsidRPr="00965AC5" w:rsidRDefault="00B724CC" w:rsidP="00A1406C">
            <w:pPr>
              <w:spacing w:line="0" w:lineRule="atLeast"/>
              <w:jc w:val="both"/>
              <w:rPr>
                <w:sz w:val="23"/>
              </w:rPr>
            </w:pPr>
          </w:p>
        </w:tc>
        <w:tc>
          <w:tcPr>
            <w:tcW w:w="6200" w:type="dxa"/>
            <w:shd w:val="clear" w:color="auto" w:fill="auto"/>
            <w:vAlign w:val="bottom"/>
          </w:tcPr>
          <w:p w:rsidR="00B724CC" w:rsidRPr="00965AC5" w:rsidRDefault="00B724CC" w:rsidP="00A1406C">
            <w:pPr>
              <w:spacing w:line="273" w:lineRule="exact"/>
              <w:ind w:left="80"/>
              <w:jc w:val="both"/>
              <w:rPr>
                <w:sz w:val="23"/>
              </w:rPr>
            </w:pPr>
            <w:r w:rsidRPr="00965AC5">
              <w:rPr>
                <w:sz w:val="23"/>
              </w:rPr>
              <w:t>Обавеза је извођача да пре затрпавања мреже исту испита на</w:t>
            </w:r>
          </w:p>
        </w:tc>
        <w:tc>
          <w:tcPr>
            <w:tcW w:w="2660" w:type="dxa"/>
            <w:shd w:val="clear" w:color="auto" w:fill="auto"/>
            <w:vAlign w:val="bottom"/>
          </w:tcPr>
          <w:p w:rsidR="00B724CC" w:rsidRPr="00965AC5" w:rsidRDefault="00B724CC" w:rsidP="00A1406C">
            <w:pPr>
              <w:spacing w:line="273" w:lineRule="exact"/>
              <w:jc w:val="both"/>
              <w:rPr>
                <w:sz w:val="23"/>
              </w:rPr>
            </w:pPr>
            <w:r w:rsidRPr="00965AC5">
              <w:rPr>
                <w:sz w:val="23"/>
              </w:rPr>
              <w:t>пропустљивост , посебно на</w:t>
            </w:r>
          </w:p>
        </w:tc>
      </w:tr>
      <w:tr w:rsidR="00B724CC" w:rsidRPr="00965AC5" w:rsidTr="00A1406C">
        <w:trPr>
          <w:trHeight w:val="285"/>
        </w:trPr>
        <w:tc>
          <w:tcPr>
            <w:tcW w:w="6800" w:type="dxa"/>
            <w:gridSpan w:val="3"/>
            <w:shd w:val="clear" w:color="auto" w:fill="auto"/>
            <w:vAlign w:val="bottom"/>
          </w:tcPr>
          <w:p w:rsidR="00B724CC" w:rsidRPr="00965AC5" w:rsidRDefault="00B724CC" w:rsidP="00A1406C">
            <w:pPr>
              <w:spacing w:line="0" w:lineRule="atLeast"/>
              <w:jc w:val="both"/>
              <w:rPr>
                <w:sz w:val="23"/>
              </w:rPr>
            </w:pPr>
            <w:r w:rsidRPr="00965AC5">
              <w:rPr>
                <w:sz w:val="23"/>
              </w:rPr>
              <w:t>спојевима.</w:t>
            </w:r>
          </w:p>
        </w:tc>
        <w:tc>
          <w:tcPr>
            <w:tcW w:w="2660" w:type="dxa"/>
            <w:shd w:val="clear" w:color="auto" w:fill="auto"/>
            <w:vAlign w:val="bottom"/>
          </w:tcPr>
          <w:p w:rsidR="00B724CC" w:rsidRPr="00965AC5" w:rsidRDefault="00B724CC" w:rsidP="00A1406C">
            <w:pPr>
              <w:spacing w:line="0" w:lineRule="atLeast"/>
              <w:jc w:val="both"/>
            </w:pPr>
          </w:p>
        </w:tc>
      </w:tr>
    </w:tbl>
    <w:p w:rsidR="00B724CC" w:rsidRPr="00965AC5" w:rsidRDefault="00B724CC" w:rsidP="00B724CC">
      <w:pPr>
        <w:spacing w:line="267" w:lineRule="exact"/>
        <w:jc w:val="both"/>
      </w:pPr>
    </w:p>
    <w:p w:rsidR="00B724CC" w:rsidRPr="00965AC5" w:rsidRDefault="00B724CC" w:rsidP="00B724CC">
      <w:pPr>
        <w:spacing w:line="0" w:lineRule="atLeast"/>
        <w:ind w:left="280"/>
        <w:jc w:val="both"/>
        <w:rPr>
          <w:sz w:val="23"/>
        </w:rPr>
      </w:pPr>
      <w:r w:rsidRPr="00965AC5">
        <w:rPr>
          <w:sz w:val="23"/>
        </w:rPr>
        <w:t>- Водовод</w:t>
      </w:r>
    </w:p>
    <w:p w:rsidR="00B724CC" w:rsidRPr="00965AC5" w:rsidRDefault="00B724CC" w:rsidP="00B724CC">
      <w:pPr>
        <w:tabs>
          <w:tab w:val="left" w:pos="940"/>
        </w:tabs>
        <w:spacing w:line="0" w:lineRule="atLeast"/>
        <w:ind w:left="280"/>
        <w:jc w:val="both"/>
        <w:rPr>
          <w:sz w:val="22"/>
        </w:rPr>
      </w:pPr>
      <w:r w:rsidRPr="00965AC5">
        <w:rPr>
          <w:sz w:val="23"/>
        </w:rPr>
        <w:t>2.10</w:t>
      </w:r>
      <w:r w:rsidRPr="00965AC5">
        <w:tab/>
      </w:r>
      <w:r w:rsidRPr="00965AC5">
        <w:rPr>
          <w:sz w:val="22"/>
        </w:rPr>
        <w:t>Исто као поз. 2.1</w:t>
      </w:r>
    </w:p>
    <w:p w:rsidR="00B724CC" w:rsidRPr="00965AC5" w:rsidRDefault="00B724CC" w:rsidP="00B724CC">
      <w:pPr>
        <w:tabs>
          <w:tab w:val="left" w:pos="940"/>
        </w:tabs>
        <w:spacing w:line="0" w:lineRule="atLeast"/>
        <w:ind w:left="280"/>
        <w:jc w:val="both"/>
        <w:rPr>
          <w:sz w:val="22"/>
        </w:rPr>
      </w:pPr>
      <w:r w:rsidRPr="00965AC5">
        <w:rPr>
          <w:sz w:val="23"/>
        </w:rPr>
        <w:t>2.11</w:t>
      </w:r>
      <w:r w:rsidRPr="00965AC5">
        <w:tab/>
      </w:r>
      <w:r w:rsidRPr="00965AC5">
        <w:rPr>
          <w:sz w:val="22"/>
        </w:rPr>
        <w:t>Исто као поз. 2.2</w:t>
      </w:r>
    </w:p>
    <w:p w:rsidR="00B724CC" w:rsidRPr="00965AC5" w:rsidRDefault="00B724CC" w:rsidP="00B724CC">
      <w:pPr>
        <w:tabs>
          <w:tab w:val="left" w:pos="940"/>
        </w:tabs>
        <w:spacing w:line="0" w:lineRule="atLeast"/>
        <w:ind w:left="280"/>
        <w:jc w:val="both"/>
        <w:rPr>
          <w:sz w:val="22"/>
        </w:rPr>
      </w:pPr>
      <w:r w:rsidRPr="00965AC5">
        <w:rPr>
          <w:sz w:val="23"/>
        </w:rPr>
        <w:t>2.12</w:t>
      </w:r>
      <w:r w:rsidRPr="00965AC5">
        <w:tab/>
      </w:r>
      <w:r w:rsidRPr="00965AC5">
        <w:rPr>
          <w:sz w:val="22"/>
        </w:rPr>
        <w:t>Предвиђени цевовод од поц. цеви задовољава све важеће прописе.</w:t>
      </w:r>
    </w:p>
    <w:p w:rsidR="00B724CC" w:rsidRPr="00965AC5" w:rsidRDefault="00B724CC" w:rsidP="00B724CC">
      <w:pPr>
        <w:tabs>
          <w:tab w:val="left" w:pos="940"/>
        </w:tabs>
        <w:spacing w:line="0" w:lineRule="atLeast"/>
        <w:ind w:left="280"/>
        <w:jc w:val="both"/>
        <w:rPr>
          <w:sz w:val="22"/>
        </w:rPr>
      </w:pPr>
      <w:r w:rsidRPr="00965AC5">
        <w:rPr>
          <w:sz w:val="23"/>
        </w:rPr>
        <w:t>2.13</w:t>
      </w:r>
      <w:r w:rsidRPr="00965AC5">
        <w:tab/>
      </w:r>
      <w:r w:rsidRPr="00965AC5">
        <w:rPr>
          <w:sz w:val="22"/>
        </w:rPr>
        <w:t>Усвојени пречници цевовода добијени су из прорачуна и исти задовољавају.</w:t>
      </w:r>
    </w:p>
    <w:p w:rsidR="00B724CC" w:rsidRPr="00965AC5" w:rsidRDefault="00B724CC" w:rsidP="00B724CC">
      <w:pPr>
        <w:spacing w:line="1" w:lineRule="exact"/>
        <w:jc w:val="both"/>
      </w:pPr>
    </w:p>
    <w:p w:rsidR="00B724CC" w:rsidRPr="00965AC5" w:rsidRDefault="00B724CC" w:rsidP="00B724CC">
      <w:pPr>
        <w:spacing w:line="233" w:lineRule="auto"/>
        <w:ind w:left="280"/>
        <w:jc w:val="both"/>
        <w:rPr>
          <w:sz w:val="23"/>
        </w:rPr>
      </w:pPr>
      <w:r w:rsidRPr="00965AC5">
        <w:rPr>
          <w:sz w:val="23"/>
        </w:rPr>
        <w:t>2.14 Прорачуном добијени пречници цевовода задовољавају потребан притисак и количину воде за потребе свих корисника на објекту.</w:t>
      </w:r>
    </w:p>
    <w:p w:rsidR="00B724CC" w:rsidRPr="00965AC5" w:rsidRDefault="00B724CC" w:rsidP="00B724CC">
      <w:pPr>
        <w:spacing w:line="233" w:lineRule="auto"/>
        <w:ind w:left="280"/>
        <w:jc w:val="both"/>
        <w:rPr>
          <w:sz w:val="23"/>
        </w:rPr>
        <w:sectPr w:rsidR="00B724CC" w:rsidRPr="00965AC5">
          <w:pgSz w:w="12240" w:h="15840"/>
          <w:pgMar w:top="522" w:right="1060" w:bottom="1107" w:left="1440" w:header="0" w:footer="0" w:gutter="0"/>
          <w:cols w:space="0" w:equalWidth="0">
            <w:col w:w="9740"/>
          </w:cols>
          <w:docGrid w:linePitch="360"/>
        </w:sectPr>
      </w:pPr>
    </w:p>
    <w:p w:rsidR="00B724CC" w:rsidRPr="00965AC5" w:rsidRDefault="00B724CC" w:rsidP="00B724CC">
      <w:pPr>
        <w:spacing w:line="200" w:lineRule="exact"/>
        <w:jc w:val="both"/>
      </w:pPr>
      <w:bookmarkStart w:id="22" w:name="page17"/>
      <w:bookmarkEnd w:id="22"/>
    </w:p>
    <w:p w:rsidR="00B724CC" w:rsidRPr="00965AC5" w:rsidRDefault="00B724CC" w:rsidP="00B724CC">
      <w:pPr>
        <w:spacing w:line="327" w:lineRule="exact"/>
        <w:jc w:val="both"/>
      </w:pPr>
    </w:p>
    <w:p w:rsidR="00B724CC" w:rsidRPr="00965AC5" w:rsidRDefault="00B724CC" w:rsidP="00B724CC">
      <w:pPr>
        <w:numPr>
          <w:ilvl w:val="0"/>
          <w:numId w:val="56"/>
        </w:numPr>
        <w:tabs>
          <w:tab w:val="left" w:pos="960"/>
        </w:tabs>
        <w:spacing w:line="0" w:lineRule="atLeast"/>
        <w:ind w:left="720" w:hanging="720"/>
        <w:jc w:val="both"/>
        <w:rPr>
          <w:sz w:val="23"/>
        </w:rPr>
      </w:pPr>
      <w:r w:rsidRPr="00965AC5">
        <w:rPr>
          <w:sz w:val="23"/>
        </w:rPr>
        <w:t>ОПШТЕ НАПОМЕНЕ И ОБАВЕЗЕ</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sz w:val="23"/>
        </w:rPr>
      </w:pPr>
      <w:r w:rsidRPr="00965AC5">
        <w:rPr>
          <w:sz w:val="23"/>
        </w:rPr>
        <w:t>3.1 Извођач радова је обавезан да уради посебан елаборат о уређењу градилишта и раду на градилишту</w:t>
      </w:r>
    </w:p>
    <w:p w:rsidR="00B724CC" w:rsidRPr="00965AC5" w:rsidRDefault="00B724CC" w:rsidP="00B724CC">
      <w:pPr>
        <w:spacing w:line="278" w:lineRule="exact"/>
        <w:jc w:val="both"/>
      </w:pPr>
    </w:p>
    <w:p w:rsidR="00B724CC" w:rsidRPr="00965AC5" w:rsidRDefault="00B724CC" w:rsidP="00B724CC">
      <w:pPr>
        <w:spacing w:line="235" w:lineRule="auto"/>
        <w:ind w:left="280"/>
        <w:jc w:val="both"/>
        <w:rPr>
          <w:sz w:val="23"/>
        </w:rPr>
      </w:pPr>
      <w:r w:rsidRPr="00965AC5">
        <w:rPr>
          <w:sz w:val="23"/>
        </w:rPr>
        <w:t>3.2 Произвођач оруђа за рад за безбедан погон је обавезан да достави упутство за безбедан рад и потврди на оруђу да су на истом прописане мере примењене и нормативи заштите на раду.</w:t>
      </w:r>
    </w:p>
    <w:p w:rsidR="00B724CC" w:rsidRPr="00965AC5" w:rsidRDefault="00B724CC" w:rsidP="00B724CC">
      <w:pPr>
        <w:spacing w:line="2" w:lineRule="exact"/>
        <w:jc w:val="both"/>
      </w:pPr>
    </w:p>
    <w:p w:rsidR="00B724CC" w:rsidRPr="00965AC5" w:rsidRDefault="00B724CC" w:rsidP="00B724CC">
      <w:pPr>
        <w:spacing w:line="233" w:lineRule="auto"/>
        <w:ind w:left="280"/>
        <w:jc w:val="both"/>
        <w:rPr>
          <w:sz w:val="23"/>
        </w:rPr>
      </w:pPr>
      <w:r w:rsidRPr="00965AC5">
        <w:rPr>
          <w:sz w:val="23"/>
        </w:rPr>
        <w:t>3.3 Инвеститор је обавезан да пре почетка радова на осам дана обавести надлежни орган о почетку радова.</w:t>
      </w:r>
    </w:p>
    <w:p w:rsidR="00B724CC" w:rsidRPr="00965AC5" w:rsidRDefault="00B724CC" w:rsidP="00B724CC">
      <w:pPr>
        <w:spacing w:line="2" w:lineRule="exact"/>
        <w:jc w:val="both"/>
      </w:pPr>
    </w:p>
    <w:p w:rsidR="00B724CC" w:rsidRPr="00965AC5" w:rsidRDefault="00B724CC" w:rsidP="00B724CC">
      <w:pPr>
        <w:spacing w:line="237" w:lineRule="auto"/>
        <w:ind w:left="280"/>
        <w:jc w:val="both"/>
        <w:rPr>
          <w:sz w:val="23"/>
        </w:rPr>
      </w:pPr>
      <w:r w:rsidRPr="00965AC5">
        <w:rPr>
          <w:sz w:val="23"/>
        </w:rPr>
        <w:t>3.4 Обавеза је извођача да пре почетка радова прибави потребне податке о трасама и дубинама евентуалних постојећих подземних инсталација.</w:t>
      </w:r>
    </w:p>
    <w:p w:rsidR="00B724CC" w:rsidRPr="00965AC5" w:rsidRDefault="00B724CC" w:rsidP="00B724CC">
      <w:pPr>
        <w:spacing w:line="2" w:lineRule="exact"/>
        <w:jc w:val="both"/>
      </w:pPr>
    </w:p>
    <w:p w:rsidR="00B724CC" w:rsidRPr="00965AC5" w:rsidRDefault="00B724CC" w:rsidP="00B724CC">
      <w:pPr>
        <w:spacing w:line="235" w:lineRule="auto"/>
        <w:ind w:left="280"/>
        <w:jc w:val="both"/>
        <w:rPr>
          <w:sz w:val="23"/>
        </w:rPr>
      </w:pPr>
      <w:r w:rsidRPr="00965AC5">
        <w:rPr>
          <w:sz w:val="23"/>
        </w:rPr>
        <w:t>3.5 Обавеза је извођача да пре давања мреже на употребу исту испита на притисак и пропустљивост као и да изврши дезинфекцију и испирање мреже а у присуству надзорног и надлежног органа.</w:t>
      </w:r>
    </w:p>
    <w:p w:rsidR="00B724CC" w:rsidRPr="00965AC5" w:rsidRDefault="00B724CC" w:rsidP="00B724CC">
      <w:pPr>
        <w:spacing w:line="264" w:lineRule="exact"/>
        <w:jc w:val="both"/>
      </w:pPr>
    </w:p>
    <w:p w:rsidR="00B724CC" w:rsidRPr="00965AC5" w:rsidRDefault="00B724CC" w:rsidP="00B724CC">
      <w:pPr>
        <w:numPr>
          <w:ilvl w:val="0"/>
          <w:numId w:val="57"/>
        </w:numPr>
        <w:tabs>
          <w:tab w:val="left" w:pos="960"/>
        </w:tabs>
        <w:spacing w:line="0" w:lineRule="atLeast"/>
        <w:ind w:left="720" w:hanging="720"/>
        <w:jc w:val="both"/>
        <w:rPr>
          <w:sz w:val="23"/>
        </w:rPr>
      </w:pPr>
      <w:r w:rsidRPr="00965AC5">
        <w:rPr>
          <w:sz w:val="23"/>
        </w:rPr>
        <w:t>ЗАКЉУЧАК</w:t>
      </w:r>
    </w:p>
    <w:p w:rsidR="00B724CC" w:rsidRPr="00965AC5" w:rsidRDefault="00B724CC" w:rsidP="00B724CC">
      <w:pPr>
        <w:spacing w:line="271" w:lineRule="exact"/>
        <w:jc w:val="both"/>
      </w:pPr>
    </w:p>
    <w:p w:rsidR="00B724CC" w:rsidRPr="00965AC5" w:rsidRDefault="00B724CC" w:rsidP="00B724CC">
      <w:pPr>
        <w:spacing w:line="238" w:lineRule="auto"/>
        <w:ind w:left="280"/>
        <w:jc w:val="both"/>
        <w:rPr>
          <w:sz w:val="23"/>
        </w:rPr>
      </w:pPr>
      <w:r w:rsidRPr="00965AC5">
        <w:rPr>
          <w:sz w:val="23"/>
        </w:rPr>
        <w:t>Пројектном документацијом предвиђене су све мере за отклањање опасности и штетности у погледу заштите на раду.</w:t>
      </w:r>
    </w:p>
    <w:p w:rsidR="00B724CC" w:rsidRPr="00965AC5" w:rsidRDefault="00B724CC" w:rsidP="00B724CC">
      <w:pPr>
        <w:spacing w:line="200" w:lineRule="exact"/>
        <w:jc w:val="both"/>
      </w:pPr>
    </w:p>
    <w:p w:rsidR="00B724CC" w:rsidRPr="00965AC5" w:rsidRDefault="00B724CC" w:rsidP="00B724CC">
      <w:pPr>
        <w:spacing w:line="342" w:lineRule="exact"/>
        <w:jc w:val="both"/>
      </w:pPr>
    </w:p>
    <w:p w:rsidR="00B724CC" w:rsidRPr="00965AC5" w:rsidRDefault="00B724CC" w:rsidP="00B724CC">
      <w:pPr>
        <w:spacing w:line="0" w:lineRule="atLeast"/>
        <w:ind w:left="280"/>
        <w:jc w:val="both"/>
        <w:rPr>
          <w:b/>
          <w:sz w:val="23"/>
        </w:rPr>
      </w:pPr>
      <w:r w:rsidRPr="00965AC5">
        <w:rPr>
          <w:b/>
          <w:sz w:val="23"/>
        </w:rPr>
        <w:t>ТЕХНИЧКИ УСЛОВИ ИЗВОЂЕЊА РАДОВА</w:t>
      </w:r>
    </w:p>
    <w:p w:rsidR="00B724CC" w:rsidRPr="00965AC5" w:rsidRDefault="00B724CC" w:rsidP="00B724CC">
      <w:pPr>
        <w:spacing w:line="271" w:lineRule="exact"/>
        <w:jc w:val="both"/>
      </w:pPr>
    </w:p>
    <w:p w:rsidR="00B724CC" w:rsidRPr="00965AC5" w:rsidRDefault="00B724CC" w:rsidP="00B724CC">
      <w:pPr>
        <w:spacing w:line="0" w:lineRule="atLeast"/>
        <w:ind w:left="540"/>
        <w:jc w:val="both"/>
        <w:rPr>
          <w:sz w:val="23"/>
        </w:rPr>
      </w:pPr>
      <w:r w:rsidRPr="00965AC5">
        <w:rPr>
          <w:sz w:val="23"/>
        </w:rPr>
        <w:t>ИНСТАЛАЦИЈЕ ВОДОВОДА И КАНАЛИЗАЦИЈЕ</w:t>
      </w:r>
    </w:p>
    <w:p w:rsidR="00B724CC" w:rsidRPr="00965AC5" w:rsidRDefault="00B724CC" w:rsidP="00B724CC">
      <w:pPr>
        <w:spacing w:line="271" w:lineRule="exact"/>
        <w:jc w:val="both"/>
      </w:pPr>
    </w:p>
    <w:p w:rsidR="00B724CC" w:rsidRPr="00965AC5" w:rsidRDefault="00B724CC" w:rsidP="00B724CC">
      <w:pPr>
        <w:numPr>
          <w:ilvl w:val="0"/>
          <w:numId w:val="58"/>
        </w:numPr>
        <w:tabs>
          <w:tab w:val="left" w:pos="1024"/>
        </w:tabs>
        <w:spacing w:line="238" w:lineRule="auto"/>
        <w:ind w:left="720" w:hanging="720"/>
        <w:jc w:val="both"/>
        <w:rPr>
          <w:sz w:val="23"/>
        </w:rPr>
      </w:pPr>
      <w:r w:rsidRPr="00965AC5">
        <w:rPr>
          <w:sz w:val="23"/>
        </w:rPr>
        <w:t>Ови технички услови су допуна и детаљније објашњење пројекта за ову врсту инсталације, и као такви су саставни део пројекта и према томе обавезни за изво</w:t>
      </w:r>
      <w:r w:rsidRPr="00965AC5">
        <w:rPr>
          <w:sz w:val="23"/>
          <w:lang w:val="sr-Cyrl-RS"/>
        </w:rPr>
        <w:t>ђ</w:t>
      </w:r>
      <w:r w:rsidRPr="00965AC5">
        <w:rPr>
          <w:sz w:val="23"/>
        </w:rPr>
        <w:t>ача.</w:t>
      </w:r>
    </w:p>
    <w:p w:rsidR="00B724CC" w:rsidRPr="00965AC5" w:rsidRDefault="00B724CC" w:rsidP="00B724CC">
      <w:pPr>
        <w:spacing w:line="268" w:lineRule="exact"/>
        <w:jc w:val="both"/>
        <w:rPr>
          <w:sz w:val="23"/>
        </w:rPr>
      </w:pPr>
    </w:p>
    <w:p w:rsidR="00B724CC" w:rsidRPr="00965AC5" w:rsidRDefault="00B724CC" w:rsidP="00B724CC">
      <w:pPr>
        <w:numPr>
          <w:ilvl w:val="0"/>
          <w:numId w:val="58"/>
        </w:numPr>
        <w:tabs>
          <w:tab w:val="left" w:pos="1040"/>
        </w:tabs>
        <w:spacing w:line="0" w:lineRule="atLeast"/>
        <w:ind w:left="720" w:hanging="720"/>
        <w:jc w:val="both"/>
        <w:rPr>
          <w:sz w:val="23"/>
        </w:rPr>
      </w:pPr>
      <w:r w:rsidRPr="00965AC5">
        <w:rPr>
          <w:sz w:val="23"/>
        </w:rPr>
        <w:t>Целокупна инсталација  треба  да  се  изведе  према  плану, техничком опису, а све што није</w:t>
      </w:r>
    </w:p>
    <w:p w:rsidR="00B724CC" w:rsidRPr="00965AC5" w:rsidRDefault="00B724CC" w:rsidP="00B724CC">
      <w:pPr>
        <w:spacing w:line="237" w:lineRule="auto"/>
        <w:ind w:left="280"/>
        <w:jc w:val="both"/>
        <w:rPr>
          <w:sz w:val="23"/>
        </w:rPr>
      </w:pPr>
      <w:r w:rsidRPr="00965AC5">
        <w:rPr>
          <w:sz w:val="23"/>
        </w:rPr>
        <w:t>обухваћено овим елаборатом, треба поступити према прописима важећим за ову врсту инсталације.</w:t>
      </w:r>
    </w:p>
    <w:p w:rsidR="00B724CC" w:rsidRPr="00965AC5" w:rsidRDefault="00B724CC" w:rsidP="00B724CC">
      <w:pPr>
        <w:spacing w:line="268" w:lineRule="exact"/>
        <w:jc w:val="both"/>
      </w:pPr>
    </w:p>
    <w:p w:rsidR="00B724CC" w:rsidRPr="00965AC5" w:rsidRDefault="00B724CC" w:rsidP="00B724CC">
      <w:pPr>
        <w:numPr>
          <w:ilvl w:val="0"/>
          <w:numId w:val="59"/>
        </w:numPr>
        <w:tabs>
          <w:tab w:val="left" w:pos="1033"/>
        </w:tabs>
        <w:spacing w:line="237" w:lineRule="auto"/>
        <w:ind w:left="720" w:hanging="720"/>
        <w:jc w:val="both"/>
        <w:rPr>
          <w:sz w:val="23"/>
        </w:rPr>
      </w:pPr>
      <w:r w:rsidRPr="00965AC5">
        <w:rPr>
          <w:sz w:val="23"/>
        </w:rPr>
        <w:t>Сав материјал предвиђен пројектом мора бити доброг квалитета и одговарати и прописима. Приликом набавке истог мора се његово стање констатовати у грађевинском дневнику. Ако би извођач употребио материјал за који се доцније установи да није одговарајући извођач ће бити дужан да исти замени о свом трошку одговарајућим.</w:t>
      </w:r>
    </w:p>
    <w:p w:rsidR="00B724CC" w:rsidRPr="00965AC5" w:rsidRDefault="00B724CC" w:rsidP="00B724CC">
      <w:pPr>
        <w:spacing w:line="263" w:lineRule="exact"/>
        <w:jc w:val="both"/>
        <w:rPr>
          <w:sz w:val="23"/>
        </w:rPr>
      </w:pPr>
    </w:p>
    <w:p w:rsidR="00B724CC" w:rsidRPr="00965AC5" w:rsidRDefault="00B724CC" w:rsidP="00B724CC">
      <w:pPr>
        <w:numPr>
          <w:ilvl w:val="0"/>
          <w:numId w:val="59"/>
        </w:numPr>
        <w:tabs>
          <w:tab w:val="left" w:pos="1020"/>
        </w:tabs>
        <w:spacing w:line="0" w:lineRule="atLeast"/>
        <w:ind w:left="720" w:hanging="720"/>
        <w:jc w:val="both"/>
        <w:rPr>
          <w:sz w:val="23"/>
        </w:rPr>
      </w:pPr>
      <w:r w:rsidRPr="00965AC5">
        <w:rPr>
          <w:sz w:val="23"/>
        </w:rPr>
        <w:t>Поред материјала, мора и сам  рад  бити  солидан  и прворазредан, а  уколико  се  доцније</w:t>
      </w:r>
    </w:p>
    <w:p w:rsidR="00B724CC" w:rsidRPr="00965AC5" w:rsidRDefault="00B724CC" w:rsidP="00B724CC">
      <w:pPr>
        <w:spacing w:line="2" w:lineRule="exact"/>
        <w:jc w:val="both"/>
      </w:pPr>
    </w:p>
    <w:p w:rsidR="00B724CC" w:rsidRPr="00965AC5" w:rsidRDefault="00B724CC" w:rsidP="00B724CC">
      <w:pPr>
        <w:spacing w:line="0" w:lineRule="atLeast"/>
        <w:ind w:left="280"/>
        <w:jc w:val="both"/>
        <w:rPr>
          <w:sz w:val="23"/>
        </w:rPr>
      </w:pPr>
      <w:r w:rsidRPr="00965AC5">
        <w:rPr>
          <w:sz w:val="23"/>
        </w:rPr>
        <w:t>установи  нека несолидност у раду извођач ће бити дужан да исти замени о свом трошку одговарајућим.</w:t>
      </w:r>
    </w:p>
    <w:p w:rsidR="00B724CC" w:rsidRPr="00965AC5" w:rsidRDefault="00B724CC" w:rsidP="00B724CC">
      <w:pPr>
        <w:spacing w:line="267" w:lineRule="exact"/>
        <w:jc w:val="both"/>
      </w:pPr>
    </w:p>
    <w:p w:rsidR="00B724CC" w:rsidRPr="00965AC5" w:rsidRDefault="00B724CC" w:rsidP="00B724CC">
      <w:pPr>
        <w:numPr>
          <w:ilvl w:val="0"/>
          <w:numId w:val="60"/>
        </w:numPr>
        <w:tabs>
          <w:tab w:val="left" w:pos="1040"/>
        </w:tabs>
        <w:spacing w:line="0" w:lineRule="atLeast"/>
        <w:ind w:left="720" w:hanging="720"/>
        <w:jc w:val="both"/>
        <w:rPr>
          <w:sz w:val="23"/>
        </w:rPr>
      </w:pPr>
      <w:r w:rsidRPr="00965AC5">
        <w:rPr>
          <w:sz w:val="23"/>
        </w:rPr>
        <w:t>Пре него што почне са постављањем водова  канализације  и  водовода, извођач је дужан да</w:t>
      </w:r>
    </w:p>
    <w:p w:rsidR="00B724CC" w:rsidRPr="00965AC5" w:rsidRDefault="00B724CC" w:rsidP="00B724CC">
      <w:pPr>
        <w:spacing w:line="4" w:lineRule="exact"/>
        <w:jc w:val="both"/>
      </w:pPr>
    </w:p>
    <w:p w:rsidR="00B724CC" w:rsidRPr="00965AC5" w:rsidRDefault="00B724CC" w:rsidP="00B724CC">
      <w:pPr>
        <w:spacing w:line="235" w:lineRule="auto"/>
        <w:ind w:left="280"/>
        <w:jc w:val="both"/>
        <w:rPr>
          <w:sz w:val="23"/>
        </w:rPr>
      </w:pPr>
      <w:r w:rsidRPr="00965AC5">
        <w:rPr>
          <w:sz w:val="23"/>
        </w:rPr>
        <w:t>изврши све припремне радове и обележавање на зидовима и таваницама, као и да означи места санитарних објеката.</w:t>
      </w:r>
    </w:p>
    <w:p w:rsidR="00B724CC" w:rsidRPr="00965AC5" w:rsidRDefault="00B724CC" w:rsidP="00B724CC">
      <w:pPr>
        <w:spacing w:line="235" w:lineRule="auto"/>
        <w:ind w:left="280"/>
        <w:jc w:val="both"/>
        <w:rPr>
          <w:sz w:val="23"/>
        </w:rPr>
      </w:pPr>
    </w:p>
    <w:p w:rsidR="00B724CC" w:rsidRPr="00965AC5" w:rsidRDefault="00B724CC" w:rsidP="00B724CC">
      <w:pPr>
        <w:spacing w:line="269" w:lineRule="exact"/>
        <w:jc w:val="both"/>
      </w:pPr>
    </w:p>
    <w:p w:rsidR="00B724CC" w:rsidRPr="00965AC5" w:rsidRDefault="00B724CC" w:rsidP="00B724CC">
      <w:pPr>
        <w:numPr>
          <w:ilvl w:val="0"/>
          <w:numId w:val="61"/>
        </w:numPr>
        <w:tabs>
          <w:tab w:val="left" w:pos="1014"/>
        </w:tabs>
        <w:spacing w:line="238" w:lineRule="auto"/>
        <w:ind w:left="720" w:hanging="720"/>
        <w:jc w:val="both"/>
        <w:rPr>
          <w:sz w:val="23"/>
        </w:rPr>
      </w:pPr>
      <w:r w:rsidRPr="00965AC5">
        <w:rPr>
          <w:sz w:val="23"/>
        </w:rPr>
        <w:t>Код пробијања и бушења рупа треба водити рачуна о местима где су армирано бетонски стубови, носећи, то се претходно треба констултовати са надзорним органом.</w:t>
      </w:r>
    </w:p>
    <w:p w:rsidR="00B724CC" w:rsidRPr="00965AC5" w:rsidRDefault="00B724CC" w:rsidP="00B724CC">
      <w:pPr>
        <w:spacing w:line="253" w:lineRule="exact"/>
        <w:jc w:val="both"/>
      </w:pPr>
    </w:p>
    <w:p w:rsidR="00B724CC" w:rsidRPr="00965AC5" w:rsidRDefault="00B724CC" w:rsidP="00B724CC">
      <w:pPr>
        <w:numPr>
          <w:ilvl w:val="0"/>
          <w:numId w:val="62"/>
        </w:numPr>
        <w:tabs>
          <w:tab w:val="left" w:pos="1081"/>
        </w:tabs>
        <w:spacing w:line="238" w:lineRule="auto"/>
        <w:ind w:left="720" w:hanging="720"/>
        <w:jc w:val="both"/>
        <w:rPr>
          <w:sz w:val="23"/>
        </w:rPr>
      </w:pPr>
      <w:r w:rsidRPr="00965AC5">
        <w:rPr>
          <w:sz w:val="23"/>
        </w:rPr>
        <w:t>На пролазу хоризонталних канализационих водова кроз зидове дубље од 12 цм. треба у бетонским зидовима оставити рупу пречника за 5 цм. већу од пречника вода</w:t>
      </w:r>
    </w:p>
    <w:p w:rsidR="00B724CC" w:rsidRPr="00965AC5" w:rsidRDefault="00B724CC" w:rsidP="00B724CC">
      <w:pPr>
        <w:spacing w:line="268" w:lineRule="exact"/>
        <w:jc w:val="both"/>
        <w:rPr>
          <w:sz w:val="23"/>
        </w:rPr>
      </w:pPr>
    </w:p>
    <w:p w:rsidR="00B724CC" w:rsidRPr="00965AC5" w:rsidRDefault="00B724CC" w:rsidP="00B724CC">
      <w:pPr>
        <w:numPr>
          <w:ilvl w:val="0"/>
          <w:numId w:val="62"/>
        </w:numPr>
        <w:tabs>
          <w:tab w:val="left" w:pos="1028"/>
        </w:tabs>
        <w:spacing w:line="238" w:lineRule="auto"/>
        <w:ind w:left="720" w:hanging="720"/>
        <w:jc w:val="both"/>
        <w:rPr>
          <w:sz w:val="23"/>
        </w:rPr>
      </w:pPr>
      <w:r w:rsidRPr="00965AC5">
        <w:rPr>
          <w:sz w:val="23"/>
        </w:rPr>
        <w:t>Кроз међуспратну конструкцију цеви треба обложити филцом како би спречило преношење звука даље у просторије.</w:t>
      </w:r>
    </w:p>
    <w:p w:rsidR="00B724CC" w:rsidRPr="00965AC5" w:rsidRDefault="00B724CC" w:rsidP="00B724CC">
      <w:pPr>
        <w:spacing w:line="268" w:lineRule="exact"/>
        <w:jc w:val="both"/>
        <w:rPr>
          <w:sz w:val="23"/>
        </w:rPr>
      </w:pPr>
    </w:p>
    <w:p w:rsidR="00B724CC" w:rsidRPr="00965AC5" w:rsidRDefault="00B724CC" w:rsidP="00B724CC">
      <w:pPr>
        <w:numPr>
          <w:ilvl w:val="0"/>
          <w:numId w:val="62"/>
        </w:numPr>
        <w:tabs>
          <w:tab w:val="left" w:pos="1019"/>
        </w:tabs>
        <w:spacing w:line="237" w:lineRule="auto"/>
        <w:ind w:left="720" w:hanging="720"/>
        <w:jc w:val="both"/>
        <w:rPr>
          <w:sz w:val="23"/>
        </w:rPr>
      </w:pPr>
      <w:r w:rsidRPr="00965AC5">
        <w:rPr>
          <w:sz w:val="23"/>
        </w:rPr>
        <w:lastRenderedPageBreak/>
        <w:t>Сви санитарни објекти обрачунати су комплет, уколико није негде изричито наглашено имају се без обзира на то дати сви потребни делови према постојећим прописима и обезбедити исправно функционисање објекта.</w:t>
      </w:r>
    </w:p>
    <w:p w:rsidR="00B724CC" w:rsidRPr="00965AC5" w:rsidRDefault="00B724CC" w:rsidP="00B724CC">
      <w:pPr>
        <w:spacing w:line="272" w:lineRule="exact"/>
        <w:jc w:val="both"/>
      </w:pPr>
    </w:p>
    <w:p w:rsidR="00B724CC" w:rsidRPr="00965AC5" w:rsidRDefault="00B724CC" w:rsidP="00B724CC">
      <w:pPr>
        <w:numPr>
          <w:ilvl w:val="0"/>
          <w:numId w:val="63"/>
        </w:numPr>
        <w:tabs>
          <w:tab w:val="left" w:pos="1081"/>
        </w:tabs>
        <w:spacing w:line="238" w:lineRule="auto"/>
        <w:ind w:left="720" w:hanging="720"/>
        <w:jc w:val="both"/>
        <w:rPr>
          <w:sz w:val="23"/>
        </w:rPr>
      </w:pPr>
      <w:r w:rsidRPr="00965AC5">
        <w:rPr>
          <w:sz w:val="23"/>
        </w:rPr>
        <w:t>На сваком санитараном објекту уколико нема уграђен сифон унутар објекта мора се дати одговарајући сифон ради спречавања пролаза гасова из каналске мреже.</w:t>
      </w:r>
    </w:p>
    <w:p w:rsidR="00B724CC" w:rsidRPr="00965AC5" w:rsidRDefault="00B724CC" w:rsidP="00B724CC">
      <w:pPr>
        <w:spacing w:line="268" w:lineRule="exact"/>
        <w:jc w:val="both"/>
        <w:rPr>
          <w:sz w:val="23"/>
        </w:rPr>
      </w:pPr>
    </w:p>
    <w:p w:rsidR="00B724CC" w:rsidRPr="00965AC5" w:rsidRDefault="00B724CC" w:rsidP="00B724CC">
      <w:pPr>
        <w:numPr>
          <w:ilvl w:val="0"/>
          <w:numId w:val="63"/>
        </w:numPr>
        <w:tabs>
          <w:tab w:val="left" w:pos="1095"/>
        </w:tabs>
        <w:spacing w:line="238" w:lineRule="auto"/>
        <w:ind w:left="720" w:hanging="720"/>
        <w:jc w:val="both"/>
        <w:rPr>
          <w:sz w:val="23"/>
        </w:rPr>
      </w:pPr>
      <w:r w:rsidRPr="00965AC5">
        <w:rPr>
          <w:sz w:val="23"/>
        </w:rPr>
        <w:t>Славина и батерије за точење воде морају бити поникловане или месингане, већ према врсти, а избор ће се извршити према опису и предрачуну и уз сагласност надзорног органа. Исте морају бити монтиране на прописној висини.</w:t>
      </w:r>
    </w:p>
    <w:p w:rsidR="00B724CC" w:rsidRPr="00965AC5" w:rsidRDefault="00B724CC" w:rsidP="00B724CC">
      <w:pPr>
        <w:spacing w:line="263" w:lineRule="exact"/>
        <w:jc w:val="both"/>
        <w:rPr>
          <w:sz w:val="23"/>
        </w:rPr>
      </w:pPr>
    </w:p>
    <w:p w:rsidR="00B724CC" w:rsidRPr="00965AC5" w:rsidRDefault="00B724CC" w:rsidP="00B724CC">
      <w:pPr>
        <w:numPr>
          <w:ilvl w:val="0"/>
          <w:numId w:val="63"/>
        </w:numPr>
        <w:tabs>
          <w:tab w:val="left" w:pos="1100"/>
        </w:tabs>
        <w:spacing w:line="241" w:lineRule="auto"/>
        <w:ind w:left="720" w:hanging="720"/>
        <w:jc w:val="both"/>
        <w:rPr>
          <w:sz w:val="23"/>
        </w:rPr>
      </w:pPr>
      <w:r w:rsidRPr="00965AC5">
        <w:rPr>
          <w:sz w:val="23"/>
        </w:rPr>
        <w:t>Након завршетка канализационе и водоводне мреже, а пре затрпавања или зазиђивања исту треба испитати према постојећим прописима.</w:t>
      </w:r>
    </w:p>
    <w:p w:rsidR="00B724CC" w:rsidRPr="00965AC5" w:rsidRDefault="00B724CC" w:rsidP="00B724CC">
      <w:pPr>
        <w:spacing w:line="261" w:lineRule="exact"/>
        <w:jc w:val="both"/>
        <w:rPr>
          <w:sz w:val="23"/>
        </w:rPr>
      </w:pPr>
    </w:p>
    <w:p w:rsidR="00B724CC" w:rsidRPr="00965AC5" w:rsidRDefault="00B724CC" w:rsidP="00B724CC">
      <w:pPr>
        <w:numPr>
          <w:ilvl w:val="0"/>
          <w:numId w:val="63"/>
        </w:numPr>
        <w:tabs>
          <w:tab w:val="left" w:pos="1086"/>
        </w:tabs>
        <w:spacing w:line="241" w:lineRule="auto"/>
        <w:ind w:left="720" w:hanging="720"/>
        <w:jc w:val="both"/>
        <w:rPr>
          <w:sz w:val="23"/>
        </w:rPr>
      </w:pPr>
      <w:r w:rsidRPr="00965AC5">
        <w:rPr>
          <w:sz w:val="23"/>
        </w:rPr>
        <w:t>Преузимање инсталације може се извршити тек после завршетка свих радова и обављеног испитивања и пречишћавања водоводне мреже као и дезинфиковања исте.</w:t>
      </w:r>
    </w:p>
    <w:p w:rsidR="00B724CC" w:rsidRPr="00965AC5" w:rsidRDefault="00B724CC" w:rsidP="00B724CC">
      <w:pPr>
        <w:tabs>
          <w:tab w:val="left" w:pos="1086"/>
        </w:tabs>
        <w:spacing w:line="241" w:lineRule="auto"/>
        <w:ind w:left="280" w:firstLine="454"/>
        <w:jc w:val="both"/>
        <w:rPr>
          <w:sz w:val="23"/>
        </w:rPr>
      </w:pPr>
    </w:p>
    <w:p w:rsidR="00B724CC" w:rsidRPr="00965AC5" w:rsidRDefault="00B724CC" w:rsidP="00B724CC">
      <w:pPr>
        <w:tabs>
          <w:tab w:val="left" w:pos="1086"/>
        </w:tabs>
        <w:spacing w:line="241" w:lineRule="auto"/>
        <w:ind w:left="280" w:firstLine="454"/>
        <w:jc w:val="both"/>
        <w:rPr>
          <w:sz w:val="23"/>
        </w:rPr>
      </w:pPr>
    </w:p>
    <w:p w:rsidR="00B724CC" w:rsidRPr="00965AC5" w:rsidRDefault="00B724CC" w:rsidP="00B724CC">
      <w:pPr>
        <w:spacing w:line="338" w:lineRule="exact"/>
        <w:jc w:val="both"/>
      </w:pPr>
    </w:p>
    <w:p w:rsidR="00B724CC" w:rsidRPr="00965AC5" w:rsidRDefault="00B724CC" w:rsidP="00B724CC">
      <w:pPr>
        <w:spacing w:line="0" w:lineRule="atLeast"/>
        <w:jc w:val="both"/>
        <w:rPr>
          <w:lang w:val="sr-Cyrl-RS"/>
        </w:rPr>
      </w:pPr>
      <w:r w:rsidRPr="00965AC5">
        <w:t>Одговорни пројектант хидротехничких инсталација :</w:t>
      </w:r>
      <w:r w:rsidRPr="00965AC5">
        <w:rPr>
          <w:lang w:val="sr-Cyrl-RS"/>
        </w:rPr>
        <w:t xml:space="preserve">   </w:t>
      </w:r>
    </w:p>
    <w:p w:rsidR="00B724CC" w:rsidRPr="00965AC5" w:rsidRDefault="00B724CC" w:rsidP="00B724CC">
      <w:pPr>
        <w:spacing w:line="0" w:lineRule="atLeast"/>
        <w:jc w:val="both"/>
        <w:rPr>
          <w:sz w:val="21"/>
        </w:rPr>
      </w:pPr>
      <w:r w:rsidRPr="00965AC5">
        <w:rPr>
          <w:lang w:val="sr-Cyrl-RS"/>
        </w:rPr>
        <w:t xml:space="preserve">    </w:t>
      </w:r>
      <w:r w:rsidRPr="00965AC5">
        <w:t>Дејан Костић, дипл.инж.грађ.</w:t>
      </w:r>
      <w:r w:rsidRPr="00965AC5">
        <w:rPr>
          <w:lang w:val="sr-Cyrl-RS"/>
        </w:rPr>
        <w:t xml:space="preserve">  </w:t>
      </w:r>
      <w:r w:rsidRPr="00965AC5">
        <w:rPr>
          <w:sz w:val="21"/>
        </w:rPr>
        <w:t>314 5665 03</w:t>
      </w:r>
    </w:p>
    <w:p w:rsidR="00B724CC" w:rsidRPr="00965AC5" w:rsidRDefault="00B724CC" w:rsidP="00B724CC">
      <w:pPr>
        <w:spacing w:line="0" w:lineRule="atLeast"/>
        <w:jc w:val="both"/>
        <w:rPr>
          <w:lang w:val="sr-Cyrl-RS"/>
        </w:rPr>
      </w:pPr>
    </w:p>
    <w:p w:rsidR="00B724CC" w:rsidRPr="00965AC5" w:rsidRDefault="00B724CC" w:rsidP="00B724CC">
      <w:pPr>
        <w:spacing w:line="16" w:lineRule="exact"/>
        <w:jc w:val="both"/>
      </w:pPr>
    </w:p>
    <w:p w:rsidR="00B724CC" w:rsidRPr="00965AC5" w:rsidRDefault="00B724CC" w:rsidP="00B724CC">
      <w:pPr>
        <w:spacing w:line="200" w:lineRule="exact"/>
        <w:jc w:val="both"/>
      </w:pPr>
      <w:r w:rsidRPr="00965AC5">
        <w:t xml:space="preserve">Број техничке документације:    </w:t>
      </w:r>
      <w:r w:rsidRPr="00965AC5">
        <w:rPr>
          <w:sz w:val="21"/>
        </w:rPr>
        <w:t>01-124/3</w:t>
      </w:r>
    </w:p>
    <w:p w:rsidR="00B724CC" w:rsidRPr="00965AC5" w:rsidRDefault="00B724CC" w:rsidP="00B724CC">
      <w:pPr>
        <w:spacing w:line="3" w:lineRule="exact"/>
        <w:jc w:val="both"/>
      </w:pPr>
    </w:p>
    <w:p w:rsidR="00B724CC" w:rsidRPr="00965AC5" w:rsidRDefault="00B724CC" w:rsidP="00B724CC">
      <w:pPr>
        <w:spacing w:line="0" w:lineRule="atLeast"/>
        <w:jc w:val="both"/>
        <w:rPr>
          <w:sz w:val="21"/>
        </w:rPr>
      </w:pPr>
      <w:r w:rsidRPr="00965AC5">
        <w:rPr>
          <w:sz w:val="21"/>
        </w:rPr>
        <w:t>Место и датум:</w:t>
      </w:r>
      <w:r w:rsidRPr="00965AC5">
        <w:rPr>
          <w:sz w:val="21"/>
          <w:lang w:val="sr-Cyrl-RS"/>
        </w:rPr>
        <w:t xml:space="preserve">                   </w:t>
      </w:r>
      <w:r w:rsidRPr="00965AC5">
        <w:rPr>
          <w:sz w:val="21"/>
        </w:rPr>
        <w:t>Ниш, мај 2018.</w:t>
      </w:r>
    </w:p>
    <w:p w:rsidR="00B724CC" w:rsidRPr="00965AC5" w:rsidRDefault="00B724CC" w:rsidP="00B724CC">
      <w:pPr>
        <w:spacing w:line="0" w:lineRule="atLeast"/>
        <w:ind w:left="280"/>
        <w:jc w:val="both"/>
        <w:rPr>
          <w:lang w:val="sr-Cyrl-RS"/>
        </w:rPr>
      </w:pPr>
    </w:p>
    <w:p w:rsidR="00B724CC" w:rsidRPr="00965AC5" w:rsidRDefault="00B724CC" w:rsidP="00B724CC">
      <w:pPr>
        <w:spacing w:line="16" w:lineRule="exact"/>
        <w:jc w:val="both"/>
      </w:pPr>
    </w:p>
    <w:p w:rsidR="00B724CC" w:rsidRPr="00965AC5" w:rsidRDefault="00B724CC" w:rsidP="00B724CC">
      <w:pPr>
        <w:spacing w:line="0" w:lineRule="atLeast"/>
        <w:ind w:left="280"/>
        <w:jc w:val="both"/>
        <w:rPr>
          <w:sz w:val="21"/>
        </w:rPr>
      </w:pPr>
      <w:r w:rsidRPr="00965AC5">
        <w:rPr>
          <w:sz w:val="21"/>
        </w:rPr>
        <w:t>Број лиценце:</w:t>
      </w:r>
    </w:p>
    <w:p w:rsidR="00B724CC" w:rsidRPr="00965AC5" w:rsidRDefault="00B724CC" w:rsidP="00B724CC">
      <w:pPr>
        <w:spacing w:line="233" w:lineRule="auto"/>
        <w:ind w:left="280"/>
        <w:jc w:val="both"/>
        <w:rPr>
          <w:sz w:val="21"/>
          <w:lang w:val="sr-Cyrl-RS"/>
        </w:rPr>
      </w:pPr>
      <w:r w:rsidRPr="00965AC5">
        <w:rPr>
          <w:sz w:val="21"/>
        </w:rPr>
        <w:t>Печат:</w:t>
      </w:r>
      <w:r w:rsidRPr="00965AC5">
        <w:rPr>
          <w:sz w:val="21"/>
          <w:lang w:val="sr-Cyrl-RS"/>
        </w:rPr>
        <w:t xml:space="preserve">                                                                                                      </w:t>
      </w:r>
    </w:p>
    <w:p w:rsidR="00B724CC" w:rsidRPr="00965AC5" w:rsidRDefault="00B724CC" w:rsidP="00B724CC">
      <w:pPr>
        <w:spacing w:line="233" w:lineRule="auto"/>
        <w:jc w:val="both"/>
        <w:rPr>
          <w:sz w:val="21"/>
          <w:lang w:val="sr-Cyrl-RS"/>
        </w:rPr>
      </w:pPr>
    </w:p>
    <w:p w:rsidR="00B724CC" w:rsidRPr="00965AC5" w:rsidRDefault="00B724CC" w:rsidP="00B724CC">
      <w:pPr>
        <w:spacing w:line="233" w:lineRule="auto"/>
        <w:ind w:left="280"/>
        <w:jc w:val="both"/>
        <w:rPr>
          <w:sz w:val="21"/>
        </w:rPr>
      </w:pPr>
    </w:p>
    <w:p w:rsidR="00B724CC" w:rsidRPr="00965AC5" w:rsidRDefault="00B724CC" w:rsidP="00B724CC">
      <w:pPr>
        <w:spacing w:line="20" w:lineRule="exact"/>
        <w:jc w:val="both"/>
      </w:pPr>
      <w:r w:rsidRPr="00965AC5">
        <w:rPr>
          <w:noProof/>
          <w:sz w:val="21"/>
        </w:rPr>
        <w:drawing>
          <wp:anchor distT="0" distB="0" distL="114300" distR="114300" simplePos="0" relativeHeight="251673600" behindDoc="1" locked="0" layoutInCell="1" allowOverlap="1" wp14:anchorId="466F8351" wp14:editId="3F0D988A">
            <wp:simplePos x="0" y="0"/>
            <wp:positionH relativeFrom="column">
              <wp:posOffset>176530</wp:posOffset>
            </wp:positionH>
            <wp:positionV relativeFrom="paragraph">
              <wp:posOffset>-4445</wp:posOffset>
            </wp:positionV>
            <wp:extent cx="2401570" cy="17132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1570" cy="171323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r w:rsidRPr="00965AC5">
        <w:br w:type="column"/>
      </w:r>
    </w:p>
    <w:p w:rsidR="00B724CC" w:rsidRPr="00965AC5" w:rsidRDefault="00B724CC" w:rsidP="00B724CC">
      <w:pPr>
        <w:spacing w:line="338" w:lineRule="exact"/>
        <w:jc w:val="both"/>
      </w:pPr>
    </w:p>
    <w:p w:rsidR="00B724CC" w:rsidRPr="00965AC5" w:rsidRDefault="00B724CC" w:rsidP="00B724CC">
      <w:pPr>
        <w:spacing w:line="0" w:lineRule="atLeast"/>
        <w:jc w:val="both"/>
        <w:rPr>
          <w:b/>
          <w:sz w:val="32"/>
        </w:rPr>
      </w:pPr>
      <w:r w:rsidRPr="00965AC5">
        <w:rPr>
          <w:b/>
          <w:sz w:val="32"/>
        </w:rPr>
        <w:t>ТЕХНИЧКИ ОПИС</w:t>
      </w:r>
    </w:p>
    <w:p w:rsidR="00B724CC" w:rsidRPr="00965AC5" w:rsidRDefault="00B724CC" w:rsidP="00B724CC">
      <w:pPr>
        <w:spacing w:line="200" w:lineRule="exact"/>
        <w:jc w:val="both"/>
      </w:pPr>
    </w:p>
    <w:p w:rsidR="00B724CC" w:rsidRPr="00965AC5" w:rsidRDefault="00B724CC" w:rsidP="00B724CC">
      <w:pPr>
        <w:spacing w:line="391" w:lineRule="exact"/>
        <w:jc w:val="both"/>
      </w:pPr>
    </w:p>
    <w:p w:rsidR="00B724CC" w:rsidRPr="00965AC5" w:rsidRDefault="00B724CC" w:rsidP="00B724CC">
      <w:pPr>
        <w:numPr>
          <w:ilvl w:val="0"/>
          <w:numId w:val="64"/>
        </w:numPr>
        <w:tabs>
          <w:tab w:val="left" w:pos="721"/>
        </w:tabs>
        <w:spacing w:line="0" w:lineRule="atLeast"/>
        <w:ind w:left="721" w:hanging="721"/>
        <w:jc w:val="both"/>
        <w:rPr>
          <w:b/>
        </w:rPr>
      </w:pPr>
      <w:r w:rsidRPr="00965AC5">
        <w:rPr>
          <w:b/>
        </w:rPr>
        <w:t>ОПШТЕ</w:t>
      </w:r>
    </w:p>
    <w:p w:rsidR="00B724CC" w:rsidRPr="00965AC5" w:rsidRDefault="00B724CC" w:rsidP="00B724CC">
      <w:pPr>
        <w:spacing w:line="346" w:lineRule="exact"/>
        <w:jc w:val="both"/>
      </w:pPr>
    </w:p>
    <w:p w:rsidR="00B724CC" w:rsidRPr="00965AC5" w:rsidRDefault="00B724CC" w:rsidP="00B724CC">
      <w:pPr>
        <w:spacing w:line="218" w:lineRule="auto"/>
        <w:ind w:left="1" w:firstLine="720"/>
        <w:jc w:val="both"/>
      </w:pPr>
      <w:r w:rsidRPr="00965AC5">
        <w:t>Пројекат за извођење електро инсталација рађен је на основу пројеката осталих фаза и у складу са важедим прописима који регулишу ову врсту пројектовања.</w:t>
      </w:r>
    </w:p>
    <w:p w:rsidR="00B724CC" w:rsidRPr="00965AC5" w:rsidRDefault="00B724CC" w:rsidP="00B724CC">
      <w:pPr>
        <w:spacing w:line="0" w:lineRule="atLeast"/>
        <w:ind w:left="721"/>
        <w:jc w:val="both"/>
      </w:pPr>
      <w:r w:rsidRPr="00965AC5">
        <w:t>У овом пројекту дато је:</w:t>
      </w:r>
    </w:p>
    <w:p w:rsidR="00B724CC" w:rsidRPr="00965AC5" w:rsidRDefault="00B724CC" w:rsidP="00B724CC">
      <w:pPr>
        <w:spacing w:line="2" w:lineRule="exact"/>
        <w:jc w:val="both"/>
      </w:pPr>
    </w:p>
    <w:p w:rsidR="00B724CC" w:rsidRPr="00965AC5" w:rsidRDefault="00B724CC" w:rsidP="00B724CC">
      <w:pPr>
        <w:numPr>
          <w:ilvl w:val="0"/>
          <w:numId w:val="65"/>
        </w:numPr>
        <w:tabs>
          <w:tab w:val="left" w:pos="121"/>
        </w:tabs>
        <w:spacing w:line="0" w:lineRule="atLeast"/>
        <w:ind w:left="121" w:hanging="121"/>
        <w:jc w:val="both"/>
      </w:pPr>
      <w:r w:rsidRPr="00965AC5">
        <w:t>Напајање електричном енергијом</w:t>
      </w:r>
    </w:p>
    <w:p w:rsidR="00B724CC" w:rsidRPr="00965AC5" w:rsidRDefault="00B724CC" w:rsidP="00B724CC">
      <w:pPr>
        <w:numPr>
          <w:ilvl w:val="0"/>
          <w:numId w:val="65"/>
        </w:numPr>
        <w:tabs>
          <w:tab w:val="left" w:pos="121"/>
        </w:tabs>
        <w:spacing w:line="0" w:lineRule="atLeast"/>
        <w:ind w:left="121" w:hanging="121"/>
        <w:jc w:val="both"/>
      </w:pPr>
      <w:r w:rsidRPr="00965AC5">
        <w:t>Електро инсталације расвете</w:t>
      </w:r>
    </w:p>
    <w:p w:rsidR="00B724CC" w:rsidRPr="00965AC5" w:rsidRDefault="00B724CC" w:rsidP="00B724CC">
      <w:pPr>
        <w:numPr>
          <w:ilvl w:val="0"/>
          <w:numId w:val="65"/>
        </w:numPr>
        <w:tabs>
          <w:tab w:val="left" w:pos="121"/>
        </w:tabs>
        <w:spacing w:line="0" w:lineRule="atLeast"/>
        <w:ind w:left="121" w:hanging="121"/>
        <w:jc w:val="both"/>
      </w:pPr>
      <w:r w:rsidRPr="00965AC5">
        <w:t>Електро инсталације објекта вртида</w:t>
      </w:r>
    </w:p>
    <w:p w:rsidR="00B724CC" w:rsidRPr="00965AC5" w:rsidRDefault="00B724CC" w:rsidP="00B724CC">
      <w:pPr>
        <w:numPr>
          <w:ilvl w:val="0"/>
          <w:numId w:val="65"/>
        </w:numPr>
        <w:tabs>
          <w:tab w:val="left" w:pos="121"/>
        </w:tabs>
        <w:spacing w:line="0" w:lineRule="atLeast"/>
        <w:ind w:left="121" w:hanging="121"/>
        <w:jc w:val="both"/>
      </w:pPr>
      <w:r w:rsidRPr="00965AC5">
        <w:t>Громобранска инсталација објектаи уземљивач</w:t>
      </w:r>
    </w:p>
    <w:p w:rsidR="00B724CC" w:rsidRPr="00965AC5" w:rsidRDefault="00B724CC" w:rsidP="00B724CC">
      <w:pPr>
        <w:spacing w:line="200" w:lineRule="exact"/>
        <w:jc w:val="both"/>
      </w:pPr>
    </w:p>
    <w:p w:rsidR="00B724CC" w:rsidRPr="00965AC5" w:rsidRDefault="00B724CC" w:rsidP="00B724CC">
      <w:pPr>
        <w:spacing w:line="385" w:lineRule="exact"/>
        <w:jc w:val="both"/>
      </w:pPr>
    </w:p>
    <w:p w:rsidR="00B724CC" w:rsidRPr="00965AC5" w:rsidRDefault="00B724CC" w:rsidP="00B724CC">
      <w:pPr>
        <w:numPr>
          <w:ilvl w:val="0"/>
          <w:numId w:val="66"/>
        </w:numPr>
        <w:tabs>
          <w:tab w:val="left" w:pos="721"/>
        </w:tabs>
        <w:spacing w:line="0" w:lineRule="atLeast"/>
        <w:ind w:left="721" w:hanging="721"/>
        <w:jc w:val="both"/>
        <w:rPr>
          <w:b/>
        </w:rPr>
      </w:pPr>
      <w:r w:rsidRPr="00965AC5">
        <w:rPr>
          <w:b/>
        </w:rPr>
        <w:t>ПРЕТХОДНИ РАДОВИ</w:t>
      </w:r>
    </w:p>
    <w:p w:rsidR="00B724CC" w:rsidRPr="00965AC5" w:rsidRDefault="00B724CC" w:rsidP="00B724CC">
      <w:pPr>
        <w:spacing w:line="346" w:lineRule="exact"/>
        <w:jc w:val="both"/>
      </w:pPr>
    </w:p>
    <w:p w:rsidR="00B724CC" w:rsidRPr="00965AC5" w:rsidRDefault="00B724CC" w:rsidP="00B724CC">
      <w:pPr>
        <w:spacing w:line="218" w:lineRule="auto"/>
        <w:ind w:left="1" w:firstLine="720"/>
        <w:jc w:val="both"/>
      </w:pPr>
      <w:r w:rsidRPr="00965AC5">
        <w:t>Демонтирати постоједу електро инсталацију у објекту. Демонтирати постоједе утичнице, прекидаче, расветна тела, разводне ормане и табле...</w:t>
      </w:r>
    </w:p>
    <w:p w:rsidR="00B724CC" w:rsidRPr="00965AC5" w:rsidRDefault="00B724CC" w:rsidP="00B724CC">
      <w:pPr>
        <w:spacing w:line="53" w:lineRule="exact"/>
        <w:jc w:val="both"/>
      </w:pPr>
    </w:p>
    <w:p w:rsidR="00B724CC" w:rsidRPr="00965AC5" w:rsidRDefault="00B724CC" w:rsidP="00B724CC">
      <w:pPr>
        <w:spacing w:line="218" w:lineRule="auto"/>
        <w:ind w:left="721"/>
        <w:jc w:val="both"/>
      </w:pPr>
      <w:r w:rsidRPr="00965AC5">
        <w:t>Где је то могуде извуди старе каблове. Где није само их обострано развезати - умртвити. Приликом демонтаже громобранске инсталације не демонтирати и водити рачуна да се не оштети</w:t>
      </w:r>
    </w:p>
    <w:p w:rsidR="00B724CC" w:rsidRPr="00965AC5" w:rsidRDefault="00B724CC" w:rsidP="00B724CC">
      <w:pPr>
        <w:spacing w:line="0" w:lineRule="atLeast"/>
        <w:ind w:left="1"/>
        <w:jc w:val="both"/>
      </w:pPr>
      <w:r w:rsidRPr="00965AC5">
        <w:t>део од постојећег мерног споја до постојећег уземљивача..</w:t>
      </w:r>
    </w:p>
    <w:p w:rsidR="00B724CC" w:rsidRPr="00965AC5" w:rsidRDefault="00B724CC" w:rsidP="00B724CC">
      <w:pPr>
        <w:spacing w:line="200" w:lineRule="exact"/>
        <w:jc w:val="both"/>
      </w:pPr>
    </w:p>
    <w:p w:rsidR="00B724CC" w:rsidRPr="00965AC5" w:rsidRDefault="00B724CC" w:rsidP="00B724CC">
      <w:pPr>
        <w:spacing w:line="388" w:lineRule="exact"/>
        <w:jc w:val="both"/>
      </w:pPr>
    </w:p>
    <w:p w:rsidR="00B724CC" w:rsidRPr="00965AC5" w:rsidRDefault="00B724CC" w:rsidP="00B724CC">
      <w:pPr>
        <w:numPr>
          <w:ilvl w:val="0"/>
          <w:numId w:val="67"/>
        </w:numPr>
        <w:tabs>
          <w:tab w:val="left" w:pos="721"/>
        </w:tabs>
        <w:spacing w:line="0" w:lineRule="atLeast"/>
        <w:ind w:left="721" w:hanging="721"/>
        <w:jc w:val="both"/>
        <w:rPr>
          <w:b/>
        </w:rPr>
      </w:pPr>
      <w:r w:rsidRPr="00965AC5">
        <w:rPr>
          <w:b/>
        </w:rPr>
        <w:t>НАПАЈАЊЕ И РАЗВОДНЕ ТАБЛЕ</w:t>
      </w:r>
    </w:p>
    <w:p w:rsidR="00B724CC" w:rsidRPr="00965AC5" w:rsidRDefault="00B724CC" w:rsidP="00B724CC">
      <w:pPr>
        <w:spacing w:line="346" w:lineRule="exact"/>
        <w:jc w:val="both"/>
      </w:pPr>
    </w:p>
    <w:p w:rsidR="00B724CC" w:rsidRPr="00965AC5" w:rsidRDefault="00B724CC" w:rsidP="00B724CC">
      <w:pPr>
        <w:spacing w:line="216" w:lineRule="auto"/>
        <w:ind w:left="1" w:firstLine="720"/>
        <w:jc w:val="both"/>
      </w:pPr>
      <w:r w:rsidRPr="00965AC5">
        <w:t>Прикључак на електроенергетски систем је најближи стуб мреже ниског напона четвртог (4) нисконапонског извода из ТС 10/0,4кВ “Пуковац – пуста река”. Од најближег стуба мреже ниског напона четвртог (4) нисконапонског извода из ТС 10/0,4кВ “Пуковац – пуста река” до новопројектованог ПОММ положити кабл тип НАYY 4x50мм</w:t>
      </w:r>
      <w:r w:rsidRPr="00965AC5">
        <w:rPr>
          <w:sz w:val="32"/>
          <w:vertAlign w:val="superscript"/>
        </w:rPr>
        <w:t>2</w:t>
      </w:r>
      <w:r w:rsidRPr="00965AC5">
        <w:t>, 1кВ. Постоједи прикључни вод , ИМО-1 на стубу и бројило демонтирати.</w:t>
      </w:r>
    </w:p>
    <w:p w:rsidR="00B724CC" w:rsidRPr="00965AC5" w:rsidRDefault="00B724CC" w:rsidP="00B724CC">
      <w:pPr>
        <w:spacing w:line="58" w:lineRule="exact"/>
        <w:jc w:val="both"/>
      </w:pPr>
    </w:p>
    <w:p w:rsidR="00B724CC" w:rsidRPr="00965AC5" w:rsidRDefault="00B724CC" w:rsidP="00B724CC">
      <w:pPr>
        <w:spacing w:line="225" w:lineRule="auto"/>
        <w:ind w:left="1" w:firstLine="720"/>
        <w:jc w:val="both"/>
      </w:pPr>
      <w:r w:rsidRPr="00965AC5">
        <w:t>Новопројектовани ПОММ постављен на регулационој линији парцеле опремљен мерним уређајем, НВО осигурачима, главним осигурачем снаге, струјним мерним трансформаторима и прикључним стезаљкама, урађен у складу са важедим прописима и упутствима.</w:t>
      </w:r>
    </w:p>
    <w:p w:rsidR="00B724CC" w:rsidRPr="00965AC5" w:rsidRDefault="00B724CC" w:rsidP="00B724CC">
      <w:pPr>
        <w:spacing w:line="55" w:lineRule="exact"/>
        <w:jc w:val="both"/>
      </w:pPr>
    </w:p>
    <w:p w:rsidR="00B724CC" w:rsidRPr="00965AC5" w:rsidRDefault="00B724CC" w:rsidP="00B724CC">
      <w:pPr>
        <w:spacing w:line="231" w:lineRule="auto"/>
        <w:ind w:left="1" w:firstLine="720"/>
        <w:jc w:val="both"/>
      </w:pPr>
      <w:r w:rsidRPr="00965AC5">
        <w:t>Мерни уређај је тросистемско вишефункционално бројило за полуиндиректно мерење активне енергије класе 0.5, односно индекса класе Б, реактивне енергије класе 3 и мерење петнаестоминутне снаге (вршног оптередења) класе 1, чије су функционалне и техничке карактеристике усклађене за примену у АМИ/МДМ системима (припремљеним за систем даљинског очитавања и управљања са ДЛМС протоколом).</w:t>
      </w:r>
    </w:p>
    <w:p w:rsidR="00B724CC" w:rsidRPr="00965AC5" w:rsidRDefault="00B724CC" w:rsidP="00B724CC">
      <w:pPr>
        <w:spacing w:line="56" w:lineRule="exact"/>
        <w:jc w:val="both"/>
      </w:pPr>
    </w:p>
    <w:p w:rsidR="00B724CC" w:rsidRPr="00965AC5" w:rsidRDefault="00B724CC" w:rsidP="00B724CC">
      <w:pPr>
        <w:spacing w:line="229" w:lineRule="auto"/>
        <w:ind w:left="1" w:firstLine="720"/>
        <w:jc w:val="both"/>
      </w:pPr>
      <w:r w:rsidRPr="00965AC5">
        <w:t>Главни разводни орман је смештен у ветробрану вртида. Израђен је од несагоривог материјала са бравом и кључем. У њему се смештају осигурачи који служе за заштиту од кратког споја и преоптередења струјних кругова. Свака група или поједини осигурач морају бити обележени натписном плочицом са ознаком ком струјном колу припадају.</w:t>
      </w:r>
    </w:p>
    <w:p w:rsidR="00B724CC" w:rsidRPr="00965AC5" w:rsidRDefault="00B724CC" w:rsidP="00B724CC">
      <w:pPr>
        <w:spacing w:line="229" w:lineRule="auto"/>
        <w:ind w:left="1" w:firstLine="720"/>
        <w:jc w:val="both"/>
        <w:sectPr w:rsidR="00B724CC" w:rsidRPr="00965AC5" w:rsidSect="00A1406C">
          <w:pgSz w:w="11900" w:h="16836"/>
          <w:pgMar w:top="585" w:right="564" w:bottom="1440" w:left="1419" w:header="0" w:footer="0" w:gutter="0"/>
          <w:cols w:space="0" w:equalWidth="0">
            <w:col w:w="9921"/>
          </w:cols>
          <w:docGrid w:linePitch="360"/>
        </w:sectPr>
      </w:pPr>
    </w:p>
    <w:bookmarkStart w:id="23" w:name="page20"/>
    <w:bookmarkEnd w:id="23"/>
    <w:p w:rsidR="00B724CC" w:rsidRPr="00965AC5" w:rsidRDefault="00B724CC" w:rsidP="00B724CC">
      <w:pPr>
        <w:spacing w:line="20" w:lineRule="exact"/>
        <w:jc w:val="both"/>
      </w:pPr>
      <w:r w:rsidRPr="00965AC5">
        <w:rPr>
          <w:rFonts w:eastAsia="Arial Black"/>
          <w:b/>
          <w:noProof/>
        </w:rPr>
        <w:lastRenderedPageBreak/>
        <mc:AlternateContent>
          <mc:Choice Requires="wps">
            <w:drawing>
              <wp:anchor distT="0" distB="0" distL="114300" distR="114300" simplePos="0" relativeHeight="251674624" behindDoc="1" locked="0" layoutInCell="1" allowOverlap="1" wp14:anchorId="07A1AA79" wp14:editId="60158A3E">
                <wp:simplePos x="0" y="0"/>
                <wp:positionH relativeFrom="column">
                  <wp:posOffset>1717040</wp:posOffset>
                </wp:positionH>
                <wp:positionV relativeFrom="paragraph">
                  <wp:posOffset>-569595</wp:posOffset>
                </wp:positionV>
                <wp:extent cx="0" cy="655955"/>
                <wp:effectExtent l="8255" t="11430" r="1079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5A89" id="Straight Connector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4.85pt" to="13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7l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" strokeweight=".16931mm"/>
            </w:pict>
          </mc:Fallback>
        </mc:AlternateContent>
      </w:r>
    </w:p>
    <w:p w:rsidR="00B724CC" w:rsidRPr="00965AC5" w:rsidRDefault="00B724CC" w:rsidP="00B724CC">
      <w:pPr>
        <w:spacing w:line="20" w:lineRule="exact"/>
        <w:jc w:val="both"/>
        <w:sectPr w:rsidR="00B724CC" w:rsidRPr="00965AC5">
          <w:pgSz w:w="11900" w:h="16836"/>
          <w:pgMar w:top="585" w:right="564" w:bottom="1440" w:left="1419" w:header="0" w:footer="0" w:gutter="0"/>
          <w:cols w:num="2" w:space="0" w:equalWidth="0">
            <w:col w:w="6381" w:space="720"/>
            <w:col w:w="2820"/>
          </w:cols>
          <w:docGrid w:linePitch="360"/>
        </w:sectPr>
      </w:pPr>
    </w:p>
    <w:p w:rsidR="00B724CC" w:rsidRPr="00965AC5" w:rsidRDefault="00B724CC" w:rsidP="00B724CC">
      <w:pPr>
        <w:spacing w:line="333" w:lineRule="exact"/>
        <w:jc w:val="both"/>
      </w:pPr>
    </w:p>
    <w:p w:rsidR="00B724CC" w:rsidRPr="00965AC5" w:rsidRDefault="00B724CC" w:rsidP="00B724CC">
      <w:pPr>
        <w:tabs>
          <w:tab w:val="left" w:pos="701"/>
        </w:tabs>
        <w:spacing w:line="0" w:lineRule="atLeast"/>
        <w:ind w:left="1"/>
        <w:jc w:val="both"/>
        <w:rPr>
          <w:b/>
        </w:rPr>
      </w:pPr>
      <w:r w:rsidRPr="00965AC5">
        <w:rPr>
          <w:b/>
        </w:rPr>
        <w:t>IV.</w:t>
      </w:r>
      <w:r w:rsidRPr="00965AC5">
        <w:tab/>
      </w:r>
      <w:r w:rsidRPr="00965AC5">
        <w:rPr>
          <w:b/>
        </w:rPr>
        <w:t>ИНСТАЛАЦИЈА ОСВЕТЉЕЊА</w:t>
      </w:r>
    </w:p>
    <w:p w:rsidR="00B724CC" w:rsidRPr="00965AC5" w:rsidRDefault="00B724CC" w:rsidP="00B724CC">
      <w:pPr>
        <w:spacing w:line="348" w:lineRule="exact"/>
        <w:jc w:val="both"/>
      </w:pPr>
    </w:p>
    <w:p w:rsidR="00B724CC" w:rsidRPr="00965AC5" w:rsidRDefault="00B724CC" w:rsidP="00B724CC">
      <w:pPr>
        <w:spacing w:line="216" w:lineRule="auto"/>
        <w:ind w:left="1" w:firstLine="720"/>
        <w:jc w:val="both"/>
      </w:pPr>
      <w:r w:rsidRPr="00965AC5">
        <w:t xml:space="preserve">У свим просторијама предвиђена је општа директна расвета са средњим осветљајем а преко светиљки са LED изворима светлости, различитог типа у зависности од намене просторије. Укључење светиљки предвиђено је прекидачима једнополним и серијским. Инсталацију извести проводником типа </w:t>
      </w:r>
      <w:r w:rsidRPr="00965AC5">
        <w:rPr>
          <w:szCs w:val="24"/>
        </w:rPr>
        <w:t>N2XH-J</w:t>
      </w:r>
      <w:r w:rsidRPr="00965AC5">
        <w:t xml:space="preserve"> 3x1,5мм</w:t>
      </w:r>
      <w:r w:rsidRPr="00965AC5">
        <w:rPr>
          <w:sz w:val="32"/>
          <w:vertAlign w:val="superscript"/>
        </w:rPr>
        <w:t>2</w:t>
      </w:r>
      <w:r w:rsidRPr="00965AC5">
        <w:t xml:space="preserve"> постављеним у зиду испод малтера. Струјни кругови осветљења се од кратког споја се штите аутоматским осигурачима смештеним у ГРО.</w:t>
      </w:r>
    </w:p>
    <w:p w:rsidR="00B724CC" w:rsidRPr="00965AC5" w:rsidRDefault="00B724CC" w:rsidP="00B724CC">
      <w:pPr>
        <w:spacing w:line="58" w:lineRule="exact"/>
        <w:jc w:val="both"/>
      </w:pPr>
    </w:p>
    <w:p w:rsidR="00B724CC" w:rsidRPr="00965AC5" w:rsidRDefault="00B724CC" w:rsidP="00B724CC">
      <w:pPr>
        <w:spacing w:line="218" w:lineRule="auto"/>
        <w:ind w:left="1" w:firstLine="720"/>
        <w:jc w:val="both"/>
      </w:pPr>
      <w:r w:rsidRPr="00965AC5">
        <w:t>За случај ванредних ситуација и евакуације при нестанку ел. енергије, п</w:t>
      </w:r>
      <w:r w:rsidRPr="00965AC5">
        <w:rPr>
          <w:lang w:val="sr-Cyrl-RS"/>
        </w:rPr>
        <w:t>ре</w:t>
      </w:r>
      <w:r w:rsidRPr="00965AC5">
        <w:t>двиђене су PANIK светиљке за трочасовни непрекидни рад. Светиљке имају сопствену аку-батерију.</w:t>
      </w:r>
    </w:p>
    <w:p w:rsidR="00B724CC" w:rsidRPr="00965AC5" w:rsidRDefault="00B724CC" w:rsidP="00B724CC">
      <w:pPr>
        <w:spacing w:line="53" w:lineRule="exact"/>
        <w:jc w:val="both"/>
      </w:pPr>
    </w:p>
    <w:p w:rsidR="00B724CC" w:rsidRPr="00965AC5" w:rsidRDefault="00B724CC" w:rsidP="00B724CC">
      <w:pPr>
        <w:spacing w:line="218" w:lineRule="auto"/>
        <w:ind w:left="1" w:firstLine="720"/>
        <w:jc w:val="both"/>
      </w:pPr>
      <w:r w:rsidRPr="00965AC5">
        <w:t>Спољашње осветљење предвиђено је рефлектором са LED извором светлости, који је постављени на улазу објекта.</w:t>
      </w:r>
    </w:p>
    <w:p w:rsidR="00B724CC" w:rsidRPr="00965AC5" w:rsidRDefault="00B724CC" w:rsidP="00B724CC">
      <w:pPr>
        <w:spacing w:line="200" w:lineRule="exact"/>
        <w:jc w:val="both"/>
      </w:pPr>
    </w:p>
    <w:p w:rsidR="00B724CC" w:rsidRPr="00965AC5" w:rsidRDefault="00B724CC" w:rsidP="00B724CC">
      <w:pPr>
        <w:spacing w:line="387" w:lineRule="exact"/>
        <w:jc w:val="both"/>
      </w:pPr>
    </w:p>
    <w:p w:rsidR="00B724CC" w:rsidRPr="00965AC5" w:rsidRDefault="00B724CC" w:rsidP="00B724CC">
      <w:pPr>
        <w:numPr>
          <w:ilvl w:val="0"/>
          <w:numId w:val="68"/>
        </w:numPr>
        <w:tabs>
          <w:tab w:val="left" w:pos="721"/>
        </w:tabs>
        <w:spacing w:line="0" w:lineRule="atLeast"/>
        <w:ind w:left="721" w:hanging="721"/>
        <w:jc w:val="both"/>
        <w:rPr>
          <w:b/>
        </w:rPr>
      </w:pPr>
      <w:r w:rsidRPr="00965AC5">
        <w:rPr>
          <w:b/>
        </w:rPr>
        <w:t>ИНСТАЛАЦИЈА ПРИКЉУЧНИЦА И ОСТАЛИХ ПОТРОШАЧА</w:t>
      </w:r>
    </w:p>
    <w:p w:rsidR="00B724CC" w:rsidRPr="00965AC5" w:rsidRDefault="00B724CC" w:rsidP="00B724CC">
      <w:pPr>
        <w:spacing w:line="346" w:lineRule="exact"/>
        <w:jc w:val="both"/>
      </w:pPr>
    </w:p>
    <w:p w:rsidR="00B724CC" w:rsidRPr="00965AC5" w:rsidRDefault="00B724CC" w:rsidP="00B724CC">
      <w:pPr>
        <w:spacing w:line="220" w:lineRule="auto"/>
        <w:ind w:left="1" w:firstLine="720"/>
        <w:jc w:val="both"/>
      </w:pPr>
      <w:r w:rsidRPr="00965AC5">
        <w:t>За општу употребу предвиђен је потребан број прикључница са заштитним контактом, и са заштитним поклопцем у просторијама у којима бораве деца, које се монтирају на прописаним висинама у складу са распоредом опреме у просторијама датом у оквиру архитектонског пројекта. Инсталациони водови су типа N2XH-J 3x2,5мм</w:t>
      </w:r>
      <w:r w:rsidRPr="00965AC5">
        <w:rPr>
          <w:sz w:val="32"/>
          <w:vertAlign w:val="superscript"/>
        </w:rPr>
        <w:t>2</w:t>
      </w:r>
      <w:r w:rsidRPr="00965AC5">
        <w:t xml:space="preserve"> а полажу се у зиду испод малтера. Струјни кругови се од кратког споја се штите аутоматским осигурачима смештеним у ГРО. Сва опрема у разводном орману која штити струјне кругове у просторијама у којима бораве деца је са диференцијалном заштитом.</w:t>
      </w:r>
    </w:p>
    <w:p w:rsidR="00B724CC" w:rsidRPr="00965AC5" w:rsidRDefault="00B724CC" w:rsidP="00B724CC">
      <w:pPr>
        <w:spacing w:line="58" w:lineRule="exact"/>
        <w:jc w:val="both"/>
      </w:pPr>
    </w:p>
    <w:p w:rsidR="00B724CC" w:rsidRPr="00965AC5" w:rsidRDefault="00B724CC" w:rsidP="00B724CC">
      <w:pPr>
        <w:spacing w:line="218" w:lineRule="auto"/>
        <w:ind w:left="1" w:firstLine="720"/>
        <w:jc w:val="both"/>
      </w:pPr>
      <w:r w:rsidRPr="00965AC5">
        <w:t>Као посебни изводи дата су струјна кола за електричне бојлере, напајање елемената машинских инсталација (пумпа и котао), за противпожарну централу.</w:t>
      </w:r>
    </w:p>
    <w:p w:rsidR="00B724CC" w:rsidRPr="00965AC5" w:rsidRDefault="00B724CC" w:rsidP="00B724CC">
      <w:pPr>
        <w:spacing w:line="200" w:lineRule="exact"/>
        <w:jc w:val="both"/>
      </w:pPr>
    </w:p>
    <w:p w:rsidR="00B724CC" w:rsidRPr="00965AC5" w:rsidRDefault="00B724CC" w:rsidP="00B724CC">
      <w:pPr>
        <w:spacing w:line="386" w:lineRule="exact"/>
        <w:jc w:val="both"/>
      </w:pPr>
    </w:p>
    <w:p w:rsidR="00B724CC" w:rsidRPr="00965AC5" w:rsidRDefault="00B724CC" w:rsidP="00B724CC">
      <w:pPr>
        <w:tabs>
          <w:tab w:val="left" w:pos="701"/>
        </w:tabs>
        <w:spacing w:line="0" w:lineRule="atLeast"/>
        <w:ind w:left="1"/>
        <w:jc w:val="both"/>
        <w:rPr>
          <w:b/>
        </w:rPr>
      </w:pPr>
      <w:r w:rsidRPr="00965AC5">
        <w:rPr>
          <w:b/>
        </w:rPr>
        <w:t>VI.</w:t>
      </w:r>
      <w:r w:rsidRPr="00965AC5">
        <w:tab/>
      </w:r>
      <w:r w:rsidRPr="00965AC5">
        <w:rPr>
          <w:b/>
        </w:rPr>
        <w:t>ГРОМОБРАНСКА ИНСТАЛАЦИЈА И УЗЕМЉИВАЧ</w:t>
      </w:r>
    </w:p>
    <w:p w:rsidR="00B724CC" w:rsidRPr="00965AC5" w:rsidRDefault="00B724CC" w:rsidP="00B724CC">
      <w:pPr>
        <w:spacing w:line="346" w:lineRule="exact"/>
        <w:jc w:val="both"/>
      </w:pPr>
    </w:p>
    <w:p w:rsidR="00B724CC" w:rsidRPr="00965AC5" w:rsidRDefault="00B724CC" w:rsidP="00B724CC">
      <w:pPr>
        <w:spacing w:line="235" w:lineRule="auto"/>
        <w:ind w:left="1" w:firstLine="720"/>
        <w:jc w:val="both"/>
      </w:pPr>
      <w:r w:rsidRPr="00965AC5">
        <w:t>За заштиту објекта од атмосферских пражњења предвиђена је громобранска инсталација. На крову објекта предвиђена је мрежа-хватаљка од челично-поцинковане траке 20x3мм (П20 СРПС Н.Б4.901) која де бити положена по крову на одговарајудим потпорама. Одводи де бити изведени такође од поцинковане челичне траке П20 СРПС Н.Б4.901, а део одвода од мерног споја до уземљивача траком П25 СРПС Н.Б4.901. Одводи се полажу у зиду. Као уземљивач громобранске инсталације користи се делом постоједи темељни уземљивач објекта а у новопројектованом делу објекта новопројектовани темељни уземљивач. Трака темељног уземљивача ФеЗн 25x4мм полаже се на 5цм од доње коте темеља и повезаде се на сваких 1 до 2 метра на арматуру темеља, тако да сва арматура чини један јединствени мрежни уземљивач. Траку поставити са давањем извода код мерних спојева, ГРО, ИТО и за повезивање са постоједим уземљивачем.</w:t>
      </w:r>
    </w:p>
    <w:p w:rsidR="00B724CC" w:rsidRPr="00965AC5" w:rsidRDefault="00B724CC" w:rsidP="00B724CC">
      <w:pPr>
        <w:spacing w:line="20" w:lineRule="exact"/>
        <w:jc w:val="both"/>
      </w:pPr>
      <w:r w:rsidRPr="00965AC5">
        <w:rPr>
          <w:noProof/>
        </w:rPr>
        <w:drawing>
          <wp:anchor distT="0" distB="0" distL="114300" distR="114300" simplePos="0" relativeHeight="251675648" behindDoc="1" locked="0" layoutInCell="1" allowOverlap="1" wp14:anchorId="356565C2" wp14:editId="0DFD9946">
            <wp:simplePos x="0" y="0"/>
            <wp:positionH relativeFrom="column">
              <wp:posOffset>2569210</wp:posOffset>
            </wp:positionH>
            <wp:positionV relativeFrom="paragraph">
              <wp:posOffset>187325</wp:posOffset>
            </wp:positionV>
            <wp:extent cx="3040380" cy="1593850"/>
            <wp:effectExtent l="0" t="0" r="762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 w:lineRule="exact"/>
        <w:jc w:val="both"/>
        <w:sectPr w:rsidR="00B724CC" w:rsidRPr="00965AC5">
          <w:type w:val="continuous"/>
          <w:pgSz w:w="11900" w:h="16836"/>
          <w:pgMar w:top="585" w:right="564" w:bottom="1440" w:left="1419" w:header="0" w:footer="0" w:gutter="0"/>
          <w:cols w:space="0" w:equalWidth="0">
            <w:col w:w="9921"/>
          </w:cols>
          <w:docGrid w:linePitch="360"/>
        </w:sectPr>
      </w:pPr>
    </w:p>
    <w:bookmarkStart w:id="24" w:name="page21"/>
    <w:bookmarkEnd w:id="24"/>
    <w:p w:rsidR="00B724CC" w:rsidRPr="00965AC5" w:rsidRDefault="00B724CC" w:rsidP="00B724CC">
      <w:pPr>
        <w:spacing w:line="20" w:lineRule="exact"/>
        <w:jc w:val="both"/>
      </w:pPr>
      <w:r w:rsidRPr="00965AC5">
        <w:rPr>
          <w:rFonts w:eastAsia="Arial Black"/>
          <w:b/>
          <w:noProof/>
        </w:rPr>
        <w:lastRenderedPageBreak/>
        <mc:AlternateContent>
          <mc:Choice Requires="wps">
            <w:drawing>
              <wp:anchor distT="0" distB="0" distL="114300" distR="114300" simplePos="0" relativeHeight="251676672" behindDoc="1" locked="0" layoutInCell="1" allowOverlap="1" wp14:anchorId="54EDC515" wp14:editId="40AE8860">
                <wp:simplePos x="0" y="0"/>
                <wp:positionH relativeFrom="column">
                  <wp:posOffset>1717040</wp:posOffset>
                </wp:positionH>
                <wp:positionV relativeFrom="paragraph">
                  <wp:posOffset>-569595</wp:posOffset>
                </wp:positionV>
                <wp:extent cx="0" cy="655955"/>
                <wp:effectExtent l="8255" t="11430" r="1079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EE5B" id="Straight Connector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4.85pt" to="13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UQGw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" strokeweight=".16931mm"/>
            </w:pict>
          </mc:Fallback>
        </mc:AlternateContent>
      </w:r>
    </w:p>
    <w:p w:rsidR="00B724CC" w:rsidRPr="00965AC5" w:rsidRDefault="00B724CC" w:rsidP="00B724CC">
      <w:pPr>
        <w:spacing w:line="20" w:lineRule="exact"/>
        <w:jc w:val="both"/>
        <w:sectPr w:rsidR="00B724CC" w:rsidRPr="00965AC5">
          <w:pgSz w:w="11900" w:h="16836"/>
          <w:pgMar w:top="585" w:right="1204" w:bottom="781" w:left="1419" w:header="0" w:footer="0" w:gutter="0"/>
          <w:cols w:num="2" w:space="0" w:equalWidth="0">
            <w:col w:w="6381" w:space="720"/>
            <w:col w:w="218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2" w:lineRule="exact"/>
        <w:jc w:val="both"/>
      </w:pPr>
    </w:p>
    <w:p w:rsidR="00B724CC" w:rsidRPr="00965AC5" w:rsidRDefault="00B724CC" w:rsidP="00B724CC">
      <w:pPr>
        <w:spacing w:line="0" w:lineRule="atLeast"/>
        <w:ind w:right="-640"/>
        <w:jc w:val="both"/>
        <w:rPr>
          <w:rFonts w:eastAsia="Arial"/>
          <w:b/>
          <w:sz w:val="28"/>
        </w:rPr>
      </w:pPr>
      <w:r w:rsidRPr="00965AC5">
        <w:rPr>
          <w:rFonts w:eastAsia="Arial"/>
          <w:b/>
          <w:sz w:val="28"/>
        </w:rPr>
        <w:t>ТЕХНИЧКИ УСЛОВИ</w:t>
      </w:r>
    </w:p>
    <w:p w:rsidR="00B724CC" w:rsidRPr="00965AC5" w:rsidRDefault="00B724CC" w:rsidP="00B724CC">
      <w:pPr>
        <w:spacing w:line="0" w:lineRule="atLeast"/>
        <w:ind w:right="-640"/>
        <w:jc w:val="both"/>
        <w:rPr>
          <w:rFonts w:eastAsia="Arial"/>
          <w:b/>
          <w:sz w:val="28"/>
        </w:rPr>
      </w:pPr>
      <w:r w:rsidRPr="00965AC5">
        <w:rPr>
          <w:rFonts w:eastAsia="Arial"/>
          <w:b/>
          <w:sz w:val="28"/>
        </w:rPr>
        <w:t>за извођење електричних инсталација ниског напона</w:t>
      </w:r>
    </w:p>
    <w:p w:rsidR="00B724CC" w:rsidRPr="00965AC5" w:rsidRDefault="00B724CC" w:rsidP="00B724CC">
      <w:pPr>
        <w:spacing w:line="12" w:lineRule="exact"/>
        <w:jc w:val="both"/>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Комплетне електро инсталације морају се извести у свему према пројектној документацији, у складу са важећим прописима, пројектима осталих фаза, уз коришћење стручне радне снаге и материјала чији је квалитет одређен стандардом.</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6" w:lineRule="auto"/>
        <w:ind w:left="1" w:hanging="1"/>
        <w:jc w:val="both"/>
        <w:rPr>
          <w:rFonts w:eastAsia="Arial"/>
        </w:rPr>
      </w:pPr>
      <w:r w:rsidRPr="00965AC5">
        <w:rPr>
          <w:rFonts w:eastAsia="Arial"/>
        </w:rPr>
        <w:t>За мање измене и допуне пројектне документације овлашћен је надзорни орган, а за веће које мењају битно пројектна решења обавезно је прибавити сагласност пројектанта.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Одређивање и постављање електричне опреме, зависно од спољашњих утицаја, врши се према СРПС Н.Б2.751 и 752.</w:t>
      </w:r>
    </w:p>
    <w:p w:rsidR="00B724CC" w:rsidRPr="00965AC5" w:rsidRDefault="00B724CC" w:rsidP="00B724CC">
      <w:pPr>
        <w:spacing w:line="12" w:lineRule="exact"/>
        <w:jc w:val="both"/>
        <w:rPr>
          <w:rFonts w:eastAsia="Arial"/>
        </w:rPr>
      </w:pPr>
    </w:p>
    <w:p w:rsidR="00B724CC" w:rsidRPr="00965AC5" w:rsidRDefault="00B724CC" w:rsidP="00B724CC">
      <w:pPr>
        <w:numPr>
          <w:ilvl w:val="0"/>
          <w:numId w:val="69"/>
        </w:numPr>
        <w:tabs>
          <w:tab w:val="left" w:pos="721"/>
        </w:tabs>
        <w:spacing w:line="237" w:lineRule="auto"/>
        <w:ind w:left="1" w:right="20" w:hanging="1"/>
        <w:jc w:val="both"/>
        <w:rPr>
          <w:rFonts w:eastAsia="Arial"/>
        </w:rPr>
      </w:pPr>
      <w:r w:rsidRPr="00965AC5">
        <w:rPr>
          <w:rFonts w:eastAsia="Arial"/>
        </w:rPr>
        <w:t>Електрична опрема мора одговарати пројектованој струји, односно ефективној вредности струје за наизменичну струју, која ће протицати током нормалног рада. Иста мора да поднесе и струје које протичу у ванредним условима у периоду и величини коју дозвољава уређај за заштиту.</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Електрична опрема, приликом нормалног рада не сме штетно деловати на другу опрему. Она се мора заједно са кабловима и проводницима поставити тако да се лако одржава, рукује и приступа свим прикључцима.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Натписне плочице и друга средства која служе за распознавање морају се поставити на расклопне апарате ради означавање њихове намене.</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Изоловани проводници и каблови морају се поставити и означити тако да се лако могу распознати при испитивању.</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Уређај за заштиту мора се поставити и означити тако да се лако распозна његово припадајуће струјно коло.</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Шеме, дијаграми и табеле електричних инсталација поставити на местима на којима има више струјних кола, тако да означавају тип, састав струјних кола, карактеристике за распознавање, заштиту, укључивање и искључивање.</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Типови електричног развода, трајно дозвољене струје и спољашњи утицаји на електрични развод утврђени су према стандарду СРПС Н.Б2.752.</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8" w:lineRule="auto"/>
        <w:ind w:left="1" w:right="20" w:hanging="1"/>
        <w:jc w:val="both"/>
        <w:rPr>
          <w:rFonts w:eastAsia="Arial"/>
        </w:rPr>
      </w:pPr>
      <w:r w:rsidRPr="00965AC5">
        <w:rPr>
          <w:rFonts w:eastAsia="Arial"/>
        </w:rPr>
        <w:t>Изоловани проводници и каблови морају се заштитити од механичких, термичких и хемијских оштећења одговарајућим типом електричног развода, начином постављања, положајем и облогом. Електрични има довољну механичку чврстоћу ако су проводници у инсталационим цевима или каналима, каблови са испуном или плаштом у малтеру или испод малтера, а незаштићени каблови у инсталационим пролазима.</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13" w:lineRule="auto"/>
        <w:ind w:left="1" w:hanging="1"/>
        <w:jc w:val="both"/>
        <w:rPr>
          <w:rFonts w:eastAsia="Arial"/>
        </w:rPr>
      </w:pPr>
      <w:r w:rsidRPr="00965AC5">
        <w:rPr>
          <w:rFonts w:eastAsia="Arial"/>
        </w:rPr>
        <w:t>Пресек инсталационих проводника у трајним електричним инсталацијама не сме бити мањи од 1,5мм</w:t>
      </w:r>
      <w:r w:rsidRPr="00965AC5">
        <w:rPr>
          <w:rFonts w:eastAsia="Arial"/>
          <w:sz w:val="32"/>
          <w:vertAlign w:val="superscript"/>
        </w:rPr>
        <w:t>2</w:t>
      </w:r>
      <w:r w:rsidRPr="00965AC5">
        <w:rPr>
          <w:rFonts w:eastAsia="Arial"/>
        </w:rPr>
        <w:t xml:space="preserve"> за проводнике од бакра, ни мањи од 2,5мм</w:t>
      </w:r>
      <w:r w:rsidRPr="00965AC5">
        <w:rPr>
          <w:rFonts w:eastAsia="Arial"/>
          <w:sz w:val="32"/>
          <w:vertAlign w:val="superscript"/>
        </w:rPr>
        <w:t>2</w:t>
      </w:r>
      <w:r w:rsidRPr="00965AC5">
        <w:rPr>
          <w:rFonts w:eastAsia="Arial"/>
        </w:rPr>
        <w:t xml:space="preserve"> за проводнике од алуминијума.</w:t>
      </w:r>
    </w:p>
    <w:p w:rsidR="00B724CC" w:rsidRPr="00965AC5" w:rsidRDefault="00B724CC" w:rsidP="00B724CC">
      <w:pPr>
        <w:spacing w:line="12" w:lineRule="exact"/>
        <w:jc w:val="both"/>
        <w:rPr>
          <w:rFonts w:eastAsia="Arial"/>
        </w:rPr>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Дозвољени пад напона између тачке напајања електричне инсталације и било које друге тачке не сме бити већи од следећих вредности према називном напону електричне инсталације и то:</w:t>
      </w:r>
    </w:p>
    <w:p w:rsidR="00B724CC" w:rsidRPr="00965AC5" w:rsidRDefault="00B724CC" w:rsidP="00B724CC">
      <w:pPr>
        <w:spacing w:line="13" w:lineRule="exact"/>
        <w:jc w:val="both"/>
        <w:rPr>
          <w:rFonts w:eastAsia="Arial"/>
        </w:rPr>
      </w:pPr>
    </w:p>
    <w:p w:rsidR="00B724CC" w:rsidRPr="00965AC5" w:rsidRDefault="00B724CC" w:rsidP="00B724CC">
      <w:pPr>
        <w:spacing w:line="234" w:lineRule="auto"/>
        <w:ind w:left="361" w:right="20" w:hanging="360"/>
        <w:jc w:val="both"/>
        <w:rPr>
          <w:rFonts w:eastAsia="Arial"/>
        </w:rPr>
      </w:pPr>
      <w:r w:rsidRPr="00965AC5">
        <w:t xml:space="preserve">- </w:t>
      </w:r>
      <w:r w:rsidRPr="00965AC5">
        <w:rPr>
          <w:rFonts w:eastAsia="Arial"/>
        </w:rPr>
        <w:t>за струјно коло осветљења 3%, а за струјна кола осталих потрошача 5%, ако се</w:t>
      </w:r>
      <w:r w:rsidRPr="00965AC5">
        <w:t xml:space="preserve"> </w:t>
      </w:r>
      <w:r w:rsidRPr="00965AC5">
        <w:rPr>
          <w:rFonts w:eastAsia="Arial"/>
        </w:rPr>
        <w:t>електрична инсталација напаја из нисконапонске мреже</w:t>
      </w:r>
    </w:p>
    <w:p w:rsidR="00B724CC" w:rsidRPr="00965AC5" w:rsidRDefault="00B724CC" w:rsidP="00B724CC">
      <w:pPr>
        <w:spacing w:line="11" w:lineRule="exact"/>
        <w:jc w:val="both"/>
        <w:rPr>
          <w:rFonts w:eastAsia="Arial"/>
        </w:rPr>
      </w:pPr>
    </w:p>
    <w:p w:rsidR="00B724CC" w:rsidRPr="00965AC5" w:rsidRDefault="00B724CC" w:rsidP="00B724CC">
      <w:pPr>
        <w:spacing w:line="236" w:lineRule="auto"/>
        <w:ind w:left="361" w:right="20" w:hanging="360"/>
        <w:jc w:val="both"/>
        <w:rPr>
          <w:rFonts w:eastAsia="Arial"/>
        </w:rPr>
      </w:pPr>
      <w:r w:rsidRPr="00965AC5">
        <w:t xml:space="preserve">- </w:t>
      </w:r>
      <w:r w:rsidRPr="00965AC5">
        <w:rPr>
          <w:rFonts w:eastAsia="Arial"/>
        </w:rPr>
        <w:t>за струјно коло осветљења 5%, а за струјна кола осталих потрошача 8%, ако се</w:t>
      </w:r>
      <w:r w:rsidRPr="00965AC5">
        <w:t xml:space="preserve"> </w:t>
      </w:r>
      <w:r w:rsidRPr="00965AC5">
        <w:rPr>
          <w:rFonts w:eastAsia="Arial"/>
        </w:rPr>
        <w:t>електрична инсталација напаја непосредно из трафостанице која је прикључена на високи напон</w:t>
      </w:r>
    </w:p>
    <w:p w:rsidR="00B724CC" w:rsidRPr="00965AC5" w:rsidRDefault="00B724CC" w:rsidP="00B724CC">
      <w:pPr>
        <w:spacing w:line="11" w:lineRule="exact"/>
        <w:jc w:val="both"/>
        <w:rPr>
          <w:rFonts w:eastAsia="Arial"/>
        </w:rPr>
      </w:pPr>
    </w:p>
    <w:p w:rsidR="00B724CC" w:rsidRPr="00965AC5" w:rsidRDefault="00B724CC" w:rsidP="00B724CC">
      <w:pPr>
        <w:spacing w:line="234" w:lineRule="auto"/>
        <w:ind w:left="361" w:right="20" w:hanging="360"/>
        <w:jc w:val="both"/>
        <w:rPr>
          <w:rFonts w:eastAsia="Arial"/>
        </w:rPr>
      </w:pPr>
      <w:r w:rsidRPr="00965AC5">
        <w:t xml:space="preserve">- </w:t>
      </w:r>
      <w:r w:rsidRPr="00965AC5">
        <w:rPr>
          <w:rFonts w:eastAsia="Arial"/>
        </w:rPr>
        <w:t>за електричне инсталације чија је дужина већа од 100м дозвољени пад напона повећава</w:t>
      </w:r>
      <w:r w:rsidRPr="00965AC5">
        <w:t xml:space="preserve"> </w:t>
      </w:r>
      <w:r w:rsidRPr="00965AC5">
        <w:rPr>
          <w:rFonts w:eastAsia="Arial"/>
        </w:rPr>
        <w:t>се за 0,005% по дужном метру преко 100м, али не више од 0,5%.</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Инсталациони проводници и каблови не смеју се настављати у инсталационим цевима и инсталационим каналима.</w:t>
      </w:r>
    </w:p>
    <w:p w:rsidR="00B724CC" w:rsidRPr="00965AC5" w:rsidRDefault="00B724CC" w:rsidP="00B724CC">
      <w:pPr>
        <w:tabs>
          <w:tab w:val="left" w:pos="721"/>
        </w:tabs>
        <w:spacing w:line="235" w:lineRule="auto"/>
        <w:ind w:left="1" w:right="20" w:hanging="1"/>
        <w:jc w:val="both"/>
        <w:rPr>
          <w:rFonts w:eastAsia="Arial"/>
        </w:rPr>
        <w:sectPr w:rsidR="00B724CC" w:rsidRPr="00965AC5">
          <w:type w:val="continuous"/>
          <w:pgSz w:w="11900" w:h="16836"/>
          <w:pgMar w:top="585" w:right="1204" w:bottom="781" w:left="1419" w:header="0" w:footer="0" w:gutter="0"/>
          <w:cols w:space="0" w:equalWidth="0">
            <w:col w:w="9281"/>
          </w:cols>
          <w:docGrid w:linePitch="360"/>
        </w:sectPr>
      </w:pPr>
    </w:p>
    <w:bookmarkStart w:id="25" w:name="page22"/>
    <w:bookmarkEnd w:id="25"/>
    <w:p w:rsidR="00B724CC" w:rsidRPr="00965AC5" w:rsidRDefault="00B724CC" w:rsidP="00B724CC">
      <w:pPr>
        <w:spacing w:line="20" w:lineRule="exact"/>
        <w:jc w:val="both"/>
      </w:pPr>
      <w:r w:rsidRPr="00965AC5">
        <w:rPr>
          <w:rFonts w:eastAsia="Arial Black"/>
          <w:b/>
          <w:noProof/>
        </w:rPr>
        <w:lastRenderedPageBreak/>
        <mc:AlternateContent>
          <mc:Choice Requires="wps">
            <w:drawing>
              <wp:anchor distT="0" distB="0" distL="114300" distR="114300" simplePos="0" relativeHeight="251677696" behindDoc="1" locked="0" layoutInCell="1" allowOverlap="1" wp14:anchorId="02B2AB3D" wp14:editId="1B5FE6E7">
                <wp:simplePos x="0" y="0"/>
                <wp:positionH relativeFrom="column">
                  <wp:posOffset>1717040</wp:posOffset>
                </wp:positionH>
                <wp:positionV relativeFrom="paragraph">
                  <wp:posOffset>-569595</wp:posOffset>
                </wp:positionV>
                <wp:extent cx="0" cy="655955"/>
                <wp:effectExtent l="8255" t="11430" r="1079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D697" id="Straight Connector 1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4.85pt" to="13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GJ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" strokeweight=".16931mm"/>
            </w:pict>
          </mc:Fallback>
        </mc:AlternateContent>
      </w:r>
    </w:p>
    <w:p w:rsidR="00B724CC" w:rsidRPr="00965AC5" w:rsidRDefault="00B724CC" w:rsidP="00B724CC">
      <w:pPr>
        <w:spacing w:line="20" w:lineRule="exact"/>
        <w:jc w:val="both"/>
        <w:sectPr w:rsidR="00B724CC" w:rsidRPr="00965AC5">
          <w:pgSz w:w="11900" w:h="16836"/>
          <w:pgMar w:top="585" w:right="1204" w:bottom="867" w:left="1419" w:header="0" w:footer="0" w:gutter="0"/>
          <w:cols w:num="2" w:space="0" w:equalWidth="0">
            <w:col w:w="6381" w:space="720"/>
            <w:col w:w="2180"/>
          </w:cols>
          <w:docGrid w:linePitch="360"/>
        </w:sectPr>
      </w:pPr>
    </w:p>
    <w:p w:rsidR="00B724CC" w:rsidRPr="00965AC5" w:rsidRDefault="00B724CC" w:rsidP="00B724CC">
      <w:pPr>
        <w:spacing w:line="333" w:lineRule="exact"/>
        <w:jc w:val="both"/>
      </w:pPr>
    </w:p>
    <w:p w:rsidR="00B724CC" w:rsidRPr="00965AC5" w:rsidRDefault="00B724CC" w:rsidP="00B724CC">
      <w:pPr>
        <w:numPr>
          <w:ilvl w:val="0"/>
          <w:numId w:val="70"/>
        </w:numPr>
        <w:tabs>
          <w:tab w:val="left" w:pos="721"/>
        </w:tabs>
        <w:spacing w:line="0" w:lineRule="atLeast"/>
        <w:ind w:left="721" w:hanging="721"/>
        <w:jc w:val="both"/>
        <w:rPr>
          <w:rFonts w:eastAsia="Arial"/>
        </w:rPr>
      </w:pPr>
      <w:r w:rsidRPr="00965AC5">
        <w:rPr>
          <w:rFonts w:eastAsia="Arial"/>
        </w:rPr>
        <w:t>Најмањи дозвољени размак између електричног развода и других инсталација је</w:t>
      </w:r>
    </w:p>
    <w:p w:rsidR="00B724CC" w:rsidRPr="00965AC5" w:rsidRDefault="00B724CC" w:rsidP="00B724CC">
      <w:pPr>
        <w:spacing w:line="0" w:lineRule="atLeast"/>
        <w:ind w:left="1"/>
        <w:jc w:val="both"/>
        <w:rPr>
          <w:rFonts w:eastAsia="Arial"/>
        </w:rPr>
      </w:pPr>
      <w:r w:rsidRPr="00965AC5">
        <w:rPr>
          <w:rFonts w:eastAsia="Arial"/>
        </w:rPr>
        <w:t>30мм.</w:t>
      </w:r>
    </w:p>
    <w:p w:rsidR="00B724CC" w:rsidRPr="00965AC5" w:rsidRDefault="00B724CC" w:rsidP="00B724CC">
      <w:pPr>
        <w:spacing w:line="10" w:lineRule="exact"/>
        <w:jc w:val="both"/>
        <w:rPr>
          <w:rFonts w:eastAsia="Arial"/>
        </w:rPr>
      </w:pPr>
    </w:p>
    <w:p w:rsidR="00B724CC" w:rsidRPr="00965AC5" w:rsidRDefault="00B724CC" w:rsidP="00B724CC">
      <w:pPr>
        <w:numPr>
          <w:ilvl w:val="0"/>
          <w:numId w:val="70"/>
        </w:numPr>
        <w:tabs>
          <w:tab w:val="left" w:pos="721"/>
        </w:tabs>
        <w:spacing w:line="238" w:lineRule="auto"/>
        <w:ind w:left="1" w:right="20" w:hanging="1"/>
        <w:jc w:val="both"/>
        <w:rPr>
          <w:rFonts w:eastAsia="Arial"/>
        </w:rPr>
      </w:pPr>
      <w:r w:rsidRPr="00965AC5">
        <w:rPr>
          <w:rFonts w:eastAsia="Arial"/>
        </w:rPr>
        <w:t>Каблови и инсталациони проводници положени у инсталационе цеви у зиду или каблови положени непосредно у малтер и испод малтера морају се водити вертикално и/или хоризонтално тако да буду паралелни ивицама просторије. При хоризонталном полагању каблови и инсталациони проводници (у инсталационим цевима) воде се на растојању од 30цм до 110цм од пода и 200цм од пода до таванице. При вертикалном полагању каблова и инсталационих проводника (у инсталационим цевима) растојање од ивица прозора и врата мора бити најмање 15цм. Косо полагање каблова и инсталационих проводника (у инсталационим цевима) дозвољено је у таваницама, али не и у зидовима.</w:t>
      </w:r>
    </w:p>
    <w:p w:rsidR="00B724CC" w:rsidRPr="00965AC5" w:rsidRDefault="00B724CC" w:rsidP="00B724CC">
      <w:pPr>
        <w:spacing w:line="18" w:lineRule="exact"/>
        <w:jc w:val="both"/>
        <w:rPr>
          <w:rFonts w:eastAsia="Arial"/>
        </w:rPr>
      </w:pPr>
    </w:p>
    <w:p w:rsidR="00B724CC" w:rsidRPr="00965AC5" w:rsidRDefault="00B724CC" w:rsidP="00B724CC">
      <w:pPr>
        <w:numPr>
          <w:ilvl w:val="0"/>
          <w:numId w:val="70"/>
        </w:numPr>
        <w:tabs>
          <w:tab w:val="left" w:pos="721"/>
        </w:tabs>
        <w:spacing w:line="235" w:lineRule="auto"/>
        <w:ind w:left="1" w:right="20" w:hanging="1"/>
        <w:jc w:val="both"/>
        <w:rPr>
          <w:rFonts w:eastAsia="Arial"/>
        </w:rPr>
      </w:pPr>
      <w:r w:rsidRPr="00965AC5">
        <w:rPr>
          <w:rFonts w:eastAsia="Arial"/>
        </w:rPr>
        <w:t>Услови за полагање каблова у просторијама у којима се налазе када или туш, утврђени су СРПС Н.Б2.771.</w:t>
      </w:r>
    </w:p>
    <w:p w:rsidR="00B724CC" w:rsidRPr="00965AC5" w:rsidRDefault="00B724CC" w:rsidP="00B724CC">
      <w:pPr>
        <w:spacing w:line="12" w:lineRule="exact"/>
        <w:jc w:val="both"/>
        <w:rPr>
          <w:rFonts w:eastAsia="Arial"/>
        </w:rPr>
      </w:pPr>
    </w:p>
    <w:p w:rsidR="00B724CC" w:rsidRPr="00965AC5" w:rsidRDefault="00B724CC" w:rsidP="00B724CC">
      <w:pPr>
        <w:numPr>
          <w:ilvl w:val="0"/>
          <w:numId w:val="70"/>
        </w:numPr>
        <w:tabs>
          <w:tab w:val="left" w:pos="721"/>
        </w:tabs>
        <w:spacing w:line="238" w:lineRule="auto"/>
        <w:ind w:left="1" w:right="20" w:hanging="1"/>
        <w:jc w:val="both"/>
        <w:rPr>
          <w:rFonts w:eastAsia="Arial"/>
        </w:rPr>
      </w:pPr>
      <w:r w:rsidRPr="00965AC5">
        <w:rPr>
          <w:rFonts w:eastAsia="Arial"/>
        </w:rPr>
        <w:t>Каблови се могу укопавати у земљу ако имају одговарајући омотач који их штити од механичких оштећења и других утицаја. При полагању каблова у земљу дубина укопавања не сме бити мања од 0,6м од горње ивице површине земље, односно не сме бити мања од 0,8м испод површине пута. Изузетно од овога се може одступити при полагању у каменито тло.</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0"/>
        </w:numPr>
        <w:tabs>
          <w:tab w:val="left" w:pos="721"/>
        </w:tabs>
        <w:spacing w:line="237" w:lineRule="auto"/>
        <w:ind w:left="1" w:right="20" w:hanging="1"/>
        <w:jc w:val="both"/>
        <w:rPr>
          <w:rFonts w:eastAsia="Arial"/>
        </w:rPr>
      </w:pPr>
      <w:r w:rsidRPr="00965AC5">
        <w:rPr>
          <w:rFonts w:eastAsia="Arial"/>
        </w:rPr>
        <w:t>Конструкција вишеполних расклопних уређаја мора бити таква да се контакти свих фаза механички спајају истовремено при затварању, односно раздвајају истовремено при отварању, а контакти за неутрални проводник могу се спајати раније при затварању, а отварати касније при отварању расклопног уре|аја.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0"/>
        </w:numPr>
        <w:tabs>
          <w:tab w:val="left" w:pos="721"/>
        </w:tabs>
        <w:spacing w:line="238" w:lineRule="auto"/>
        <w:ind w:left="1" w:hanging="1"/>
        <w:jc w:val="both"/>
        <w:rPr>
          <w:rFonts w:eastAsia="Arial"/>
        </w:rPr>
      </w:pPr>
      <w:r w:rsidRPr="00965AC5">
        <w:rPr>
          <w:rFonts w:eastAsia="Arial"/>
        </w:rPr>
        <w:t>У ТН системима напајања, заштитни уређај прекомерне струје, који служи и као заштита од индиректног додира аутоматским искључивањем напајања, мора се поставити на почетку сваког струјног кола, као и на свим местима на којима се смањује пресек проводника, осим ако уређај за заштиту од кратког споја постављен испред тог места не обезбеђује захтевану заштиту.</w:t>
      </w:r>
    </w:p>
    <w:p w:rsidR="00B724CC" w:rsidRPr="00965AC5" w:rsidRDefault="00B724CC" w:rsidP="00B724CC">
      <w:pPr>
        <w:spacing w:line="12" w:lineRule="exact"/>
        <w:jc w:val="both"/>
        <w:rPr>
          <w:rFonts w:eastAsia="Arial"/>
        </w:rPr>
      </w:pPr>
    </w:p>
    <w:p w:rsidR="00B724CC" w:rsidRPr="00965AC5" w:rsidRDefault="00B724CC" w:rsidP="00B724CC">
      <w:pPr>
        <w:numPr>
          <w:ilvl w:val="0"/>
          <w:numId w:val="70"/>
        </w:numPr>
        <w:tabs>
          <w:tab w:val="left" w:pos="721"/>
        </w:tabs>
        <w:spacing w:line="236" w:lineRule="auto"/>
        <w:ind w:left="1" w:right="20" w:hanging="1"/>
        <w:jc w:val="both"/>
        <w:rPr>
          <w:rFonts w:eastAsia="Arial"/>
        </w:rPr>
      </w:pPr>
      <w:r w:rsidRPr="00965AC5">
        <w:rPr>
          <w:rFonts w:eastAsia="Arial"/>
        </w:rPr>
        <w:t>Заштитни уређај диференцијалне струје, када се употребљава за заштиту од индиректног додира, мора обезбе|ивати искључивање свих проводника под напоном. У ТН-С системима, неутрални проводник се не мора прекидати.</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0"/>
        </w:numPr>
        <w:tabs>
          <w:tab w:val="left" w:pos="721"/>
        </w:tabs>
        <w:spacing w:line="237" w:lineRule="auto"/>
        <w:ind w:left="1" w:right="20" w:hanging="1"/>
        <w:jc w:val="both"/>
        <w:rPr>
          <w:rFonts w:eastAsia="Arial"/>
        </w:rPr>
      </w:pPr>
      <w:r w:rsidRPr="00965AC5">
        <w:rPr>
          <w:rFonts w:eastAsia="Arial"/>
        </w:rPr>
        <w:t>Уређаји за искључивање електричне инсталације ради механичког одржавања морају се поставити у главно струјно коло. Ако то искључивање врши склопка, она мора бити способна да прекине струју пуног оптерећења одговарајућег дела електричне инсталације.</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0"/>
        </w:numPr>
        <w:tabs>
          <w:tab w:val="left" w:pos="721"/>
        </w:tabs>
        <w:spacing w:line="236" w:lineRule="auto"/>
        <w:ind w:left="1" w:right="20" w:hanging="1"/>
        <w:jc w:val="both"/>
        <w:rPr>
          <w:rFonts w:eastAsia="Arial"/>
        </w:rPr>
      </w:pPr>
      <w:r w:rsidRPr="00965AC5">
        <w:rPr>
          <w:rFonts w:eastAsia="Arial"/>
        </w:rPr>
        <w:t>Уређај за искључивање у случају хитности мора бити такав да може да прекине струју пуног оптерећења одговарајућег дела електричне инсталације, узимајући у обзир и евентуалне струје укочених мотора.</w:t>
      </w:r>
    </w:p>
    <w:p w:rsidR="00B724CC" w:rsidRPr="00965AC5" w:rsidRDefault="00B724CC" w:rsidP="00B724CC">
      <w:pPr>
        <w:spacing w:line="14" w:lineRule="exact"/>
        <w:jc w:val="both"/>
        <w:rPr>
          <w:rFonts w:eastAsia="Arial"/>
        </w:rPr>
      </w:pPr>
    </w:p>
    <w:p w:rsidR="00B724CC" w:rsidRPr="00965AC5" w:rsidRDefault="00B724CC" w:rsidP="00B724CC">
      <w:pPr>
        <w:numPr>
          <w:ilvl w:val="0"/>
          <w:numId w:val="70"/>
        </w:numPr>
        <w:tabs>
          <w:tab w:val="left" w:pos="721"/>
        </w:tabs>
        <w:spacing w:line="235" w:lineRule="auto"/>
        <w:ind w:left="1" w:right="20" w:hanging="1"/>
        <w:jc w:val="both"/>
        <w:rPr>
          <w:rFonts w:eastAsia="Arial"/>
        </w:rPr>
      </w:pPr>
      <w:r w:rsidRPr="00965AC5">
        <w:rPr>
          <w:rFonts w:eastAsia="Arial"/>
        </w:rPr>
        <w:t>Опрема расклопних блокова мора бити отпорна према механичким напрезањима, хемијским утицајима, влази и топлоти која се јавља у раду тих уређаја.</w:t>
      </w:r>
    </w:p>
    <w:p w:rsidR="00B724CC" w:rsidRPr="00965AC5" w:rsidRDefault="00B724CC" w:rsidP="00B724CC">
      <w:pPr>
        <w:numPr>
          <w:ilvl w:val="0"/>
          <w:numId w:val="70"/>
        </w:numPr>
        <w:tabs>
          <w:tab w:val="left" w:pos="721"/>
        </w:tabs>
        <w:spacing w:line="0" w:lineRule="atLeast"/>
        <w:ind w:left="721" w:hanging="721"/>
        <w:jc w:val="both"/>
        <w:rPr>
          <w:rFonts w:eastAsia="Arial"/>
        </w:rPr>
      </w:pPr>
      <w:r w:rsidRPr="00965AC5">
        <w:rPr>
          <w:rFonts w:eastAsia="Arial"/>
        </w:rPr>
        <w:t>Ваздушни размаци у расклопним блоковима морају бити:</w:t>
      </w:r>
    </w:p>
    <w:p w:rsidR="00B724CC" w:rsidRPr="00965AC5" w:rsidRDefault="00B724CC" w:rsidP="00B724CC">
      <w:pPr>
        <w:spacing w:line="239" w:lineRule="auto"/>
        <w:ind w:left="1"/>
        <w:jc w:val="both"/>
        <w:rPr>
          <w:rFonts w:eastAsia="Arial"/>
        </w:rPr>
      </w:pPr>
      <w:r w:rsidRPr="00965AC5">
        <w:t xml:space="preserve">- </w:t>
      </w:r>
      <w:r w:rsidRPr="00965AC5">
        <w:rPr>
          <w:rFonts w:eastAsia="Arial"/>
        </w:rPr>
        <w:t>између неизолованих делова под напоном различитих полова најмање 10мм</w:t>
      </w:r>
    </w:p>
    <w:p w:rsidR="00B724CC" w:rsidRPr="00965AC5" w:rsidRDefault="00B724CC" w:rsidP="00B724CC">
      <w:pPr>
        <w:spacing w:line="0" w:lineRule="atLeast"/>
        <w:ind w:left="1"/>
        <w:jc w:val="both"/>
        <w:rPr>
          <w:rFonts w:eastAsia="Arial"/>
        </w:rPr>
      </w:pPr>
      <w:r w:rsidRPr="00965AC5">
        <w:t xml:space="preserve">- </w:t>
      </w:r>
      <w:r w:rsidRPr="00965AC5">
        <w:rPr>
          <w:rFonts w:eastAsia="Arial"/>
        </w:rPr>
        <w:t>између неизолованих делова под напоном и других проводних делова најмање 20мм</w:t>
      </w:r>
    </w:p>
    <w:p w:rsidR="00B724CC" w:rsidRPr="00965AC5" w:rsidRDefault="00B724CC" w:rsidP="00B724CC">
      <w:pPr>
        <w:spacing w:line="10" w:lineRule="exact"/>
        <w:jc w:val="both"/>
      </w:pPr>
    </w:p>
    <w:p w:rsidR="00B724CC" w:rsidRPr="00965AC5" w:rsidRDefault="00B724CC" w:rsidP="00B724CC">
      <w:pPr>
        <w:numPr>
          <w:ilvl w:val="0"/>
          <w:numId w:val="71"/>
        </w:numPr>
        <w:tabs>
          <w:tab w:val="left" w:pos="721"/>
        </w:tabs>
        <w:spacing w:line="236" w:lineRule="auto"/>
        <w:ind w:left="1" w:right="20" w:hanging="1"/>
        <w:jc w:val="both"/>
        <w:rPr>
          <w:rFonts w:eastAsia="Arial"/>
        </w:rPr>
      </w:pPr>
      <w:r w:rsidRPr="00965AC5">
        <w:rPr>
          <w:rFonts w:eastAsia="Arial"/>
        </w:rPr>
        <w:t>На расклопном блоку мора се на спољашњој страни налазити плочица на којој су исписани назив произвођача, ознака примењеног система у погледу уземљења (ТТ,ТН, или др.) и други неопходни подаци о опреми која се из њега напаја.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1"/>
        </w:numPr>
        <w:tabs>
          <w:tab w:val="left" w:pos="721"/>
        </w:tabs>
        <w:spacing w:line="235" w:lineRule="auto"/>
        <w:ind w:left="1" w:right="20" w:hanging="1"/>
        <w:jc w:val="both"/>
        <w:rPr>
          <w:rFonts w:eastAsia="Arial"/>
        </w:rPr>
      </w:pPr>
      <w:r w:rsidRPr="00965AC5">
        <w:rPr>
          <w:rFonts w:eastAsia="Arial"/>
        </w:rPr>
        <w:t>На електричну опрему примењују се техничке мере заштите од директног додира према СРПС Н.Б2.741.</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1"/>
        </w:numPr>
        <w:tabs>
          <w:tab w:val="left" w:pos="721"/>
        </w:tabs>
        <w:spacing w:line="236" w:lineRule="auto"/>
        <w:ind w:left="1" w:right="20" w:hanging="1"/>
        <w:jc w:val="both"/>
        <w:rPr>
          <w:rFonts w:eastAsia="Arial"/>
        </w:rPr>
      </w:pPr>
      <w:r w:rsidRPr="00965AC5">
        <w:rPr>
          <w:rFonts w:eastAsia="Arial"/>
        </w:rPr>
        <w:t>Ако се каблови и проводници постављају у просторијама класе спољашњих утицаја БД2, БД3, БД4, које карактерише отежано напуштање, онда се морају испунити услови да се у случају настанка пожара исти не може проширити нити пренети 2 часа од његовог настанка, као и услови спречавања настанка високих температура, односно полагања у канале ван дохвата руке.</w:t>
      </w:r>
    </w:p>
    <w:p w:rsidR="00B724CC" w:rsidRPr="00965AC5" w:rsidRDefault="00B724CC" w:rsidP="00B724CC">
      <w:pPr>
        <w:spacing w:line="12" w:lineRule="exact"/>
        <w:jc w:val="both"/>
      </w:pPr>
    </w:p>
    <w:p w:rsidR="00B724CC" w:rsidRPr="00965AC5" w:rsidRDefault="00B724CC" w:rsidP="00B724CC">
      <w:pPr>
        <w:numPr>
          <w:ilvl w:val="0"/>
          <w:numId w:val="72"/>
        </w:numPr>
        <w:tabs>
          <w:tab w:val="left" w:pos="721"/>
        </w:tabs>
        <w:spacing w:line="235" w:lineRule="auto"/>
        <w:ind w:left="1" w:hanging="1"/>
        <w:jc w:val="both"/>
        <w:rPr>
          <w:rFonts w:eastAsia="Arial"/>
        </w:rPr>
      </w:pPr>
      <w:r w:rsidRPr="00965AC5">
        <w:rPr>
          <w:rFonts w:eastAsia="Arial"/>
        </w:rPr>
        <w:t>У зградама класе спољашњих утицаја БД3, БД4, које карактерише присуство великог броја људи, расклопне направе морају бити приступачне само стручним лицима.</w:t>
      </w:r>
    </w:p>
    <w:p w:rsidR="00B724CC" w:rsidRPr="00965AC5" w:rsidRDefault="00B724CC" w:rsidP="00B724CC">
      <w:pPr>
        <w:numPr>
          <w:ilvl w:val="0"/>
          <w:numId w:val="72"/>
        </w:numPr>
        <w:tabs>
          <w:tab w:val="left" w:pos="721"/>
        </w:tabs>
        <w:spacing w:line="0" w:lineRule="atLeast"/>
        <w:ind w:left="721" w:hanging="721"/>
        <w:jc w:val="both"/>
        <w:rPr>
          <w:rFonts w:eastAsia="Arial"/>
        </w:rPr>
      </w:pPr>
      <w:r w:rsidRPr="00965AC5">
        <w:rPr>
          <w:rFonts w:eastAsia="Arial"/>
        </w:rPr>
        <w:lastRenderedPageBreak/>
        <w:t>Светиљке у просторијама класе спољашњих утицајаБД2 морају имати степен заштите</w:t>
      </w:r>
    </w:p>
    <w:p w:rsidR="00B724CC" w:rsidRPr="00965AC5" w:rsidRDefault="00B724CC" w:rsidP="00B724CC">
      <w:pPr>
        <w:spacing w:line="0" w:lineRule="atLeast"/>
        <w:ind w:left="1"/>
        <w:jc w:val="both"/>
        <w:rPr>
          <w:rFonts w:eastAsia="Arial"/>
        </w:rPr>
      </w:pPr>
      <w:r w:rsidRPr="00965AC5">
        <w:rPr>
          <w:rFonts w:eastAsia="Arial"/>
        </w:rPr>
        <w:t>ИП5x према СРПС Н.А5.070.</w:t>
      </w:r>
    </w:p>
    <w:p w:rsidR="00B724CC" w:rsidRPr="00965AC5" w:rsidRDefault="00B724CC" w:rsidP="00B724CC">
      <w:pPr>
        <w:spacing w:line="10" w:lineRule="exact"/>
        <w:jc w:val="both"/>
        <w:rPr>
          <w:rFonts w:eastAsia="Arial"/>
        </w:rPr>
      </w:pPr>
    </w:p>
    <w:p w:rsidR="00B724CC" w:rsidRPr="00965AC5" w:rsidRDefault="00B724CC" w:rsidP="00B724CC">
      <w:pPr>
        <w:numPr>
          <w:ilvl w:val="0"/>
          <w:numId w:val="72"/>
        </w:numPr>
        <w:tabs>
          <w:tab w:val="left" w:pos="721"/>
        </w:tabs>
        <w:spacing w:line="236" w:lineRule="auto"/>
        <w:ind w:left="1" w:hanging="1"/>
        <w:jc w:val="both"/>
        <w:rPr>
          <w:rFonts w:eastAsia="Arial"/>
        </w:rPr>
      </w:pPr>
      <w:r w:rsidRPr="00965AC5">
        <w:rPr>
          <w:rFonts w:eastAsia="Arial"/>
        </w:rPr>
        <w:t>Један исти уређај за заштиту каблова и проводника од кратког споја може штитити више положених проводника у паралели, под условом да су усклађене радне карактеристике уређаја и начин паралелног полагања проводника.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2"/>
        </w:numPr>
        <w:tabs>
          <w:tab w:val="left" w:pos="721"/>
        </w:tabs>
        <w:spacing w:line="236" w:lineRule="auto"/>
        <w:ind w:left="1" w:hanging="1"/>
        <w:jc w:val="both"/>
        <w:rPr>
          <w:rFonts w:eastAsia="Arial"/>
        </w:rPr>
      </w:pPr>
      <w:r w:rsidRPr="00965AC5">
        <w:rPr>
          <w:rFonts w:eastAsia="Arial"/>
        </w:rPr>
        <w:t>На местима где атмосферски пренапони могу изазвати опасност, морају се поставити одводници пренапона и то тако да својим деловањем не представљају опасност за људе и околину.</w:t>
      </w:r>
    </w:p>
    <w:p w:rsidR="00B724CC" w:rsidRPr="00965AC5" w:rsidRDefault="00B724CC" w:rsidP="00B724CC">
      <w:pPr>
        <w:spacing w:line="14" w:lineRule="exact"/>
        <w:jc w:val="both"/>
        <w:rPr>
          <w:rFonts w:eastAsia="Arial"/>
        </w:rPr>
      </w:pPr>
    </w:p>
    <w:p w:rsidR="00B724CC" w:rsidRPr="00965AC5" w:rsidRDefault="00B724CC" w:rsidP="00B724CC">
      <w:pPr>
        <w:numPr>
          <w:ilvl w:val="0"/>
          <w:numId w:val="72"/>
        </w:numPr>
        <w:tabs>
          <w:tab w:val="left" w:pos="721"/>
        </w:tabs>
        <w:spacing w:line="235" w:lineRule="auto"/>
        <w:ind w:left="1" w:hanging="1"/>
        <w:jc w:val="both"/>
        <w:rPr>
          <w:rFonts w:eastAsia="Arial"/>
        </w:rPr>
      </w:pPr>
      <w:r w:rsidRPr="00965AC5">
        <w:rPr>
          <w:rFonts w:eastAsia="Arial"/>
        </w:rPr>
        <w:t>Преглед електричне инсталације врши када је она искључена а састоји се из проверавања:</w:t>
      </w:r>
    </w:p>
    <w:p w:rsidR="00B724CC" w:rsidRPr="00965AC5" w:rsidRDefault="00B724CC" w:rsidP="00B724CC">
      <w:pPr>
        <w:spacing w:line="13" w:lineRule="exact"/>
        <w:jc w:val="both"/>
        <w:rPr>
          <w:rFonts w:eastAsia="Arial"/>
        </w:rPr>
      </w:pPr>
    </w:p>
    <w:p w:rsidR="00B724CC" w:rsidRPr="00965AC5" w:rsidRDefault="00B724CC" w:rsidP="00B724CC">
      <w:pPr>
        <w:spacing w:line="266" w:lineRule="auto"/>
        <w:ind w:left="1" w:right="240"/>
        <w:jc w:val="both"/>
        <w:rPr>
          <w:rFonts w:eastAsia="Arial"/>
        </w:rPr>
      </w:pPr>
      <w:r w:rsidRPr="00965AC5">
        <w:rPr>
          <w:rFonts w:eastAsia="Arial"/>
        </w:rPr>
        <w:t>- заштите од електричног удара, укључујући мерење размака код заштите препрекама или ван дохвата руке</w:t>
      </w:r>
    </w:p>
    <w:p w:rsidR="00B724CC" w:rsidRPr="00965AC5" w:rsidRDefault="00B724CC" w:rsidP="00B724CC">
      <w:pPr>
        <w:spacing w:line="13" w:lineRule="exact"/>
        <w:jc w:val="both"/>
        <w:rPr>
          <w:rFonts w:eastAsia="Arial"/>
        </w:rPr>
      </w:pPr>
    </w:p>
    <w:p w:rsidR="00B724CC" w:rsidRPr="00965AC5" w:rsidRDefault="00B724CC" w:rsidP="00B724CC">
      <w:pPr>
        <w:spacing w:line="0" w:lineRule="atLeast"/>
        <w:ind w:left="1"/>
        <w:jc w:val="both"/>
        <w:rPr>
          <w:rFonts w:eastAsia="Arial"/>
        </w:rPr>
      </w:pPr>
      <w:r w:rsidRPr="00965AC5">
        <w:rPr>
          <w:rFonts w:eastAsia="Arial"/>
        </w:rPr>
        <w:t>- избора подешености заштитних уређаја и уређаја за надзор</w:t>
      </w:r>
    </w:p>
    <w:p w:rsidR="00B724CC" w:rsidRPr="00965AC5" w:rsidRDefault="00B724CC" w:rsidP="00B724CC">
      <w:pPr>
        <w:spacing w:line="51" w:lineRule="exact"/>
        <w:jc w:val="both"/>
        <w:rPr>
          <w:rFonts w:eastAsia="Arial"/>
        </w:rPr>
      </w:pPr>
    </w:p>
    <w:p w:rsidR="00B724CC" w:rsidRPr="00965AC5" w:rsidRDefault="00B724CC" w:rsidP="00B724CC">
      <w:pPr>
        <w:spacing w:line="266" w:lineRule="auto"/>
        <w:ind w:left="1" w:right="200"/>
        <w:jc w:val="both"/>
        <w:rPr>
          <w:rFonts w:eastAsia="Arial"/>
        </w:rPr>
      </w:pPr>
      <w:r w:rsidRPr="00965AC5">
        <w:rPr>
          <w:rFonts w:eastAsia="Arial"/>
        </w:rPr>
        <w:t>- мера заштите од ширења ватре и термичких утицаја проводника према трајно дозвољеним струјама</w:t>
      </w:r>
    </w:p>
    <w:p w:rsidR="00B724CC" w:rsidRPr="00965AC5" w:rsidRDefault="00B724CC" w:rsidP="00B724CC">
      <w:pPr>
        <w:spacing w:line="21" w:lineRule="exact"/>
        <w:jc w:val="both"/>
        <w:rPr>
          <w:rFonts w:eastAsia="Arial"/>
        </w:rPr>
      </w:pPr>
    </w:p>
    <w:p w:rsidR="00B724CC" w:rsidRPr="00965AC5" w:rsidRDefault="00B724CC" w:rsidP="00B724CC">
      <w:pPr>
        <w:spacing w:line="268" w:lineRule="auto"/>
        <w:ind w:left="1" w:right="800"/>
        <w:jc w:val="both"/>
        <w:rPr>
          <w:rFonts w:eastAsia="Arial"/>
        </w:rPr>
      </w:pPr>
      <w:r w:rsidRPr="00965AC5">
        <w:rPr>
          <w:rFonts w:eastAsia="Arial"/>
        </w:rPr>
        <w:t>- исправности постављања одговарајућих расклопних уређаја у погледу раставног размака</w:t>
      </w:r>
    </w:p>
    <w:p w:rsidR="00B724CC" w:rsidRPr="00965AC5" w:rsidRDefault="00B724CC" w:rsidP="00B724CC">
      <w:pPr>
        <w:spacing w:line="19" w:lineRule="exact"/>
        <w:jc w:val="both"/>
        <w:rPr>
          <w:rFonts w:eastAsia="Arial"/>
        </w:rPr>
      </w:pPr>
    </w:p>
    <w:p w:rsidR="00B724CC" w:rsidRPr="00965AC5" w:rsidRDefault="00B724CC" w:rsidP="00B724CC">
      <w:pPr>
        <w:spacing w:line="287" w:lineRule="auto"/>
        <w:ind w:left="1" w:right="3080"/>
        <w:jc w:val="both"/>
        <w:rPr>
          <w:rFonts w:eastAsia="Arial"/>
          <w:sz w:val="23"/>
        </w:rPr>
      </w:pPr>
      <w:r w:rsidRPr="00965AC5">
        <w:rPr>
          <w:rFonts w:eastAsia="Arial"/>
          <w:sz w:val="23"/>
        </w:rPr>
        <w:t>- избора опреме и мера заштите према спољашњим утицајима - распознавања неутралног и заштитног проводника</w:t>
      </w:r>
    </w:p>
    <w:p w:rsidR="00B724CC" w:rsidRPr="00965AC5" w:rsidRDefault="00B724CC" w:rsidP="00B724CC">
      <w:pPr>
        <w:spacing w:line="1" w:lineRule="exact"/>
        <w:jc w:val="both"/>
        <w:rPr>
          <w:rFonts w:eastAsia="Arial"/>
        </w:rPr>
      </w:pPr>
    </w:p>
    <w:p w:rsidR="00B724CC" w:rsidRPr="00965AC5" w:rsidRDefault="00B724CC" w:rsidP="00B724CC">
      <w:pPr>
        <w:spacing w:line="268" w:lineRule="auto"/>
        <w:ind w:left="1" w:right="2360"/>
        <w:jc w:val="both"/>
        <w:rPr>
          <w:rFonts w:eastAsia="Arial"/>
        </w:rPr>
      </w:pPr>
      <w:r w:rsidRPr="00965AC5">
        <w:rPr>
          <w:rFonts w:eastAsia="Arial"/>
        </w:rPr>
        <w:t>- присуства шема, таблица са упозорењима и сличним информацијама - распознавање струјних кола, осигурача, склопки и друге опреме</w:t>
      </w:r>
    </w:p>
    <w:p w:rsidR="00B724CC" w:rsidRPr="00965AC5" w:rsidRDefault="00B724CC" w:rsidP="00B724CC">
      <w:pPr>
        <w:spacing w:line="8" w:lineRule="exact"/>
        <w:jc w:val="both"/>
        <w:rPr>
          <w:rFonts w:eastAsia="Arial"/>
        </w:rPr>
      </w:pPr>
    </w:p>
    <w:p w:rsidR="00B724CC" w:rsidRPr="00965AC5" w:rsidRDefault="00B724CC" w:rsidP="00B724CC">
      <w:pPr>
        <w:spacing w:line="0" w:lineRule="atLeast"/>
        <w:ind w:left="1"/>
        <w:jc w:val="both"/>
        <w:rPr>
          <w:rFonts w:eastAsia="Arial"/>
        </w:rPr>
      </w:pPr>
      <w:r w:rsidRPr="00965AC5">
        <w:rPr>
          <w:rFonts w:eastAsia="Arial"/>
        </w:rPr>
        <w:t>- спајања проводника</w:t>
      </w:r>
    </w:p>
    <w:p w:rsidR="00B724CC" w:rsidRPr="00965AC5" w:rsidRDefault="00B724CC" w:rsidP="00B724CC">
      <w:pPr>
        <w:spacing w:line="38" w:lineRule="exact"/>
        <w:jc w:val="both"/>
        <w:rPr>
          <w:rFonts w:eastAsia="Arial"/>
        </w:rPr>
      </w:pPr>
    </w:p>
    <w:p w:rsidR="00B724CC" w:rsidRPr="00965AC5" w:rsidRDefault="00B724CC" w:rsidP="00B724CC">
      <w:pPr>
        <w:spacing w:line="0" w:lineRule="atLeast"/>
        <w:ind w:left="1"/>
        <w:jc w:val="both"/>
        <w:rPr>
          <w:rFonts w:eastAsia="Arial"/>
        </w:rPr>
      </w:pPr>
      <w:r w:rsidRPr="00965AC5">
        <w:rPr>
          <w:rFonts w:eastAsia="Arial"/>
        </w:rPr>
        <w:t>- приступачности и расположивости простора за рад и одржавање.</w:t>
      </w:r>
    </w:p>
    <w:p w:rsidR="00B724CC" w:rsidRPr="00965AC5" w:rsidRDefault="00B724CC" w:rsidP="00B724CC">
      <w:pPr>
        <w:spacing w:line="122" w:lineRule="exact"/>
        <w:jc w:val="both"/>
        <w:rPr>
          <w:rFonts w:eastAsia="Arial"/>
        </w:rPr>
      </w:pPr>
    </w:p>
    <w:p w:rsidR="00B724CC" w:rsidRPr="00965AC5" w:rsidRDefault="00B724CC" w:rsidP="00B724CC">
      <w:pPr>
        <w:numPr>
          <w:ilvl w:val="0"/>
          <w:numId w:val="72"/>
        </w:numPr>
        <w:tabs>
          <w:tab w:val="left" w:pos="721"/>
        </w:tabs>
        <w:spacing w:line="0" w:lineRule="atLeast"/>
        <w:ind w:left="721" w:hanging="721"/>
        <w:jc w:val="both"/>
        <w:rPr>
          <w:rFonts w:eastAsia="Arial"/>
        </w:rPr>
      </w:pPr>
      <w:r w:rsidRPr="00965AC5">
        <w:rPr>
          <w:rFonts w:eastAsia="Arial"/>
        </w:rPr>
        <w:t>Општа испитивања морају се извести према следећем редоследу:</w:t>
      </w:r>
    </w:p>
    <w:p w:rsidR="00B724CC" w:rsidRPr="00965AC5" w:rsidRDefault="00B724CC" w:rsidP="00B724CC">
      <w:pPr>
        <w:spacing w:line="49" w:lineRule="exact"/>
        <w:jc w:val="both"/>
      </w:pPr>
    </w:p>
    <w:p w:rsidR="00B724CC" w:rsidRPr="00965AC5" w:rsidRDefault="00B724CC" w:rsidP="00B724CC">
      <w:pPr>
        <w:numPr>
          <w:ilvl w:val="0"/>
          <w:numId w:val="73"/>
        </w:numPr>
        <w:tabs>
          <w:tab w:val="left" w:pos="148"/>
        </w:tabs>
        <w:spacing w:line="236" w:lineRule="auto"/>
        <w:ind w:left="1" w:right="300" w:hanging="1"/>
        <w:jc w:val="both"/>
        <w:rPr>
          <w:rFonts w:eastAsia="Arial"/>
        </w:rPr>
      </w:pPr>
      <w:r w:rsidRPr="00965AC5">
        <w:rPr>
          <w:rFonts w:eastAsia="Arial"/>
        </w:rPr>
        <w:t>непрекидност заштитног проводника и главног и додатног проводника за изједначење потенцијала, отпорност изолације електричне инсталације, отпорност пода и зидова, функционалност.</w:t>
      </w:r>
    </w:p>
    <w:p w:rsidR="00B724CC" w:rsidRPr="00965AC5" w:rsidRDefault="00B724CC" w:rsidP="00B724CC">
      <w:pPr>
        <w:spacing w:line="134" w:lineRule="exact"/>
        <w:jc w:val="both"/>
      </w:pPr>
    </w:p>
    <w:p w:rsidR="00B724CC" w:rsidRPr="00965AC5" w:rsidRDefault="00B724CC" w:rsidP="00B724CC">
      <w:pPr>
        <w:numPr>
          <w:ilvl w:val="0"/>
          <w:numId w:val="74"/>
        </w:numPr>
        <w:tabs>
          <w:tab w:val="left" w:pos="721"/>
        </w:tabs>
        <w:spacing w:line="235" w:lineRule="auto"/>
        <w:ind w:left="1" w:hanging="1"/>
        <w:jc w:val="both"/>
        <w:rPr>
          <w:rFonts w:eastAsia="Arial"/>
        </w:rPr>
      </w:pPr>
      <w:r w:rsidRPr="00965AC5">
        <w:rPr>
          <w:rFonts w:eastAsia="Arial"/>
        </w:rPr>
        <w:t>Громобран мора бити такав да при одвођењу ударног атмосферског пражњења не дође до прескока.</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4"/>
        </w:numPr>
        <w:tabs>
          <w:tab w:val="left" w:pos="721"/>
        </w:tabs>
        <w:spacing w:line="237" w:lineRule="auto"/>
        <w:ind w:left="1" w:hanging="1"/>
        <w:jc w:val="both"/>
        <w:rPr>
          <w:rFonts w:eastAsia="Arial"/>
        </w:rPr>
      </w:pPr>
      <w:r w:rsidRPr="00965AC5">
        <w:rPr>
          <w:rFonts w:eastAsia="Arial"/>
        </w:rPr>
        <w:t>За громобранске водове могу се употребити: поцинкована челична жица пречника 8мм ван земље и 10мм у земљи, затим поцинкована челична трака пресека 60мм дебљине 3мм ван земље, односно пресека 100мм и дебљине 3,5мм у земљи, алуминијумска трака пресека 100мм дебљине 3,5мм ван земље.</w:t>
      </w:r>
    </w:p>
    <w:p w:rsidR="00B724CC" w:rsidRPr="00965AC5" w:rsidRDefault="00B724CC" w:rsidP="00B724CC">
      <w:pPr>
        <w:spacing w:line="14" w:lineRule="exact"/>
        <w:jc w:val="both"/>
        <w:rPr>
          <w:rFonts w:eastAsia="Arial"/>
        </w:rPr>
      </w:pPr>
    </w:p>
    <w:p w:rsidR="00B724CC" w:rsidRPr="00965AC5" w:rsidRDefault="00B724CC" w:rsidP="00B724CC">
      <w:pPr>
        <w:numPr>
          <w:ilvl w:val="0"/>
          <w:numId w:val="74"/>
        </w:numPr>
        <w:tabs>
          <w:tab w:val="left" w:pos="721"/>
        </w:tabs>
        <w:spacing w:line="237" w:lineRule="auto"/>
        <w:ind w:left="1" w:hanging="1"/>
        <w:jc w:val="both"/>
        <w:rPr>
          <w:rFonts w:eastAsia="Arial"/>
        </w:rPr>
      </w:pPr>
      <w:r w:rsidRPr="00965AC5">
        <w:rPr>
          <w:rFonts w:eastAsia="Arial"/>
        </w:rPr>
        <w:t>Као хватаљке могу служити посебно постављени водови, затим усправни метални штапови, усправни завршеци водова, хоризонтални и коси водови дуж површина објекта, спољашње металне масе објекта уколико је осигуран трајан галвански спој и уколико нису тање од 0,5мм.</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4"/>
        </w:numPr>
        <w:tabs>
          <w:tab w:val="left" w:pos="721"/>
        </w:tabs>
        <w:spacing w:line="235" w:lineRule="auto"/>
        <w:ind w:left="1" w:hanging="1"/>
        <w:jc w:val="both"/>
        <w:rPr>
          <w:rFonts w:eastAsia="Arial"/>
        </w:rPr>
      </w:pPr>
      <w:r w:rsidRPr="00965AC5">
        <w:rPr>
          <w:rFonts w:eastAsia="Arial"/>
        </w:rPr>
        <w:t>Одводи се постављају тако да представљају најкраћу везу између хватаљке и уземљивача. На главним одводима постављају се мерни спојеви.</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4"/>
        </w:numPr>
        <w:tabs>
          <w:tab w:val="left" w:pos="721"/>
        </w:tabs>
        <w:spacing w:line="236" w:lineRule="auto"/>
        <w:ind w:left="1" w:hanging="1"/>
        <w:jc w:val="both"/>
        <w:rPr>
          <w:rFonts w:eastAsia="Arial"/>
        </w:rPr>
      </w:pPr>
      <w:r w:rsidRPr="00965AC5">
        <w:rPr>
          <w:rFonts w:eastAsia="Arial"/>
        </w:rPr>
        <w:t>Уземљивачи могу бити тракасти, штапасти, плочасти и као посебна врста тракастих уземљивача темељни уземљивачи од траке којом се у галвански непрекидну целину повезује и арматура темеља, темељних греда и стубова.</w:t>
      </w:r>
    </w:p>
    <w:p w:rsidR="00B724CC" w:rsidRPr="00965AC5" w:rsidRDefault="00B724CC" w:rsidP="00B724CC">
      <w:pPr>
        <w:tabs>
          <w:tab w:val="left" w:pos="721"/>
        </w:tabs>
        <w:spacing w:line="236" w:lineRule="auto"/>
        <w:ind w:left="1" w:hanging="1"/>
        <w:jc w:val="both"/>
        <w:rPr>
          <w:rFonts w:eastAsia="Arial"/>
        </w:rPr>
        <w:sectPr w:rsidR="00B724CC" w:rsidRPr="00965AC5">
          <w:type w:val="continuous"/>
          <w:pgSz w:w="11900" w:h="16836"/>
          <w:pgMar w:top="585" w:right="1224" w:bottom="918" w:left="1419" w:header="0" w:footer="0" w:gutter="0"/>
          <w:cols w:space="0" w:equalWidth="0">
            <w:col w:w="9261"/>
          </w:cols>
          <w:docGrid w:linePitch="360"/>
        </w:sectPr>
      </w:pPr>
    </w:p>
    <w:p w:rsidR="00B724CC" w:rsidRPr="00965AC5" w:rsidRDefault="00C951C4" w:rsidP="00B724CC">
      <w:pPr>
        <w:numPr>
          <w:ilvl w:val="0"/>
          <w:numId w:val="75"/>
        </w:numPr>
        <w:tabs>
          <w:tab w:val="left" w:pos="721"/>
        </w:tabs>
        <w:spacing w:line="236" w:lineRule="auto"/>
        <w:ind w:left="1" w:hanging="1"/>
        <w:jc w:val="both"/>
        <w:rPr>
          <w:rFonts w:eastAsia="Arial"/>
        </w:rPr>
      </w:pPr>
      <w:bookmarkStart w:id="26" w:name="page24"/>
      <w:bookmarkEnd w:id="26"/>
      <w:r w:rsidRPr="00965AC5">
        <w:rPr>
          <w:rFonts w:eastAsia="Arial"/>
          <w:noProof/>
        </w:rPr>
        <w:lastRenderedPageBreak/>
        <w:drawing>
          <wp:anchor distT="0" distB="0" distL="114300" distR="114300" simplePos="0" relativeHeight="251678720" behindDoc="1" locked="0" layoutInCell="1" allowOverlap="1" wp14:anchorId="4684E025" wp14:editId="7297D8C2">
            <wp:simplePos x="0" y="0"/>
            <wp:positionH relativeFrom="column">
              <wp:posOffset>3118485</wp:posOffset>
            </wp:positionH>
            <wp:positionV relativeFrom="paragraph">
              <wp:posOffset>468630</wp:posOffset>
            </wp:positionV>
            <wp:extent cx="1885950" cy="988666"/>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5950" cy="988666"/>
                    </a:xfrm>
                    <a:prstGeom prst="rect">
                      <a:avLst/>
                    </a:prstGeom>
                    <a:noFill/>
                  </pic:spPr>
                </pic:pic>
              </a:graphicData>
            </a:graphic>
            <wp14:sizeRelH relativeFrom="page">
              <wp14:pctWidth>0</wp14:pctWidth>
            </wp14:sizeRelH>
            <wp14:sizeRelV relativeFrom="page">
              <wp14:pctHeight>0</wp14:pctHeight>
            </wp14:sizeRelV>
          </wp:anchor>
        </w:drawing>
      </w:r>
      <w:r w:rsidR="00B724CC" w:rsidRPr="00965AC5">
        <w:rPr>
          <w:rFonts w:eastAsia="Arial"/>
        </w:rPr>
        <w:t>По изведеним радовима обавезна је контрола мерења отпора уземљивача, галванске непрекидности металних маса и израда елабората о мерењу са стручним мишљењем о испуњеним мерама пројектоване заштите.</w:t>
      </w:r>
    </w:p>
    <w:p w:rsidR="00B724CC" w:rsidRPr="00965AC5" w:rsidRDefault="00B724CC" w:rsidP="00B724CC">
      <w:pPr>
        <w:spacing w:line="20" w:lineRule="exact"/>
        <w:jc w:val="both"/>
      </w:pPr>
    </w:p>
    <w:p w:rsidR="00B724CC" w:rsidRPr="00965AC5" w:rsidRDefault="00B724CC" w:rsidP="00B724CC">
      <w:pPr>
        <w:tabs>
          <w:tab w:val="left" w:pos="721"/>
        </w:tabs>
        <w:spacing w:line="236" w:lineRule="auto"/>
        <w:ind w:left="1" w:right="20"/>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C951C4" w:rsidP="00B724CC">
      <w:pPr>
        <w:spacing w:line="0" w:lineRule="atLeast"/>
        <w:jc w:val="both"/>
        <w:rPr>
          <w:b/>
          <w:sz w:val="32"/>
        </w:rPr>
      </w:pPr>
      <w:r>
        <w:rPr>
          <w:b/>
          <w:noProof/>
          <w:sz w:val="32"/>
        </w:rPr>
        <w:lastRenderedPageBreak/>
        <mc:AlternateContent>
          <mc:Choice Requires="wpc">
            <w:drawing>
              <wp:anchor distT="0" distB="0" distL="114300" distR="114300" simplePos="0" relativeHeight="251696128" behindDoc="0" locked="0" layoutInCell="1" allowOverlap="1">
                <wp:simplePos x="0" y="0"/>
                <wp:positionH relativeFrom="column">
                  <wp:posOffset>-901065</wp:posOffset>
                </wp:positionH>
                <wp:positionV relativeFrom="paragraph">
                  <wp:posOffset>-371475</wp:posOffset>
                </wp:positionV>
                <wp:extent cx="3724275" cy="4676775"/>
                <wp:effectExtent l="0" t="0" r="9525" b="9525"/>
                <wp:wrapNone/>
                <wp:docPr id="2468" name="Canvas 24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467"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0"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03FA9DF" id="Canvas 2468" o:spid="_x0000_s1026" editas="canvas" style="position:absolute;margin-left:-70.95pt;margin-top:-29.25pt;width:293.25pt;height:368.25pt;z-index:251696128" coordsize="37242,46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242;height:46767;visibility:visible;mso-wrap-style:square">
                  <v:fill o:detectmouseclick="t"/>
                  <v:path o:connecttype="none"/>
                </v:shape>
                <v:shape id="Picture 5" o:spid="_x0000_s1028" type="#_x0000_t75" style="position:absolute;width:37338;height:46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vQKDDAAAA3QAAAA8AAABkcnMvZG93bnJldi54bWxEj0FrwkAUhO8F/8PyBG91Y5BUoquIKPSq&#10;VfH4zD6TYPZtyG6T9d93C4Ueh5n5hlltgmlET52rLSuYTRMQxIXVNZcKzl+H9wUI55E1NpZJwYsc&#10;bNajtxXm2g58pP7kSxEh7HJUUHnf5lK6oiKDbmpb4ug9bGfQR9mVUnc4RLhpZJokmTRYc1yosKVd&#10;RcXz9G0U3Ci7Dvv7Ptj0erDnJix6d3FKTcZhuwThKfj/8F/7UytI59kH/L6JT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9AoMMAAADdAAAADwAAAAAAAAAAAAAAAACf&#10;AgAAZHJzL2Rvd25yZXYueG1sUEsFBgAAAAAEAAQA9wAAAI8DAAAAAA==&#10;">
                  <v:imagedata r:id="rId21" o:title=""/>
                </v:shape>
              </v:group>
            </w:pict>
          </mc:Fallback>
        </mc:AlternateContent>
      </w:r>
      <w:r w:rsidR="00B724CC" w:rsidRPr="00965AC5">
        <w:rPr>
          <w:b/>
          <w:sz w:val="32"/>
        </w:rPr>
        <w:t>ТЕХНИЧКИ ОПИС</w:t>
      </w:r>
    </w:p>
    <w:p w:rsidR="00B724CC" w:rsidRPr="00965AC5" w:rsidRDefault="00B724CC" w:rsidP="00B724CC">
      <w:pPr>
        <w:spacing w:line="200" w:lineRule="exact"/>
        <w:jc w:val="both"/>
      </w:pPr>
    </w:p>
    <w:p w:rsidR="00B724CC" w:rsidRPr="00965AC5" w:rsidRDefault="00B724CC" w:rsidP="00B724CC">
      <w:pPr>
        <w:spacing w:line="391" w:lineRule="exact"/>
        <w:jc w:val="both"/>
      </w:pPr>
    </w:p>
    <w:p w:rsidR="00B724CC" w:rsidRPr="00965AC5" w:rsidRDefault="00B724CC" w:rsidP="00B724CC">
      <w:pPr>
        <w:numPr>
          <w:ilvl w:val="0"/>
          <w:numId w:val="76"/>
        </w:numPr>
        <w:tabs>
          <w:tab w:val="left" w:pos="721"/>
        </w:tabs>
        <w:spacing w:line="0" w:lineRule="atLeast"/>
        <w:ind w:left="721" w:hanging="721"/>
        <w:jc w:val="both"/>
        <w:rPr>
          <w:b/>
        </w:rPr>
      </w:pPr>
      <w:r w:rsidRPr="00965AC5">
        <w:rPr>
          <w:b/>
        </w:rPr>
        <w:t>ОПШТЕ</w:t>
      </w:r>
    </w:p>
    <w:p w:rsidR="00B724CC" w:rsidRPr="00965AC5" w:rsidRDefault="00B724CC" w:rsidP="00B724CC">
      <w:pPr>
        <w:spacing w:line="346" w:lineRule="exact"/>
        <w:jc w:val="both"/>
      </w:pPr>
    </w:p>
    <w:p w:rsidR="00B724CC" w:rsidRPr="00965AC5" w:rsidRDefault="00B724CC" w:rsidP="00B724CC">
      <w:pPr>
        <w:spacing w:line="218" w:lineRule="auto"/>
        <w:ind w:left="1" w:firstLine="720"/>
        <w:jc w:val="both"/>
      </w:pPr>
      <w:r w:rsidRPr="00965AC5">
        <w:t>Идејни пројекат телекомуникационих и сигналних инсталација рађен је на основу пројеката осталих фаза и у складу са важедим прописима који регулишу ову врсту пројектовања.</w:t>
      </w:r>
    </w:p>
    <w:p w:rsidR="00B724CC" w:rsidRPr="00965AC5" w:rsidRDefault="00B724CC" w:rsidP="00B724CC">
      <w:pPr>
        <w:spacing w:line="0" w:lineRule="atLeast"/>
        <w:ind w:left="721"/>
        <w:jc w:val="both"/>
      </w:pPr>
      <w:r w:rsidRPr="00965AC5">
        <w:t>У овом пројекту дато је:</w:t>
      </w:r>
    </w:p>
    <w:p w:rsidR="00B724CC" w:rsidRPr="00965AC5" w:rsidRDefault="00B724CC" w:rsidP="00B724CC">
      <w:pPr>
        <w:spacing w:line="2" w:lineRule="exact"/>
        <w:jc w:val="both"/>
      </w:pPr>
    </w:p>
    <w:p w:rsidR="00B724CC" w:rsidRPr="00965AC5" w:rsidRDefault="00B724CC" w:rsidP="00B724CC">
      <w:pPr>
        <w:numPr>
          <w:ilvl w:val="0"/>
          <w:numId w:val="77"/>
        </w:numPr>
        <w:tabs>
          <w:tab w:val="left" w:pos="121"/>
        </w:tabs>
        <w:spacing w:line="0" w:lineRule="atLeast"/>
        <w:ind w:left="121" w:hanging="121"/>
        <w:jc w:val="both"/>
      </w:pPr>
      <w:r w:rsidRPr="00965AC5">
        <w:t>Инсталација дојаве пожара</w:t>
      </w:r>
    </w:p>
    <w:p w:rsidR="00B724CC" w:rsidRPr="00965AC5" w:rsidRDefault="00B724CC" w:rsidP="00B724CC">
      <w:pPr>
        <w:numPr>
          <w:ilvl w:val="0"/>
          <w:numId w:val="77"/>
        </w:numPr>
        <w:tabs>
          <w:tab w:val="left" w:pos="121"/>
        </w:tabs>
        <w:spacing w:line="0" w:lineRule="atLeast"/>
        <w:ind w:left="121" w:hanging="121"/>
        <w:jc w:val="both"/>
      </w:pPr>
      <w:r w:rsidRPr="00965AC5">
        <w:t>Инсталација телефона</w:t>
      </w:r>
    </w:p>
    <w:p w:rsidR="00B724CC" w:rsidRPr="00965AC5" w:rsidRDefault="00B724CC" w:rsidP="00B724CC">
      <w:pPr>
        <w:spacing w:line="200" w:lineRule="exact"/>
        <w:jc w:val="both"/>
      </w:pPr>
    </w:p>
    <w:p w:rsidR="00B724CC" w:rsidRPr="00965AC5" w:rsidRDefault="00B724CC" w:rsidP="00B724CC">
      <w:pPr>
        <w:spacing w:line="386" w:lineRule="exact"/>
        <w:jc w:val="both"/>
      </w:pPr>
    </w:p>
    <w:p w:rsidR="00B724CC" w:rsidRPr="00965AC5" w:rsidRDefault="00B724CC" w:rsidP="00B724CC">
      <w:pPr>
        <w:numPr>
          <w:ilvl w:val="0"/>
          <w:numId w:val="78"/>
        </w:numPr>
        <w:tabs>
          <w:tab w:val="left" w:pos="721"/>
        </w:tabs>
        <w:spacing w:line="0" w:lineRule="atLeast"/>
        <w:ind w:left="721" w:hanging="721"/>
        <w:jc w:val="both"/>
        <w:rPr>
          <w:b/>
        </w:rPr>
      </w:pPr>
      <w:r w:rsidRPr="00965AC5">
        <w:rPr>
          <w:b/>
        </w:rPr>
        <w:t>ИНСТАЛАЦИЈА ДОЈАВЕ ПОЖАРА</w:t>
      </w:r>
    </w:p>
    <w:p w:rsidR="00B724CC" w:rsidRPr="00965AC5" w:rsidRDefault="00B724CC" w:rsidP="00B724CC">
      <w:pPr>
        <w:spacing w:line="346" w:lineRule="exact"/>
        <w:jc w:val="both"/>
      </w:pPr>
    </w:p>
    <w:p w:rsidR="00B724CC" w:rsidRPr="00965AC5" w:rsidRDefault="00B724CC" w:rsidP="00B724CC">
      <w:pPr>
        <w:spacing w:line="231" w:lineRule="auto"/>
        <w:ind w:left="1" w:firstLine="720"/>
        <w:jc w:val="both"/>
      </w:pPr>
      <w:r w:rsidRPr="00965AC5">
        <w:t>За сигнализа</w:t>
      </w:r>
      <w:r w:rsidRPr="00965AC5">
        <w:rPr>
          <w:lang w:val="sr-Cyrl-RS"/>
        </w:rPr>
        <w:t>ц</w:t>
      </w:r>
      <w:r w:rsidRPr="00965AC5">
        <w:t>ију пожара постављени су оптички итермички детектори дима као и ручни јављачи пожара. Сви детектори пожара су повезани на противпожарну централу у улазном делу објекта. Инсталациони водови противпожарне сигнализације су типа ЈХ(Ст)Х и положени су у одговарајудим флекси цевима. Положени су у зиду испод малтера. Концентрација свих водова је изведена у противпожарну централу која у себи садржи резервни извор напајања за аутономни рад од 72 сата.</w:t>
      </w:r>
    </w:p>
    <w:p w:rsidR="00B724CC" w:rsidRPr="00965AC5" w:rsidRDefault="00B724CC" w:rsidP="00B724CC">
      <w:pPr>
        <w:spacing w:line="294" w:lineRule="exact"/>
        <w:jc w:val="both"/>
      </w:pPr>
    </w:p>
    <w:p w:rsidR="00B724CC" w:rsidRPr="00965AC5" w:rsidRDefault="00B724CC" w:rsidP="00B724CC">
      <w:pPr>
        <w:spacing w:line="0" w:lineRule="atLeast"/>
        <w:ind w:left="721"/>
        <w:jc w:val="both"/>
        <w:rPr>
          <w:b/>
        </w:rPr>
      </w:pPr>
      <w:r w:rsidRPr="00965AC5">
        <w:rPr>
          <w:b/>
        </w:rPr>
        <w:t>АЛАРМНИ ПЛАН</w:t>
      </w:r>
    </w:p>
    <w:p w:rsidR="00B724CC" w:rsidRPr="00965AC5" w:rsidRDefault="00B724CC" w:rsidP="00B724CC">
      <w:pPr>
        <w:spacing w:line="53" w:lineRule="exact"/>
        <w:jc w:val="both"/>
      </w:pPr>
    </w:p>
    <w:p w:rsidR="00B724CC" w:rsidRPr="00965AC5" w:rsidRDefault="00B724CC" w:rsidP="00B724CC">
      <w:pPr>
        <w:spacing w:line="226" w:lineRule="auto"/>
        <w:ind w:left="1" w:firstLine="720"/>
        <w:jc w:val="both"/>
      </w:pPr>
      <w:r w:rsidRPr="00965AC5">
        <w:t>Поузданији рад система за аутоматску дојаву пожара поведава се помоду организације сигнализације и алармирања и реаговањем присутних особа који добијају исправну информацију и врше проверу насталих аларма.</w:t>
      </w:r>
    </w:p>
    <w:p w:rsidR="00B724CC" w:rsidRPr="00965AC5" w:rsidRDefault="00B724CC" w:rsidP="00B724CC">
      <w:pPr>
        <w:spacing w:line="0" w:lineRule="atLeast"/>
        <w:ind w:left="721"/>
        <w:jc w:val="both"/>
      </w:pPr>
      <w:r w:rsidRPr="00965AC5">
        <w:t>Алармни план дефинише ту организацију као и поступке у случају пожара.</w:t>
      </w:r>
    </w:p>
    <w:p w:rsidR="00B724CC" w:rsidRPr="00965AC5" w:rsidRDefault="00B724CC" w:rsidP="00B724CC">
      <w:pPr>
        <w:spacing w:line="53" w:lineRule="exact"/>
        <w:jc w:val="both"/>
      </w:pPr>
    </w:p>
    <w:p w:rsidR="00B724CC" w:rsidRPr="00965AC5" w:rsidRDefault="00B724CC" w:rsidP="00B724CC">
      <w:pPr>
        <w:spacing w:line="229" w:lineRule="auto"/>
        <w:ind w:left="1" w:firstLine="720"/>
        <w:jc w:val="both"/>
      </w:pPr>
      <w:r w:rsidRPr="00965AC5">
        <w:t>Прорадом аутоматског јављача јавља се “интерни аларм” на централи за дојаву пожара (звучни и светлосни) ради упозорења дежурном лицу. У случају да дежурно лице није присутно, по истеку унапред програмираног времена (око 30с) које се назива и “време присутности”, долази до општег аларма у објекту.</w:t>
      </w:r>
    </w:p>
    <w:p w:rsidR="00B724CC" w:rsidRPr="00965AC5" w:rsidRDefault="00B724CC" w:rsidP="00B724CC">
      <w:pPr>
        <w:spacing w:line="53" w:lineRule="exact"/>
        <w:jc w:val="both"/>
      </w:pPr>
    </w:p>
    <w:p w:rsidR="00B724CC" w:rsidRPr="00965AC5" w:rsidRDefault="00B724CC" w:rsidP="00B724CC">
      <w:pPr>
        <w:spacing w:line="235" w:lineRule="auto"/>
        <w:ind w:left="1"/>
        <w:jc w:val="both"/>
      </w:pPr>
      <w:r w:rsidRPr="00965AC5">
        <w:t>У нормалној ситуацији дежурно лице је присутно и притиском на тастер (“провера”) искључује звучни интерни аларм, потврђује да је примио информацију од система за сигнализацију пожара и стартује друго програмабилно време “време извиђања”. Време извиђања зависи од величине објекта и у овом случају износи 3-5мин. Дежурни на централном уређају очитава тачну локацију детектора који је алармирао, одлази налице места, налази детецтор који је активирао аларм и у случају пожара притиском на најближи ручни јављач активира општи аларм, а затим приступа гашењу пожара у складу са напред утврђеним оперативним планом. У случају да је аутоматски детецтор реаговао на неке ометајуде утицаје (јако запрашење, водена пара исл.) или се ради о пожару мањих димензија, дежурно лице гаси пожар и врада се до централног уређаја, поништава “интерни аларм” тако да не долази до општег аларма и извршних команди и сyстем нормално наставља да ради.</w:t>
      </w:r>
    </w:p>
    <w:p w:rsidR="00B724CC" w:rsidRPr="00965AC5" w:rsidRDefault="00B724CC" w:rsidP="00B724CC">
      <w:pPr>
        <w:spacing w:line="62" w:lineRule="exact"/>
        <w:jc w:val="both"/>
      </w:pPr>
    </w:p>
    <w:p w:rsidR="00B724CC" w:rsidRPr="00965AC5" w:rsidRDefault="00B724CC" w:rsidP="00B724CC">
      <w:pPr>
        <w:spacing w:line="218" w:lineRule="auto"/>
        <w:ind w:left="1"/>
        <w:jc w:val="both"/>
      </w:pPr>
      <w:r w:rsidRPr="00965AC5">
        <w:t>Ако по истеку “времена извиђања” централ није ресетована, укључује се општи аларм. Активирањем ручног јављача пожара, одмах се активира општи (погонски) аларм.</w:t>
      </w:r>
    </w:p>
    <w:p w:rsidR="00B724CC" w:rsidRPr="00965AC5" w:rsidRDefault="00B724CC" w:rsidP="00B724CC">
      <w:pPr>
        <w:spacing w:line="218" w:lineRule="auto"/>
        <w:ind w:left="1"/>
        <w:jc w:val="both"/>
        <w:sectPr w:rsidR="00B724CC" w:rsidRPr="00965AC5">
          <w:type w:val="continuous"/>
          <w:pgSz w:w="11900" w:h="16836"/>
          <w:pgMar w:top="585" w:right="564" w:bottom="1440" w:left="1419" w:header="0" w:footer="0" w:gutter="0"/>
          <w:cols w:space="0" w:equalWidth="0">
            <w:col w:w="9921"/>
          </w:cols>
          <w:docGrid w:linePitch="360"/>
        </w:sectPr>
      </w:pPr>
    </w:p>
    <w:p w:rsidR="00B724CC" w:rsidRPr="00965AC5" w:rsidRDefault="00B724CC" w:rsidP="00B724CC">
      <w:pPr>
        <w:spacing w:line="1" w:lineRule="exact"/>
        <w:jc w:val="both"/>
        <w:rPr>
          <w:rFonts w:eastAsia="Arial"/>
          <w:b/>
        </w:rPr>
      </w:pPr>
    </w:p>
    <w:p w:rsidR="00B724CC" w:rsidRPr="00965AC5" w:rsidRDefault="00810D5A" w:rsidP="00B724CC">
      <w:pPr>
        <w:spacing w:line="397" w:lineRule="exact"/>
        <w:jc w:val="both"/>
      </w:pPr>
      <w:r w:rsidRPr="00810D5A">
        <w:rPr>
          <w:noProof/>
        </w:rPr>
        <w:drawing>
          <wp:inline distT="0" distB="0" distL="0" distR="0">
            <wp:extent cx="6162675" cy="8305800"/>
            <wp:effectExtent l="0" t="0" r="9525" b="0"/>
            <wp:docPr id="2472" name="Picture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2675" cy="8305800"/>
                    </a:xfrm>
                    <a:prstGeom prst="rect">
                      <a:avLst/>
                    </a:prstGeom>
                    <a:noFill/>
                    <a:ln>
                      <a:noFill/>
                    </a:ln>
                  </pic:spPr>
                </pic:pic>
              </a:graphicData>
            </a:graphic>
          </wp:inline>
        </w:drawing>
      </w: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r w:rsidRPr="00810D5A">
        <w:rPr>
          <w:b/>
          <w:noProof/>
          <w:sz w:val="22"/>
        </w:rPr>
        <w:drawing>
          <wp:inline distT="0" distB="0" distL="0" distR="0">
            <wp:extent cx="6162675" cy="8305800"/>
            <wp:effectExtent l="0" t="0" r="9525" b="0"/>
            <wp:docPr id="2474" name="Picture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2675" cy="8305800"/>
                    </a:xfrm>
                    <a:prstGeom prst="rect">
                      <a:avLst/>
                    </a:prstGeom>
                    <a:noFill/>
                    <a:ln>
                      <a:noFill/>
                    </a:ln>
                  </pic:spPr>
                </pic:pic>
              </a:graphicData>
            </a:graphic>
          </wp:inline>
        </w:drawing>
      </w: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810D5A" w:rsidRDefault="00810D5A" w:rsidP="00B724CC">
      <w:pPr>
        <w:spacing w:line="0" w:lineRule="atLeast"/>
        <w:jc w:val="both"/>
        <w:rPr>
          <w:b/>
          <w:sz w:val="22"/>
        </w:rPr>
      </w:pPr>
    </w:p>
    <w:p w:rsidR="00B724CC" w:rsidRPr="00965AC5" w:rsidRDefault="00B724CC" w:rsidP="00B724CC">
      <w:pPr>
        <w:spacing w:line="0" w:lineRule="atLeast"/>
        <w:jc w:val="both"/>
        <w:rPr>
          <w:b/>
          <w:sz w:val="22"/>
        </w:rPr>
      </w:pPr>
      <w:r w:rsidRPr="00965AC5">
        <w:rPr>
          <w:b/>
          <w:sz w:val="22"/>
        </w:rPr>
        <w:t>Противпожарна централа</w:t>
      </w:r>
    </w:p>
    <w:p w:rsidR="00B724CC" w:rsidRPr="00965AC5" w:rsidRDefault="00B724CC" w:rsidP="00B724CC">
      <w:pPr>
        <w:spacing w:line="49" w:lineRule="exact"/>
        <w:jc w:val="both"/>
      </w:pPr>
    </w:p>
    <w:p w:rsidR="00B724CC" w:rsidRPr="00965AC5" w:rsidRDefault="00B724CC" w:rsidP="00B724CC">
      <w:pPr>
        <w:spacing w:line="228" w:lineRule="auto"/>
        <w:jc w:val="both"/>
        <w:rPr>
          <w:sz w:val="22"/>
        </w:rPr>
      </w:pPr>
      <w:r w:rsidRPr="00965AC5">
        <w:rPr>
          <w:sz w:val="22"/>
        </w:rPr>
        <w:t>Противпожарна централа прикупља и обрађује све приспеле информације у непрекидној двосмерној комуникацији између свих периферних елемената и обезбеђује извршне управљачке функције по унапред дефинисаном програм. Затворена петља се непрекидно електронски контролише у погледу исправности рада. Централна јединица врши стално архивирање – меморисање свих догађаја у систему.</w:t>
      </w:r>
    </w:p>
    <w:p w:rsidR="00B724CC" w:rsidRPr="00965AC5" w:rsidRDefault="00B724CC" w:rsidP="00B724CC">
      <w:pPr>
        <w:spacing w:line="52" w:lineRule="exact"/>
        <w:jc w:val="both"/>
      </w:pPr>
    </w:p>
    <w:p w:rsidR="00B724CC" w:rsidRDefault="00B724CC" w:rsidP="00B724CC">
      <w:pPr>
        <w:spacing w:line="229" w:lineRule="auto"/>
        <w:jc w:val="both"/>
        <w:rPr>
          <w:sz w:val="22"/>
        </w:rPr>
      </w:pPr>
      <w:r w:rsidRPr="00965AC5">
        <w:rPr>
          <w:sz w:val="22"/>
        </w:rPr>
        <w:t>У случају испада мрежног напона, централ се напаја са резервног напајања. Централа садржи резервно напајање из уграђених заптивених акумулаторских батерија, које се у стационарном стању аутоматски одржавају у стању приправности, а у случају нестанка мрежног напајања имају капацитет довољан да обезбеде рад уређаја 72h у нормалном режиму рада и 0,5h у режиму аларма.</w:t>
      </w:r>
    </w:p>
    <w:p w:rsidR="00810D5A" w:rsidRDefault="00810D5A" w:rsidP="00B724CC">
      <w:pPr>
        <w:spacing w:line="229" w:lineRule="auto"/>
        <w:jc w:val="both"/>
        <w:rPr>
          <w:sz w:val="22"/>
        </w:rPr>
      </w:pPr>
    </w:p>
    <w:p w:rsidR="00810D5A" w:rsidRPr="00965AC5" w:rsidRDefault="00810D5A" w:rsidP="00B724CC">
      <w:pPr>
        <w:spacing w:line="229" w:lineRule="auto"/>
        <w:jc w:val="both"/>
        <w:rPr>
          <w:sz w:val="22"/>
        </w:rPr>
      </w:pPr>
    </w:p>
    <w:p w:rsidR="00B724CC" w:rsidRPr="00965AC5" w:rsidRDefault="00B724CC" w:rsidP="00B724CC">
      <w:pPr>
        <w:spacing w:line="2" w:lineRule="exact"/>
        <w:jc w:val="both"/>
      </w:pPr>
    </w:p>
    <w:p w:rsidR="00B724CC" w:rsidRPr="00965AC5" w:rsidRDefault="00B724CC" w:rsidP="00B724CC">
      <w:pPr>
        <w:spacing w:line="0" w:lineRule="atLeast"/>
        <w:jc w:val="both"/>
        <w:rPr>
          <w:b/>
          <w:sz w:val="22"/>
        </w:rPr>
      </w:pPr>
      <w:r w:rsidRPr="00965AC5">
        <w:rPr>
          <w:b/>
          <w:sz w:val="22"/>
        </w:rPr>
        <w:t>Детектори и ручни јављачи пожара</w:t>
      </w:r>
    </w:p>
    <w:p w:rsidR="00B724CC" w:rsidRPr="00965AC5" w:rsidRDefault="00B724CC" w:rsidP="00B724CC">
      <w:pPr>
        <w:spacing w:line="49" w:lineRule="exact"/>
        <w:jc w:val="both"/>
      </w:pPr>
    </w:p>
    <w:p w:rsidR="00B724CC" w:rsidRPr="00965AC5" w:rsidRDefault="00B724CC" w:rsidP="00B724CC">
      <w:pPr>
        <w:spacing w:line="228" w:lineRule="auto"/>
        <w:jc w:val="both"/>
        <w:rPr>
          <w:sz w:val="22"/>
        </w:rPr>
      </w:pPr>
      <w:r w:rsidRPr="00965AC5">
        <w:rPr>
          <w:sz w:val="22"/>
        </w:rPr>
        <w:t>Тип детектора у појединим просторима одређен је на основу очекиваних типова пожара. При избијању пожара долази до појаве углавном видљивог дима, повишења температуре, а у каснијој фази појаве карактеристичних инфрацрвених и ултраљубичастих зрачења узрокованих пламеном. У зависности који је од свих ових пропратних ефеката највише изражен, у овом случају дим и температуре, одабрани су типови детектора.</w:t>
      </w:r>
    </w:p>
    <w:p w:rsidR="00B724CC" w:rsidRPr="00965AC5" w:rsidRDefault="00B724CC" w:rsidP="00B724CC">
      <w:pPr>
        <w:spacing w:line="52" w:lineRule="exact"/>
        <w:jc w:val="both"/>
      </w:pPr>
    </w:p>
    <w:p w:rsidR="00B724CC" w:rsidRPr="00965AC5" w:rsidRDefault="00B724CC" w:rsidP="00B724CC">
      <w:pPr>
        <w:spacing w:line="225" w:lineRule="auto"/>
        <w:jc w:val="both"/>
        <w:rPr>
          <w:sz w:val="22"/>
        </w:rPr>
      </w:pPr>
      <w:r w:rsidRPr="00965AC5">
        <w:rPr>
          <w:sz w:val="22"/>
        </w:rPr>
        <w:t>У овом објеку може се очекивати релативно мала брзина развоја пожара. На почетку пожара, пре отвореног пламена јавио би се дим и зато је као основни детецтор сигнализације пожара предвиђен аналогно адресабилни оптички детецтор дима који реагује на видљиве и невидљиве, свелте и тамне димове.</w:t>
      </w:r>
    </w:p>
    <w:p w:rsidR="00B724CC" w:rsidRPr="00965AC5" w:rsidRDefault="00B724CC" w:rsidP="00B724CC">
      <w:pPr>
        <w:spacing w:line="51" w:lineRule="exact"/>
        <w:jc w:val="both"/>
      </w:pPr>
    </w:p>
    <w:p w:rsidR="00B724CC" w:rsidRPr="00965AC5" w:rsidRDefault="00B724CC" w:rsidP="00B724CC">
      <w:pPr>
        <w:spacing w:line="225" w:lineRule="auto"/>
        <w:jc w:val="both"/>
        <w:rPr>
          <w:sz w:val="22"/>
        </w:rPr>
      </w:pPr>
      <w:r w:rsidRPr="00965AC5">
        <w:rPr>
          <w:sz w:val="22"/>
        </w:rPr>
        <w:t>(Испоручилац опреме је дужан да на сваком адресабилном елемент стави јасну ознаку која дефинише петљу у којој се налази и његов редни број. Ово је веома важно код извиђања услед дојаве централног уређаја о аларму или квару елемента.)</w:t>
      </w:r>
    </w:p>
    <w:p w:rsidR="00B724CC" w:rsidRPr="00965AC5" w:rsidRDefault="00B724CC" w:rsidP="00B724CC">
      <w:pPr>
        <w:spacing w:line="51" w:lineRule="exact"/>
        <w:jc w:val="both"/>
      </w:pPr>
    </w:p>
    <w:p w:rsidR="00B724CC" w:rsidRPr="00965AC5" w:rsidRDefault="00B724CC" w:rsidP="00B724CC">
      <w:pPr>
        <w:spacing w:line="218" w:lineRule="auto"/>
        <w:jc w:val="both"/>
        <w:rPr>
          <w:sz w:val="22"/>
        </w:rPr>
      </w:pPr>
      <w:r w:rsidRPr="00965AC5">
        <w:rPr>
          <w:sz w:val="22"/>
        </w:rPr>
        <w:t>Ручни јављачи пожара су саставни део стабилне инсталације за дојаву пожара. Постављају се унутар објекта на путевима евакуације, у ходницима, пролазима, излазима, на висини од 1,5м од коте готовог пода.</w:t>
      </w:r>
    </w:p>
    <w:p w:rsidR="00B724CC" w:rsidRPr="00965AC5" w:rsidRDefault="00B724CC" w:rsidP="00B724CC">
      <w:pPr>
        <w:spacing w:line="238" w:lineRule="auto"/>
        <w:jc w:val="both"/>
        <w:rPr>
          <w:b/>
          <w:sz w:val="22"/>
        </w:rPr>
      </w:pPr>
      <w:r w:rsidRPr="00965AC5">
        <w:rPr>
          <w:b/>
          <w:sz w:val="22"/>
        </w:rPr>
        <w:t>Звучна сигнализација</w:t>
      </w:r>
    </w:p>
    <w:p w:rsidR="00B724CC" w:rsidRPr="00965AC5" w:rsidRDefault="00B724CC" w:rsidP="00B724CC">
      <w:pPr>
        <w:spacing w:line="50" w:lineRule="exact"/>
        <w:jc w:val="both"/>
      </w:pPr>
    </w:p>
    <w:p w:rsidR="00B724CC" w:rsidRPr="00965AC5" w:rsidRDefault="00B724CC" w:rsidP="00B724CC">
      <w:pPr>
        <w:spacing w:line="218" w:lineRule="auto"/>
        <w:jc w:val="both"/>
        <w:rPr>
          <w:sz w:val="22"/>
        </w:rPr>
      </w:pPr>
      <w:r w:rsidRPr="00965AC5">
        <w:rPr>
          <w:sz w:val="22"/>
        </w:rPr>
        <w:t>Звучна сигнализација аларма предвиђена је електродинамичком сиреном. Сирена је постављена тако да у случају активирања код избијања пожара омогуди обавештавање присутних лица у свим деловима објекта.</w:t>
      </w:r>
    </w:p>
    <w:p w:rsidR="00B724CC" w:rsidRPr="00965AC5" w:rsidRDefault="00B724CC" w:rsidP="00B724CC">
      <w:pPr>
        <w:spacing w:line="1" w:lineRule="exact"/>
        <w:jc w:val="both"/>
      </w:pPr>
    </w:p>
    <w:p w:rsidR="00B724CC" w:rsidRPr="00965AC5" w:rsidRDefault="00B724CC" w:rsidP="00B724CC">
      <w:pPr>
        <w:spacing w:line="0" w:lineRule="atLeast"/>
        <w:jc w:val="both"/>
        <w:rPr>
          <w:b/>
          <w:sz w:val="22"/>
        </w:rPr>
      </w:pPr>
      <w:r w:rsidRPr="00965AC5">
        <w:rPr>
          <w:b/>
          <w:sz w:val="22"/>
        </w:rPr>
        <w:t>Инсталација</w:t>
      </w:r>
    </w:p>
    <w:p w:rsidR="00B724CC" w:rsidRPr="00965AC5" w:rsidRDefault="00B724CC" w:rsidP="00B724CC">
      <w:pPr>
        <w:spacing w:line="49" w:lineRule="exact"/>
        <w:jc w:val="both"/>
      </w:pPr>
    </w:p>
    <w:p w:rsidR="00B724CC" w:rsidRPr="00965AC5" w:rsidRDefault="00B724CC" w:rsidP="00B724CC">
      <w:pPr>
        <w:spacing w:line="225" w:lineRule="auto"/>
        <w:jc w:val="both"/>
        <w:rPr>
          <w:sz w:val="22"/>
        </w:rPr>
      </w:pPr>
      <w:r w:rsidRPr="00965AC5">
        <w:rPr>
          <w:sz w:val="22"/>
        </w:rPr>
        <w:t>Комплетна инсталација за повезивање елемената система аутоматске детекције и дојаве пожара предвиђена је каблом безхалогеног типа. Инсталација се води у зиду испод малтера или у спуђтеном плафону. Инсталацију изводити оптималним правцима због утицаја дужине кабла на отпорност петље.</w:t>
      </w:r>
    </w:p>
    <w:p w:rsidR="00B724CC" w:rsidRPr="00965AC5" w:rsidRDefault="00B724CC" w:rsidP="00B724CC">
      <w:pPr>
        <w:spacing w:line="2" w:lineRule="exact"/>
        <w:jc w:val="both"/>
      </w:pPr>
    </w:p>
    <w:p w:rsidR="00B724CC" w:rsidRPr="00965AC5" w:rsidRDefault="00B724CC" w:rsidP="00B724CC">
      <w:pPr>
        <w:spacing w:line="0" w:lineRule="atLeast"/>
        <w:jc w:val="both"/>
        <w:rPr>
          <w:b/>
          <w:sz w:val="22"/>
        </w:rPr>
      </w:pPr>
      <w:r w:rsidRPr="00965AC5">
        <w:rPr>
          <w:b/>
          <w:sz w:val="22"/>
        </w:rPr>
        <w:t>Испитивање инсталације</w:t>
      </w:r>
    </w:p>
    <w:p w:rsidR="00B724CC" w:rsidRPr="00965AC5" w:rsidRDefault="00B724CC" w:rsidP="00B724CC">
      <w:pPr>
        <w:spacing w:line="49" w:lineRule="exact"/>
        <w:jc w:val="both"/>
      </w:pPr>
    </w:p>
    <w:p w:rsidR="00B724CC" w:rsidRPr="00965AC5" w:rsidRDefault="00B724CC" w:rsidP="00B724CC">
      <w:pPr>
        <w:spacing w:line="231" w:lineRule="auto"/>
        <w:jc w:val="both"/>
        <w:rPr>
          <w:sz w:val="22"/>
        </w:rPr>
      </w:pPr>
      <w:r w:rsidRPr="00965AC5">
        <w:rPr>
          <w:sz w:val="22"/>
        </w:rPr>
        <w:t>Након завршетка свих радова на инсталацији, а пре пуштања система у рад, потребно је проверити отпор петље и исти треба упоредити са резултатом добијеним израчунавањем за максимално дозвољени отпор петље. Уколико је измерени отпор веди од дозвољеног , у зависности колико исти премашује, треба у појединим деоницама петље смањити отпор. Смањење отпора се најједноставније врши на тај начин што се паралелно дода још једна парица вода.</w:t>
      </w:r>
    </w:p>
    <w:p w:rsidR="00B724CC" w:rsidRPr="00965AC5" w:rsidRDefault="00B724CC" w:rsidP="00B724CC">
      <w:pPr>
        <w:spacing w:line="1" w:lineRule="exact"/>
        <w:jc w:val="both"/>
      </w:pPr>
    </w:p>
    <w:p w:rsidR="00B724CC" w:rsidRPr="00965AC5" w:rsidRDefault="00B724CC" w:rsidP="00B724CC">
      <w:pPr>
        <w:spacing w:line="0" w:lineRule="atLeast"/>
        <w:jc w:val="both"/>
        <w:rPr>
          <w:b/>
          <w:sz w:val="22"/>
        </w:rPr>
      </w:pPr>
      <w:r w:rsidRPr="00965AC5">
        <w:rPr>
          <w:b/>
          <w:sz w:val="22"/>
        </w:rPr>
        <w:t>Извршне функције</w:t>
      </w:r>
    </w:p>
    <w:p w:rsidR="00B724CC" w:rsidRPr="00965AC5" w:rsidRDefault="00B724CC" w:rsidP="00B724CC">
      <w:pPr>
        <w:spacing w:line="49" w:lineRule="exact"/>
        <w:jc w:val="both"/>
      </w:pPr>
    </w:p>
    <w:p w:rsidR="00B724CC" w:rsidRPr="00965AC5" w:rsidRDefault="00B724CC" w:rsidP="00B724CC">
      <w:pPr>
        <w:spacing w:line="225" w:lineRule="auto"/>
        <w:jc w:val="both"/>
        <w:rPr>
          <w:sz w:val="22"/>
        </w:rPr>
      </w:pPr>
      <w:r w:rsidRPr="00965AC5">
        <w:rPr>
          <w:b/>
          <w:sz w:val="22"/>
        </w:rPr>
        <w:t>По детекцији пожара од стране било ког јављача пожара, ручног или аутоматског, шаље се сигнал главном разводном ормару за искључење напајања електричном енергијом, тако да сваки јављач пожара има функцију тотал стоп тастера</w:t>
      </w:r>
      <w:r w:rsidRPr="00965AC5">
        <w:rPr>
          <w:sz w:val="22"/>
        </w:rPr>
        <w:t>.</w:t>
      </w:r>
    </w:p>
    <w:p w:rsidR="00B724CC" w:rsidRPr="00965AC5" w:rsidRDefault="00B724CC" w:rsidP="00B724CC">
      <w:pPr>
        <w:spacing w:line="225" w:lineRule="auto"/>
        <w:jc w:val="both"/>
        <w:rPr>
          <w:sz w:val="22"/>
        </w:rPr>
        <w:sectPr w:rsidR="00B724CC" w:rsidRPr="00965AC5">
          <w:type w:val="continuous"/>
          <w:pgSz w:w="11900" w:h="16836"/>
          <w:pgMar w:top="585" w:right="564" w:bottom="1440" w:left="1420" w:header="0" w:footer="0" w:gutter="0"/>
          <w:cols w:space="0" w:equalWidth="0">
            <w:col w:w="9920"/>
          </w:cols>
          <w:docGrid w:linePitch="360"/>
        </w:sectPr>
      </w:pPr>
    </w:p>
    <w:p w:rsidR="00B724CC" w:rsidRPr="00965AC5" w:rsidRDefault="00B724CC" w:rsidP="00B724CC">
      <w:pPr>
        <w:spacing w:line="20" w:lineRule="exact"/>
        <w:jc w:val="both"/>
      </w:pPr>
      <w:bookmarkStart w:id="27" w:name="page28"/>
      <w:bookmarkEnd w:id="27"/>
    </w:p>
    <w:p w:rsidR="00B724CC" w:rsidRPr="00965AC5" w:rsidRDefault="00B724CC" w:rsidP="00B724CC">
      <w:pPr>
        <w:spacing w:line="20" w:lineRule="exact"/>
        <w:jc w:val="both"/>
        <w:sectPr w:rsidR="00B724CC" w:rsidRPr="00965AC5">
          <w:pgSz w:w="11900" w:h="16836"/>
          <w:pgMar w:top="585" w:right="564" w:bottom="1440" w:left="1419" w:header="0" w:footer="0" w:gutter="0"/>
          <w:cols w:num="2" w:space="0" w:equalWidth="0">
            <w:col w:w="6381" w:space="720"/>
            <w:col w:w="282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14" w:lineRule="exact"/>
        <w:jc w:val="both"/>
      </w:pPr>
    </w:p>
    <w:p w:rsidR="00B724CC" w:rsidRPr="00965AC5" w:rsidRDefault="00B724CC" w:rsidP="00B724CC">
      <w:pPr>
        <w:numPr>
          <w:ilvl w:val="0"/>
          <w:numId w:val="79"/>
        </w:numPr>
        <w:tabs>
          <w:tab w:val="left" w:pos="721"/>
        </w:tabs>
        <w:spacing w:line="0" w:lineRule="atLeast"/>
        <w:ind w:left="721" w:hanging="721"/>
        <w:jc w:val="both"/>
        <w:rPr>
          <w:b/>
        </w:rPr>
      </w:pPr>
      <w:r w:rsidRPr="00965AC5">
        <w:rPr>
          <w:b/>
        </w:rPr>
        <w:t>ИНСТАЛАЦИЈА ЗА ПОВЕЗИВАЊЕ ТЕЛЕФОНА</w:t>
      </w:r>
    </w:p>
    <w:p w:rsidR="00B724CC" w:rsidRPr="00965AC5" w:rsidRDefault="00B724CC" w:rsidP="00B724CC">
      <w:pPr>
        <w:spacing w:line="346" w:lineRule="exact"/>
        <w:jc w:val="both"/>
      </w:pPr>
    </w:p>
    <w:p w:rsidR="00B724CC" w:rsidRPr="00965AC5" w:rsidRDefault="00B724CC" w:rsidP="00B724CC">
      <w:pPr>
        <w:spacing w:line="225" w:lineRule="auto"/>
        <w:ind w:left="1" w:firstLine="720"/>
        <w:jc w:val="both"/>
      </w:pPr>
      <w:r w:rsidRPr="00965AC5">
        <w:t>Концентрацију ТФ инсталација предвидети и урадити у ИТО (инсталациони телефонски орман) одговарајуде величине у приземљу објекта. У ИТО инсталацију завршити на прикључне реглете типа КРОНЕ тако да редослед парица одговара редоследу нумерације прикључака.</w:t>
      </w:r>
    </w:p>
    <w:p w:rsidR="00B724CC" w:rsidRPr="00965AC5" w:rsidRDefault="00B724CC" w:rsidP="00B724CC">
      <w:pPr>
        <w:spacing w:line="54" w:lineRule="exact"/>
        <w:jc w:val="both"/>
      </w:pPr>
    </w:p>
    <w:p w:rsidR="00B724CC" w:rsidRPr="00965AC5" w:rsidRDefault="00B724CC" w:rsidP="00B724CC">
      <w:pPr>
        <w:spacing w:line="218" w:lineRule="auto"/>
        <w:ind w:left="1" w:firstLine="720"/>
        <w:jc w:val="both"/>
      </w:pPr>
      <w:r w:rsidRPr="00965AC5">
        <w:t>Веза од телефонске концентрације до телефонских прикључница је водовима типа TI DSL (60) 58 2x2x0.6 GE, у вед положене цеви ф16мм у зиду испод малтера у објекту.</w:t>
      </w:r>
    </w:p>
    <w:p w:rsidR="00B724CC" w:rsidRPr="00965AC5" w:rsidRDefault="00B724CC" w:rsidP="00B724CC">
      <w:pPr>
        <w:spacing w:line="0" w:lineRule="atLeast"/>
        <w:ind w:left="721"/>
        <w:jc w:val="both"/>
      </w:pPr>
      <w:r w:rsidRPr="00965AC5">
        <w:t>На свим предвиђеним местима монтирају се телефонске прикључнице.</w:t>
      </w:r>
    </w:p>
    <w:p w:rsidR="00B724CC" w:rsidRPr="00965AC5" w:rsidRDefault="00B724CC" w:rsidP="00B724CC">
      <w:pPr>
        <w:spacing w:line="53" w:lineRule="exact"/>
        <w:jc w:val="both"/>
      </w:pPr>
    </w:p>
    <w:p w:rsidR="00B724CC" w:rsidRPr="00965AC5" w:rsidRDefault="00B724CC" w:rsidP="00B724CC">
      <w:pPr>
        <w:spacing w:line="225" w:lineRule="auto"/>
        <w:ind w:left="1" w:firstLine="720"/>
        <w:jc w:val="both"/>
      </w:pPr>
      <w:r w:rsidRPr="00965AC5">
        <w:t xml:space="preserve">Од планираног места концентрације ТФ инсталација у ИТО орману до границе грађевинске парцеле ка улици Светиниколској односно до најближег места за прикључење стамбеног објекта на постојећу ТК инфраструктуру потребно је положити две ПЕ цеви </w:t>
      </w:r>
      <w:r w:rsidRPr="00965AC5">
        <w:rPr>
          <w:rFonts w:eastAsia="Symbol"/>
        </w:rPr>
        <w:t></w:t>
      </w:r>
      <w:r w:rsidRPr="00965AC5">
        <w:t>40мм. Наведене цеви се полажу у ров дубине 0,8м.</w:t>
      </w:r>
    </w:p>
    <w:p w:rsidR="00B724CC" w:rsidRPr="00965AC5" w:rsidRDefault="00B724CC" w:rsidP="00B724CC">
      <w:pPr>
        <w:spacing w:line="20" w:lineRule="exact"/>
        <w:jc w:val="both"/>
        <w:sectPr w:rsidR="00B724CC" w:rsidRPr="00965AC5">
          <w:type w:val="continuous"/>
          <w:pgSz w:w="11900" w:h="16836"/>
          <w:pgMar w:top="585" w:right="564" w:bottom="1440" w:left="1419" w:header="0" w:footer="0" w:gutter="0"/>
          <w:cols w:space="0" w:equalWidth="0">
            <w:col w:w="9921"/>
          </w:cols>
          <w:docGrid w:linePitch="360"/>
        </w:sectPr>
      </w:pPr>
      <w:r w:rsidRPr="00965AC5">
        <w:rPr>
          <w:noProof/>
        </w:rPr>
        <w:drawing>
          <wp:anchor distT="0" distB="0" distL="114300" distR="114300" simplePos="0" relativeHeight="251680768" behindDoc="1" locked="0" layoutInCell="1" allowOverlap="1" wp14:anchorId="284C3857" wp14:editId="0F1A18AE">
            <wp:simplePos x="0" y="0"/>
            <wp:positionH relativeFrom="column">
              <wp:posOffset>2494915</wp:posOffset>
            </wp:positionH>
            <wp:positionV relativeFrom="paragraph">
              <wp:posOffset>434340</wp:posOffset>
            </wp:positionV>
            <wp:extent cx="3040380" cy="1593850"/>
            <wp:effectExtent l="0" t="0" r="762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0" w:lineRule="atLeast"/>
        <w:jc w:val="both"/>
        <w:rPr>
          <w:rFonts w:eastAsia="Arial"/>
          <w:b/>
          <w:i/>
          <w:sz w:val="28"/>
        </w:rPr>
      </w:pPr>
      <w:bookmarkStart w:id="28" w:name="page29"/>
      <w:bookmarkEnd w:id="28"/>
      <w:r w:rsidRPr="00965AC5">
        <w:rPr>
          <w:rFonts w:eastAsia="Arial"/>
          <w:b/>
          <w:i/>
          <w:sz w:val="28"/>
        </w:rPr>
        <w:lastRenderedPageBreak/>
        <w:t>ТЕХНИЧКИ УСЛОВИ</w:t>
      </w:r>
    </w:p>
    <w:p w:rsidR="00B724CC" w:rsidRPr="00965AC5" w:rsidRDefault="00B724CC" w:rsidP="00B724CC">
      <w:pPr>
        <w:spacing w:line="276" w:lineRule="exact"/>
        <w:jc w:val="both"/>
      </w:pPr>
    </w:p>
    <w:p w:rsidR="00B724CC" w:rsidRPr="00965AC5" w:rsidRDefault="00B724CC" w:rsidP="00B724CC">
      <w:pPr>
        <w:numPr>
          <w:ilvl w:val="0"/>
          <w:numId w:val="80"/>
        </w:numPr>
        <w:tabs>
          <w:tab w:val="left" w:pos="721"/>
        </w:tabs>
        <w:spacing w:line="0" w:lineRule="atLeast"/>
        <w:ind w:left="721" w:hanging="721"/>
        <w:jc w:val="both"/>
        <w:rPr>
          <w:rFonts w:eastAsia="Arial"/>
          <w:b/>
          <w:i/>
          <w:sz w:val="28"/>
        </w:rPr>
      </w:pPr>
      <w:r w:rsidRPr="00965AC5">
        <w:rPr>
          <w:rFonts w:eastAsia="Arial"/>
          <w:b/>
          <w:i/>
          <w:sz w:val="28"/>
        </w:rPr>
        <w:t>Општи услови</w:t>
      </w:r>
    </w:p>
    <w:p w:rsidR="00B724CC" w:rsidRPr="00965AC5" w:rsidRDefault="00B724CC" w:rsidP="00B724CC">
      <w:pPr>
        <w:spacing w:line="273" w:lineRule="exact"/>
        <w:jc w:val="both"/>
      </w:pPr>
    </w:p>
    <w:p w:rsidR="00B724CC" w:rsidRPr="00965AC5" w:rsidRDefault="00B724CC" w:rsidP="00B724CC">
      <w:pPr>
        <w:spacing w:line="0" w:lineRule="atLeast"/>
        <w:ind w:left="721"/>
        <w:jc w:val="both"/>
      </w:pPr>
      <w:r w:rsidRPr="00965AC5">
        <w:t>Општи технички услови су састављени на основу важећих техничких прописа и устаљеној техничкој</w:t>
      </w:r>
      <w:r w:rsidRPr="00965AC5">
        <w:rPr>
          <w:lang w:val="sr-Cyrl-RS"/>
        </w:rPr>
        <w:t xml:space="preserve"> </w:t>
      </w:r>
      <w:r w:rsidRPr="00965AC5">
        <w:t>пракси.</w:t>
      </w:r>
    </w:p>
    <w:p w:rsidR="00B724CC" w:rsidRPr="00965AC5" w:rsidRDefault="00B724CC" w:rsidP="00B724CC">
      <w:pPr>
        <w:spacing w:line="12" w:lineRule="exact"/>
        <w:jc w:val="both"/>
      </w:pPr>
    </w:p>
    <w:p w:rsidR="00B724CC" w:rsidRPr="00965AC5" w:rsidRDefault="00B724CC" w:rsidP="00B724CC">
      <w:pPr>
        <w:spacing w:line="234" w:lineRule="auto"/>
        <w:ind w:left="1" w:right="340" w:firstLine="720"/>
        <w:jc w:val="both"/>
      </w:pPr>
      <w:r w:rsidRPr="00965AC5">
        <w:t>Извођење објекта сме да се врши само на основу одобрења за изградњу, а према техничкој документацији за изградњу објекта.</w:t>
      </w:r>
    </w:p>
    <w:p w:rsidR="00B724CC" w:rsidRPr="00965AC5" w:rsidRDefault="00B724CC" w:rsidP="00B724CC">
      <w:pPr>
        <w:spacing w:line="14" w:lineRule="exact"/>
        <w:jc w:val="both"/>
      </w:pPr>
    </w:p>
    <w:p w:rsidR="00B724CC" w:rsidRPr="00965AC5" w:rsidRDefault="00B724CC" w:rsidP="00B724CC">
      <w:pPr>
        <w:spacing w:line="249" w:lineRule="auto"/>
        <w:ind w:left="1" w:right="160" w:firstLine="720"/>
        <w:jc w:val="both"/>
        <w:rPr>
          <w:sz w:val="23"/>
        </w:rPr>
      </w:pPr>
      <w:r w:rsidRPr="00965AC5">
        <w:rPr>
          <w:sz w:val="23"/>
        </w:rPr>
        <w:t>Инвеститор је дужан да осам дана пре почетка грађења објекта пријави органу надлежном за издавање одобрења за изградњу назив извођача, почетак извођења радова и рок завршетка изградње.</w:t>
      </w:r>
    </w:p>
    <w:p w:rsidR="00B724CC" w:rsidRPr="00965AC5" w:rsidRDefault="00B724CC" w:rsidP="00B724CC">
      <w:pPr>
        <w:spacing w:line="4" w:lineRule="exact"/>
        <w:jc w:val="both"/>
      </w:pPr>
    </w:p>
    <w:p w:rsidR="00B724CC" w:rsidRPr="00965AC5" w:rsidRDefault="00B724CC" w:rsidP="00B724CC">
      <w:pPr>
        <w:spacing w:line="238" w:lineRule="auto"/>
        <w:ind w:left="1" w:firstLine="720"/>
        <w:jc w:val="both"/>
      </w:pPr>
      <w:r w:rsidRPr="00965AC5">
        <w:t>Инвеститор одређује лице које врши стручни надзор. Стручни надзор се обезбеђује од почетка грађења објекта до његовог завршетка и издавања употребне дозволе и обухвата све фазе грађења. Надзорни орган даје упутства извођачу радова, сарађује са пројектантом и пројектантским надзором у циљу обезбеђења правилне реализације пројектантског концепта објекта и радова и сарађује са извођачем радова у припреми пројекта изведеног објекта и решавању свих других питања која се појаве у току извођења радова. Сва запажања у току вршења надзора, надзорни орган уписује у грађевински дневник на прописани начин. Ако је у току извођења радова неопходно одступати од техничке документације, надзорни орган о томе обавештава инвеститора, ради предузимања одговарајућих мера.</w:t>
      </w:r>
    </w:p>
    <w:p w:rsidR="00B724CC" w:rsidRPr="00965AC5" w:rsidRDefault="00B724CC" w:rsidP="00B724CC">
      <w:pPr>
        <w:spacing w:line="16" w:lineRule="exact"/>
        <w:jc w:val="both"/>
      </w:pPr>
    </w:p>
    <w:p w:rsidR="00B724CC" w:rsidRPr="00965AC5" w:rsidRDefault="00B724CC" w:rsidP="00B724CC">
      <w:pPr>
        <w:spacing w:line="237" w:lineRule="auto"/>
        <w:ind w:left="1" w:right="20" w:firstLine="720"/>
        <w:jc w:val="both"/>
      </w:pPr>
      <w:r w:rsidRPr="00965AC5">
        <w:t>Извођач радова је дужан да пре почетка грађења потпише главни пројекат и писмено упозорава инвеститора о недостацима у техничкој документацији и о наступању непредвиђених околности које су од утицаја на извођење радова и примену техничке документације (промена техничких прописа и стандарда после извршене техничке контроле).</w:t>
      </w:r>
    </w:p>
    <w:p w:rsidR="00B724CC" w:rsidRPr="00965AC5" w:rsidRDefault="00B724CC" w:rsidP="00B724CC">
      <w:pPr>
        <w:spacing w:line="14" w:lineRule="exact"/>
        <w:jc w:val="both"/>
      </w:pPr>
    </w:p>
    <w:p w:rsidR="00B724CC" w:rsidRPr="00965AC5" w:rsidRDefault="00B724CC" w:rsidP="00B724CC">
      <w:pPr>
        <w:spacing w:line="250" w:lineRule="auto"/>
        <w:ind w:left="1" w:right="420" w:firstLine="720"/>
        <w:jc w:val="both"/>
        <w:rPr>
          <w:sz w:val="23"/>
        </w:rPr>
      </w:pPr>
      <w:r w:rsidRPr="00965AC5">
        <w:rPr>
          <w:sz w:val="23"/>
        </w:rPr>
        <w:t>Извођач радова је дужан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који важе за поједине врсте радова, инсталација и опреме.</w:t>
      </w:r>
    </w:p>
    <w:p w:rsidR="00B724CC" w:rsidRPr="00965AC5" w:rsidRDefault="00B724CC" w:rsidP="00B724CC">
      <w:pPr>
        <w:spacing w:line="2" w:lineRule="exact"/>
        <w:jc w:val="both"/>
      </w:pPr>
    </w:p>
    <w:p w:rsidR="00B724CC" w:rsidRPr="00965AC5" w:rsidRDefault="00B724CC" w:rsidP="00B724CC">
      <w:pPr>
        <w:spacing w:line="237" w:lineRule="auto"/>
        <w:ind w:left="1" w:right="340" w:firstLine="720"/>
        <w:jc w:val="both"/>
      </w:pPr>
      <w:r w:rsidRPr="00965AC5">
        <w:t>При извођењу радова потребно је што мање оштећивати већ изведене грађевинске и остале занатске радове. Оштећења над већ изведеним радовима падају на терет извођача ове инсталације. У том циљу треба након завршених радова на инсталацији извршити поправке на свим оштећеним деловима објекта.</w:t>
      </w:r>
    </w:p>
    <w:p w:rsidR="00B724CC" w:rsidRPr="00965AC5" w:rsidRDefault="00B724CC" w:rsidP="00B724CC">
      <w:pPr>
        <w:spacing w:line="14" w:lineRule="exact"/>
        <w:jc w:val="both"/>
      </w:pPr>
    </w:p>
    <w:p w:rsidR="00B724CC" w:rsidRPr="00965AC5" w:rsidRDefault="00B724CC" w:rsidP="00B724CC">
      <w:pPr>
        <w:spacing w:line="237" w:lineRule="auto"/>
        <w:ind w:left="1" w:right="280" w:firstLine="720"/>
        <w:jc w:val="both"/>
      </w:pPr>
      <w:r w:rsidRPr="00965AC5">
        <w:t>Одступање од пројекта и измене нису дозвољени. Међутим, уколико се укаже потреба за извесним променама треба са проблемом упознати надзорног органа и од њега затражити писмену сагласност. Ако би тражене измене битно мењале концепцију пројекта треба затражити сагласност пројектанта. Пројектант је дужан да поред дате писмене сагласности извођачу достави и измењени део пројекта.</w:t>
      </w:r>
    </w:p>
    <w:p w:rsidR="00B724CC" w:rsidRPr="00965AC5" w:rsidRDefault="00B724CC" w:rsidP="00B724CC">
      <w:pPr>
        <w:spacing w:line="17" w:lineRule="exact"/>
        <w:jc w:val="both"/>
      </w:pPr>
    </w:p>
    <w:p w:rsidR="00B724CC" w:rsidRPr="00965AC5" w:rsidRDefault="00B724CC" w:rsidP="00B724CC">
      <w:pPr>
        <w:spacing w:line="236" w:lineRule="auto"/>
        <w:ind w:left="1" w:right="260" w:firstLine="720"/>
        <w:jc w:val="both"/>
      </w:pPr>
      <w:r w:rsidRPr="00965AC5">
        <w:t>Извођач радова је дужан да уграђује материјал, инсталације и опрему која поседује доказ о квалитету (атесте, извештаје о испитивању, декларације о квалитету и сл.). Извођење радова мора се вршити квалитетно са квалификованом радном снагом.</w:t>
      </w:r>
    </w:p>
    <w:p w:rsidR="00B724CC" w:rsidRPr="00965AC5" w:rsidRDefault="00B724CC" w:rsidP="00B724CC">
      <w:pPr>
        <w:spacing w:line="14" w:lineRule="exact"/>
        <w:jc w:val="both"/>
      </w:pPr>
    </w:p>
    <w:p w:rsidR="00B724CC" w:rsidRPr="00965AC5" w:rsidRDefault="00B724CC" w:rsidP="00B724CC">
      <w:pPr>
        <w:spacing w:line="234" w:lineRule="auto"/>
        <w:ind w:left="1" w:right="240" w:firstLine="720"/>
        <w:jc w:val="both"/>
      </w:pPr>
      <w:r w:rsidRPr="00965AC5">
        <w:t>Извођач радова је дужан да обезбеди доказ о квалитету изведених радова, односно уграђених материјала, инсталација и опреме (стручни налази или извештаји о прегледу и испитивању и сл.).</w:t>
      </w:r>
    </w:p>
    <w:p w:rsidR="00B724CC" w:rsidRPr="00965AC5" w:rsidRDefault="00B724CC" w:rsidP="00B724CC">
      <w:pPr>
        <w:spacing w:line="14" w:lineRule="exact"/>
        <w:jc w:val="both"/>
      </w:pPr>
    </w:p>
    <w:p w:rsidR="00B724CC" w:rsidRPr="00965AC5" w:rsidRDefault="00B724CC" w:rsidP="00B724CC">
      <w:pPr>
        <w:spacing w:line="234" w:lineRule="auto"/>
        <w:ind w:left="1" w:right="120" w:firstLine="720"/>
        <w:jc w:val="both"/>
      </w:pPr>
      <w:r w:rsidRPr="00965AC5">
        <w:t>Извођач радова је дужан да води грађевински дневник, грађевинску књигу и обезбеђује књигу инспекције.</w:t>
      </w:r>
    </w:p>
    <w:p w:rsidR="00B724CC" w:rsidRPr="00965AC5" w:rsidRDefault="00B724CC" w:rsidP="00B724CC">
      <w:pPr>
        <w:spacing w:line="14" w:lineRule="exact"/>
        <w:jc w:val="both"/>
      </w:pPr>
    </w:p>
    <w:p w:rsidR="00B724CC" w:rsidRPr="00965AC5" w:rsidRDefault="00B724CC" w:rsidP="00B724CC">
      <w:pPr>
        <w:spacing w:line="234" w:lineRule="auto"/>
        <w:ind w:left="1" w:right="420" w:firstLine="720"/>
        <w:jc w:val="both"/>
      </w:pPr>
      <w:r w:rsidRPr="00965AC5">
        <w:t>Грађевински дневник и књига инспекције воде се од дана почетка извођења радова до дана завршетка изградње објекта, односно извођења радова и предаје објекта инвеститору.</w:t>
      </w:r>
    </w:p>
    <w:p w:rsidR="00B724CC" w:rsidRPr="00965AC5" w:rsidRDefault="00B724CC" w:rsidP="00B724CC">
      <w:pPr>
        <w:spacing w:line="14" w:lineRule="exact"/>
        <w:jc w:val="both"/>
      </w:pPr>
    </w:p>
    <w:p w:rsidR="00B724CC" w:rsidRPr="00965AC5" w:rsidRDefault="00B724CC" w:rsidP="00B724CC">
      <w:pPr>
        <w:spacing w:line="249" w:lineRule="auto"/>
        <w:ind w:left="1" w:right="160" w:firstLine="720"/>
        <w:jc w:val="both"/>
        <w:rPr>
          <w:sz w:val="23"/>
        </w:rPr>
      </w:pPr>
      <w:r w:rsidRPr="00965AC5">
        <w:rPr>
          <w:sz w:val="23"/>
        </w:rPr>
        <w:t>Право уписивања одговарајућих података и запажања у грађевински дневник имају: одговорни извођач радова, надзорни орган, као и одговорни пројектант ако учествује у вршењу надзора.</w:t>
      </w:r>
    </w:p>
    <w:p w:rsidR="00B724CC" w:rsidRPr="00965AC5" w:rsidRDefault="00B724CC" w:rsidP="00B724CC">
      <w:pPr>
        <w:spacing w:line="3" w:lineRule="exact"/>
        <w:jc w:val="both"/>
      </w:pPr>
    </w:p>
    <w:p w:rsidR="00B724CC" w:rsidRPr="00965AC5" w:rsidRDefault="00B724CC" w:rsidP="00B724CC">
      <w:pPr>
        <w:spacing w:line="236" w:lineRule="auto"/>
        <w:ind w:left="1" w:right="40" w:firstLine="720"/>
        <w:jc w:val="both"/>
      </w:pPr>
      <w:r w:rsidRPr="00965AC5">
        <w:lastRenderedPageBreak/>
        <w:t>Извођач радова је дужан да књигу инспекције и грађевински дневник чува до истека уговореног гарантног рока за изграђени објекат, односно изведене радове, а по истеку гарантног рока преда књигу инспекције и грађевински дневник инвеститору.</w:t>
      </w: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49" w:lineRule="auto"/>
        <w:ind w:left="1" w:right="120" w:firstLine="720"/>
        <w:jc w:val="both"/>
        <w:rPr>
          <w:sz w:val="23"/>
        </w:rPr>
      </w:pPr>
      <w:r w:rsidRPr="00965AC5">
        <w:rPr>
          <w:sz w:val="23"/>
        </w:rPr>
        <w:t>За квалитет изведених радова извођач даје гаранцију од једне године. У овом року извођач је дужан да на сваки позив инвеститора или корисника инсталације упути стручно лице ради отклањања кварова.</w:t>
      </w:r>
    </w:p>
    <w:p w:rsidR="00B724CC" w:rsidRPr="00965AC5" w:rsidRDefault="00B724CC" w:rsidP="00B724CC">
      <w:pPr>
        <w:spacing w:line="200" w:lineRule="exact"/>
        <w:jc w:val="both"/>
      </w:pPr>
    </w:p>
    <w:p w:rsidR="00B724CC" w:rsidRPr="00965AC5" w:rsidRDefault="00B724CC" w:rsidP="00B724CC">
      <w:pPr>
        <w:spacing w:line="348" w:lineRule="exact"/>
        <w:jc w:val="both"/>
      </w:pPr>
    </w:p>
    <w:p w:rsidR="00B724CC" w:rsidRPr="00965AC5" w:rsidRDefault="00B724CC" w:rsidP="00B724CC">
      <w:pPr>
        <w:numPr>
          <w:ilvl w:val="0"/>
          <w:numId w:val="81"/>
        </w:numPr>
        <w:tabs>
          <w:tab w:val="left" w:pos="721"/>
        </w:tabs>
        <w:spacing w:line="0" w:lineRule="atLeast"/>
        <w:ind w:left="721" w:hanging="721"/>
        <w:jc w:val="both"/>
        <w:rPr>
          <w:rFonts w:eastAsia="Arial"/>
          <w:b/>
          <w:i/>
          <w:sz w:val="28"/>
        </w:rPr>
      </w:pPr>
      <w:r w:rsidRPr="00965AC5">
        <w:rPr>
          <w:rFonts w:eastAsia="Arial"/>
          <w:b/>
          <w:i/>
          <w:sz w:val="28"/>
        </w:rPr>
        <w:t>Технички услови за инсталацију за дојаву пожара</w:t>
      </w:r>
    </w:p>
    <w:p w:rsidR="00B724CC" w:rsidRPr="00965AC5" w:rsidRDefault="00B724CC" w:rsidP="00B724CC">
      <w:pPr>
        <w:spacing w:line="283" w:lineRule="exact"/>
        <w:jc w:val="both"/>
      </w:pPr>
    </w:p>
    <w:p w:rsidR="00B724CC" w:rsidRPr="00965AC5" w:rsidRDefault="00B724CC" w:rsidP="00B724CC">
      <w:pPr>
        <w:spacing w:line="234" w:lineRule="auto"/>
        <w:ind w:left="1" w:right="80" w:firstLine="720"/>
        <w:jc w:val="both"/>
      </w:pPr>
      <w:r w:rsidRPr="00965AC5">
        <w:t>Сав употребљени материјал за израду инсталација мора да буде прописаног квалитета и да у свему одговара захтевима важећих стандарада и техничких норматива.</w:t>
      </w:r>
    </w:p>
    <w:p w:rsidR="00B724CC" w:rsidRPr="00965AC5" w:rsidRDefault="00B724CC" w:rsidP="00B724CC">
      <w:pPr>
        <w:spacing w:line="14" w:lineRule="exact"/>
        <w:jc w:val="both"/>
      </w:pPr>
    </w:p>
    <w:p w:rsidR="00B724CC" w:rsidRPr="00965AC5" w:rsidRDefault="00B724CC" w:rsidP="00B724CC">
      <w:pPr>
        <w:spacing w:line="234" w:lineRule="auto"/>
        <w:ind w:left="1" w:right="280" w:firstLine="720"/>
        <w:jc w:val="both"/>
      </w:pPr>
      <w:r w:rsidRPr="00965AC5">
        <w:t>Није дозвољено полагање каблова система за дојаву пожара на истој решетки или у истој цеви или каналу са енергетским или ВФ кабловима због евентуалних сметњи.</w:t>
      </w:r>
    </w:p>
    <w:p w:rsidR="00B724CC" w:rsidRPr="00965AC5" w:rsidRDefault="00B724CC" w:rsidP="00B724CC">
      <w:pPr>
        <w:spacing w:line="14" w:lineRule="exact"/>
        <w:jc w:val="both"/>
      </w:pPr>
    </w:p>
    <w:p w:rsidR="00B724CC" w:rsidRPr="00965AC5" w:rsidRDefault="00B724CC" w:rsidP="00B724CC">
      <w:pPr>
        <w:spacing w:line="234" w:lineRule="auto"/>
        <w:ind w:left="1" w:right="100" w:firstLine="720"/>
        <w:jc w:val="both"/>
      </w:pPr>
      <w:r w:rsidRPr="00965AC5">
        <w:t>Размак између инсталација за дојаву пожара од електроенергетских инталација напона до 0,4 кВ мора да буде најмање 20cm, а приликом укрштања 1cm.</w:t>
      </w:r>
    </w:p>
    <w:p w:rsidR="00B724CC" w:rsidRPr="00965AC5" w:rsidRDefault="00B724CC" w:rsidP="00B724CC">
      <w:pPr>
        <w:spacing w:line="14" w:lineRule="exact"/>
        <w:jc w:val="both"/>
      </w:pPr>
    </w:p>
    <w:p w:rsidR="00B724CC" w:rsidRPr="00965AC5" w:rsidRDefault="00B724CC" w:rsidP="00B724CC">
      <w:pPr>
        <w:spacing w:line="236" w:lineRule="auto"/>
        <w:ind w:left="1" w:firstLine="720"/>
        <w:jc w:val="both"/>
      </w:pPr>
      <w:r w:rsidRPr="00965AC5">
        <w:t>Слободне жиле у вишежилним кабловима јављачких линија није дозвољено користити за друге потребе (нпр. за сигнализацију, укључивање разних апарата и сл.). Пречник проводника у каблу не сме да буде мањи од 0,6 мм.</w:t>
      </w:r>
    </w:p>
    <w:p w:rsidR="00B724CC" w:rsidRPr="00965AC5" w:rsidRDefault="00B724CC" w:rsidP="00B724CC">
      <w:pPr>
        <w:spacing w:line="14" w:lineRule="exact"/>
        <w:jc w:val="both"/>
      </w:pPr>
    </w:p>
    <w:p w:rsidR="00B724CC" w:rsidRPr="00965AC5" w:rsidRDefault="00B724CC" w:rsidP="00B724CC">
      <w:pPr>
        <w:spacing w:line="234" w:lineRule="auto"/>
        <w:ind w:left="1" w:right="440" w:firstLine="720"/>
        <w:jc w:val="both"/>
      </w:pPr>
      <w:r w:rsidRPr="00965AC5">
        <w:t>Проводници се морају полагати без прекида од подножја до подножја јављача. На крајевима оставити 30cm слободног проводника за повезивање подножја.</w:t>
      </w:r>
    </w:p>
    <w:p w:rsidR="00B724CC" w:rsidRPr="00965AC5" w:rsidRDefault="00B724CC" w:rsidP="00B724CC">
      <w:pPr>
        <w:spacing w:line="14" w:lineRule="exact"/>
        <w:jc w:val="both"/>
      </w:pPr>
    </w:p>
    <w:p w:rsidR="00B724CC" w:rsidRPr="00965AC5" w:rsidRDefault="00B724CC" w:rsidP="00B724CC">
      <w:pPr>
        <w:spacing w:line="234" w:lineRule="auto"/>
        <w:ind w:left="1" w:right="280" w:firstLine="720"/>
        <w:jc w:val="both"/>
      </w:pPr>
      <w:r w:rsidRPr="00965AC5">
        <w:t>Повезивање и настављање проводника дозвољено је само у подножју јављача и у разводним ормарићима односно кутијама. Разводни ормари и кутије морају бити означени црвеном бојом.</w:t>
      </w:r>
    </w:p>
    <w:p w:rsidR="00B724CC" w:rsidRPr="00965AC5" w:rsidRDefault="00B724CC" w:rsidP="00B724CC">
      <w:pPr>
        <w:spacing w:line="2" w:lineRule="exact"/>
        <w:jc w:val="both"/>
      </w:pPr>
    </w:p>
    <w:p w:rsidR="00B724CC" w:rsidRPr="00965AC5" w:rsidRDefault="00B724CC" w:rsidP="00B724CC">
      <w:pPr>
        <w:spacing w:line="0" w:lineRule="atLeast"/>
        <w:ind w:left="721"/>
        <w:jc w:val="both"/>
      </w:pPr>
      <w:r w:rsidRPr="00965AC5">
        <w:t>Забрањено је паралелно гранање у оквиру једне дојавне линије.</w:t>
      </w:r>
    </w:p>
    <w:p w:rsidR="00B724CC" w:rsidRPr="00965AC5" w:rsidRDefault="00B724CC" w:rsidP="00B724CC">
      <w:pPr>
        <w:spacing w:line="12" w:lineRule="exact"/>
        <w:jc w:val="both"/>
      </w:pPr>
    </w:p>
    <w:p w:rsidR="00B724CC" w:rsidRPr="00965AC5" w:rsidRDefault="00B724CC" w:rsidP="00B724CC">
      <w:pPr>
        <w:spacing w:line="236" w:lineRule="auto"/>
        <w:ind w:left="1" w:firstLine="720"/>
        <w:jc w:val="both"/>
      </w:pPr>
      <w:r w:rsidRPr="00965AC5">
        <w:t>Извођач је дужан да изврши обележавање каблова код централе и детектора и измери отпор изолације између жила и између жила и земље. На сваком јављачу обележити зону и његов редни број у зони уколико је то потребно.</w:t>
      </w:r>
    </w:p>
    <w:p w:rsidR="00B724CC" w:rsidRPr="00965AC5" w:rsidRDefault="00B724CC" w:rsidP="00B724CC">
      <w:pPr>
        <w:spacing w:line="6" w:lineRule="exact"/>
        <w:jc w:val="both"/>
      </w:pPr>
    </w:p>
    <w:p w:rsidR="00B724CC" w:rsidRPr="00965AC5" w:rsidRDefault="00B724CC" w:rsidP="00B724CC">
      <w:pPr>
        <w:spacing w:line="239" w:lineRule="auto"/>
        <w:ind w:left="1" w:right="80" w:firstLine="720"/>
        <w:jc w:val="both"/>
      </w:pPr>
      <w:r w:rsidRPr="00965AC5">
        <w:t>Отпор изолације између жила у каблу и између жила и земље не сме да буде мањи од 500 к</w:t>
      </w:r>
      <w:r w:rsidRPr="00965AC5">
        <w:rPr>
          <w:rFonts w:eastAsia="Symbol"/>
        </w:rPr>
        <w:t></w:t>
      </w:r>
      <w:r w:rsidRPr="00965AC5">
        <w:t>. За мерење отпора изолације не сме се употребљавати инструмент са напоном вишим од 50 В, осим ако су сви делови инсталације за дојаву пожара одвојени од каблова.</w:t>
      </w:r>
    </w:p>
    <w:p w:rsidR="00B724CC" w:rsidRPr="00965AC5" w:rsidRDefault="00B724CC" w:rsidP="00B724CC">
      <w:pPr>
        <w:spacing w:line="13" w:lineRule="exact"/>
        <w:jc w:val="both"/>
      </w:pPr>
    </w:p>
    <w:p w:rsidR="00B724CC" w:rsidRPr="00965AC5" w:rsidRDefault="00B724CC" w:rsidP="00B724CC">
      <w:pPr>
        <w:spacing w:line="234" w:lineRule="auto"/>
        <w:ind w:left="1" w:right="300" w:firstLine="720"/>
        <w:jc w:val="both"/>
      </w:pPr>
      <w:r w:rsidRPr="00965AC5">
        <w:t>Јављаче пожара поставити према диспозиционим цртежима из овог пројекта. Евентуалне измене извршити уз сагаласност пројектанта и надзорног органа.</w:t>
      </w:r>
    </w:p>
    <w:p w:rsidR="00B724CC" w:rsidRPr="00965AC5" w:rsidRDefault="00B724CC" w:rsidP="00B724CC">
      <w:pPr>
        <w:spacing w:line="14" w:lineRule="exact"/>
        <w:jc w:val="both"/>
      </w:pPr>
    </w:p>
    <w:p w:rsidR="00B724CC" w:rsidRPr="00965AC5" w:rsidRDefault="00B724CC" w:rsidP="00B724CC">
      <w:pPr>
        <w:spacing w:line="234" w:lineRule="auto"/>
        <w:ind w:left="1" w:right="940" w:firstLine="720"/>
        <w:jc w:val="both"/>
      </w:pPr>
      <w:r w:rsidRPr="00965AC5">
        <w:t>Ручни јављачи морају, по правилу, да буду постављени на места која су уочљива и лако приступачна.</w:t>
      </w:r>
    </w:p>
    <w:p w:rsidR="00B724CC" w:rsidRPr="00965AC5" w:rsidRDefault="00B724CC" w:rsidP="00B724CC">
      <w:pPr>
        <w:spacing w:line="2" w:lineRule="exact"/>
        <w:jc w:val="both"/>
      </w:pPr>
    </w:p>
    <w:p w:rsidR="00B724CC" w:rsidRPr="00965AC5" w:rsidRDefault="00B724CC" w:rsidP="00B724CC">
      <w:pPr>
        <w:spacing w:line="0" w:lineRule="atLeast"/>
        <w:ind w:left="721"/>
        <w:jc w:val="both"/>
      </w:pPr>
      <w:r w:rsidRPr="00965AC5">
        <w:t>Ручни јављачи монтирају се на висини 1,5 м изнад нивоа пода.</w:t>
      </w:r>
    </w:p>
    <w:p w:rsidR="00B724CC" w:rsidRPr="00965AC5" w:rsidRDefault="00B724CC" w:rsidP="00B724CC">
      <w:pPr>
        <w:spacing w:line="12" w:lineRule="exact"/>
        <w:jc w:val="both"/>
      </w:pPr>
    </w:p>
    <w:p w:rsidR="00B724CC" w:rsidRPr="00965AC5" w:rsidRDefault="00B724CC" w:rsidP="00B724CC">
      <w:pPr>
        <w:spacing w:line="234" w:lineRule="auto"/>
        <w:ind w:left="721" w:right="360"/>
        <w:jc w:val="both"/>
      </w:pPr>
      <w:r w:rsidRPr="00965AC5">
        <w:t>Ручни јављачи морају да буду удаљени од осталих електричних уређаја најмање 50 cm. Увод водова у ручне јављаче вршити преко кабловских уводница. На местима где се очекује</w:t>
      </w:r>
    </w:p>
    <w:p w:rsidR="00B724CC" w:rsidRPr="00965AC5" w:rsidRDefault="00B724CC" w:rsidP="00B724CC">
      <w:pPr>
        <w:spacing w:line="14" w:lineRule="exact"/>
        <w:jc w:val="both"/>
      </w:pPr>
    </w:p>
    <w:p w:rsidR="00B724CC" w:rsidRPr="00965AC5" w:rsidRDefault="00B724CC" w:rsidP="00B724CC">
      <w:pPr>
        <w:spacing w:line="234" w:lineRule="auto"/>
        <w:ind w:left="1" w:right="760"/>
        <w:jc w:val="both"/>
      </w:pPr>
      <w:r w:rsidRPr="00965AC5">
        <w:t>појава кондензације воде потребно је увод у јављач извести са доње стране и направити лук због одвода кондензоване воде.</w:t>
      </w:r>
    </w:p>
    <w:p w:rsidR="00B724CC" w:rsidRPr="00965AC5" w:rsidRDefault="00B724CC" w:rsidP="00B724CC">
      <w:pPr>
        <w:spacing w:line="14" w:lineRule="exact"/>
        <w:jc w:val="both"/>
      </w:pPr>
    </w:p>
    <w:p w:rsidR="00B724CC" w:rsidRPr="00965AC5" w:rsidRDefault="00B724CC" w:rsidP="00B724CC">
      <w:pPr>
        <w:spacing w:line="234" w:lineRule="auto"/>
        <w:ind w:left="1" w:right="380" w:firstLine="720"/>
        <w:jc w:val="both"/>
      </w:pPr>
      <w:r w:rsidRPr="00965AC5">
        <w:t>Стандардне детаље причвршћења опреме на плафон, зид или одговарајуће носаче даје техничка документација испоручиоца опреме.</w:t>
      </w:r>
    </w:p>
    <w:p w:rsidR="00B724CC" w:rsidRPr="00965AC5" w:rsidRDefault="00B724CC" w:rsidP="00B724CC">
      <w:pPr>
        <w:spacing w:line="14" w:lineRule="exact"/>
        <w:jc w:val="both"/>
      </w:pPr>
    </w:p>
    <w:p w:rsidR="00B724CC" w:rsidRPr="00965AC5" w:rsidRDefault="00B724CC" w:rsidP="00B724CC">
      <w:pPr>
        <w:spacing w:line="234" w:lineRule="auto"/>
        <w:ind w:left="1" w:right="140" w:firstLine="720"/>
        <w:jc w:val="both"/>
      </w:pPr>
      <w:r w:rsidRPr="00965AC5">
        <w:t>Након фиксирања и нивелације извршити уградњу опреме, осим уложака јављача пожара које треба оставити у оригиналном паковању до пуштања систем.а у рад.</w:t>
      </w:r>
    </w:p>
    <w:p w:rsidR="00B724CC" w:rsidRPr="00965AC5" w:rsidRDefault="00B724CC" w:rsidP="00B724CC">
      <w:pPr>
        <w:spacing w:line="14" w:lineRule="exact"/>
        <w:jc w:val="both"/>
      </w:pPr>
    </w:p>
    <w:p w:rsidR="00B724CC" w:rsidRPr="00965AC5" w:rsidRDefault="00B724CC" w:rsidP="00B724CC">
      <w:pPr>
        <w:spacing w:line="234" w:lineRule="auto"/>
        <w:ind w:left="1" w:right="560" w:firstLine="720"/>
        <w:jc w:val="both"/>
      </w:pPr>
      <w:r w:rsidRPr="00965AC5">
        <w:t>Опрема се пушта у рад искључиво у присуству надзорног органа. Након прегледа уграђене опреме и изведених веза доводи се напон и укључују се уређаји.</w:t>
      </w:r>
    </w:p>
    <w:p w:rsidR="00B724CC" w:rsidRPr="00965AC5" w:rsidRDefault="00B724CC" w:rsidP="00B724CC">
      <w:pPr>
        <w:spacing w:line="14" w:lineRule="exact"/>
        <w:jc w:val="both"/>
      </w:pPr>
    </w:p>
    <w:p w:rsidR="00B724CC" w:rsidRPr="00965AC5" w:rsidRDefault="00B724CC" w:rsidP="00B724CC">
      <w:pPr>
        <w:spacing w:line="234" w:lineRule="auto"/>
        <w:ind w:left="1" w:right="540" w:firstLine="720"/>
        <w:jc w:val="both"/>
      </w:pPr>
      <w:r w:rsidRPr="00965AC5">
        <w:t>У противпожарној централи или непосредној близини мора да постоји пројекат изведеног стања система за дојаву пожара.</w:t>
      </w:r>
    </w:p>
    <w:p w:rsidR="00B724CC" w:rsidRPr="00965AC5" w:rsidRDefault="00B724CC" w:rsidP="00B724CC">
      <w:pPr>
        <w:spacing w:line="14" w:lineRule="exact"/>
        <w:jc w:val="both"/>
      </w:pPr>
    </w:p>
    <w:p w:rsidR="00B724CC" w:rsidRPr="00965AC5" w:rsidRDefault="00B724CC" w:rsidP="00B724CC">
      <w:pPr>
        <w:spacing w:line="234" w:lineRule="auto"/>
        <w:ind w:left="1" w:right="460" w:firstLine="720"/>
        <w:jc w:val="both"/>
      </w:pPr>
      <w:r w:rsidRPr="00965AC5">
        <w:lastRenderedPageBreak/>
        <w:t>Ефикасан рад система за дојаву пожара корисник мора да обезбеди квалитетним одржавањем система.</w:t>
      </w:r>
    </w:p>
    <w:p w:rsidR="00B724CC" w:rsidRPr="00965AC5" w:rsidRDefault="00B724CC" w:rsidP="00B724CC">
      <w:pPr>
        <w:spacing w:line="234" w:lineRule="auto"/>
        <w:ind w:left="1" w:right="460" w:firstLine="720"/>
        <w:jc w:val="both"/>
      </w:pPr>
    </w:p>
    <w:p w:rsidR="00B724CC" w:rsidRPr="00965AC5" w:rsidRDefault="00B724CC" w:rsidP="00B724CC">
      <w:pPr>
        <w:spacing w:line="0" w:lineRule="atLeast"/>
        <w:ind w:left="720"/>
        <w:jc w:val="both"/>
      </w:pPr>
      <w:r w:rsidRPr="00965AC5">
        <w:t>Корисник инсталације за дојаву пожара дужан је да осигура преглед инсталције:</w:t>
      </w:r>
    </w:p>
    <w:p w:rsidR="00B724CC" w:rsidRPr="00965AC5" w:rsidRDefault="00B724CC" w:rsidP="00B724CC">
      <w:pPr>
        <w:numPr>
          <w:ilvl w:val="0"/>
          <w:numId w:val="82"/>
        </w:numPr>
        <w:tabs>
          <w:tab w:val="left" w:pos="560"/>
        </w:tabs>
        <w:spacing w:line="0" w:lineRule="atLeast"/>
        <w:ind w:left="560" w:hanging="134"/>
        <w:jc w:val="both"/>
      </w:pPr>
      <w:r w:rsidRPr="00965AC5">
        <w:t>након појаве пожара,</w:t>
      </w:r>
    </w:p>
    <w:p w:rsidR="00B724CC" w:rsidRPr="00965AC5" w:rsidRDefault="00B724CC" w:rsidP="00B724CC">
      <w:pPr>
        <w:numPr>
          <w:ilvl w:val="0"/>
          <w:numId w:val="82"/>
        </w:numPr>
        <w:tabs>
          <w:tab w:val="left" w:pos="560"/>
        </w:tabs>
        <w:spacing w:line="0" w:lineRule="atLeast"/>
        <w:ind w:left="560" w:hanging="134"/>
        <w:jc w:val="both"/>
      </w:pPr>
      <w:r w:rsidRPr="00965AC5">
        <w:t>након појаве знакова поремећаја погонске спремности,</w:t>
      </w:r>
    </w:p>
    <w:p w:rsidR="00B724CC" w:rsidRPr="00965AC5" w:rsidRDefault="00B724CC" w:rsidP="00B724CC">
      <w:pPr>
        <w:numPr>
          <w:ilvl w:val="0"/>
          <w:numId w:val="82"/>
        </w:numPr>
        <w:tabs>
          <w:tab w:val="left" w:pos="560"/>
        </w:tabs>
        <w:spacing w:line="0" w:lineRule="atLeast"/>
        <w:ind w:left="560" w:hanging="134"/>
        <w:jc w:val="both"/>
      </w:pPr>
      <w:r w:rsidRPr="00965AC5">
        <w:t>при неправилном функционисању,</w:t>
      </w:r>
    </w:p>
    <w:p w:rsidR="00B724CC" w:rsidRPr="00965AC5" w:rsidRDefault="00B724CC" w:rsidP="00B724CC">
      <w:pPr>
        <w:numPr>
          <w:ilvl w:val="0"/>
          <w:numId w:val="82"/>
        </w:numPr>
        <w:tabs>
          <w:tab w:val="left" w:pos="560"/>
        </w:tabs>
        <w:spacing w:line="0" w:lineRule="atLeast"/>
        <w:ind w:left="560" w:hanging="134"/>
        <w:jc w:val="both"/>
      </w:pPr>
      <w:r w:rsidRPr="00965AC5">
        <w:t>при промени технологије,</w:t>
      </w:r>
    </w:p>
    <w:p w:rsidR="00B724CC" w:rsidRPr="00965AC5" w:rsidRDefault="00B724CC" w:rsidP="00B724CC">
      <w:pPr>
        <w:spacing w:line="12" w:lineRule="exact"/>
        <w:jc w:val="both"/>
      </w:pPr>
    </w:p>
    <w:p w:rsidR="00B724CC" w:rsidRPr="00965AC5" w:rsidRDefault="00B724CC" w:rsidP="00B724CC">
      <w:pPr>
        <w:numPr>
          <w:ilvl w:val="0"/>
          <w:numId w:val="82"/>
        </w:numPr>
        <w:tabs>
          <w:tab w:val="left" w:pos="566"/>
        </w:tabs>
        <w:spacing w:line="249" w:lineRule="auto"/>
        <w:ind w:left="720" w:right="1560" w:hanging="294"/>
        <w:jc w:val="both"/>
        <w:rPr>
          <w:sz w:val="23"/>
        </w:rPr>
      </w:pPr>
      <w:r w:rsidRPr="00965AC5">
        <w:rPr>
          <w:sz w:val="23"/>
        </w:rPr>
        <w:t>при промени намене простора који утичу на примену техничких мера надзора. Корисник инсталације за дојаву пожара мора да поседује следећу документацију:</w:t>
      </w:r>
    </w:p>
    <w:p w:rsidR="00B724CC" w:rsidRPr="00965AC5" w:rsidRDefault="00B724CC" w:rsidP="00B724CC">
      <w:pPr>
        <w:numPr>
          <w:ilvl w:val="0"/>
          <w:numId w:val="82"/>
        </w:numPr>
        <w:tabs>
          <w:tab w:val="left" w:pos="560"/>
        </w:tabs>
        <w:spacing w:line="0" w:lineRule="atLeast"/>
        <w:ind w:left="560" w:hanging="134"/>
        <w:jc w:val="both"/>
      </w:pPr>
      <w:r w:rsidRPr="00965AC5">
        <w:t>план узбуњивања;</w:t>
      </w:r>
    </w:p>
    <w:p w:rsidR="00B724CC" w:rsidRPr="00965AC5" w:rsidRDefault="00B724CC" w:rsidP="00B724CC">
      <w:pPr>
        <w:numPr>
          <w:ilvl w:val="0"/>
          <w:numId w:val="82"/>
        </w:numPr>
        <w:tabs>
          <w:tab w:val="left" w:pos="560"/>
        </w:tabs>
        <w:spacing w:line="0" w:lineRule="atLeast"/>
        <w:ind w:left="560" w:hanging="134"/>
        <w:jc w:val="both"/>
      </w:pPr>
      <w:r w:rsidRPr="00965AC5">
        <w:t>упутство за руковање и одржавање противпожарне централе;</w:t>
      </w:r>
    </w:p>
    <w:p w:rsidR="00B724CC" w:rsidRPr="00965AC5" w:rsidRDefault="00B724CC" w:rsidP="00B724CC">
      <w:pPr>
        <w:numPr>
          <w:ilvl w:val="0"/>
          <w:numId w:val="82"/>
        </w:numPr>
        <w:tabs>
          <w:tab w:val="left" w:pos="560"/>
        </w:tabs>
        <w:spacing w:line="0" w:lineRule="atLeast"/>
        <w:ind w:left="560" w:hanging="134"/>
        <w:jc w:val="both"/>
      </w:pPr>
      <w:r w:rsidRPr="00965AC5">
        <w:t>програм рада централе и управљања;</w:t>
      </w:r>
    </w:p>
    <w:p w:rsidR="00B724CC" w:rsidRPr="00965AC5" w:rsidRDefault="00B724CC" w:rsidP="00B724CC">
      <w:pPr>
        <w:numPr>
          <w:ilvl w:val="0"/>
          <w:numId w:val="82"/>
        </w:numPr>
        <w:tabs>
          <w:tab w:val="left" w:pos="560"/>
        </w:tabs>
        <w:spacing w:line="0" w:lineRule="atLeast"/>
        <w:ind w:left="560" w:hanging="134"/>
        <w:jc w:val="both"/>
      </w:pPr>
      <w:r w:rsidRPr="00965AC5">
        <w:t>контролну књигу прегледа и испитивања инсталације за дојаву пожара;</w:t>
      </w:r>
    </w:p>
    <w:p w:rsidR="00B724CC" w:rsidRPr="00965AC5" w:rsidRDefault="00B724CC" w:rsidP="00B724CC">
      <w:pPr>
        <w:numPr>
          <w:ilvl w:val="0"/>
          <w:numId w:val="82"/>
        </w:numPr>
        <w:tabs>
          <w:tab w:val="left" w:pos="560"/>
        </w:tabs>
        <w:spacing w:line="0" w:lineRule="atLeast"/>
        <w:ind w:left="560" w:hanging="134"/>
        <w:jc w:val="both"/>
      </w:pPr>
      <w:r w:rsidRPr="00965AC5">
        <w:t>извештаје о испитивању уграђене опреме и инсталација</w:t>
      </w:r>
    </w:p>
    <w:p w:rsidR="00B724CC" w:rsidRPr="00965AC5" w:rsidRDefault="00B724CC" w:rsidP="00B724CC">
      <w:pPr>
        <w:spacing w:line="0" w:lineRule="atLeast"/>
        <w:ind w:left="720"/>
        <w:jc w:val="both"/>
      </w:pPr>
      <w:r w:rsidRPr="00965AC5">
        <w:t>Рад стабилне инсталације проверава одговорно лице при редовним и периодичним прегледима.</w:t>
      </w:r>
    </w:p>
    <w:p w:rsidR="00B724CC" w:rsidRPr="00965AC5" w:rsidRDefault="00B724CC" w:rsidP="00B724CC">
      <w:pPr>
        <w:spacing w:line="0" w:lineRule="atLeast"/>
        <w:jc w:val="both"/>
      </w:pPr>
      <w:r w:rsidRPr="00965AC5">
        <w:t>Резултати прегледа бележе се у контролну књигу прегледа.</w:t>
      </w:r>
    </w:p>
    <w:p w:rsidR="00B724CC" w:rsidRPr="00965AC5" w:rsidRDefault="00B724CC" w:rsidP="00B724CC">
      <w:pPr>
        <w:spacing w:line="12" w:lineRule="exact"/>
        <w:jc w:val="both"/>
      </w:pPr>
    </w:p>
    <w:p w:rsidR="00B724CC" w:rsidRPr="00965AC5" w:rsidRDefault="00B724CC" w:rsidP="00B724CC">
      <w:pPr>
        <w:spacing w:line="234" w:lineRule="auto"/>
        <w:ind w:right="520" w:firstLine="720"/>
        <w:jc w:val="both"/>
      </w:pPr>
      <w:r w:rsidRPr="00965AC5">
        <w:t>Редовни прегледи врше се у размацима не дужим од два месеца. Приликом редовне провере обавезно се испитују:</w:t>
      </w:r>
    </w:p>
    <w:p w:rsidR="00B724CC" w:rsidRPr="00965AC5" w:rsidRDefault="00B724CC" w:rsidP="00B724CC">
      <w:pPr>
        <w:spacing w:line="2" w:lineRule="exact"/>
        <w:jc w:val="both"/>
      </w:pPr>
    </w:p>
    <w:p w:rsidR="00B724CC" w:rsidRPr="00965AC5" w:rsidRDefault="00B724CC" w:rsidP="00B724CC">
      <w:pPr>
        <w:numPr>
          <w:ilvl w:val="0"/>
          <w:numId w:val="83"/>
        </w:numPr>
        <w:tabs>
          <w:tab w:val="left" w:pos="560"/>
        </w:tabs>
        <w:spacing w:line="0" w:lineRule="atLeast"/>
        <w:ind w:left="560" w:hanging="134"/>
        <w:jc w:val="both"/>
      </w:pPr>
      <w:r w:rsidRPr="00965AC5">
        <w:t>најмање један јављач по примарном воду,</w:t>
      </w:r>
    </w:p>
    <w:p w:rsidR="00B724CC" w:rsidRPr="00965AC5" w:rsidRDefault="00B724CC" w:rsidP="00B724CC">
      <w:pPr>
        <w:numPr>
          <w:ilvl w:val="0"/>
          <w:numId w:val="83"/>
        </w:numPr>
        <w:tabs>
          <w:tab w:val="left" w:pos="560"/>
        </w:tabs>
        <w:spacing w:line="0" w:lineRule="atLeast"/>
        <w:ind w:left="560" w:hanging="134"/>
        <w:jc w:val="both"/>
      </w:pPr>
      <w:r w:rsidRPr="00965AC5">
        <w:t>сви елементи за узбуњивање,</w:t>
      </w:r>
    </w:p>
    <w:p w:rsidR="00B724CC" w:rsidRPr="00965AC5" w:rsidRDefault="00B724CC" w:rsidP="00B724CC">
      <w:pPr>
        <w:numPr>
          <w:ilvl w:val="0"/>
          <w:numId w:val="83"/>
        </w:numPr>
        <w:tabs>
          <w:tab w:val="left" w:pos="560"/>
        </w:tabs>
        <w:spacing w:line="0" w:lineRule="atLeast"/>
        <w:ind w:left="560" w:hanging="134"/>
        <w:jc w:val="both"/>
      </w:pPr>
      <w:r w:rsidRPr="00965AC5">
        <w:t>сви предајници и пријемници сигнализације,</w:t>
      </w:r>
    </w:p>
    <w:p w:rsidR="00B724CC" w:rsidRPr="00965AC5" w:rsidRDefault="00B724CC" w:rsidP="00B724CC">
      <w:pPr>
        <w:numPr>
          <w:ilvl w:val="0"/>
          <w:numId w:val="83"/>
        </w:numPr>
        <w:tabs>
          <w:tab w:val="left" w:pos="560"/>
        </w:tabs>
        <w:spacing w:line="0" w:lineRule="atLeast"/>
        <w:ind w:left="560" w:hanging="134"/>
        <w:jc w:val="both"/>
      </w:pPr>
      <w:r w:rsidRPr="00965AC5">
        <w:t>сви уређаји за аутоматско гашење,</w:t>
      </w:r>
    </w:p>
    <w:p w:rsidR="00B724CC" w:rsidRPr="00965AC5" w:rsidRDefault="00B724CC" w:rsidP="00B724CC">
      <w:pPr>
        <w:numPr>
          <w:ilvl w:val="0"/>
          <w:numId w:val="83"/>
        </w:numPr>
        <w:tabs>
          <w:tab w:val="left" w:pos="560"/>
        </w:tabs>
        <w:spacing w:line="0" w:lineRule="atLeast"/>
        <w:ind w:left="560" w:hanging="134"/>
        <w:jc w:val="both"/>
      </w:pPr>
      <w:r w:rsidRPr="00965AC5">
        <w:t>склопни уређаји за искључивање вентилације, погона и сл.</w:t>
      </w:r>
    </w:p>
    <w:p w:rsidR="00B724CC" w:rsidRPr="00965AC5" w:rsidRDefault="00B724CC" w:rsidP="00B724CC">
      <w:pPr>
        <w:numPr>
          <w:ilvl w:val="0"/>
          <w:numId w:val="83"/>
        </w:numPr>
        <w:tabs>
          <w:tab w:val="left" w:pos="560"/>
        </w:tabs>
        <w:spacing w:line="0" w:lineRule="atLeast"/>
        <w:ind w:left="560" w:hanging="134"/>
        <w:jc w:val="both"/>
      </w:pPr>
      <w:r w:rsidRPr="00965AC5">
        <w:t>уређаји за напајање ел. енергијом (визуелни преглед прикјлучака и нивоа електролита).</w:t>
      </w:r>
    </w:p>
    <w:p w:rsidR="00B724CC" w:rsidRPr="00965AC5" w:rsidRDefault="00B724CC" w:rsidP="00B724CC">
      <w:pPr>
        <w:spacing w:line="13" w:lineRule="exact"/>
        <w:jc w:val="both"/>
      </w:pPr>
    </w:p>
    <w:p w:rsidR="00B724CC" w:rsidRPr="00965AC5" w:rsidRDefault="00B724CC" w:rsidP="00B724CC">
      <w:pPr>
        <w:spacing w:line="234" w:lineRule="auto"/>
        <w:ind w:right="40" w:firstLine="720"/>
        <w:jc w:val="both"/>
      </w:pPr>
      <w:r w:rsidRPr="00965AC5">
        <w:t>Периодични прегледи обавезно се обављају једанпут годишње. При периодичном прегледу мора се извршити:</w:t>
      </w:r>
    </w:p>
    <w:p w:rsidR="00B724CC" w:rsidRPr="00965AC5" w:rsidRDefault="00B724CC" w:rsidP="00B724CC">
      <w:pPr>
        <w:spacing w:line="14" w:lineRule="exact"/>
        <w:jc w:val="both"/>
      </w:pPr>
    </w:p>
    <w:p w:rsidR="00B724CC" w:rsidRPr="00965AC5" w:rsidRDefault="00B724CC" w:rsidP="00B724CC">
      <w:pPr>
        <w:numPr>
          <w:ilvl w:val="0"/>
          <w:numId w:val="84"/>
        </w:numPr>
        <w:tabs>
          <w:tab w:val="left" w:pos="560"/>
        </w:tabs>
        <w:spacing w:line="234" w:lineRule="auto"/>
        <w:ind w:left="560" w:right="300" w:hanging="134"/>
        <w:jc w:val="both"/>
      </w:pPr>
      <w:r w:rsidRPr="00965AC5">
        <w:t>провера контролне књиге о извршеном претходном прегледу, и пописа радова који су после тога изведени на инсталацији;</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460" w:hanging="134"/>
        <w:jc w:val="both"/>
      </w:pPr>
      <w:r w:rsidRPr="00965AC5">
        <w:t>преглед и испитивање спојнице на акумулатору, нивоа и густине електролита у свакој ћелији, као и мерење капацитета акумулатора;</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540" w:hanging="134"/>
        <w:jc w:val="both"/>
      </w:pPr>
      <w:r w:rsidRPr="00965AC5">
        <w:t>провера рада индикатора и управљачких елемената на дојавној централи, као и сва искључења и управљања технолошком опремом;</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560" w:hanging="134"/>
        <w:jc w:val="both"/>
      </w:pPr>
      <w:r w:rsidRPr="00965AC5">
        <w:t>испитивање рада елемената за узбуњивање, предајника и пријемника даљинске сигнализације о пожару и онеисправности;</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500" w:hanging="134"/>
        <w:jc w:val="both"/>
      </w:pPr>
      <w:r w:rsidRPr="00965AC5">
        <w:t>испитивање индикаторра сметњи - симулирајући кварове на примарним водовима и уређајима за напајање енергијом;</w:t>
      </w:r>
    </w:p>
    <w:p w:rsidR="00B724CC" w:rsidRPr="00965AC5" w:rsidRDefault="00B724CC" w:rsidP="00B724CC">
      <w:pPr>
        <w:spacing w:line="2" w:lineRule="exact"/>
        <w:jc w:val="both"/>
      </w:pPr>
    </w:p>
    <w:p w:rsidR="00B724CC" w:rsidRPr="00965AC5" w:rsidRDefault="00B724CC" w:rsidP="00B724CC">
      <w:pPr>
        <w:numPr>
          <w:ilvl w:val="0"/>
          <w:numId w:val="84"/>
        </w:numPr>
        <w:tabs>
          <w:tab w:val="left" w:pos="560"/>
        </w:tabs>
        <w:spacing w:line="0" w:lineRule="atLeast"/>
        <w:ind w:left="560" w:hanging="134"/>
        <w:jc w:val="both"/>
      </w:pPr>
      <w:r w:rsidRPr="00965AC5">
        <w:t>провера рада сваког појединачног јављача пожара према упутству произвођача;</w:t>
      </w:r>
    </w:p>
    <w:p w:rsidR="00B724CC" w:rsidRPr="00965AC5" w:rsidRDefault="00B724CC" w:rsidP="00B724CC">
      <w:pPr>
        <w:numPr>
          <w:ilvl w:val="0"/>
          <w:numId w:val="84"/>
        </w:numPr>
        <w:tabs>
          <w:tab w:val="left" w:pos="560"/>
        </w:tabs>
        <w:spacing w:line="0" w:lineRule="atLeast"/>
        <w:ind w:left="560" w:hanging="134"/>
        <w:jc w:val="both"/>
      </w:pPr>
      <w:r w:rsidRPr="00965AC5">
        <w:t>преглед каблова, водова, разводних ормара, стезаљки и разводних кутија (да су неоштећени и</w:t>
      </w:r>
    </w:p>
    <w:p w:rsidR="00B724CC" w:rsidRPr="00965AC5" w:rsidRDefault="00B724CC" w:rsidP="00B724CC">
      <w:pPr>
        <w:spacing w:line="0" w:lineRule="atLeast"/>
        <w:ind w:left="560"/>
        <w:jc w:val="both"/>
      </w:pPr>
      <w:r w:rsidRPr="00965AC5">
        <w:t>адекватно заштићени и означени).</w:t>
      </w:r>
    </w:p>
    <w:p w:rsidR="00B724CC" w:rsidRPr="00965AC5" w:rsidRDefault="00B724CC" w:rsidP="00B724CC">
      <w:pPr>
        <w:spacing w:line="12" w:lineRule="exact"/>
        <w:jc w:val="both"/>
      </w:pPr>
    </w:p>
    <w:p w:rsidR="00B724CC" w:rsidRPr="00965AC5" w:rsidRDefault="00B724CC" w:rsidP="00B724CC">
      <w:pPr>
        <w:spacing w:line="234" w:lineRule="auto"/>
        <w:ind w:right="40" w:firstLine="720"/>
        <w:jc w:val="both"/>
      </w:pPr>
      <w:r w:rsidRPr="00965AC5">
        <w:t>Поправка инсталације за дојаву пожара мора се обавити ако се приликом било које контроле утврде одступања у раду и неисправности.</w:t>
      </w:r>
    </w:p>
    <w:p w:rsidR="00B724CC" w:rsidRPr="00965AC5" w:rsidRDefault="00B724CC" w:rsidP="00B724CC">
      <w:pPr>
        <w:spacing w:line="14" w:lineRule="exact"/>
        <w:jc w:val="both"/>
      </w:pPr>
    </w:p>
    <w:p w:rsidR="00B724CC" w:rsidRPr="00965AC5" w:rsidRDefault="00B724CC" w:rsidP="00B724CC">
      <w:pPr>
        <w:spacing w:line="236" w:lineRule="auto"/>
        <w:ind w:right="360" w:firstLine="720"/>
        <w:jc w:val="both"/>
      </w:pPr>
      <w:r w:rsidRPr="00965AC5">
        <w:t>Детаљан преглед свих саставних делова инсталације за дојаву пожара мора се вршити сваких пет година. Мерење отпора изолације и уземљења обавезно је при чему употребљени напони мерних инструмената не смеју оштетити компоненте спојене на воду и каблове.</w:t>
      </w:r>
    </w:p>
    <w:p w:rsidR="00B724CC" w:rsidRPr="00965AC5" w:rsidRDefault="00B724CC" w:rsidP="00B724CC">
      <w:pPr>
        <w:spacing w:line="2" w:lineRule="exact"/>
        <w:jc w:val="both"/>
      </w:pPr>
    </w:p>
    <w:p w:rsidR="00B724CC" w:rsidRPr="00965AC5" w:rsidRDefault="00B724CC" w:rsidP="00B724CC">
      <w:pPr>
        <w:spacing w:line="0" w:lineRule="atLeast"/>
        <w:ind w:left="720"/>
        <w:jc w:val="both"/>
      </w:pPr>
      <w:r w:rsidRPr="00965AC5">
        <w:t>Да би се постројење пустило у погон мора бити припремљено:</w:t>
      </w:r>
    </w:p>
    <w:p w:rsidR="00B724CC" w:rsidRPr="00965AC5" w:rsidRDefault="00B724CC" w:rsidP="00B724CC">
      <w:pPr>
        <w:spacing w:line="1" w:lineRule="exact"/>
        <w:jc w:val="both"/>
      </w:pPr>
    </w:p>
    <w:p w:rsidR="00B724CC" w:rsidRPr="00965AC5" w:rsidRDefault="00B724CC" w:rsidP="00B724CC">
      <w:pPr>
        <w:numPr>
          <w:ilvl w:val="0"/>
          <w:numId w:val="85"/>
        </w:numPr>
        <w:tabs>
          <w:tab w:val="left" w:pos="1440"/>
        </w:tabs>
        <w:spacing w:line="0" w:lineRule="atLeast"/>
        <w:ind w:left="1440" w:hanging="1081"/>
        <w:jc w:val="both"/>
        <w:rPr>
          <w:rFonts w:eastAsia="Symbol"/>
        </w:rPr>
      </w:pPr>
      <w:r w:rsidRPr="00965AC5">
        <w:t>- сва подножја јављача да су фиксно причвршћена и прикључена,</w:t>
      </w:r>
    </w:p>
    <w:p w:rsidR="00B724CC" w:rsidRPr="00965AC5" w:rsidRDefault="00B724CC" w:rsidP="00B724CC">
      <w:pPr>
        <w:numPr>
          <w:ilvl w:val="0"/>
          <w:numId w:val="85"/>
        </w:numPr>
        <w:tabs>
          <w:tab w:val="left" w:pos="1440"/>
        </w:tabs>
        <w:spacing w:line="238" w:lineRule="auto"/>
        <w:ind w:left="1440" w:hanging="1081"/>
        <w:jc w:val="both"/>
        <w:rPr>
          <w:rFonts w:eastAsia="Symbol"/>
        </w:rPr>
      </w:pPr>
      <w:r w:rsidRPr="00965AC5">
        <w:t>- сви улошци не смеју бити стављени у подножја,</w:t>
      </w:r>
    </w:p>
    <w:p w:rsidR="00B724CC" w:rsidRPr="00965AC5" w:rsidRDefault="00B724CC" w:rsidP="00B724CC">
      <w:pPr>
        <w:spacing w:line="30" w:lineRule="exact"/>
        <w:jc w:val="both"/>
        <w:rPr>
          <w:rFonts w:eastAsia="Symbol"/>
        </w:rPr>
      </w:pPr>
    </w:p>
    <w:p w:rsidR="00B724CC" w:rsidRPr="00965AC5" w:rsidRDefault="00B724CC" w:rsidP="00B724CC">
      <w:pPr>
        <w:numPr>
          <w:ilvl w:val="0"/>
          <w:numId w:val="85"/>
        </w:numPr>
        <w:tabs>
          <w:tab w:val="left" w:pos="1440"/>
        </w:tabs>
        <w:spacing w:line="226" w:lineRule="auto"/>
        <w:ind w:left="360" w:hanging="1"/>
        <w:jc w:val="both"/>
        <w:rPr>
          <w:rFonts w:eastAsia="Symbol"/>
        </w:rPr>
      </w:pPr>
      <w:r w:rsidRPr="00965AC5">
        <w:lastRenderedPageBreak/>
        <w:t>- завршни отпорници на групним водовима морају бити једнополно одвојени, ради мерења отпора изолације,</w:t>
      </w:r>
    </w:p>
    <w:p w:rsidR="00B724CC" w:rsidRPr="00965AC5" w:rsidRDefault="00B724CC" w:rsidP="00B724CC">
      <w:pPr>
        <w:tabs>
          <w:tab w:val="left" w:pos="1440"/>
        </w:tabs>
        <w:spacing w:line="226" w:lineRule="auto"/>
        <w:ind w:left="360" w:hanging="1"/>
        <w:jc w:val="both"/>
        <w:rPr>
          <w:rFonts w:eastAsia="Symbol"/>
        </w:rPr>
      </w:pPr>
    </w:p>
    <w:p w:rsidR="00B724CC" w:rsidRPr="00965AC5" w:rsidRDefault="00B724CC" w:rsidP="00B724CC">
      <w:pPr>
        <w:tabs>
          <w:tab w:val="left" w:pos="1440"/>
        </w:tabs>
        <w:spacing w:line="226" w:lineRule="auto"/>
        <w:ind w:left="360" w:hanging="1"/>
        <w:jc w:val="both"/>
        <w:rPr>
          <w:rFonts w:eastAsia="Symbol"/>
        </w:rPr>
      </w:pPr>
    </w:p>
    <w:p w:rsidR="00B724CC" w:rsidRPr="00965AC5" w:rsidRDefault="00B724CC" w:rsidP="00B724CC">
      <w:pPr>
        <w:spacing w:line="330" w:lineRule="exact"/>
        <w:jc w:val="both"/>
      </w:pPr>
    </w:p>
    <w:p w:rsidR="00B724CC" w:rsidRPr="00965AC5" w:rsidRDefault="00B724CC" w:rsidP="00B724CC">
      <w:pPr>
        <w:numPr>
          <w:ilvl w:val="0"/>
          <w:numId w:val="86"/>
        </w:numPr>
        <w:tabs>
          <w:tab w:val="left" w:pos="1440"/>
        </w:tabs>
        <w:spacing w:line="0" w:lineRule="atLeast"/>
        <w:ind w:left="1440" w:hanging="1081"/>
        <w:jc w:val="both"/>
        <w:rPr>
          <w:rFonts w:eastAsia="Symbol"/>
        </w:rPr>
      </w:pPr>
      <w:r w:rsidRPr="00965AC5">
        <w:t>- водови за резервно напајање са акумулатора да буду инсталирани али не и прикључени,</w:t>
      </w:r>
    </w:p>
    <w:p w:rsidR="00B724CC" w:rsidRPr="00965AC5" w:rsidRDefault="00B724CC" w:rsidP="00B724CC">
      <w:pPr>
        <w:spacing w:line="1" w:lineRule="exact"/>
        <w:jc w:val="both"/>
        <w:rPr>
          <w:rFonts w:eastAsia="Symbol"/>
        </w:rPr>
      </w:pPr>
    </w:p>
    <w:p w:rsidR="00B724CC" w:rsidRPr="00965AC5" w:rsidRDefault="00B724CC" w:rsidP="00B724CC">
      <w:pPr>
        <w:numPr>
          <w:ilvl w:val="0"/>
          <w:numId w:val="86"/>
        </w:numPr>
        <w:tabs>
          <w:tab w:val="left" w:pos="1440"/>
        </w:tabs>
        <w:spacing w:line="0" w:lineRule="atLeast"/>
        <w:ind w:left="1440" w:hanging="1081"/>
        <w:jc w:val="both"/>
        <w:rPr>
          <w:rFonts w:eastAsia="Symbol"/>
        </w:rPr>
      </w:pPr>
      <w:r w:rsidRPr="00965AC5">
        <w:t>- осигурачи на мрежном прикључку не смеју бити уметнути</w:t>
      </w:r>
    </w:p>
    <w:p w:rsidR="00B724CC" w:rsidRPr="00965AC5" w:rsidRDefault="00B724CC" w:rsidP="00B724CC">
      <w:pPr>
        <w:numPr>
          <w:ilvl w:val="0"/>
          <w:numId w:val="86"/>
        </w:numPr>
        <w:tabs>
          <w:tab w:val="left" w:pos="1440"/>
        </w:tabs>
        <w:spacing w:line="239" w:lineRule="auto"/>
        <w:ind w:left="1440" w:hanging="1081"/>
        <w:jc w:val="both"/>
        <w:rPr>
          <w:rFonts w:eastAsia="Symbol"/>
        </w:rPr>
      </w:pPr>
      <w:r w:rsidRPr="00965AC5">
        <w:t>- оставити уводне водове за јављаче довољно дугачке, око 30cm.</w:t>
      </w:r>
    </w:p>
    <w:p w:rsidR="00B724CC" w:rsidRPr="00965AC5" w:rsidRDefault="00B724CC" w:rsidP="00B724CC">
      <w:pPr>
        <w:spacing w:line="200" w:lineRule="exact"/>
        <w:jc w:val="both"/>
      </w:pPr>
    </w:p>
    <w:p w:rsidR="00B724CC" w:rsidRPr="00965AC5" w:rsidRDefault="00B724CC" w:rsidP="00B724CC">
      <w:pPr>
        <w:spacing w:line="362" w:lineRule="exact"/>
        <w:jc w:val="both"/>
      </w:pPr>
    </w:p>
    <w:p w:rsidR="00B724CC" w:rsidRPr="00965AC5" w:rsidRDefault="00B724CC" w:rsidP="00B724CC">
      <w:pPr>
        <w:spacing w:line="234" w:lineRule="auto"/>
        <w:ind w:right="180" w:firstLine="720"/>
        <w:jc w:val="both"/>
      </w:pPr>
      <w:r w:rsidRPr="00965AC5">
        <w:t>С обзиром да од централног уређаја до јављача проводници преносе једносмерни напон, потребно је обезбедити:</w:t>
      </w:r>
    </w:p>
    <w:p w:rsidR="00B724CC" w:rsidRPr="00965AC5" w:rsidRDefault="00B724CC" w:rsidP="00B724CC">
      <w:pPr>
        <w:spacing w:line="3" w:lineRule="exact"/>
        <w:jc w:val="both"/>
      </w:pPr>
    </w:p>
    <w:p w:rsidR="00B724CC" w:rsidRPr="00965AC5" w:rsidRDefault="00B724CC" w:rsidP="00B724CC">
      <w:pPr>
        <w:numPr>
          <w:ilvl w:val="0"/>
          <w:numId w:val="87"/>
        </w:numPr>
        <w:tabs>
          <w:tab w:val="left" w:pos="1440"/>
        </w:tabs>
        <w:spacing w:line="0" w:lineRule="atLeast"/>
        <w:ind w:left="1440" w:hanging="1081"/>
        <w:jc w:val="both"/>
        <w:rPr>
          <w:rFonts w:eastAsia="Symbol"/>
        </w:rPr>
      </w:pPr>
      <w:r w:rsidRPr="00965AC5">
        <w:t>- негативни проводници морају бити означени црном бојом,</w:t>
      </w:r>
    </w:p>
    <w:p w:rsidR="00B724CC" w:rsidRPr="00965AC5" w:rsidRDefault="00B724CC" w:rsidP="00B724CC">
      <w:pPr>
        <w:numPr>
          <w:ilvl w:val="0"/>
          <w:numId w:val="87"/>
        </w:numPr>
        <w:tabs>
          <w:tab w:val="left" w:pos="1440"/>
        </w:tabs>
        <w:spacing w:line="239" w:lineRule="auto"/>
        <w:ind w:left="1440" w:hanging="1081"/>
        <w:jc w:val="both"/>
        <w:rPr>
          <w:rFonts w:eastAsia="Symbol"/>
        </w:rPr>
      </w:pPr>
      <w:r w:rsidRPr="00965AC5">
        <w:t>- позитивни проводници за сваку групу имају другу боју,</w:t>
      </w:r>
    </w:p>
    <w:p w:rsidR="00B724CC" w:rsidRPr="00965AC5" w:rsidRDefault="00B724CC" w:rsidP="00B724CC">
      <w:pPr>
        <w:numPr>
          <w:ilvl w:val="0"/>
          <w:numId w:val="87"/>
        </w:numPr>
        <w:tabs>
          <w:tab w:val="left" w:pos="1440"/>
        </w:tabs>
        <w:spacing w:line="239" w:lineRule="auto"/>
        <w:ind w:left="1440" w:hanging="1081"/>
        <w:jc w:val="both"/>
        <w:rPr>
          <w:rFonts w:eastAsia="Symbol"/>
        </w:rPr>
      </w:pPr>
      <w:r w:rsidRPr="00965AC5">
        <w:t>- заштитни проводник мора бити означен жуто-зеленом бојом,</w:t>
      </w:r>
    </w:p>
    <w:p w:rsidR="00B724CC" w:rsidRPr="00965AC5" w:rsidRDefault="00B724CC" w:rsidP="00B724CC">
      <w:pPr>
        <w:numPr>
          <w:ilvl w:val="0"/>
          <w:numId w:val="87"/>
        </w:numPr>
        <w:tabs>
          <w:tab w:val="left" w:pos="1440"/>
        </w:tabs>
        <w:spacing w:line="239" w:lineRule="auto"/>
        <w:ind w:left="1440" w:hanging="1081"/>
        <w:jc w:val="both"/>
        <w:rPr>
          <w:rFonts w:eastAsia="Symbol"/>
        </w:rPr>
      </w:pPr>
      <w:r w:rsidRPr="00965AC5">
        <w:t>- за сваку групу мора постојати по један негативан проводник,</w:t>
      </w:r>
    </w:p>
    <w:p w:rsidR="00B724CC" w:rsidRPr="00965AC5" w:rsidRDefault="00B724CC" w:rsidP="00B724CC">
      <w:pPr>
        <w:spacing w:line="32" w:lineRule="exact"/>
        <w:jc w:val="both"/>
        <w:rPr>
          <w:rFonts w:eastAsia="Symbol"/>
        </w:rPr>
      </w:pPr>
    </w:p>
    <w:p w:rsidR="00B724CC" w:rsidRPr="00965AC5" w:rsidRDefault="00B724CC" w:rsidP="00B724CC">
      <w:pPr>
        <w:numPr>
          <w:ilvl w:val="0"/>
          <w:numId w:val="87"/>
        </w:numPr>
        <w:tabs>
          <w:tab w:val="left" w:pos="1440"/>
        </w:tabs>
        <w:spacing w:line="226" w:lineRule="auto"/>
        <w:ind w:left="360" w:hanging="1"/>
        <w:jc w:val="both"/>
        <w:rPr>
          <w:rFonts w:eastAsia="Symbol"/>
        </w:rPr>
      </w:pPr>
      <w:r w:rsidRPr="00965AC5">
        <w:t>- позитиван и негативан проводник исте групе морају бити у истој цеви, односно каблу, прекидање само на подножју.</w:t>
      </w:r>
    </w:p>
    <w:p w:rsidR="00B724CC" w:rsidRPr="00965AC5" w:rsidRDefault="00B724CC" w:rsidP="00B724CC">
      <w:pPr>
        <w:spacing w:line="0" w:lineRule="atLeast"/>
        <w:ind w:left="720"/>
        <w:jc w:val="both"/>
      </w:pPr>
      <w:r w:rsidRPr="00965AC5">
        <w:t>Средина кућишта централе и ручни јављач се постављају на 1,5-1,7м од пода.</w:t>
      </w:r>
    </w:p>
    <w:p w:rsidR="00B724CC" w:rsidRPr="00965AC5" w:rsidRDefault="00B724CC" w:rsidP="00B724CC">
      <w:pPr>
        <w:spacing w:line="276" w:lineRule="exact"/>
        <w:jc w:val="both"/>
      </w:pPr>
    </w:p>
    <w:p w:rsidR="00B724CC" w:rsidRPr="00965AC5" w:rsidRDefault="00B724CC" w:rsidP="00B724CC">
      <w:pPr>
        <w:spacing w:line="0" w:lineRule="atLeast"/>
        <w:ind w:left="5960"/>
        <w:jc w:val="both"/>
      </w:pPr>
      <w:r w:rsidRPr="00965AC5">
        <w:t>Пројектант,</w:t>
      </w:r>
    </w:p>
    <w:p w:rsidR="00B724CC" w:rsidRPr="00965AC5" w:rsidRDefault="00B724CC" w:rsidP="00B724CC">
      <w:pPr>
        <w:spacing w:line="20" w:lineRule="exact"/>
        <w:jc w:val="both"/>
      </w:pPr>
      <w:r w:rsidRPr="00965AC5">
        <w:rPr>
          <w:noProof/>
        </w:rPr>
        <w:drawing>
          <wp:anchor distT="0" distB="0" distL="114300" distR="114300" simplePos="0" relativeHeight="251681792" behindDoc="1" locked="0" layoutInCell="1" allowOverlap="1" wp14:anchorId="77319217" wp14:editId="43BE761D">
            <wp:simplePos x="0" y="0"/>
            <wp:positionH relativeFrom="column">
              <wp:posOffset>2271395</wp:posOffset>
            </wp:positionH>
            <wp:positionV relativeFrom="paragraph">
              <wp:posOffset>445135</wp:posOffset>
            </wp:positionV>
            <wp:extent cx="3040380" cy="1593850"/>
            <wp:effectExtent l="0" t="0" r="762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Default="00B724CC" w:rsidP="00B724CC">
      <w:pPr>
        <w:spacing w:line="236" w:lineRule="auto"/>
        <w:ind w:left="1" w:right="40" w:firstLine="720"/>
        <w:jc w:val="both"/>
      </w:pPr>
    </w:p>
    <w:p w:rsidR="00965AC5" w:rsidRPr="00965AC5" w:rsidRDefault="00965AC5"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0" w:lineRule="atLeast"/>
        <w:ind w:left="400"/>
        <w:jc w:val="both"/>
        <w:rPr>
          <w:b/>
          <w:sz w:val="21"/>
        </w:rPr>
      </w:pPr>
      <w:r w:rsidRPr="00965AC5">
        <w:rPr>
          <w:b/>
          <w:sz w:val="21"/>
        </w:rPr>
        <w:lastRenderedPageBreak/>
        <w:t>1.5.1. ТЕХНИЧКИ ОПИС</w:t>
      </w:r>
    </w:p>
    <w:p w:rsidR="00B724CC" w:rsidRPr="00965AC5" w:rsidRDefault="00B724CC" w:rsidP="00B724CC">
      <w:pPr>
        <w:spacing w:line="250" w:lineRule="exact"/>
        <w:jc w:val="both"/>
      </w:pPr>
    </w:p>
    <w:p w:rsidR="00B724CC" w:rsidRPr="00965AC5" w:rsidRDefault="00B724CC" w:rsidP="00B724CC">
      <w:pPr>
        <w:spacing w:line="242" w:lineRule="auto"/>
        <w:ind w:left="400" w:firstLine="677"/>
        <w:jc w:val="both"/>
        <w:rPr>
          <w:sz w:val="21"/>
        </w:rPr>
      </w:pPr>
      <w:r w:rsidRPr="00965AC5">
        <w:rPr>
          <w:sz w:val="21"/>
        </w:rPr>
        <w:t>Потребно је урадити пројекат за грађевинску дозволу за реконструкцију и доградњу предшколске установе ''Лане'' у Пуковцу, на кат.парцели бр. 9150 КО Пуковац. Објекат вртића је на истој парцели са објектом Дома здравља и заузима њен централни део, улазом окренут ка североистоку,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238" w:lineRule="auto"/>
        <w:ind w:left="400"/>
        <w:jc w:val="both"/>
        <w:rPr>
          <w:sz w:val="21"/>
        </w:rPr>
      </w:pPr>
      <w:r w:rsidRPr="00965AC5">
        <w:rPr>
          <w:sz w:val="21"/>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35" w:lineRule="auto"/>
        <w:ind w:left="400" w:right="20" w:firstLine="677"/>
        <w:jc w:val="both"/>
        <w:rPr>
          <w:sz w:val="21"/>
        </w:rPr>
      </w:pPr>
      <w:r w:rsidRPr="00965AC5">
        <w:rPr>
          <w:sz w:val="21"/>
        </w:rPr>
        <w:t>У постојећем објекту не постоји инсталација грејања објекта. Просторије се греју електричним пећима и грејалицама.</w:t>
      </w:r>
    </w:p>
    <w:p w:rsidR="00B724CC" w:rsidRPr="00965AC5" w:rsidRDefault="00B724CC" w:rsidP="00B724CC">
      <w:pPr>
        <w:spacing w:line="2" w:lineRule="exact"/>
        <w:jc w:val="both"/>
      </w:pPr>
    </w:p>
    <w:p w:rsidR="00B724CC" w:rsidRPr="00965AC5" w:rsidRDefault="00B724CC" w:rsidP="00B724CC">
      <w:pPr>
        <w:spacing w:line="235" w:lineRule="auto"/>
        <w:ind w:left="400" w:firstLine="677"/>
        <w:jc w:val="both"/>
        <w:rPr>
          <w:sz w:val="23"/>
        </w:rPr>
      </w:pPr>
      <w:r w:rsidRPr="00965AC5">
        <w:rPr>
          <w:sz w:val="23"/>
        </w:rPr>
        <w:t>За предметни објекат пројектована је инсталација централног грејања, погонска енергија је електрична. Као грејна тела су предвиђени алуминијумски чланкасти радијатори произвођача “Аклимат” Словенија. Грејна тела су снабдевена радијаторским вентилима у напојном и радијаторским пригушницама у повратном прикључку, димензија DN15.</w:t>
      </w:r>
    </w:p>
    <w:p w:rsidR="00B724CC" w:rsidRPr="00965AC5" w:rsidRDefault="00B724CC" w:rsidP="00B724CC">
      <w:pPr>
        <w:spacing w:line="1" w:lineRule="exact"/>
        <w:jc w:val="both"/>
      </w:pPr>
    </w:p>
    <w:p w:rsidR="00B724CC" w:rsidRPr="00965AC5" w:rsidRDefault="00B724CC" w:rsidP="00B724CC">
      <w:pPr>
        <w:spacing w:line="235" w:lineRule="auto"/>
        <w:ind w:left="400" w:firstLine="667"/>
        <w:jc w:val="both"/>
        <w:rPr>
          <w:sz w:val="23"/>
        </w:rPr>
      </w:pPr>
      <w:r w:rsidRPr="00965AC5">
        <w:rPr>
          <w:sz w:val="23"/>
        </w:rPr>
        <w:t xml:space="preserve">Цевна мрежа је од челичних цеви, видно положена испод плафона приземља објекта, са димензијама у свему према графичкој документацији. Води се успоном ка ваздушним лонцима димензија 60,3x3,65mm са испусним славинама. одвод ваздуха врши се преко ваздушних лонаца који су постављени у тоалету ознаке просторије 5, вертикала бр. 4. Испуст воде се врши преко испусних славина постављених на грејним телима, вертикалама, као </w:t>
      </w:r>
      <w:r w:rsidRPr="00965AC5">
        <w:rPr>
          <w:sz w:val="23"/>
          <w:lang w:val="sr-Cyrl-RS"/>
        </w:rPr>
        <w:t>и</w:t>
      </w:r>
      <w:r w:rsidRPr="00965AC5">
        <w:rPr>
          <w:sz w:val="23"/>
        </w:rPr>
        <w:t xml:space="preserve"> на повратној грани котла.</w:t>
      </w:r>
    </w:p>
    <w:p w:rsidR="00B724CC" w:rsidRPr="00965AC5" w:rsidRDefault="00B724CC" w:rsidP="00B724CC">
      <w:pPr>
        <w:spacing w:line="3" w:lineRule="exact"/>
        <w:jc w:val="both"/>
      </w:pPr>
    </w:p>
    <w:p w:rsidR="00B724CC" w:rsidRPr="00965AC5" w:rsidRDefault="00B724CC" w:rsidP="00B724CC">
      <w:pPr>
        <w:spacing w:line="235" w:lineRule="auto"/>
        <w:ind w:left="400" w:firstLine="667"/>
        <w:jc w:val="both"/>
        <w:rPr>
          <w:sz w:val="23"/>
        </w:rPr>
      </w:pPr>
      <w:r w:rsidRPr="00965AC5">
        <w:rPr>
          <w:sz w:val="23"/>
        </w:rPr>
        <w:t>Одвод ваздуха из инсталације је преко славиница на радијаторима, а испуст воде преко славина на најнижим деловима инсталације.</w:t>
      </w:r>
    </w:p>
    <w:p w:rsidR="00B724CC" w:rsidRPr="00965AC5" w:rsidRDefault="00B724CC" w:rsidP="00B724CC">
      <w:pPr>
        <w:spacing w:line="2" w:lineRule="exact"/>
        <w:jc w:val="both"/>
      </w:pPr>
    </w:p>
    <w:p w:rsidR="00B724CC" w:rsidRPr="00965AC5" w:rsidRDefault="00B724CC" w:rsidP="00B724CC">
      <w:pPr>
        <w:spacing w:line="233" w:lineRule="auto"/>
        <w:ind w:left="400" w:firstLine="667"/>
        <w:jc w:val="both"/>
        <w:rPr>
          <w:sz w:val="23"/>
        </w:rPr>
      </w:pPr>
      <w:r w:rsidRPr="00965AC5">
        <w:rPr>
          <w:sz w:val="23"/>
        </w:rPr>
        <w:t>За погон инсталације грејања у просторији ознаке 1.12. у приземљу објекта је предвиђен електрични котао снаге 36 КW, произвођач “Ekopan”, тип VEK PRO.</w:t>
      </w:r>
    </w:p>
    <w:p w:rsidR="00B724CC" w:rsidRPr="00965AC5" w:rsidRDefault="00B724CC" w:rsidP="00B724CC">
      <w:pPr>
        <w:spacing w:line="2" w:lineRule="exact"/>
        <w:jc w:val="both"/>
      </w:pPr>
    </w:p>
    <w:p w:rsidR="00B724CC" w:rsidRPr="00965AC5" w:rsidRDefault="00B724CC" w:rsidP="00B724CC">
      <w:pPr>
        <w:spacing w:line="235" w:lineRule="auto"/>
        <w:ind w:left="400" w:firstLine="667"/>
        <w:jc w:val="both"/>
        <w:rPr>
          <w:sz w:val="23"/>
        </w:rPr>
      </w:pPr>
      <w:r w:rsidRPr="00965AC5">
        <w:rPr>
          <w:sz w:val="23"/>
        </w:rPr>
        <w:t>За принудну циркулацију воде у систему предвиЂена је циркулациона пумпа типа TOP S 25/5, произвођача “Willo”.</w:t>
      </w:r>
    </w:p>
    <w:p w:rsidR="00B724CC" w:rsidRPr="00965AC5" w:rsidRDefault="00B724CC" w:rsidP="00B724CC">
      <w:pPr>
        <w:spacing w:line="2" w:lineRule="exact"/>
        <w:jc w:val="both"/>
      </w:pPr>
    </w:p>
    <w:p w:rsidR="00B724CC" w:rsidRPr="00965AC5" w:rsidRDefault="00B724CC" w:rsidP="00B724CC">
      <w:pPr>
        <w:spacing w:line="235" w:lineRule="auto"/>
        <w:ind w:left="400" w:firstLine="667"/>
        <w:jc w:val="both"/>
        <w:rPr>
          <w:sz w:val="23"/>
        </w:rPr>
      </w:pPr>
      <w:r w:rsidRPr="00965AC5">
        <w:rPr>
          <w:sz w:val="23"/>
        </w:rPr>
        <w:t>Укључивање циркулационе пумпе је преко налегајућег термостата, а регулација полазне температуре воде из котла је преко котловског термостата.</w:t>
      </w:r>
    </w:p>
    <w:p w:rsidR="00B724CC" w:rsidRPr="00965AC5" w:rsidRDefault="00B724CC" w:rsidP="00B724CC">
      <w:pPr>
        <w:spacing w:line="2" w:lineRule="exact"/>
        <w:jc w:val="both"/>
      </w:pPr>
    </w:p>
    <w:p w:rsidR="00B724CC" w:rsidRPr="00965AC5" w:rsidRDefault="00B724CC" w:rsidP="00B724CC">
      <w:pPr>
        <w:spacing w:line="233" w:lineRule="auto"/>
        <w:ind w:left="400" w:firstLine="667"/>
        <w:jc w:val="both"/>
        <w:rPr>
          <w:sz w:val="23"/>
        </w:rPr>
      </w:pPr>
      <w:r w:rsidRPr="00965AC5">
        <w:rPr>
          <w:sz w:val="23"/>
        </w:rPr>
        <w:t>Осигурање од ширења воде у систему је преко затвореног, мембранског, експанзионог суда произвођача “Elbi” 24 литара и сигурносног вентила димензија DN 15.</w:t>
      </w:r>
    </w:p>
    <w:p w:rsidR="00B724CC" w:rsidRPr="00965AC5" w:rsidRDefault="00B724CC" w:rsidP="00B724CC">
      <w:pPr>
        <w:spacing w:line="253" w:lineRule="exact"/>
        <w:jc w:val="both"/>
      </w:pPr>
    </w:p>
    <w:p w:rsidR="00B724CC" w:rsidRPr="00965AC5" w:rsidRDefault="00B724CC" w:rsidP="00B724CC">
      <w:pPr>
        <w:spacing w:line="0" w:lineRule="atLeast"/>
        <w:ind w:left="1080"/>
        <w:jc w:val="both"/>
        <w:rPr>
          <w:sz w:val="23"/>
        </w:rPr>
      </w:pPr>
      <w:r w:rsidRPr="00965AC5">
        <w:rPr>
          <w:sz w:val="23"/>
        </w:rPr>
        <w:t>Прорачуном је дата предвиђена опрема у котларници са својим карактеристикама.</w:t>
      </w:r>
    </w:p>
    <w:p w:rsidR="00B724CC" w:rsidRPr="00965AC5" w:rsidRDefault="00B724CC" w:rsidP="00B724CC">
      <w:pPr>
        <w:spacing w:line="0" w:lineRule="atLeast"/>
        <w:ind w:left="1080"/>
        <w:jc w:val="both"/>
        <w:rPr>
          <w:sz w:val="23"/>
        </w:rPr>
        <w:sectPr w:rsidR="00B724CC" w:rsidRPr="00965AC5" w:rsidSect="00A1406C">
          <w:type w:val="continuous"/>
          <w:pgSz w:w="12240" w:h="15840"/>
          <w:pgMar w:top="522" w:right="1060" w:bottom="826" w:left="1440" w:header="0" w:footer="0" w:gutter="0"/>
          <w:cols w:space="0" w:equalWidth="0">
            <w:col w:w="9740"/>
          </w:cols>
          <w:docGrid w:linePitch="360"/>
        </w:sectPr>
      </w:pPr>
    </w:p>
    <w:p w:rsidR="00B724CC" w:rsidRPr="00965AC5" w:rsidRDefault="00B724CC" w:rsidP="00B724CC">
      <w:pPr>
        <w:spacing w:line="200" w:lineRule="exact"/>
        <w:jc w:val="both"/>
      </w:pPr>
    </w:p>
    <w:p w:rsidR="00B724CC" w:rsidRPr="00965AC5" w:rsidRDefault="00B724CC" w:rsidP="00B724CC">
      <w:pPr>
        <w:spacing w:line="350" w:lineRule="exact"/>
        <w:jc w:val="both"/>
      </w:pPr>
    </w:p>
    <w:p w:rsidR="00B724CC" w:rsidRPr="00965AC5" w:rsidRDefault="00B724CC" w:rsidP="00B724CC">
      <w:pPr>
        <w:spacing w:line="0" w:lineRule="atLeast"/>
        <w:ind w:left="400"/>
        <w:jc w:val="both"/>
      </w:pPr>
      <w:r w:rsidRPr="00965AC5">
        <w:t>Одговорни пројектант:</w:t>
      </w:r>
    </w:p>
    <w:p w:rsidR="00B724CC" w:rsidRPr="00965AC5" w:rsidRDefault="00B724CC" w:rsidP="00B724CC">
      <w:pPr>
        <w:spacing w:line="25" w:lineRule="exact"/>
        <w:jc w:val="both"/>
      </w:pPr>
    </w:p>
    <w:p w:rsidR="00B724CC" w:rsidRPr="00965AC5" w:rsidRDefault="00B724CC" w:rsidP="00B724CC">
      <w:pPr>
        <w:spacing w:line="0" w:lineRule="atLeast"/>
        <w:ind w:left="400"/>
        <w:jc w:val="both"/>
        <w:rPr>
          <w:sz w:val="21"/>
        </w:rPr>
      </w:pPr>
      <w:r w:rsidRPr="00965AC5">
        <w:rPr>
          <w:sz w:val="21"/>
        </w:rPr>
        <w:t>Број лиценце:</w:t>
      </w:r>
    </w:p>
    <w:p w:rsidR="00B724CC" w:rsidRPr="00965AC5" w:rsidRDefault="00B724CC" w:rsidP="00B724CC">
      <w:pPr>
        <w:spacing w:line="238" w:lineRule="auto"/>
        <w:ind w:left="400"/>
        <w:jc w:val="both"/>
        <w:rPr>
          <w:sz w:val="21"/>
        </w:rPr>
      </w:pPr>
      <w:r w:rsidRPr="00965AC5">
        <w:rPr>
          <w:sz w:val="21"/>
        </w:rPr>
        <w:t>Печат:</w:t>
      </w:r>
    </w:p>
    <w:p w:rsidR="00B724CC" w:rsidRPr="00965AC5" w:rsidRDefault="00B724CC" w:rsidP="00B724CC">
      <w:pPr>
        <w:spacing w:line="20" w:lineRule="exact"/>
        <w:jc w:val="both"/>
      </w:pPr>
      <w:r w:rsidRPr="00965AC5">
        <w:rPr>
          <w:noProof/>
          <w:sz w:val="21"/>
        </w:rPr>
        <w:drawing>
          <wp:anchor distT="0" distB="0" distL="114300" distR="114300" simplePos="0" relativeHeight="251682816" behindDoc="1" locked="0" layoutInCell="1" allowOverlap="1" wp14:anchorId="7CC616D1" wp14:editId="5666396C">
            <wp:simplePos x="0" y="0"/>
            <wp:positionH relativeFrom="column">
              <wp:posOffset>85090</wp:posOffset>
            </wp:positionH>
            <wp:positionV relativeFrom="paragraph">
              <wp:posOffset>-58420</wp:posOffset>
            </wp:positionV>
            <wp:extent cx="2355850" cy="1350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5850" cy="135001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r w:rsidRPr="00965AC5">
        <w:br w:type="column"/>
      </w:r>
    </w:p>
    <w:p w:rsidR="00B724CC" w:rsidRPr="00965AC5" w:rsidRDefault="00B724CC" w:rsidP="00B724CC">
      <w:pPr>
        <w:spacing w:line="350" w:lineRule="exact"/>
        <w:jc w:val="both"/>
      </w:pPr>
    </w:p>
    <w:p w:rsidR="00B724CC" w:rsidRPr="00965AC5" w:rsidRDefault="00B724CC" w:rsidP="00B724CC">
      <w:pPr>
        <w:spacing w:line="0" w:lineRule="atLeast"/>
        <w:jc w:val="both"/>
      </w:pPr>
      <w:r w:rsidRPr="00965AC5">
        <w:t>Јасмина Митић Стојановић, дипл.инж.маш.</w:t>
      </w:r>
    </w:p>
    <w:p w:rsidR="00B724CC" w:rsidRPr="00965AC5" w:rsidRDefault="00B724CC" w:rsidP="00B724CC">
      <w:pPr>
        <w:spacing w:line="25" w:lineRule="exact"/>
        <w:jc w:val="both"/>
      </w:pPr>
    </w:p>
    <w:p w:rsidR="00B724CC" w:rsidRPr="00965AC5" w:rsidRDefault="00B724CC" w:rsidP="00B724CC">
      <w:pPr>
        <w:spacing w:line="0" w:lineRule="atLeast"/>
        <w:jc w:val="both"/>
        <w:rPr>
          <w:sz w:val="21"/>
        </w:rPr>
      </w:pPr>
      <w:r w:rsidRPr="00965AC5">
        <w:rPr>
          <w:sz w:val="21"/>
        </w:rPr>
        <w:t>330 2307 03</w:t>
      </w:r>
    </w:p>
    <w:p w:rsidR="00B724CC" w:rsidRPr="00965AC5" w:rsidRDefault="00B724CC" w:rsidP="00B724CC">
      <w:pPr>
        <w:spacing w:line="238" w:lineRule="auto"/>
        <w:ind w:left="20"/>
        <w:jc w:val="both"/>
        <w:rPr>
          <w:sz w:val="21"/>
        </w:rPr>
      </w:pPr>
      <w:r w:rsidRPr="00965AC5">
        <w:rPr>
          <w:sz w:val="21"/>
        </w:rPr>
        <w:t>Потпис:</w:t>
      </w:r>
    </w:p>
    <w:p w:rsidR="00B724CC" w:rsidRPr="00965AC5" w:rsidRDefault="00B724CC" w:rsidP="00B724CC">
      <w:pPr>
        <w:spacing w:line="238" w:lineRule="auto"/>
        <w:ind w:left="20"/>
        <w:jc w:val="both"/>
        <w:rPr>
          <w:sz w:val="21"/>
        </w:rPr>
        <w:sectPr w:rsidR="00B724CC" w:rsidRPr="00965AC5">
          <w:type w:val="continuous"/>
          <w:pgSz w:w="12240" w:h="15840"/>
          <w:pgMar w:top="522" w:right="1060" w:bottom="826" w:left="1440" w:header="0" w:footer="0" w:gutter="0"/>
          <w:cols w:num="2" w:space="0" w:equalWidth="0">
            <w:col w:w="3160" w:space="720"/>
            <w:col w:w="586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47" w:lineRule="exact"/>
        <w:jc w:val="both"/>
      </w:pPr>
    </w:p>
    <w:p w:rsidR="00B724CC" w:rsidRPr="00965AC5" w:rsidRDefault="00B724CC" w:rsidP="00B724CC">
      <w:pPr>
        <w:jc w:val="both"/>
        <w:rPr>
          <w:w w:val="96"/>
          <w:sz w:val="21"/>
        </w:rPr>
        <w:sectPr w:rsidR="00B724CC" w:rsidRPr="00965AC5">
          <w:type w:val="continuous"/>
          <w:pgSz w:w="12240" w:h="15840"/>
          <w:pgMar w:top="522" w:right="1060" w:bottom="826" w:left="1440" w:header="0" w:footer="0" w:gutter="0"/>
          <w:cols w:space="0" w:equalWidth="0">
            <w:col w:w="9740"/>
          </w:cols>
          <w:docGrid w:linePitch="360"/>
        </w:sectPr>
      </w:pPr>
    </w:p>
    <w:p w:rsidR="00B724CC" w:rsidRPr="00965AC5" w:rsidRDefault="00B724CC" w:rsidP="00B724CC">
      <w:pPr>
        <w:spacing w:line="200" w:lineRule="exact"/>
        <w:jc w:val="both"/>
      </w:pPr>
      <w:bookmarkStart w:id="29" w:name="page34"/>
      <w:bookmarkEnd w:id="29"/>
    </w:p>
    <w:p w:rsidR="00B724CC" w:rsidRPr="00965AC5" w:rsidRDefault="00B724CC" w:rsidP="00B724CC">
      <w:pPr>
        <w:spacing w:line="292" w:lineRule="exact"/>
        <w:jc w:val="both"/>
      </w:pPr>
    </w:p>
    <w:p w:rsidR="00B724CC" w:rsidRPr="00965AC5" w:rsidRDefault="00B724CC" w:rsidP="00B724CC">
      <w:pPr>
        <w:spacing w:line="0" w:lineRule="atLeast"/>
        <w:ind w:left="400"/>
        <w:jc w:val="both"/>
        <w:rPr>
          <w:b/>
          <w:sz w:val="21"/>
        </w:rPr>
      </w:pPr>
      <w:r w:rsidRPr="00965AC5">
        <w:rPr>
          <w:b/>
          <w:sz w:val="21"/>
        </w:rPr>
        <w:t>1.5.2. ОПШТИ И ТЕХНИЧКИ УСЛОВИ-ИНСТАЛАЦИЈА ГРЕЈАЊА</w:t>
      </w:r>
    </w:p>
    <w:p w:rsidR="00B724CC" w:rsidRPr="00965AC5" w:rsidRDefault="00B724CC" w:rsidP="00B724CC">
      <w:pPr>
        <w:spacing w:line="248" w:lineRule="exact"/>
        <w:jc w:val="both"/>
      </w:pPr>
    </w:p>
    <w:p w:rsidR="00B724CC" w:rsidRPr="00965AC5" w:rsidRDefault="00B724CC" w:rsidP="00B724CC">
      <w:pPr>
        <w:spacing w:line="0" w:lineRule="atLeast"/>
        <w:ind w:left="1080"/>
        <w:jc w:val="both"/>
        <w:rPr>
          <w:b/>
          <w:sz w:val="21"/>
        </w:rPr>
      </w:pPr>
      <w:r w:rsidRPr="00965AC5">
        <w:rPr>
          <w:b/>
          <w:sz w:val="21"/>
        </w:rPr>
        <w:t>Општи услови</w:t>
      </w:r>
    </w:p>
    <w:p w:rsidR="00B724CC" w:rsidRPr="00965AC5" w:rsidRDefault="00B724CC" w:rsidP="00B724CC">
      <w:pPr>
        <w:spacing w:line="29" w:lineRule="exact"/>
        <w:jc w:val="both"/>
      </w:pPr>
    </w:p>
    <w:p w:rsidR="00B724CC" w:rsidRPr="00965AC5" w:rsidRDefault="00B724CC" w:rsidP="00B724CC">
      <w:pPr>
        <w:numPr>
          <w:ilvl w:val="0"/>
          <w:numId w:val="88"/>
        </w:numPr>
        <w:tabs>
          <w:tab w:val="left" w:pos="616"/>
        </w:tabs>
        <w:spacing w:line="232" w:lineRule="auto"/>
        <w:ind w:left="400" w:firstLine="8"/>
        <w:jc w:val="both"/>
        <w:rPr>
          <w:sz w:val="21"/>
        </w:rPr>
      </w:pPr>
      <w:r w:rsidRPr="00965AC5">
        <w:rPr>
          <w:sz w:val="21"/>
        </w:rPr>
        <w:t>Уступање изградње предметног инвестиционог објекта има се извршити на основу важећег закона о изградњи објеката.</w:t>
      </w:r>
    </w:p>
    <w:p w:rsidR="00B724CC" w:rsidRPr="00965AC5" w:rsidRDefault="00B724CC" w:rsidP="00B724CC">
      <w:pPr>
        <w:numPr>
          <w:ilvl w:val="0"/>
          <w:numId w:val="88"/>
        </w:numPr>
        <w:tabs>
          <w:tab w:val="left" w:pos="654"/>
        </w:tabs>
        <w:spacing w:line="235" w:lineRule="auto"/>
        <w:ind w:left="400" w:firstLine="8"/>
        <w:jc w:val="both"/>
        <w:rPr>
          <w:sz w:val="21"/>
        </w:rPr>
      </w:pPr>
      <w:r w:rsidRPr="00965AC5">
        <w:rPr>
          <w:sz w:val="21"/>
        </w:rPr>
        <w:t>Уговор за извођење предвиђених радова закључиће се између инвеститора и извођача,а на основу овог одобреног пројекта. Пројекат је саставни део уговора између инвеститора и извођача.</w:t>
      </w:r>
    </w:p>
    <w:p w:rsidR="00B724CC" w:rsidRPr="00965AC5" w:rsidRDefault="00B724CC" w:rsidP="00B724CC">
      <w:pPr>
        <w:spacing w:line="1" w:lineRule="exact"/>
        <w:jc w:val="both"/>
        <w:rPr>
          <w:sz w:val="21"/>
        </w:rPr>
      </w:pPr>
    </w:p>
    <w:p w:rsidR="00B724CC" w:rsidRPr="00965AC5" w:rsidRDefault="00B724CC" w:rsidP="00B724CC">
      <w:pPr>
        <w:numPr>
          <w:ilvl w:val="0"/>
          <w:numId w:val="88"/>
        </w:numPr>
        <w:tabs>
          <w:tab w:val="left" w:pos="625"/>
        </w:tabs>
        <w:spacing w:line="237" w:lineRule="auto"/>
        <w:ind w:left="400" w:firstLine="8"/>
        <w:jc w:val="both"/>
        <w:rPr>
          <w:sz w:val="21"/>
        </w:rPr>
      </w:pPr>
      <w:r w:rsidRPr="00965AC5">
        <w:rPr>
          <w:sz w:val="21"/>
        </w:rPr>
        <w:t>Као база за подношење понуде односно за склапање уговора служи овај одобрени пројекат. Сви понуђачи морају добити пројекат на увид као и откуцани текст предрачуна без цена у који ће понуђачи уносити цене. Сви примерци предрачуна који се дају понуђачима морају бити идентични како би сви понуђачи исте радове понудили у истим количинама и истог квалитета.</w:t>
      </w:r>
    </w:p>
    <w:p w:rsidR="00B724CC" w:rsidRPr="00965AC5" w:rsidRDefault="00B724CC" w:rsidP="00B724CC">
      <w:pPr>
        <w:numPr>
          <w:ilvl w:val="0"/>
          <w:numId w:val="88"/>
        </w:numPr>
        <w:tabs>
          <w:tab w:val="left" w:pos="620"/>
        </w:tabs>
        <w:spacing w:line="235" w:lineRule="auto"/>
        <w:ind w:left="400" w:firstLine="8"/>
        <w:jc w:val="both"/>
        <w:rPr>
          <w:sz w:val="21"/>
        </w:rPr>
      </w:pPr>
      <w:r w:rsidRPr="00965AC5">
        <w:rPr>
          <w:sz w:val="21"/>
        </w:rPr>
        <w:t>У понуди морају бити обухваћене цене за: сав потребан материјал одговарајућег квалитета, све евентуалне увозне царинске и друге трошкове за увозну опрему, сав транспорт материјала, како спољни тако и унутрашњи на самом градилишту, сви путни и транспортни трошкови за радну снагу, целокупни рад за извођење инсталација, укључујући претходне и завршне радове, односно понуда треба да обухвати све трошкове око реализације од стране комисије за технички преглед и пријем, односно до колаудације.</w:t>
      </w:r>
    </w:p>
    <w:p w:rsidR="00B724CC" w:rsidRPr="00965AC5" w:rsidRDefault="00B724CC" w:rsidP="00B724CC">
      <w:pPr>
        <w:spacing w:line="2" w:lineRule="exact"/>
        <w:jc w:val="both"/>
        <w:rPr>
          <w:sz w:val="21"/>
        </w:rPr>
      </w:pPr>
    </w:p>
    <w:p w:rsidR="00B724CC" w:rsidRPr="00965AC5" w:rsidRDefault="00B724CC" w:rsidP="00B724CC">
      <w:pPr>
        <w:numPr>
          <w:ilvl w:val="0"/>
          <w:numId w:val="88"/>
        </w:numPr>
        <w:tabs>
          <w:tab w:val="left" w:pos="611"/>
        </w:tabs>
        <w:spacing w:line="236" w:lineRule="auto"/>
        <w:ind w:left="400" w:firstLine="8"/>
        <w:jc w:val="both"/>
        <w:rPr>
          <w:sz w:val="21"/>
        </w:rPr>
      </w:pPr>
      <w:r w:rsidRPr="00965AC5">
        <w:rPr>
          <w:sz w:val="21"/>
        </w:rPr>
        <w:t>Радове ће инвеститор уступити најповољнијем понуђачу. Повољност понуде оцењује инвеститор имајући у виду не само понуђену цену понуђача, већ и његов пословни углед, техничку спремност и законску погодност за извршење ових радова.</w:t>
      </w:r>
    </w:p>
    <w:p w:rsidR="00B724CC" w:rsidRPr="00965AC5" w:rsidRDefault="00B724CC" w:rsidP="00B724CC">
      <w:pPr>
        <w:spacing w:line="2" w:lineRule="exact"/>
        <w:jc w:val="both"/>
        <w:rPr>
          <w:sz w:val="21"/>
        </w:rPr>
      </w:pPr>
    </w:p>
    <w:p w:rsidR="00B724CC" w:rsidRPr="00965AC5" w:rsidRDefault="00B724CC" w:rsidP="00B724CC">
      <w:pPr>
        <w:numPr>
          <w:ilvl w:val="0"/>
          <w:numId w:val="88"/>
        </w:numPr>
        <w:tabs>
          <w:tab w:val="left" w:pos="678"/>
        </w:tabs>
        <w:spacing w:line="235" w:lineRule="auto"/>
        <w:ind w:left="400" w:firstLine="8"/>
        <w:jc w:val="both"/>
        <w:rPr>
          <w:sz w:val="21"/>
        </w:rPr>
      </w:pPr>
      <w:r w:rsidRPr="00965AC5">
        <w:rPr>
          <w:sz w:val="21"/>
        </w:rPr>
        <w:t>Уговор о извођењу сматра се закљученим када се странке писмено споразумеју о изградњи овог постројења и цени изградње.</w:t>
      </w:r>
    </w:p>
    <w:p w:rsidR="00B724CC" w:rsidRPr="00965AC5" w:rsidRDefault="00B724CC" w:rsidP="00B724CC">
      <w:pPr>
        <w:spacing w:line="1" w:lineRule="exact"/>
        <w:jc w:val="both"/>
        <w:rPr>
          <w:sz w:val="21"/>
        </w:rPr>
      </w:pPr>
    </w:p>
    <w:p w:rsidR="00B724CC" w:rsidRPr="00965AC5" w:rsidRDefault="00B724CC" w:rsidP="00B724CC">
      <w:pPr>
        <w:numPr>
          <w:ilvl w:val="0"/>
          <w:numId w:val="88"/>
        </w:numPr>
        <w:tabs>
          <w:tab w:val="left" w:pos="620"/>
        </w:tabs>
        <w:spacing w:line="238" w:lineRule="auto"/>
        <w:ind w:left="620" w:hanging="212"/>
        <w:jc w:val="both"/>
        <w:rPr>
          <w:sz w:val="21"/>
        </w:rPr>
      </w:pPr>
      <w:r w:rsidRPr="00965AC5">
        <w:rPr>
          <w:sz w:val="21"/>
        </w:rPr>
        <w:t>Уговор о извођењу радова мора да садржи још и одредбе о:</w:t>
      </w:r>
    </w:p>
    <w:p w:rsidR="00B724CC" w:rsidRPr="00965AC5" w:rsidRDefault="00B724CC" w:rsidP="00B724CC">
      <w:pPr>
        <w:numPr>
          <w:ilvl w:val="0"/>
          <w:numId w:val="89"/>
        </w:numPr>
        <w:tabs>
          <w:tab w:val="left" w:pos="620"/>
        </w:tabs>
        <w:spacing w:line="238" w:lineRule="auto"/>
        <w:ind w:left="620" w:hanging="212"/>
        <w:jc w:val="both"/>
        <w:rPr>
          <w:sz w:val="21"/>
        </w:rPr>
      </w:pPr>
      <w:r w:rsidRPr="00965AC5">
        <w:rPr>
          <w:sz w:val="21"/>
        </w:rPr>
        <w:t>Року почетка и року завршетка извођења;</w:t>
      </w:r>
    </w:p>
    <w:p w:rsidR="00B724CC" w:rsidRPr="00965AC5" w:rsidRDefault="00B724CC" w:rsidP="00B724CC">
      <w:pPr>
        <w:numPr>
          <w:ilvl w:val="0"/>
          <w:numId w:val="89"/>
        </w:numPr>
        <w:tabs>
          <w:tab w:val="left" w:pos="620"/>
        </w:tabs>
        <w:spacing w:line="233" w:lineRule="auto"/>
        <w:ind w:left="620" w:hanging="212"/>
        <w:jc w:val="both"/>
        <w:rPr>
          <w:sz w:val="21"/>
        </w:rPr>
      </w:pPr>
      <w:r w:rsidRPr="00965AC5">
        <w:rPr>
          <w:sz w:val="21"/>
        </w:rPr>
        <w:t>Начин наплате извршених радова;</w:t>
      </w:r>
    </w:p>
    <w:p w:rsidR="00B724CC" w:rsidRPr="00965AC5" w:rsidRDefault="00B724CC" w:rsidP="00B724CC">
      <w:pPr>
        <w:numPr>
          <w:ilvl w:val="0"/>
          <w:numId w:val="89"/>
        </w:numPr>
        <w:tabs>
          <w:tab w:val="left" w:pos="600"/>
        </w:tabs>
        <w:spacing w:line="238" w:lineRule="auto"/>
        <w:ind w:left="600" w:hanging="192"/>
        <w:jc w:val="both"/>
        <w:rPr>
          <w:sz w:val="21"/>
        </w:rPr>
      </w:pPr>
      <w:r w:rsidRPr="00965AC5">
        <w:rPr>
          <w:sz w:val="21"/>
        </w:rPr>
        <w:t>Уговореним казнама;</w:t>
      </w:r>
    </w:p>
    <w:p w:rsidR="00B724CC" w:rsidRPr="00965AC5" w:rsidRDefault="00B724CC" w:rsidP="00B724CC">
      <w:pPr>
        <w:numPr>
          <w:ilvl w:val="0"/>
          <w:numId w:val="89"/>
        </w:numPr>
        <w:tabs>
          <w:tab w:val="left" w:pos="620"/>
        </w:tabs>
        <w:spacing w:line="238" w:lineRule="auto"/>
        <w:ind w:left="620" w:hanging="212"/>
        <w:jc w:val="both"/>
        <w:rPr>
          <w:sz w:val="21"/>
        </w:rPr>
      </w:pPr>
      <w:r w:rsidRPr="00965AC5">
        <w:rPr>
          <w:sz w:val="21"/>
        </w:rPr>
        <w:t>Гарантном року;</w:t>
      </w:r>
    </w:p>
    <w:p w:rsidR="00B724CC" w:rsidRPr="00965AC5" w:rsidRDefault="00B724CC" w:rsidP="00B724CC">
      <w:pPr>
        <w:numPr>
          <w:ilvl w:val="0"/>
          <w:numId w:val="89"/>
        </w:numPr>
        <w:tabs>
          <w:tab w:val="left" w:pos="620"/>
        </w:tabs>
        <w:spacing w:line="233" w:lineRule="auto"/>
        <w:ind w:left="620" w:hanging="212"/>
        <w:jc w:val="both"/>
        <w:rPr>
          <w:sz w:val="21"/>
        </w:rPr>
      </w:pPr>
      <w:r w:rsidRPr="00965AC5">
        <w:rPr>
          <w:sz w:val="21"/>
        </w:rPr>
        <w:t>Надзору инвеститора над извођењем постројења;</w:t>
      </w:r>
    </w:p>
    <w:p w:rsidR="00B724CC" w:rsidRPr="00965AC5" w:rsidRDefault="00B724CC" w:rsidP="00B724CC">
      <w:pPr>
        <w:numPr>
          <w:ilvl w:val="0"/>
          <w:numId w:val="89"/>
        </w:numPr>
        <w:tabs>
          <w:tab w:val="left" w:pos="616"/>
        </w:tabs>
        <w:spacing w:line="235" w:lineRule="auto"/>
        <w:ind w:left="400" w:right="20" w:firstLine="8"/>
        <w:jc w:val="both"/>
        <w:rPr>
          <w:sz w:val="21"/>
        </w:rPr>
      </w:pPr>
      <w:r w:rsidRPr="00965AC5">
        <w:rPr>
          <w:sz w:val="21"/>
        </w:rPr>
        <w:t>Обавезу извођача да радове изводи према одобреном пројекту и у склопу са постојећим стандардима, техничким упутствима и нормама.</w:t>
      </w:r>
    </w:p>
    <w:p w:rsidR="00B724CC" w:rsidRPr="00965AC5" w:rsidRDefault="00B724CC" w:rsidP="00B724CC">
      <w:pPr>
        <w:spacing w:line="1" w:lineRule="exact"/>
        <w:jc w:val="both"/>
        <w:rPr>
          <w:sz w:val="21"/>
        </w:rPr>
      </w:pPr>
    </w:p>
    <w:p w:rsidR="00B724CC" w:rsidRPr="00965AC5" w:rsidRDefault="00B724CC" w:rsidP="00B724CC">
      <w:pPr>
        <w:spacing w:line="236" w:lineRule="auto"/>
        <w:ind w:left="400"/>
        <w:jc w:val="both"/>
        <w:rPr>
          <w:sz w:val="21"/>
        </w:rPr>
      </w:pPr>
      <w:r w:rsidRPr="00965AC5">
        <w:rPr>
          <w:sz w:val="21"/>
        </w:rPr>
        <w:t xml:space="preserve">8. У уговору са извођачем треба да буде назначено физичко лице које ће руковати радовима, а има законско право на ову функцију . </w:t>
      </w:r>
      <w:r w:rsidRPr="00965AC5">
        <w:rPr>
          <w:sz w:val="21"/>
          <w:lang w:val="sr-Cyrl-RS"/>
        </w:rPr>
        <w:t>И</w:t>
      </w:r>
      <w:r w:rsidRPr="00965AC5">
        <w:rPr>
          <w:sz w:val="21"/>
        </w:rPr>
        <w:t>сто тако, у уговору треба да буде назначено физичко лице које ће на градилишту, а које има законско право на ту функцију.</w:t>
      </w:r>
    </w:p>
    <w:p w:rsidR="00B724CC" w:rsidRPr="00965AC5" w:rsidRDefault="00B724CC" w:rsidP="00B724CC">
      <w:pPr>
        <w:spacing w:line="2" w:lineRule="exact"/>
        <w:jc w:val="both"/>
        <w:rPr>
          <w:sz w:val="21"/>
        </w:rPr>
      </w:pPr>
    </w:p>
    <w:p w:rsidR="00B724CC" w:rsidRPr="00965AC5" w:rsidRDefault="00B724CC" w:rsidP="00B724CC">
      <w:pPr>
        <w:spacing w:line="235" w:lineRule="auto"/>
        <w:ind w:left="400"/>
        <w:jc w:val="both"/>
        <w:rPr>
          <w:sz w:val="21"/>
        </w:rPr>
      </w:pPr>
      <w:r w:rsidRPr="00965AC5">
        <w:rPr>
          <w:sz w:val="21"/>
        </w:rPr>
        <w:t>9. Инсталације и постројења морају се извести тако да у свему одговарају овом пројекту и условима произвођача опреме, као и у складу са важећим прописима и стандардима. Свако одступање од пројекта, а све измене се морају унети у грађевински дневник.</w:t>
      </w:r>
    </w:p>
    <w:p w:rsidR="00B724CC" w:rsidRPr="00965AC5" w:rsidRDefault="00B724CC" w:rsidP="00B724CC">
      <w:pPr>
        <w:spacing w:line="238" w:lineRule="auto"/>
        <w:ind w:left="400" w:right="20"/>
        <w:jc w:val="both"/>
        <w:rPr>
          <w:sz w:val="21"/>
        </w:rPr>
      </w:pPr>
      <w:r w:rsidRPr="00965AC5">
        <w:rPr>
          <w:sz w:val="21"/>
        </w:rPr>
        <w:t>10. Извођењу постројења не сме се приступити без грађевинске дозволе добијене од надлежних органа управе. Инвеститор је обавезан да извођачу радова пре отпочињања истих обезбеди електричну енергију и воду.</w:t>
      </w:r>
    </w:p>
    <w:p w:rsidR="00B724CC" w:rsidRPr="00965AC5" w:rsidRDefault="00B724CC" w:rsidP="00B724CC">
      <w:pPr>
        <w:spacing w:line="236" w:lineRule="auto"/>
        <w:ind w:left="400"/>
        <w:jc w:val="both"/>
        <w:rPr>
          <w:sz w:val="21"/>
        </w:rPr>
      </w:pPr>
      <w:r w:rsidRPr="00965AC5">
        <w:rPr>
          <w:sz w:val="21"/>
        </w:rPr>
        <w:t>11. Извођач је дужан да благовремено и пре почетка радова других извођача који претходе његовим радовима скрене пажњу инвеститору на потребне припремне радове да би ови заједно утврдили рокове у којима се ти послови морају завршити.</w:t>
      </w:r>
    </w:p>
    <w:p w:rsidR="00B724CC" w:rsidRPr="00965AC5" w:rsidRDefault="00B724CC" w:rsidP="00B724CC">
      <w:pPr>
        <w:spacing w:line="2" w:lineRule="exact"/>
        <w:jc w:val="both"/>
        <w:rPr>
          <w:sz w:val="21"/>
        </w:rPr>
      </w:pPr>
    </w:p>
    <w:p w:rsidR="00B724CC" w:rsidRPr="00965AC5" w:rsidRDefault="00B724CC" w:rsidP="00B724CC">
      <w:pPr>
        <w:spacing w:line="236" w:lineRule="auto"/>
        <w:ind w:left="400"/>
        <w:jc w:val="both"/>
        <w:rPr>
          <w:sz w:val="21"/>
        </w:rPr>
      </w:pPr>
      <w:r w:rsidRPr="00965AC5">
        <w:rPr>
          <w:sz w:val="21"/>
        </w:rPr>
        <w:t>12. Извођач овог пројекта дужан је пре почетка радова да изађе на грађевину и на лицу места преконтролише пројекат и сравни га са стварним стањем на објекту, или уколико сам објекат није завршен, да сравни пројекат инсталације са грађевинским пројектом.У случају неких измена на терену и у објекту или ако утврди да постоје неслагања између пројекта инсталација и грађевинског пројекта, извођач је дужан да са довољним образложењем тражи да се пројекат прилагоди постојећем стању.</w:t>
      </w:r>
    </w:p>
    <w:p w:rsidR="00B724CC" w:rsidRPr="00965AC5" w:rsidRDefault="00B724CC" w:rsidP="00B724CC">
      <w:pPr>
        <w:spacing w:line="1" w:lineRule="exact"/>
        <w:jc w:val="both"/>
        <w:rPr>
          <w:sz w:val="21"/>
        </w:rPr>
      </w:pPr>
    </w:p>
    <w:p w:rsidR="00B724CC" w:rsidRPr="00965AC5" w:rsidRDefault="00B724CC" w:rsidP="00B724CC">
      <w:pPr>
        <w:spacing w:line="233" w:lineRule="auto"/>
        <w:ind w:left="400"/>
        <w:jc w:val="both"/>
        <w:rPr>
          <w:sz w:val="21"/>
        </w:rPr>
      </w:pPr>
      <w:r w:rsidRPr="00965AC5">
        <w:rPr>
          <w:sz w:val="21"/>
        </w:rPr>
        <w:t>13. Извођач је дужан:</w:t>
      </w:r>
    </w:p>
    <w:p w:rsidR="00B724CC" w:rsidRPr="00965AC5" w:rsidRDefault="00B724CC" w:rsidP="00B724CC">
      <w:pPr>
        <w:spacing w:line="238" w:lineRule="auto"/>
        <w:ind w:left="400"/>
        <w:jc w:val="both"/>
        <w:rPr>
          <w:sz w:val="21"/>
        </w:rPr>
      </w:pPr>
      <w:r w:rsidRPr="00965AC5">
        <w:rPr>
          <w:sz w:val="21"/>
        </w:rPr>
        <w:t>-да радове изводи према пројекту;</w:t>
      </w:r>
    </w:p>
    <w:p w:rsidR="00B724CC" w:rsidRPr="00965AC5" w:rsidRDefault="00B724CC" w:rsidP="00B724CC">
      <w:pPr>
        <w:spacing w:line="235" w:lineRule="auto"/>
        <w:ind w:left="400"/>
        <w:jc w:val="both"/>
        <w:rPr>
          <w:sz w:val="21"/>
        </w:rPr>
      </w:pPr>
      <w:r w:rsidRPr="00965AC5">
        <w:rPr>
          <w:sz w:val="21"/>
        </w:rPr>
        <w:t>-да радове изводи према прописима, стандардима, техничким нормативима и нормама квалитета које важе за изградњу ове врсте објекта;</w:t>
      </w:r>
    </w:p>
    <w:p w:rsidR="00B724CC" w:rsidRPr="00965AC5" w:rsidRDefault="00B724CC" w:rsidP="00B724CC">
      <w:pPr>
        <w:spacing w:line="235" w:lineRule="auto"/>
        <w:ind w:left="400"/>
        <w:jc w:val="both"/>
        <w:rPr>
          <w:sz w:val="21"/>
        </w:rPr>
        <w:sectPr w:rsidR="00B724CC" w:rsidRPr="00965AC5">
          <w:pgSz w:w="12240" w:h="15840"/>
          <w:pgMar w:top="522" w:right="1060" w:bottom="876" w:left="1440" w:header="0" w:footer="0" w:gutter="0"/>
          <w:cols w:space="0" w:equalWidth="0">
            <w:col w:w="9740"/>
          </w:cols>
          <w:docGrid w:linePitch="360"/>
        </w:sectPr>
      </w:pPr>
    </w:p>
    <w:p w:rsidR="00B724CC" w:rsidRPr="00965AC5" w:rsidRDefault="00B724CC" w:rsidP="00B724CC">
      <w:pPr>
        <w:spacing w:line="240" w:lineRule="exact"/>
        <w:jc w:val="both"/>
      </w:pPr>
      <w:bookmarkStart w:id="30" w:name="page35"/>
      <w:bookmarkEnd w:id="30"/>
    </w:p>
    <w:p w:rsidR="00B724CC" w:rsidRPr="00965AC5" w:rsidRDefault="00B724CC" w:rsidP="00B724CC">
      <w:pPr>
        <w:spacing w:line="248" w:lineRule="auto"/>
        <w:ind w:left="400"/>
        <w:jc w:val="both"/>
        <w:rPr>
          <w:sz w:val="21"/>
        </w:rPr>
      </w:pPr>
      <w:r w:rsidRPr="00965AC5">
        <w:rPr>
          <w:sz w:val="21"/>
        </w:rPr>
        <w:t>-да благовремено преузима мере сигурности објекта и радова, опреме, уређаја и постројења, за безбедност запослених радника, пролазника, саобраћаја и суседних објеката.</w:t>
      </w:r>
    </w:p>
    <w:p w:rsidR="00B724CC" w:rsidRPr="00965AC5" w:rsidRDefault="00B724CC" w:rsidP="00B724CC">
      <w:pPr>
        <w:numPr>
          <w:ilvl w:val="0"/>
          <w:numId w:val="90"/>
        </w:numPr>
        <w:tabs>
          <w:tab w:val="left" w:pos="731"/>
        </w:tabs>
        <w:spacing w:line="235" w:lineRule="auto"/>
        <w:ind w:left="400" w:firstLine="8"/>
        <w:jc w:val="both"/>
        <w:rPr>
          <w:sz w:val="21"/>
        </w:rPr>
      </w:pPr>
      <w:r w:rsidRPr="00965AC5">
        <w:rPr>
          <w:sz w:val="21"/>
        </w:rPr>
        <w:t>Гарантни рок за квалитет монтажних радова је рок предвиђен законским прописима, уколико у уговору није другачије одређено. За уграђену опрему важи гаранција произвођача. Гарантни рок тече од дана техничког пријема изведених радова, под условом да комисија за технички пријем не изврши благовремено, гарантни рок тече од истека рока кад је пријем требало извршити.</w:t>
      </w:r>
    </w:p>
    <w:p w:rsidR="00B724CC" w:rsidRPr="00965AC5" w:rsidRDefault="00B724CC" w:rsidP="00B724CC">
      <w:pPr>
        <w:spacing w:line="3" w:lineRule="exact"/>
        <w:jc w:val="both"/>
        <w:rPr>
          <w:sz w:val="21"/>
        </w:rPr>
      </w:pPr>
    </w:p>
    <w:p w:rsidR="00B724CC" w:rsidRPr="00965AC5" w:rsidRDefault="00B724CC" w:rsidP="00B724CC">
      <w:pPr>
        <w:numPr>
          <w:ilvl w:val="0"/>
          <w:numId w:val="90"/>
        </w:numPr>
        <w:tabs>
          <w:tab w:val="left" w:pos="711"/>
        </w:tabs>
        <w:spacing w:line="236" w:lineRule="auto"/>
        <w:ind w:left="400" w:firstLine="8"/>
        <w:jc w:val="both"/>
        <w:rPr>
          <w:sz w:val="21"/>
        </w:rPr>
      </w:pPr>
      <w:r w:rsidRPr="00965AC5">
        <w:rPr>
          <w:sz w:val="21"/>
        </w:rPr>
        <w:t>Сваки квар који се догоди на постројењу у гарантном року, а проузрокован је испоруком лошег материјала или несолидном израдом, дужан је извођач да на први позив инвеститора отклони о свом трошку, без икаквих накнада од стране инвеститора. Уколико се извођач не одазове првом позиву инвеститора овај има право да позове другог извођача да квар отклони, да му исплати, а наплату свих трошкова изврши из целокупне имовине првог извођача.</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11"/>
        </w:tabs>
        <w:spacing w:line="236" w:lineRule="auto"/>
        <w:ind w:left="400" w:firstLine="8"/>
        <w:jc w:val="both"/>
        <w:rPr>
          <w:sz w:val="21"/>
        </w:rPr>
      </w:pPr>
      <w:r w:rsidRPr="00965AC5">
        <w:rPr>
          <w:sz w:val="21"/>
        </w:rPr>
        <w:t>Штету проузроковану вишом силом (елементарне непогоде и сл.) поправља извођач о свом трошку, али му ово даје право на продужење рока за завршетак изградње. Дани у којима влада невреме не рачунају се у радне дане, а број ових дана узима се из грађевинских дневника.</w:t>
      </w:r>
    </w:p>
    <w:p w:rsidR="00B724CC" w:rsidRPr="00965AC5" w:rsidRDefault="00B724CC" w:rsidP="00B724CC">
      <w:pPr>
        <w:spacing w:line="2" w:lineRule="exact"/>
        <w:jc w:val="both"/>
        <w:rPr>
          <w:sz w:val="21"/>
        </w:rPr>
      </w:pPr>
    </w:p>
    <w:p w:rsidR="00B724CC" w:rsidRPr="00965AC5" w:rsidRDefault="00B724CC" w:rsidP="00B724CC">
      <w:pPr>
        <w:numPr>
          <w:ilvl w:val="0"/>
          <w:numId w:val="90"/>
        </w:numPr>
        <w:tabs>
          <w:tab w:val="left" w:pos="716"/>
        </w:tabs>
        <w:spacing w:line="235" w:lineRule="auto"/>
        <w:ind w:left="400" w:firstLine="8"/>
        <w:jc w:val="both"/>
        <w:rPr>
          <w:sz w:val="21"/>
        </w:rPr>
      </w:pPr>
      <w:r w:rsidRPr="00965AC5">
        <w:rPr>
          <w:sz w:val="21"/>
        </w:rPr>
        <w:t>Сав употребљени материјал мора бити најновије фабричке производње, доброг квалитета и обраде. Материјал не сме да има фабричких грешака и мора одговарати прописима (нормама) за фабрикацију одговарајућих материјала, односно југословенским стандардима. Уграђени материјал мора имати атесте по важећим прописима. За уграђивање неисправног односно неодговарајућег материјала, извођач сноси пуну одговорност и сносиће сам трошкове око демонтаже неисправног материјала и поновне монтаже исправног.</w:t>
      </w:r>
    </w:p>
    <w:p w:rsidR="00B724CC" w:rsidRPr="00965AC5" w:rsidRDefault="00B724CC" w:rsidP="00B724CC">
      <w:pPr>
        <w:spacing w:line="2" w:lineRule="exact"/>
        <w:jc w:val="both"/>
        <w:rPr>
          <w:sz w:val="21"/>
        </w:rPr>
      </w:pPr>
    </w:p>
    <w:p w:rsidR="00B724CC" w:rsidRPr="00965AC5" w:rsidRDefault="00B724CC" w:rsidP="00B724CC">
      <w:pPr>
        <w:numPr>
          <w:ilvl w:val="0"/>
          <w:numId w:val="90"/>
        </w:numPr>
        <w:tabs>
          <w:tab w:val="left" w:pos="759"/>
        </w:tabs>
        <w:spacing w:line="237" w:lineRule="auto"/>
        <w:ind w:left="400" w:firstLine="8"/>
        <w:jc w:val="both"/>
        <w:rPr>
          <w:sz w:val="21"/>
        </w:rPr>
      </w:pPr>
      <w:r w:rsidRPr="00965AC5">
        <w:rPr>
          <w:sz w:val="21"/>
        </w:rPr>
        <w:t>Ако надзорни орган буде захтевао испитивање неког материјала, извођач ће га поднети на испитивање овлашћеној установи, а трошкове, уколико материјал одговара, наплаћује посебно као вишак рада, с тим што има право на споразумно продужење рока. уколико уверење докаже да материјал не одговара стандардима, он се одмах уклања са градилишта а трошкови падају на терет извођача. Ако није другачије договорено, сав материјал предвиђен за уградњу мора бити нов, тј. неупотребљаван.</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40"/>
        </w:tabs>
        <w:spacing w:line="235" w:lineRule="auto"/>
        <w:ind w:left="400" w:firstLine="8"/>
        <w:jc w:val="both"/>
        <w:rPr>
          <w:sz w:val="21"/>
        </w:rPr>
      </w:pPr>
      <w:r w:rsidRPr="00965AC5">
        <w:rPr>
          <w:sz w:val="21"/>
        </w:rPr>
        <w:t>Уколико инвеститор буде располагао неким материјалом и уколико га да извођачу у циљу уградње истог у постројење дужан је извођач сав тај материјал прегледати и неисправан одбацити. Уколико извођач сматра да инвеститоров материјал није прописног квалитета, он ће одбити да га угради и то ће констатовати у грађевинском дневнику. Ако надзорни орган буде изричито захтевао да се угради неодговарајући материјал, извођач ће га уградити, али тада не одговара ни за њега ни за последице, а гаранција се изузима за тај део инсталације, што се констатује одговарајућом документацијом у писменој форми.</w:t>
      </w:r>
    </w:p>
    <w:p w:rsidR="00B724CC" w:rsidRPr="00965AC5" w:rsidRDefault="00B724CC" w:rsidP="00B724CC">
      <w:pPr>
        <w:spacing w:line="5" w:lineRule="exact"/>
        <w:jc w:val="both"/>
        <w:rPr>
          <w:sz w:val="21"/>
        </w:rPr>
      </w:pPr>
    </w:p>
    <w:p w:rsidR="00B724CC" w:rsidRPr="00965AC5" w:rsidRDefault="00B724CC" w:rsidP="00B724CC">
      <w:pPr>
        <w:numPr>
          <w:ilvl w:val="0"/>
          <w:numId w:val="90"/>
        </w:numPr>
        <w:tabs>
          <w:tab w:val="left" w:pos="740"/>
        </w:tabs>
        <w:spacing w:line="236" w:lineRule="auto"/>
        <w:ind w:left="400" w:firstLine="8"/>
        <w:jc w:val="both"/>
        <w:rPr>
          <w:sz w:val="21"/>
        </w:rPr>
      </w:pPr>
      <w:r w:rsidRPr="00965AC5">
        <w:rPr>
          <w:sz w:val="21"/>
        </w:rPr>
        <w:t>Уколико извођач изведе инсталацију у свему по одобреном пројекту и са материјалом предвиђеним овим пројектом, сноси одговорност за исправно функционисање постројења само у погледу извршених радова, квалитета уграђеног материјала и капацитета појединих елемената опреме.</w:t>
      </w:r>
    </w:p>
    <w:p w:rsidR="00B724CC" w:rsidRPr="00965AC5" w:rsidRDefault="00B724CC" w:rsidP="00B724CC">
      <w:pPr>
        <w:spacing w:line="2" w:lineRule="exact"/>
        <w:jc w:val="both"/>
        <w:rPr>
          <w:sz w:val="21"/>
        </w:rPr>
      </w:pPr>
    </w:p>
    <w:p w:rsidR="00B724CC" w:rsidRPr="00965AC5" w:rsidRDefault="00B724CC" w:rsidP="00B724CC">
      <w:pPr>
        <w:spacing w:line="236" w:lineRule="auto"/>
        <w:ind w:left="400"/>
        <w:jc w:val="both"/>
        <w:rPr>
          <w:sz w:val="21"/>
        </w:rPr>
      </w:pPr>
      <w:r w:rsidRPr="00965AC5">
        <w:rPr>
          <w:sz w:val="21"/>
        </w:rPr>
        <w:t>Самовољно мењање пројекта од стране извођача је забрањено. За мање измене у односу на усвојени пројекат, или такве измене које функционално не мењају инсталацију или не захтевају знатније повећање инвестиционе вредности, довољна је само сагласност надзорног органа. Уколико се укаже потреба за већим изменама пројекта, онда је потребно да пројектант преради пројекат и прерађени пројекат се мора упутити на поновно одобрење инвеститору.</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79"/>
        </w:tabs>
        <w:spacing w:line="236" w:lineRule="auto"/>
        <w:ind w:left="400" w:firstLine="8"/>
        <w:jc w:val="both"/>
        <w:rPr>
          <w:sz w:val="21"/>
        </w:rPr>
      </w:pPr>
      <w:r w:rsidRPr="00965AC5">
        <w:rPr>
          <w:sz w:val="21"/>
        </w:rPr>
        <w:t>Извођач је обавезан, уколико приликом извођења радова примети да је предложено решење технички неисправно, лоше или неусаглашено са грађевинским објектима или другим инсталацијама, да о томе одмах обавести инвеститора и тражи измену пројекта. Такође, ако извођач радова утврди да се услед грешака у пројекту или услед погрешних упутства инвеститора тј. његовог надзорног органа, радови изводе на штету трајности, стабилности, функционалности и квалитета постројења, одговара и сам за насталу штету ако на ове чињенице не упозори инвеститора.</w:t>
      </w:r>
    </w:p>
    <w:p w:rsidR="00B724CC" w:rsidRPr="00965AC5" w:rsidRDefault="00B724CC" w:rsidP="00B724CC">
      <w:pPr>
        <w:spacing w:line="4" w:lineRule="exact"/>
        <w:jc w:val="both"/>
        <w:rPr>
          <w:sz w:val="21"/>
        </w:rPr>
      </w:pPr>
    </w:p>
    <w:p w:rsidR="00B724CC" w:rsidRPr="00965AC5" w:rsidRDefault="00B724CC" w:rsidP="00B724CC">
      <w:pPr>
        <w:numPr>
          <w:ilvl w:val="0"/>
          <w:numId w:val="90"/>
        </w:numPr>
        <w:tabs>
          <w:tab w:val="left" w:pos="750"/>
        </w:tabs>
        <w:spacing w:line="236" w:lineRule="auto"/>
        <w:ind w:left="400" w:firstLine="8"/>
        <w:jc w:val="both"/>
        <w:rPr>
          <w:sz w:val="21"/>
        </w:rPr>
      </w:pPr>
      <w:r w:rsidRPr="00965AC5">
        <w:rPr>
          <w:sz w:val="21"/>
        </w:rPr>
        <w:t>Ако извођач за време монтаже примети да се морају извести накнадни радови на постројењу, који нису обухваћени у погодбеном примеру, или измене које имају утицај на учинак или обим постројења, односно инсталација извођач ће приступити извођењу накнадних радова или изменама постојења тек пошто му инвеститор одобри предрачун за те радове. Инвеститор мора дати одговор на допунску понуду у року од осам дана у противном ће се сматрати да понуда није усвојена.</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20"/>
        </w:tabs>
        <w:spacing w:line="233" w:lineRule="auto"/>
        <w:ind w:left="720" w:hanging="312"/>
        <w:jc w:val="both"/>
        <w:rPr>
          <w:sz w:val="21"/>
        </w:rPr>
      </w:pPr>
      <w:r w:rsidRPr="00965AC5">
        <w:rPr>
          <w:sz w:val="21"/>
        </w:rPr>
        <w:t>У цену монтаже постројења је урачунато:</w:t>
      </w:r>
    </w:p>
    <w:p w:rsidR="00B724CC" w:rsidRPr="00965AC5" w:rsidRDefault="00B724CC" w:rsidP="00B724CC">
      <w:pPr>
        <w:tabs>
          <w:tab w:val="left" w:pos="720"/>
        </w:tabs>
        <w:spacing w:line="233" w:lineRule="auto"/>
        <w:ind w:left="720" w:hanging="312"/>
        <w:jc w:val="both"/>
        <w:rPr>
          <w:sz w:val="21"/>
        </w:rPr>
        <w:sectPr w:rsidR="00B724CC" w:rsidRPr="00965AC5">
          <w:pgSz w:w="12240" w:h="15840"/>
          <w:pgMar w:top="522" w:right="1060" w:bottom="875" w:left="1440" w:header="0" w:footer="0" w:gutter="0"/>
          <w:cols w:space="0" w:equalWidth="0">
            <w:col w:w="9740"/>
          </w:cols>
          <w:docGrid w:linePitch="360"/>
        </w:sectPr>
      </w:pPr>
    </w:p>
    <w:p w:rsidR="00B724CC" w:rsidRPr="00965AC5" w:rsidRDefault="00B724CC" w:rsidP="00B724CC">
      <w:pPr>
        <w:spacing w:line="240" w:lineRule="exact"/>
        <w:jc w:val="both"/>
      </w:pPr>
      <w:bookmarkStart w:id="31" w:name="page36"/>
      <w:bookmarkEnd w:id="31"/>
    </w:p>
    <w:p w:rsidR="00B724CC" w:rsidRPr="00965AC5" w:rsidRDefault="00B724CC" w:rsidP="00B724CC">
      <w:pPr>
        <w:numPr>
          <w:ilvl w:val="0"/>
          <w:numId w:val="91"/>
        </w:numPr>
        <w:tabs>
          <w:tab w:val="left" w:pos="620"/>
        </w:tabs>
        <w:spacing w:line="0" w:lineRule="atLeast"/>
        <w:ind w:left="620" w:hanging="212"/>
        <w:jc w:val="both"/>
        <w:rPr>
          <w:sz w:val="21"/>
        </w:rPr>
      </w:pPr>
      <w:r w:rsidRPr="00965AC5">
        <w:rPr>
          <w:sz w:val="21"/>
        </w:rPr>
        <w:t>потпуна монтажа инсталације;</w:t>
      </w:r>
    </w:p>
    <w:p w:rsidR="00B724CC" w:rsidRPr="00965AC5" w:rsidRDefault="00B724CC" w:rsidP="00B724CC">
      <w:pPr>
        <w:spacing w:line="19" w:lineRule="exact"/>
        <w:jc w:val="both"/>
        <w:rPr>
          <w:sz w:val="21"/>
        </w:rPr>
      </w:pPr>
    </w:p>
    <w:p w:rsidR="00B724CC" w:rsidRPr="00965AC5" w:rsidRDefault="00B724CC" w:rsidP="00B724CC">
      <w:pPr>
        <w:numPr>
          <w:ilvl w:val="0"/>
          <w:numId w:val="91"/>
        </w:numPr>
        <w:tabs>
          <w:tab w:val="left" w:pos="620"/>
        </w:tabs>
        <w:spacing w:line="238" w:lineRule="auto"/>
        <w:ind w:left="620" w:hanging="212"/>
        <w:jc w:val="both"/>
        <w:rPr>
          <w:sz w:val="21"/>
        </w:rPr>
      </w:pPr>
      <w:r w:rsidRPr="00965AC5">
        <w:rPr>
          <w:sz w:val="21"/>
        </w:rPr>
        <w:t>пробна испитивања;</w:t>
      </w:r>
    </w:p>
    <w:p w:rsidR="00B724CC" w:rsidRPr="00965AC5" w:rsidRDefault="00B724CC" w:rsidP="00B724CC">
      <w:pPr>
        <w:numPr>
          <w:ilvl w:val="0"/>
          <w:numId w:val="91"/>
        </w:numPr>
        <w:tabs>
          <w:tab w:val="left" w:pos="600"/>
        </w:tabs>
        <w:spacing w:line="233" w:lineRule="auto"/>
        <w:ind w:left="600" w:hanging="192"/>
        <w:jc w:val="both"/>
        <w:rPr>
          <w:sz w:val="21"/>
        </w:rPr>
      </w:pPr>
      <w:r w:rsidRPr="00965AC5">
        <w:rPr>
          <w:sz w:val="21"/>
        </w:rPr>
        <w:t>регулација и пуштање у пробни рад;</w:t>
      </w:r>
    </w:p>
    <w:p w:rsidR="00B724CC" w:rsidRPr="00965AC5" w:rsidRDefault="00B724CC" w:rsidP="00B724CC">
      <w:pPr>
        <w:numPr>
          <w:ilvl w:val="0"/>
          <w:numId w:val="91"/>
        </w:numPr>
        <w:tabs>
          <w:tab w:val="left" w:pos="620"/>
        </w:tabs>
        <w:spacing w:line="238" w:lineRule="auto"/>
        <w:ind w:left="620" w:hanging="212"/>
        <w:jc w:val="both"/>
        <w:rPr>
          <w:sz w:val="21"/>
        </w:rPr>
      </w:pPr>
      <w:r w:rsidRPr="00965AC5">
        <w:rPr>
          <w:sz w:val="21"/>
        </w:rPr>
        <w:t>обука радника одмах по завршетку монтаже;</w:t>
      </w:r>
    </w:p>
    <w:p w:rsidR="00B724CC" w:rsidRPr="00965AC5" w:rsidRDefault="00B724CC" w:rsidP="00B724CC">
      <w:pPr>
        <w:numPr>
          <w:ilvl w:val="0"/>
          <w:numId w:val="91"/>
        </w:numPr>
        <w:tabs>
          <w:tab w:val="left" w:pos="616"/>
        </w:tabs>
        <w:spacing w:line="235" w:lineRule="auto"/>
        <w:ind w:left="400" w:right="2500" w:firstLine="8"/>
        <w:jc w:val="both"/>
        <w:rPr>
          <w:sz w:val="21"/>
        </w:rPr>
      </w:pPr>
      <w:r w:rsidRPr="00965AC5">
        <w:rPr>
          <w:sz w:val="21"/>
        </w:rPr>
        <w:t>накнада за монтере, њихове помоћнике и друга лица неопходна при испитивању, регулацији и пробном погону.</w:t>
      </w:r>
    </w:p>
    <w:p w:rsidR="00B724CC" w:rsidRPr="00965AC5" w:rsidRDefault="00B724CC" w:rsidP="00B724CC">
      <w:pPr>
        <w:spacing w:line="1" w:lineRule="exact"/>
        <w:jc w:val="both"/>
        <w:rPr>
          <w:sz w:val="21"/>
        </w:rPr>
      </w:pPr>
    </w:p>
    <w:p w:rsidR="00B724CC" w:rsidRPr="00965AC5" w:rsidRDefault="00B724CC" w:rsidP="00B724CC">
      <w:pPr>
        <w:spacing w:line="237" w:lineRule="auto"/>
        <w:ind w:left="400"/>
        <w:jc w:val="both"/>
        <w:rPr>
          <w:sz w:val="21"/>
        </w:rPr>
      </w:pPr>
      <w:r w:rsidRPr="00965AC5">
        <w:rPr>
          <w:sz w:val="21"/>
        </w:rPr>
        <w:t>24. Извођач радова мора за поједине стручне радове имати на градилишту руководеће техничко особље које има законско право за руковање таквим радовима. Сви радници морају имати одговарајуће квалификације и стварно стручно знање потребно за извођење радова на датој врсти инсталације. Надзорни орган има право и дужност да путем грађевинског дневника нареди извођачу да се градилишта одстрани нестручно особље.</w:t>
      </w:r>
    </w:p>
    <w:p w:rsidR="00B724CC" w:rsidRPr="00965AC5" w:rsidRDefault="00B724CC" w:rsidP="00B724CC">
      <w:pPr>
        <w:spacing w:line="235" w:lineRule="auto"/>
        <w:ind w:left="400"/>
        <w:jc w:val="both"/>
        <w:rPr>
          <w:sz w:val="21"/>
        </w:rPr>
      </w:pPr>
      <w:r w:rsidRPr="00965AC5">
        <w:rPr>
          <w:sz w:val="21"/>
        </w:rPr>
        <w:t>25. Сви домаћи произвођачи оруђа и уређаја за рад дужни су да приликом испоруке дају кориснику атесте одговарајуће стручне установе у складу са Законом о заштити на раду.</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jc w:val="both"/>
        <w:rPr>
          <w:sz w:val="21"/>
        </w:rPr>
      </w:pPr>
      <w:r w:rsidRPr="00965AC5">
        <w:rPr>
          <w:sz w:val="21"/>
        </w:rPr>
        <w:t>26. При извођењу радова на овој инсталацији извођач мора водити рачуна да се не оштете околни објекти, да се што мање оштети сам објекат на коме се изводе радови и да се не оштете друге, већ изведене инсталације.Сваку учињену штету, намерно или због недовољне стручности, немарности или необазривости, извођач је дужан да отклони или надокнади њено отклањање.</w:t>
      </w:r>
    </w:p>
    <w:p w:rsidR="00B724CC" w:rsidRPr="00965AC5" w:rsidRDefault="00B724CC" w:rsidP="00B724CC">
      <w:pPr>
        <w:spacing w:line="3" w:lineRule="exact"/>
        <w:jc w:val="both"/>
        <w:rPr>
          <w:sz w:val="21"/>
        </w:rPr>
      </w:pPr>
    </w:p>
    <w:p w:rsidR="00B724CC" w:rsidRPr="00965AC5" w:rsidRDefault="00B724CC" w:rsidP="00B724CC">
      <w:pPr>
        <w:spacing w:line="235" w:lineRule="auto"/>
        <w:ind w:left="400"/>
        <w:jc w:val="both"/>
        <w:rPr>
          <w:sz w:val="21"/>
        </w:rPr>
      </w:pPr>
      <w:r w:rsidRPr="00965AC5">
        <w:rPr>
          <w:sz w:val="21"/>
        </w:rPr>
        <w:t>27. Све отпатке и смеће које извођач тј. његови радници створе при раду, дужан је да о свом трошку однесе са градилишта, на депонију или за то одређено место.</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jc w:val="both"/>
        <w:rPr>
          <w:sz w:val="21"/>
        </w:rPr>
      </w:pPr>
      <w:r w:rsidRPr="00965AC5">
        <w:rPr>
          <w:sz w:val="21"/>
        </w:rPr>
        <w:t>28. Мере безбедности запослених радника на овом послу дужан је да предузме сам извођач у свему према важећим прописима.</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right="20"/>
        <w:jc w:val="both"/>
        <w:rPr>
          <w:sz w:val="21"/>
        </w:rPr>
      </w:pPr>
      <w:r w:rsidRPr="00965AC5">
        <w:rPr>
          <w:sz w:val="21"/>
        </w:rPr>
        <w:t>29. Финансијске обавезе између инвеститора и извођача међусобно се регулишу уговором, у коме се дефинише и начин исплате.</w:t>
      </w:r>
    </w:p>
    <w:p w:rsidR="00B724CC" w:rsidRPr="00965AC5" w:rsidRDefault="00B724CC" w:rsidP="00B724CC">
      <w:pPr>
        <w:spacing w:line="1" w:lineRule="exact"/>
        <w:jc w:val="both"/>
        <w:rPr>
          <w:sz w:val="21"/>
        </w:rPr>
      </w:pPr>
    </w:p>
    <w:p w:rsidR="00B724CC" w:rsidRPr="00965AC5" w:rsidRDefault="00B724CC" w:rsidP="00B724CC">
      <w:pPr>
        <w:spacing w:line="237" w:lineRule="auto"/>
        <w:ind w:left="400"/>
        <w:jc w:val="both"/>
        <w:rPr>
          <w:sz w:val="21"/>
        </w:rPr>
      </w:pPr>
      <w:r w:rsidRPr="00965AC5">
        <w:rPr>
          <w:sz w:val="21"/>
        </w:rPr>
        <w:t>30. За све време извођења радова извођач је дужан да на градилишту води грађевински дневник. Вођење грађевинског дневника врши се у складу са одредбама Правилника о садржини и начину вођења књига и грађевинског дневника. У њему морају бити уписане све промене и одступања од главног пројекта. Грађевински дневник оверава надзорни орган и представник извођача.</w:t>
      </w:r>
    </w:p>
    <w:p w:rsidR="00B724CC" w:rsidRPr="00965AC5" w:rsidRDefault="00B724CC" w:rsidP="00B724CC">
      <w:pPr>
        <w:spacing w:line="235" w:lineRule="auto"/>
        <w:ind w:left="400"/>
        <w:jc w:val="both"/>
        <w:rPr>
          <w:sz w:val="21"/>
        </w:rPr>
      </w:pPr>
      <w:r w:rsidRPr="00965AC5">
        <w:rPr>
          <w:sz w:val="21"/>
        </w:rPr>
        <w:t>31. Поред грађевинског дневника извођач је дужан да води грађевинску књигу у којој се евидентирају сви изведени радови. Грађевинска књига служи као основ за састављање ситуације за наплату, као и за трајно документовање обима извршених радова. Грађевинска књига мора бити запечаћена и оверена од стране инвеститора, а потписује је надзорни и представник извођача.</w:t>
      </w:r>
    </w:p>
    <w:p w:rsidR="00B724CC" w:rsidRPr="00965AC5" w:rsidRDefault="00B724CC" w:rsidP="00B724CC">
      <w:pPr>
        <w:spacing w:line="3" w:lineRule="exact"/>
        <w:jc w:val="both"/>
        <w:rPr>
          <w:sz w:val="21"/>
        </w:rPr>
      </w:pPr>
    </w:p>
    <w:p w:rsidR="00B724CC" w:rsidRPr="00965AC5" w:rsidRDefault="00B724CC" w:rsidP="00B724CC">
      <w:pPr>
        <w:spacing w:line="236" w:lineRule="auto"/>
        <w:ind w:left="400"/>
        <w:jc w:val="both"/>
        <w:rPr>
          <w:sz w:val="21"/>
        </w:rPr>
      </w:pPr>
      <w:r w:rsidRPr="00965AC5">
        <w:rPr>
          <w:sz w:val="21"/>
        </w:rPr>
        <w:t>32.Завршни објекат се не сме употребљавати, нити пуштати у погон пре него се изврши технички преглед ради прегледа радова изведених на објекту и њихове техничке исправности. Технички преглед радова се врши на основу захтева који могу поднети извођач или инвеститор. Технички преглед објекта, његова примопредаја и коначни обрачун се врши сходно одредбама Закона о изградњи објеката, односно Правилника о садржини и начину вршења техничког прегледа објекта и издавању употребне дозволе.</w:t>
      </w:r>
    </w:p>
    <w:p w:rsidR="00B724CC" w:rsidRPr="00965AC5" w:rsidRDefault="00B724CC" w:rsidP="00B724CC">
      <w:pPr>
        <w:spacing w:line="1" w:lineRule="exact"/>
        <w:jc w:val="both"/>
        <w:rPr>
          <w:sz w:val="21"/>
        </w:rPr>
      </w:pPr>
    </w:p>
    <w:p w:rsidR="00B724CC" w:rsidRPr="00965AC5" w:rsidRDefault="00B724CC" w:rsidP="00B724CC">
      <w:pPr>
        <w:spacing w:line="236" w:lineRule="auto"/>
        <w:ind w:left="400"/>
        <w:jc w:val="both"/>
        <w:rPr>
          <w:sz w:val="21"/>
        </w:rPr>
      </w:pPr>
      <w:r w:rsidRPr="00965AC5">
        <w:rPr>
          <w:sz w:val="21"/>
        </w:rPr>
        <w:t>33. Извођач је дужан да по завршетку радова изради и преда инвеститору упутство за руковање свим елементима изведене инсталације. Упутство за руковање се израђује у 3 (три) примерка. Један примерак упутства мора бити урамљен, застакљен и постављен на место доступно руковаоцу градилишта.</w:t>
      </w:r>
    </w:p>
    <w:p w:rsidR="00B724CC" w:rsidRPr="00965AC5" w:rsidRDefault="00B724CC" w:rsidP="00B724CC">
      <w:pPr>
        <w:spacing w:line="2" w:lineRule="exact"/>
        <w:jc w:val="both"/>
        <w:rPr>
          <w:sz w:val="21"/>
        </w:rPr>
      </w:pPr>
    </w:p>
    <w:p w:rsidR="00B724CC" w:rsidRPr="00965AC5" w:rsidRDefault="00B724CC" w:rsidP="00B724CC">
      <w:pPr>
        <w:spacing w:line="235" w:lineRule="auto"/>
        <w:ind w:left="400"/>
        <w:jc w:val="both"/>
        <w:rPr>
          <w:sz w:val="21"/>
        </w:rPr>
      </w:pPr>
      <w:r w:rsidRPr="00965AC5">
        <w:rPr>
          <w:sz w:val="21"/>
        </w:rPr>
        <w:t>34. Извођач је дужан да уради пројекат изведеног стања, и преда инвеститору 3 (три) примерка овог пројекта. Пројекат изведеног стања мора бити урађен у складу са прописима и нормативима за ову врсту инсталација.</w:t>
      </w:r>
    </w:p>
    <w:p w:rsidR="00B724CC" w:rsidRPr="00965AC5" w:rsidRDefault="00B724CC" w:rsidP="00B724CC">
      <w:pPr>
        <w:spacing w:line="1" w:lineRule="exact"/>
        <w:jc w:val="both"/>
        <w:rPr>
          <w:sz w:val="21"/>
        </w:rPr>
      </w:pPr>
    </w:p>
    <w:p w:rsidR="00B724CC" w:rsidRPr="00965AC5" w:rsidRDefault="00B724CC" w:rsidP="00B724CC">
      <w:pPr>
        <w:spacing w:line="236" w:lineRule="auto"/>
        <w:ind w:left="400"/>
        <w:jc w:val="both"/>
        <w:rPr>
          <w:sz w:val="21"/>
        </w:rPr>
      </w:pPr>
      <w:r w:rsidRPr="00965AC5">
        <w:rPr>
          <w:sz w:val="21"/>
        </w:rPr>
        <w:t>35. Ако извођач утврди да радови на изради инсталације неће бити завршени у уговореном року, потребно је да бар 10 (десет) дана пре истека рока поднесе инвеститору захтев за продужење рока са образложењем разлога који су довели до закашњења.</w:t>
      </w:r>
    </w:p>
    <w:p w:rsidR="00B724CC" w:rsidRPr="00965AC5" w:rsidRDefault="00B724CC" w:rsidP="00B724CC">
      <w:pPr>
        <w:spacing w:line="2" w:lineRule="exact"/>
        <w:jc w:val="both"/>
        <w:rPr>
          <w:sz w:val="21"/>
        </w:rPr>
      </w:pPr>
    </w:p>
    <w:p w:rsidR="00B724CC" w:rsidRPr="00965AC5" w:rsidRDefault="00B724CC" w:rsidP="00B724CC">
      <w:pPr>
        <w:spacing w:line="235" w:lineRule="auto"/>
        <w:ind w:left="400"/>
        <w:jc w:val="both"/>
        <w:rPr>
          <w:sz w:val="21"/>
        </w:rPr>
      </w:pPr>
      <w:r w:rsidRPr="00965AC5">
        <w:rPr>
          <w:sz w:val="21"/>
        </w:rPr>
        <w:t>36 Уколико би било изведено мање радова него што је предмером предвиђено и уговором уговорено, извођач има право на обештећење. Висина и начин овога морају се предвидети, одредити и уговорити.</w:t>
      </w:r>
    </w:p>
    <w:p w:rsidR="00B724CC" w:rsidRPr="00965AC5" w:rsidRDefault="00B724CC" w:rsidP="00B724CC">
      <w:pPr>
        <w:spacing w:line="1" w:lineRule="exact"/>
        <w:jc w:val="both"/>
        <w:rPr>
          <w:sz w:val="21"/>
        </w:rPr>
      </w:pPr>
    </w:p>
    <w:p w:rsidR="00B724CC" w:rsidRPr="00965AC5" w:rsidRDefault="00B724CC" w:rsidP="00B724CC">
      <w:pPr>
        <w:spacing w:line="251" w:lineRule="auto"/>
        <w:ind w:left="400"/>
        <w:jc w:val="both"/>
      </w:pPr>
      <w:r w:rsidRPr="00965AC5">
        <w:t>37. Током извођења радова инвеститор мора обезбедити лице које ће вршити стручни надзор за његове потребе. Ово лице (надзорни орган) мора испуњавати услове прописане Законом о изградњи објеката и поседовати одговарајуће стручне квалификације.Надзорни орган врши у име инвеститора стручни надзор над извођењем радова, усклађује динамику извођења радова и даје потребна упутства извођачу. Он треба да усмери радове на</w:t>
      </w:r>
    </w:p>
    <w:p w:rsidR="00B724CC" w:rsidRPr="00965AC5" w:rsidRDefault="00B724CC" w:rsidP="00B724CC">
      <w:pPr>
        <w:spacing w:line="251" w:lineRule="auto"/>
        <w:ind w:left="400"/>
        <w:jc w:val="both"/>
        <w:sectPr w:rsidR="00B724CC" w:rsidRPr="00965AC5">
          <w:pgSz w:w="12240" w:h="15840"/>
          <w:pgMar w:top="522" w:right="1060" w:bottom="1115" w:left="1440" w:header="0" w:footer="0" w:gutter="0"/>
          <w:cols w:space="0" w:equalWidth="0">
            <w:col w:w="9740"/>
          </w:cols>
          <w:docGrid w:linePitch="360"/>
        </w:sectPr>
      </w:pPr>
    </w:p>
    <w:p w:rsidR="00B724CC" w:rsidRPr="00965AC5" w:rsidRDefault="00B724CC" w:rsidP="00B724CC">
      <w:pPr>
        <w:spacing w:line="240" w:lineRule="exact"/>
        <w:jc w:val="both"/>
      </w:pPr>
      <w:bookmarkStart w:id="32" w:name="page37"/>
      <w:bookmarkEnd w:id="32"/>
    </w:p>
    <w:p w:rsidR="00B724CC" w:rsidRPr="00965AC5" w:rsidRDefault="00B724CC" w:rsidP="00B724CC">
      <w:pPr>
        <w:spacing w:line="248" w:lineRule="auto"/>
        <w:ind w:left="400"/>
        <w:jc w:val="both"/>
        <w:rPr>
          <w:sz w:val="21"/>
        </w:rPr>
      </w:pPr>
      <w:r w:rsidRPr="00965AC5">
        <w:rPr>
          <w:sz w:val="21"/>
        </w:rPr>
        <w:t>градилишту на такав начин да не дође до непотребних рушења, измена и сл. За уредно извођење радова надзорни орган је директно одговоран инвеститору.</w:t>
      </w:r>
    </w:p>
    <w:p w:rsidR="00B724CC" w:rsidRPr="00965AC5" w:rsidRDefault="00B724CC" w:rsidP="00B724CC">
      <w:pPr>
        <w:numPr>
          <w:ilvl w:val="0"/>
          <w:numId w:val="92"/>
        </w:numPr>
        <w:tabs>
          <w:tab w:val="left" w:pos="740"/>
        </w:tabs>
        <w:spacing w:line="236" w:lineRule="auto"/>
        <w:ind w:left="400" w:firstLine="8"/>
        <w:jc w:val="both"/>
        <w:rPr>
          <w:sz w:val="21"/>
        </w:rPr>
      </w:pPr>
      <w:r w:rsidRPr="00965AC5">
        <w:rPr>
          <w:sz w:val="21"/>
        </w:rPr>
        <w:t>За вршење стручног надзора склапа се уговор са стручним лицем (пројектантском организацијом), или га инвеститор врши самостално за своје потребе. Име надзорног органа саопштава се извођачу писмено пре почетка радова. Уговор такође прецизира суму до које надзорни орган има право да без посебне сагласности инвеститора одобрава накнадне радове. Надзорни орган оверава грађевинску књигу, дневник, ситуацију и друга службена документа.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35"/>
        </w:tabs>
        <w:spacing w:line="235" w:lineRule="auto"/>
        <w:ind w:left="400" w:firstLine="8"/>
        <w:jc w:val="both"/>
        <w:rPr>
          <w:sz w:val="21"/>
        </w:rPr>
      </w:pPr>
      <w:r w:rsidRPr="00965AC5">
        <w:rPr>
          <w:sz w:val="21"/>
        </w:rPr>
        <w:t>У уговору са надзорним органом инвеститор треба да предвиди начин свог обештећења за случај насталих трошкова због неправилног или несавесног вршења функције од стране надзора.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40"/>
        </w:tabs>
        <w:spacing w:line="236" w:lineRule="auto"/>
        <w:ind w:left="400" w:firstLine="8"/>
        <w:jc w:val="both"/>
        <w:rPr>
          <w:sz w:val="21"/>
        </w:rPr>
      </w:pPr>
      <w:r w:rsidRPr="00965AC5">
        <w:rPr>
          <w:sz w:val="21"/>
        </w:rPr>
        <w:t>Извођач је на градилишту одговоран једино надзорном органу и са њим комуницира путем грађевинског дневника. Налози надзорног органа телефоном или усменим путем представљају обавезу за извођача од момента уписивања у грађевински дневник. Надзорни орган је обавезан да у облику решења одговори на све захтеве извођача дефинисане у дневнику у року од 6 (шест) дана. У противном одговоран је за продужење рока и накнаду штете настале услед застоја.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21"/>
        </w:tabs>
        <w:spacing w:line="235" w:lineRule="auto"/>
        <w:ind w:left="400" w:firstLine="8"/>
        <w:jc w:val="both"/>
        <w:rPr>
          <w:sz w:val="21"/>
        </w:rPr>
      </w:pPr>
      <w:r w:rsidRPr="00965AC5">
        <w:rPr>
          <w:sz w:val="21"/>
        </w:rPr>
        <w:t>Након завршетка монтажних радова целокупно постројење се мора испитати. Испитивање врши извођач радова уз обавезно присуство надзорног органа.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20"/>
        </w:tabs>
        <w:spacing w:line="233" w:lineRule="auto"/>
        <w:ind w:left="720" w:hanging="312"/>
        <w:jc w:val="both"/>
        <w:rPr>
          <w:sz w:val="21"/>
        </w:rPr>
      </w:pPr>
      <w:r w:rsidRPr="00965AC5">
        <w:rPr>
          <w:sz w:val="21"/>
        </w:rPr>
        <w:t>О извршеном испитивању морају се сачинити записници који морају да садрже:</w:t>
      </w:r>
    </w:p>
    <w:p w:rsidR="00B724CC" w:rsidRPr="00965AC5" w:rsidRDefault="00B724CC" w:rsidP="00B724CC">
      <w:pPr>
        <w:spacing w:line="238" w:lineRule="auto"/>
        <w:ind w:left="400"/>
        <w:jc w:val="both"/>
        <w:rPr>
          <w:sz w:val="21"/>
        </w:rPr>
      </w:pPr>
      <w:r w:rsidRPr="00965AC5">
        <w:rPr>
          <w:sz w:val="21"/>
        </w:rPr>
        <w:t>-предмет испитивања;</w:t>
      </w:r>
    </w:p>
    <w:p w:rsidR="00B724CC" w:rsidRPr="00965AC5" w:rsidRDefault="00B724CC" w:rsidP="00B724CC">
      <w:pPr>
        <w:spacing w:line="234" w:lineRule="auto"/>
        <w:ind w:left="400"/>
        <w:jc w:val="both"/>
        <w:rPr>
          <w:sz w:val="21"/>
        </w:rPr>
      </w:pPr>
      <w:r w:rsidRPr="00965AC5">
        <w:rPr>
          <w:sz w:val="21"/>
        </w:rPr>
        <w:t>-попис лица која су вршила и присуствовала испитивању;</w:t>
      </w:r>
    </w:p>
    <w:p w:rsidR="00B724CC" w:rsidRPr="00965AC5" w:rsidRDefault="00B724CC" w:rsidP="00B724CC">
      <w:pPr>
        <w:spacing w:line="238" w:lineRule="auto"/>
        <w:ind w:left="400"/>
        <w:jc w:val="both"/>
        <w:rPr>
          <w:sz w:val="21"/>
        </w:rPr>
      </w:pPr>
      <w:r w:rsidRPr="00965AC5">
        <w:rPr>
          <w:sz w:val="21"/>
        </w:rPr>
        <w:t>-датум и време испитивања;</w:t>
      </w:r>
    </w:p>
    <w:p w:rsidR="00B724CC" w:rsidRPr="00965AC5" w:rsidRDefault="00B724CC" w:rsidP="00B724CC">
      <w:pPr>
        <w:spacing w:line="1" w:lineRule="exact"/>
        <w:jc w:val="both"/>
      </w:pPr>
    </w:p>
    <w:p w:rsidR="00B724CC" w:rsidRPr="00965AC5" w:rsidRDefault="00B724CC" w:rsidP="00B724CC">
      <w:pPr>
        <w:spacing w:line="235" w:lineRule="auto"/>
        <w:ind w:left="400" w:right="2800"/>
        <w:jc w:val="both"/>
        <w:rPr>
          <w:sz w:val="21"/>
        </w:rPr>
      </w:pPr>
      <w:r w:rsidRPr="00965AC5">
        <w:rPr>
          <w:sz w:val="21"/>
        </w:rPr>
        <w:t>-околности под којима је испитивање извршено (температура, киша, снег, и слично); -резултати испитивања са тачно добијеним вредностима;</w:t>
      </w:r>
    </w:p>
    <w:p w:rsidR="00B724CC" w:rsidRPr="00965AC5" w:rsidRDefault="00B724CC" w:rsidP="00B724CC">
      <w:pPr>
        <w:spacing w:line="0" w:lineRule="atLeast"/>
        <w:ind w:left="400"/>
        <w:jc w:val="both"/>
        <w:rPr>
          <w:sz w:val="21"/>
        </w:rPr>
      </w:pPr>
      <w:r w:rsidRPr="00965AC5">
        <w:rPr>
          <w:sz w:val="21"/>
        </w:rPr>
        <w:t>-закључак у коме се констатује да резултати испитивања задовољавају или не;</w:t>
      </w:r>
    </w:p>
    <w:p w:rsidR="00B724CC" w:rsidRPr="00965AC5" w:rsidRDefault="00B724CC" w:rsidP="00B724CC">
      <w:pPr>
        <w:spacing w:line="238" w:lineRule="auto"/>
        <w:ind w:left="400"/>
        <w:jc w:val="both"/>
        <w:rPr>
          <w:sz w:val="21"/>
        </w:rPr>
      </w:pPr>
      <w:r w:rsidRPr="00965AC5">
        <w:rPr>
          <w:sz w:val="21"/>
        </w:rPr>
        <w:t>-својеручни потпис лица која су вршила испитивање и која су присуствовала испитивању.</w:t>
      </w:r>
    </w:p>
    <w:p w:rsidR="00B724CC" w:rsidRPr="00965AC5" w:rsidRDefault="00B724CC" w:rsidP="00B724CC">
      <w:pPr>
        <w:numPr>
          <w:ilvl w:val="0"/>
          <w:numId w:val="93"/>
        </w:numPr>
        <w:tabs>
          <w:tab w:val="left" w:pos="716"/>
        </w:tabs>
        <w:spacing w:line="236" w:lineRule="auto"/>
        <w:ind w:left="400" w:firstLine="8"/>
        <w:jc w:val="both"/>
        <w:rPr>
          <w:sz w:val="21"/>
        </w:rPr>
      </w:pPr>
      <w:r w:rsidRPr="00965AC5">
        <w:rPr>
          <w:sz w:val="21"/>
        </w:rPr>
        <w:t>Као завршетак радова сматра се дан када извођач поднесе надзорном органу писмени извештај о завршетку уговорених радова и овај то писмено потврди у грађевинском дневнику, односно писмено затражи од инвеститора да се обави технички преглед и пријем објекта од стране надлежне комисије.</w:t>
      </w:r>
    </w:p>
    <w:p w:rsidR="00B724CC" w:rsidRPr="00965AC5" w:rsidRDefault="00B724CC" w:rsidP="00B724CC">
      <w:pPr>
        <w:spacing w:line="2" w:lineRule="exact"/>
        <w:jc w:val="both"/>
        <w:rPr>
          <w:sz w:val="21"/>
        </w:rPr>
      </w:pPr>
    </w:p>
    <w:p w:rsidR="00B724CC" w:rsidRPr="00965AC5" w:rsidRDefault="00B724CC" w:rsidP="00B724CC">
      <w:pPr>
        <w:numPr>
          <w:ilvl w:val="0"/>
          <w:numId w:val="93"/>
        </w:numPr>
        <w:tabs>
          <w:tab w:val="left" w:pos="716"/>
        </w:tabs>
        <w:spacing w:line="235" w:lineRule="auto"/>
        <w:ind w:left="400" w:firstLine="8"/>
        <w:jc w:val="both"/>
        <w:rPr>
          <w:sz w:val="21"/>
        </w:rPr>
      </w:pPr>
      <w:r w:rsidRPr="00965AC5">
        <w:rPr>
          <w:sz w:val="21"/>
        </w:rPr>
        <w:t>Пре подношења захтева надлежном органу за извршење техничког пријема и добијања дозволе за употребу, корисник-инвеститор одређује стручна лица која ће извршити интерни технички преглед изведених радова и о томе сачинити извештај.</w:t>
      </w:r>
    </w:p>
    <w:p w:rsidR="00B724CC" w:rsidRPr="00965AC5" w:rsidRDefault="00B724CC" w:rsidP="00B724CC">
      <w:pPr>
        <w:numPr>
          <w:ilvl w:val="0"/>
          <w:numId w:val="93"/>
        </w:numPr>
        <w:tabs>
          <w:tab w:val="left" w:pos="735"/>
        </w:tabs>
        <w:spacing w:line="236" w:lineRule="auto"/>
        <w:ind w:left="400" w:firstLine="8"/>
        <w:jc w:val="both"/>
        <w:rPr>
          <w:sz w:val="21"/>
        </w:rPr>
      </w:pPr>
      <w:r w:rsidRPr="00965AC5">
        <w:rPr>
          <w:sz w:val="21"/>
        </w:rPr>
        <w:t>Петнаест дана пре завршетка радова на објекту инвеститор са извођачем подноси надлежној грађевинској инспекцији захтев за образовање комисије за технички преглед и пријем објеката, а према одговарајућем правилнику.</w:t>
      </w:r>
    </w:p>
    <w:p w:rsidR="00B724CC" w:rsidRPr="00965AC5" w:rsidRDefault="00B724CC" w:rsidP="00B724CC">
      <w:pPr>
        <w:spacing w:line="2" w:lineRule="exact"/>
        <w:jc w:val="both"/>
        <w:rPr>
          <w:sz w:val="21"/>
        </w:rPr>
      </w:pPr>
    </w:p>
    <w:p w:rsidR="00B724CC" w:rsidRPr="00965AC5" w:rsidRDefault="00B724CC" w:rsidP="00B724CC">
      <w:pPr>
        <w:numPr>
          <w:ilvl w:val="0"/>
          <w:numId w:val="93"/>
        </w:numPr>
        <w:tabs>
          <w:tab w:val="left" w:pos="721"/>
        </w:tabs>
        <w:spacing w:line="235" w:lineRule="auto"/>
        <w:ind w:left="400" w:firstLine="8"/>
        <w:jc w:val="both"/>
        <w:rPr>
          <w:sz w:val="21"/>
        </w:rPr>
      </w:pPr>
      <w:r w:rsidRPr="00965AC5">
        <w:rPr>
          <w:sz w:val="21"/>
        </w:rPr>
        <w:t>Технички преглед објекта, или дела објекта, за чију је изградњу издато одобрење, мора отпочети најкасније у року од петнаест дана по пријему захтева. Сам технички преглед се обавља у свему према важећим законским одредбама.</w:t>
      </w:r>
    </w:p>
    <w:p w:rsidR="00B724CC" w:rsidRPr="00965AC5" w:rsidRDefault="00B724CC" w:rsidP="00B724CC">
      <w:pPr>
        <w:numPr>
          <w:ilvl w:val="0"/>
          <w:numId w:val="93"/>
        </w:numPr>
        <w:tabs>
          <w:tab w:val="left" w:pos="759"/>
        </w:tabs>
        <w:spacing w:line="238" w:lineRule="auto"/>
        <w:ind w:left="400" w:firstLine="8"/>
        <w:jc w:val="both"/>
        <w:rPr>
          <w:sz w:val="21"/>
        </w:rPr>
      </w:pPr>
      <w:r w:rsidRPr="00965AC5">
        <w:rPr>
          <w:sz w:val="21"/>
        </w:rPr>
        <w:t>За технички пријем извођач односно инвеститор дужан је комплетирати и комисији ставити на увид следећу документацију:</w:t>
      </w:r>
    </w:p>
    <w:p w:rsidR="00B724CC" w:rsidRPr="00965AC5" w:rsidRDefault="00B724CC" w:rsidP="00B724CC">
      <w:pPr>
        <w:spacing w:line="235" w:lineRule="auto"/>
        <w:ind w:left="400" w:right="4960"/>
        <w:jc w:val="both"/>
        <w:rPr>
          <w:sz w:val="21"/>
        </w:rPr>
      </w:pPr>
      <w:r w:rsidRPr="00965AC5">
        <w:rPr>
          <w:sz w:val="21"/>
        </w:rPr>
        <w:t>-записник, извештај о испитивању и резултате испитивања; -атесте заваривача;</w:t>
      </w:r>
    </w:p>
    <w:p w:rsidR="00B724CC" w:rsidRPr="00965AC5" w:rsidRDefault="00B724CC" w:rsidP="00B724CC">
      <w:pPr>
        <w:spacing w:line="1" w:lineRule="exact"/>
        <w:jc w:val="both"/>
        <w:rPr>
          <w:sz w:val="21"/>
        </w:rPr>
      </w:pPr>
    </w:p>
    <w:p w:rsidR="00B724CC" w:rsidRPr="00965AC5" w:rsidRDefault="00B724CC" w:rsidP="00B724CC">
      <w:pPr>
        <w:spacing w:line="238" w:lineRule="auto"/>
        <w:ind w:left="400"/>
        <w:jc w:val="both"/>
        <w:rPr>
          <w:sz w:val="21"/>
        </w:rPr>
      </w:pPr>
      <w:r w:rsidRPr="00965AC5">
        <w:rPr>
          <w:sz w:val="21"/>
        </w:rPr>
        <w:t>-дневник рада и грађевинску књигу;</w:t>
      </w:r>
    </w:p>
    <w:p w:rsidR="00B724CC" w:rsidRPr="00965AC5" w:rsidRDefault="00B724CC" w:rsidP="00B724CC">
      <w:pPr>
        <w:spacing w:line="233" w:lineRule="auto"/>
        <w:ind w:left="400"/>
        <w:jc w:val="both"/>
        <w:rPr>
          <w:sz w:val="21"/>
        </w:rPr>
      </w:pPr>
      <w:r w:rsidRPr="00965AC5">
        <w:rPr>
          <w:sz w:val="21"/>
        </w:rPr>
        <w:t>-извештај о интерном прегледу изведених радова;</w:t>
      </w:r>
    </w:p>
    <w:p w:rsidR="00B724CC" w:rsidRPr="00965AC5" w:rsidRDefault="00B724CC" w:rsidP="00B724CC">
      <w:pPr>
        <w:spacing w:line="238" w:lineRule="auto"/>
        <w:ind w:left="400"/>
        <w:jc w:val="both"/>
        <w:rPr>
          <w:sz w:val="21"/>
        </w:rPr>
      </w:pPr>
      <w:r w:rsidRPr="00965AC5">
        <w:rPr>
          <w:sz w:val="21"/>
        </w:rPr>
        <w:t>-упутство за пуштање у рад и одржавање са шемама постројења.</w:t>
      </w:r>
    </w:p>
    <w:p w:rsidR="00B724CC" w:rsidRPr="00965AC5" w:rsidRDefault="00B724CC" w:rsidP="00B724CC">
      <w:pPr>
        <w:numPr>
          <w:ilvl w:val="0"/>
          <w:numId w:val="93"/>
        </w:numPr>
        <w:tabs>
          <w:tab w:val="left" w:pos="726"/>
        </w:tabs>
        <w:spacing w:line="236" w:lineRule="auto"/>
        <w:ind w:left="400" w:firstLine="8"/>
        <w:jc w:val="both"/>
        <w:rPr>
          <w:sz w:val="21"/>
        </w:rPr>
      </w:pPr>
      <w:r w:rsidRPr="00965AC5">
        <w:rPr>
          <w:sz w:val="21"/>
        </w:rPr>
        <w:t>Комисија за технички пријем објеката (постројења) дужна је прегледати сву наведену документацију, као и све изведене радове. По завршеном прегледу комисија даје мишљење да ли су радови изведени по пројекту, да ли се објекат (постројење) може пустити у рад и под којим условима. Све трошкове комисије и трошкове који настају при техничком прегледу и пријему, као и гориво, мазиво, електричну енергију, воду, сировине и остало, сноси инвеститор.</w:t>
      </w:r>
    </w:p>
    <w:p w:rsidR="00B724CC" w:rsidRPr="00965AC5" w:rsidRDefault="00B724CC" w:rsidP="00B724CC">
      <w:pPr>
        <w:spacing w:line="1" w:lineRule="exact"/>
        <w:jc w:val="both"/>
        <w:rPr>
          <w:sz w:val="21"/>
        </w:rPr>
      </w:pPr>
    </w:p>
    <w:p w:rsidR="00B724CC" w:rsidRPr="00965AC5" w:rsidRDefault="00B724CC" w:rsidP="00B724CC">
      <w:pPr>
        <w:numPr>
          <w:ilvl w:val="0"/>
          <w:numId w:val="93"/>
        </w:numPr>
        <w:tabs>
          <w:tab w:val="left" w:pos="707"/>
        </w:tabs>
        <w:spacing w:line="255" w:lineRule="auto"/>
        <w:ind w:left="400" w:firstLine="8"/>
        <w:jc w:val="both"/>
      </w:pPr>
      <w:r w:rsidRPr="00965AC5">
        <w:t>Након добијања дозволе за употребу од надлежних органа, објекат се може пустити у пробни рад. Одобрења за употребу издаје орган који је издао одобрења за градњу и који је одредио комисију за технички преглед.</w:t>
      </w:r>
    </w:p>
    <w:p w:rsidR="00B724CC" w:rsidRPr="00965AC5" w:rsidRDefault="00B724CC" w:rsidP="00B724CC">
      <w:pPr>
        <w:tabs>
          <w:tab w:val="left" w:pos="707"/>
        </w:tabs>
        <w:spacing w:line="255" w:lineRule="auto"/>
        <w:ind w:left="400" w:firstLine="8"/>
        <w:jc w:val="both"/>
        <w:sectPr w:rsidR="00B724CC" w:rsidRPr="00965AC5">
          <w:pgSz w:w="12240" w:h="15840"/>
          <w:pgMar w:top="522" w:right="1060" w:bottom="859" w:left="1440" w:header="0" w:footer="0" w:gutter="0"/>
          <w:cols w:space="0" w:equalWidth="0">
            <w:col w:w="9740"/>
          </w:cols>
          <w:docGrid w:linePitch="360"/>
        </w:sectPr>
      </w:pPr>
    </w:p>
    <w:p w:rsidR="00B724CC" w:rsidRPr="00965AC5" w:rsidRDefault="00B724CC" w:rsidP="00B724CC">
      <w:pPr>
        <w:spacing w:line="240" w:lineRule="exact"/>
        <w:jc w:val="both"/>
      </w:pPr>
      <w:bookmarkStart w:id="33" w:name="page38"/>
      <w:bookmarkEnd w:id="33"/>
    </w:p>
    <w:p w:rsidR="00B724CC" w:rsidRPr="00965AC5" w:rsidRDefault="00B724CC" w:rsidP="00B724CC">
      <w:pPr>
        <w:numPr>
          <w:ilvl w:val="0"/>
          <w:numId w:val="94"/>
        </w:numPr>
        <w:tabs>
          <w:tab w:val="left" w:pos="716"/>
        </w:tabs>
        <w:spacing w:line="243" w:lineRule="auto"/>
        <w:ind w:left="400" w:firstLine="8"/>
        <w:jc w:val="both"/>
        <w:rPr>
          <w:sz w:val="21"/>
        </w:rPr>
      </w:pPr>
      <w:r w:rsidRPr="00965AC5">
        <w:rPr>
          <w:sz w:val="21"/>
        </w:rPr>
        <w:t>Уколико пуштање у рад уследи после уговореног рока, образује се интерна комисија која ће према записнику комисије за технички пријем извршити поновни преглед и испитивање свих изведених радова. О овом прегледу комисија сачињава записник и даје мишљење о стању објекта за пуштање у рад.</w:t>
      </w:r>
    </w:p>
    <w:p w:rsidR="00B724CC" w:rsidRPr="00965AC5" w:rsidRDefault="00B724CC" w:rsidP="00B724CC">
      <w:pPr>
        <w:numPr>
          <w:ilvl w:val="0"/>
          <w:numId w:val="94"/>
        </w:numPr>
        <w:tabs>
          <w:tab w:val="left" w:pos="740"/>
        </w:tabs>
        <w:spacing w:line="237" w:lineRule="auto"/>
        <w:ind w:left="400" w:firstLine="8"/>
        <w:jc w:val="both"/>
        <w:rPr>
          <w:sz w:val="21"/>
        </w:rPr>
      </w:pPr>
      <w:r w:rsidRPr="00965AC5">
        <w:rPr>
          <w:sz w:val="21"/>
        </w:rPr>
        <w:t>Инвеститор и извођач радова, након добијања дозволе за употребу објеката, дужни су у законском року извршити примопредају и коначан обрачун свих изведених радова. Уговорена вредност (цена) обавезна је за извођача радова. Само у случају нагле промене цена, тј. великих тржишних поремећаја (за шта треба формирати прецизну документацију), може се исплатити и виша цена.</w:t>
      </w:r>
    </w:p>
    <w:p w:rsidR="00B724CC" w:rsidRPr="00965AC5" w:rsidRDefault="00B724CC" w:rsidP="00B724CC">
      <w:pPr>
        <w:numPr>
          <w:ilvl w:val="0"/>
          <w:numId w:val="94"/>
        </w:numPr>
        <w:tabs>
          <w:tab w:val="left" w:pos="764"/>
        </w:tabs>
        <w:spacing w:line="235" w:lineRule="auto"/>
        <w:ind w:left="400" w:right="20" w:firstLine="8"/>
        <w:jc w:val="both"/>
        <w:rPr>
          <w:sz w:val="21"/>
        </w:rPr>
      </w:pPr>
      <w:r w:rsidRPr="00965AC5">
        <w:rPr>
          <w:sz w:val="21"/>
        </w:rPr>
        <w:t>Извођач је обавезан да обезбеди мерне и контролне инструменте за обављање техничког прегледа и пријема, као и потребну радну снагу.</w:t>
      </w:r>
    </w:p>
    <w:p w:rsidR="00B724CC" w:rsidRPr="00965AC5" w:rsidRDefault="00B724CC" w:rsidP="00B724CC">
      <w:pPr>
        <w:spacing w:line="1" w:lineRule="exact"/>
        <w:jc w:val="both"/>
        <w:rPr>
          <w:sz w:val="21"/>
        </w:rPr>
      </w:pPr>
    </w:p>
    <w:p w:rsidR="00B724CC" w:rsidRPr="00965AC5" w:rsidRDefault="00B724CC" w:rsidP="00B724CC">
      <w:pPr>
        <w:numPr>
          <w:ilvl w:val="0"/>
          <w:numId w:val="94"/>
        </w:numPr>
        <w:tabs>
          <w:tab w:val="left" w:pos="716"/>
        </w:tabs>
        <w:spacing w:line="235" w:lineRule="auto"/>
        <w:ind w:left="400" w:firstLine="8"/>
        <w:jc w:val="both"/>
        <w:rPr>
          <w:sz w:val="21"/>
        </w:rPr>
      </w:pPr>
      <w:r w:rsidRPr="00965AC5">
        <w:rPr>
          <w:sz w:val="21"/>
        </w:rPr>
        <w:t>Извођач радова је дужан да одмах о свом трошку отклони све недостатке које комисија за технички преглед пронађе и наведе их у писменој форми, а које су по предмету уговора обавеза за извођача.</w:t>
      </w:r>
    </w:p>
    <w:p w:rsidR="00B724CC" w:rsidRPr="00965AC5" w:rsidRDefault="00B724CC" w:rsidP="00B724CC">
      <w:pPr>
        <w:spacing w:line="1" w:lineRule="exact"/>
        <w:jc w:val="both"/>
        <w:rPr>
          <w:sz w:val="21"/>
        </w:rPr>
      </w:pPr>
    </w:p>
    <w:p w:rsidR="00B724CC" w:rsidRPr="00965AC5" w:rsidRDefault="00B724CC" w:rsidP="00B724CC">
      <w:pPr>
        <w:numPr>
          <w:ilvl w:val="0"/>
          <w:numId w:val="94"/>
        </w:numPr>
        <w:tabs>
          <w:tab w:val="left" w:pos="716"/>
        </w:tabs>
        <w:spacing w:line="238" w:lineRule="auto"/>
        <w:ind w:left="400" w:firstLine="8"/>
        <w:jc w:val="both"/>
        <w:rPr>
          <w:sz w:val="21"/>
        </w:rPr>
      </w:pPr>
      <w:r w:rsidRPr="00965AC5">
        <w:rPr>
          <w:sz w:val="21"/>
        </w:rPr>
        <w:t>Ако комисија буде захтевала да се изврше измене у односу на пројекат, или да се обаве неки радови који нису предмет уговора, трошкови оваквих радова падају на терет инвеститора.</w:t>
      </w:r>
    </w:p>
    <w:p w:rsidR="00B724CC" w:rsidRPr="00965AC5" w:rsidRDefault="00B724CC" w:rsidP="00B724CC">
      <w:pPr>
        <w:numPr>
          <w:ilvl w:val="0"/>
          <w:numId w:val="94"/>
        </w:numPr>
        <w:tabs>
          <w:tab w:val="left" w:pos="720"/>
        </w:tabs>
        <w:spacing w:line="233" w:lineRule="auto"/>
        <w:ind w:left="720" w:hanging="312"/>
        <w:jc w:val="both"/>
        <w:rPr>
          <w:sz w:val="21"/>
        </w:rPr>
      </w:pPr>
      <w:r w:rsidRPr="00965AC5">
        <w:rPr>
          <w:sz w:val="21"/>
        </w:rPr>
        <w:t>Радове из претходног члана обавезан је да изврши извођач радова.</w:t>
      </w:r>
    </w:p>
    <w:p w:rsidR="00B724CC" w:rsidRPr="00965AC5" w:rsidRDefault="00B724CC" w:rsidP="00B724CC">
      <w:pPr>
        <w:spacing w:line="227" w:lineRule="exact"/>
        <w:jc w:val="both"/>
      </w:pPr>
    </w:p>
    <w:p w:rsidR="00B724CC" w:rsidRPr="00965AC5" w:rsidRDefault="00B724CC" w:rsidP="00B724CC">
      <w:pPr>
        <w:spacing w:line="0" w:lineRule="atLeast"/>
        <w:ind w:left="400"/>
        <w:jc w:val="both"/>
        <w:rPr>
          <w:b/>
          <w:sz w:val="21"/>
        </w:rPr>
      </w:pPr>
      <w:r w:rsidRPr="00965AC5">
        <w:rPr>
          <w:b/>
          <w:sz w:val="21"/>
        </w:rPr>
        <w:t>Технички услови</w:t>
      </w:r>
    </w:p>
    <w:p w:rsidR="00B724CC" w:rsidRPr="00965AC5" w:rsidRDefault="00B724CC" w:rsidP="00B724CC">
      <w:pPr>
        <w:spacing w:line="250" w:lineRule="exact"/>
        <w:jc w:val="both"/>
      </w:pPr>
    </w:p>
    <w:p w:rsidR="00B724CC" w:rsidRPr="00965AC5" w:rsidRDefault="00B724CC" w:rsidP="00B724CC">
      <w:pPr>
        <w:spacing w:line="0" w:lineRule="atLeast"/>
        <w:ind w:left="400"/>
        <w:jc w:val="both"/>
        <w:rPr>
          <w:i/>
          <w:sz w:val="21"/>
        </w:rPr>
      </w:pPr>
      <w:r w:rsidRPr="00965AC5">
        <w:rPr>
          <w:i/>
          <w:sz w:val="21"/>
        </w:rPr>
        <w:t>а) Општи део</w:t>
      </w:r>
    </w:p>
    <w:p w:rsidR="00B724CC" w:rsidRPr="00965AC5" w:rsidRDefault="00B724CC" w:rsidP="00B724CC">
      <w:pPr>
        <w:spacing w:line="248" w:lineRule="exact"/>
        <w:jc w:val="both"/>
      </w:pPr>
    </w:p>
    <w:p w:rsidR="00B724CC" w:rsidRPr="00965AC5" w:rsidRDefault="00B724CC" w:rsidP="00B724CC">
      <w:pPr>
        <w:numPr>
          <w:ilvl w:val="0"/>
          <w:numId w:val="95"/>
        </w:numPr>
        <w:tabs>
          <w:tab w:val="left" w:pos="635"/>
        </w:tabs>
        <w:spacing w:line="243" w:lineRule="auto"/>
        <w:ind w:left="400" w:firstLine="8"/>
        <w:jc w:val="both"/>
        <w:rPr>
          <w:sz w:val="21"/>
        </w:rPr>
      </w:pPr>
      <w:r w:rsidRPr="00965AC5">
        <w:rPr>
          <w:sz w:val="21"/>
        </w:rPr>
        <w:t>Инсталација мора бити изведена у свему према пројекту и може се уступити само оном извођачу који је у стању да се обавеже и докаже да је у могућности да комплетну инсталацију испоручи, монтира, испита и пусти у погон.</w:t>
      </w:r>
    </w:p>
    <w:p w:rsidR="00B724CC" w:rsidRPr="00965AC5" w:rsidRDefault="00B724CC" w:rsidP="00B724CC">
      <w:pPr>
        <w:numPr>
          <w:ilvl w:val="0"/>
          <w:numId w:val="95"/>
        </w:numPr>
        <w:tabs>
          <w:tab w:val="left" w:pos="635"/>
        </w:tabs>
        <w:spacing w:line="238" w:lineRule="auto"/>
        <w:ind w:left="400" w:firstLine="8"/>
        <w:jc w:val="both"/>
        <w:rPr>
          <w:sz w:val="21"/>
        </w:rPr>
      </w:pPr>
      <w:r w:rsidRPr="00965AC5">
        <w:rPr>
          <w:sz w:val="21"/>
        </w:rPr>
        <w:t>Пре почетка радова извођач је дужан да прегледа пројекат и упореди га са објектом и да о евентуалним недостатцима пројекта или битним потребним променама обавести инвеститора и затражи његова даља упутства.</w:t>
      </w:r>
    </w:p>
    <w:p w:rsidR="00B724CC" w:rsidRPr="00965AC5" w:rsidRDefault="00B724CC" w:rsidP="00B724CC">
      <w:pPr>
        <w:numPr>
          <w:ilvl w:val="0"/>
          <w:numId w:val="95"/>
        </w:numPr>
        <w:tabs>
          <w:tab w:val="left" w:pos="668"/>
        </w:tabs>
        <w:spacing w:line="235" w:lineRule="auto"/>
        <w:ind w:left="400" w:firstLine="8"/>
        <w:jc w:val="both"/>
        <w:rPr>
          <w:sz w:val="21"/>
        </w:rPr>
      </w:pPr>
      <w:r w:rsidRPr="00965AC5">
        <w:rPr>
          <w:sz w:val="21"/>
        </w:rPr>
        <w:t>Инвеститор је дужан да извођачу обезбеди затворен простор на градилишту за ускладиштење и припрему материјала.</w:t>
      </w:r>
    </w:p>
    <w:p w:rsidR="00B724CC" w:rsidRPr="00965AC5" w:rsidRDefault="00B724CC" w:rsidP="00B724CC">
      <w:pPr>
        <w:spacing w:line="1" w:lineRule="exact"/>
        <w:jc w:val="both"/>
        <w:rPr>
          <w:sz w:val="21"/>
        </w:rPr>
      </w:pPr>
    </w:p>
    <w:p w:rsidR="00B724CC" w:rsidRPr="00965AC5" w:rsidRDefault="00B724CC" w:rsidP="00B724CC">
      <w:pPr>
        <w:numPr>
          <w:ilvl w:val="0"/>
          <w:numId w:val="95"/>
        </w:numPr>
        <w:tabs>
          <w:tab w:val="left" w:pos="616"/>
        </w:tabs>
        <w:spacing w:line="235" w:lineRule="auto"/>
        <w:ind w:left="400" w:right="20" w:firstLine="8"/>
        <w:jc w:val="both"/>
        <w:rPr>
          <w:sz w:val="21"/>
        </w:rPr>
      </w:pPr>
      <w:r w:rsidRPr="00965AC5">
        <w:rPr>
          <w:sz w:val="21"/>
        </w:rPr>
        <w:t>Извођач инсталације може бити само оно предузеће које располаже знањем и могућностима који се захтевају за израду ове врсте инсталација, тј:</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jc w:val="both"/>
        <w:rPr>
          <w:sz w:val="21"/>
        </w:rPr>
      </w:pPr>
      <w:r w:rsidRPr="00965AC5">
        <w:rPr>
          <w:sz w:val="21"/>
        </w:rPr>
        <w:t>-да може набавити, испоручити и монтирати све елементе инсталације предвиђене пројектом , и да има начина да за ову опрему прибави комплетну техничку документацију;</w:t>
      </w:r>
    </w:p>
    <w:p w:rsidR="00B724CC" w:rsidRPr="00965AC5" w:rsidRDefault="00B724CC" w:rsidP="00B724CC">
      <w:pPr>
        <w:spacing w:line="1" w:lineRule="exact"/>
        <w:jc w:val="both"/>
        <w:rPr>
          <w:sz w:val="21"/>
        </w:rPr>
      </w:pPr>
    </w:p>
    <w:p w:rsidR="00B724CC" w:rsidRPr="00965AC5" w:rsidRDefault="00B724CC" w:rsidP="00B724CC">
      <w:pPr>
        <w:spacing w:line="238" w:lineRule="auto"/>
        <w:ind w:left="400"/>
        <w:jc w:val="both"/>
        <w:rPr>
          <w:sz w:val="21"/>
        </w:rPr>
      </w:pPr>
      <w:r w:rsidRPr="00965AC5">
        <w:rPr>
          <w:sz w:val="21"/>
        </w:rPr>
        <w:t>-да располаже знањем и могућностима решавања свих детаља потребних за монтажу инсталације централног грејања, на одговарајући технички и естетски начин;</w:t>
      </w:r>
    </w:p>
    <w:p w:rsidR="00B724CC" w:rsidRPr="00965AC5" w:rsidRDefault="00B724CC" w:rsidP="00B724CC">
      <w:pPr>
        <w:spacing w:line="233" w:lineRule="auto"/>
        <w:ind w:left="400"/>
        <w:jc w:val="both"/>
        <w:rPr>
          <w:sz w:val="21"/>
        </w:rPr>
      </w:pPr>
      <w:r w:rsidRPr="00965AC5">
        <w:rPr>
          <w:sz w:val="21"/>
        </w:rPr>
        <w:t>-да располаже потребном контролном, мерном и регулационом опремом како би извршио добру регулацију свих елемената израђене инсталације.</w:t>
      </w:r>
    </w:p>
    <w:p w:rsidR="00B724CC" w:rsidRPr="00965AC5" w:rsidRDefault="00B724CC" w:rsidP="00B724CC">
      <w:pPr>
        <w:spacing w:line="1" w:lineRule="exact"/>
        <w:jc w:val="both"/>
        <w:rPr>
          <w:sz w:val="21"/>
        </w:rPr>
      </w:pPr>
    </w:p>
    <w:p w:rsidR="00B724CC" w:rsidRPr="00965AC5" w:rsidRDefault="00B724CC" w:rsidP="00B724CC">
      <w:pPr>
        <w:numPr>
          <w:ilvl w:val="0"/>
          <w:numId w:val="95"/>
        </w:numPr>
        <w:tabs>
          <w:tab w:val="left" w:pos="620"/>
        </w:tabs>
        <w:spacing w:line="238" w:lineRule="auto"/>
        <w:ind w:left="620" w:hanging="212"/>
        <w:jc w:val="both"/>
        <w:rPr>
          <w:sz w:val="21"/>
        </w:rPr>
      </w:pPr>
      <w:r w:rsidRPr="00965AC5">
        <w:rPr>
          <w:sz w:val="21"/>
        </w:rPr>
        <w:t>Сви елементи предвиђени пројектом за уградњу у једноцевни систем морају имати одговарајући сертификат.</w:t>
      </w:r>
    </w:p>
    <w:p w:rsidR="00B724CC" w:rsidRPr="00965AC5" w:rsidRDefault="00B724CC" w:rsidP="00B724CC">
      <w:pPr>
        <w:numPr>
          <w:ilvl w:val="0"/>
          <w:numId w:val="95"/>
        </w:numPr>
        <w:tabs>
          <w:tab w:val="left" w:pos="630"/>
        </w:tabs>
        <w:spacing w:line="235" w:lineRule="auto"/>
        <w:ind w:left="400" w:firstLine="8"/>
        <w:jc w:val="both"/>
        <w:rPr>
          <w:sz w:val="21"/>
        </w:rPr>
      </w:pPr>
      <w:r w:rsidRPr="00965AC5">
        <w:rPr>
          <w:sz w:val="21"/>
        </w:rPr>
        <w:t>Елементи инсталације који нису серијски производ, већ се израђују посебно морају бити израђени од материјала доброг квалитета и на најбољи начин који се предвиђа за ту врсту радова. Површинска заштита мора бити изведена тачно како је назначено у пројекту, а на местима где то није назначено, на начин уобичајен за ту врсту радова и у складу са прописима о квалитету.</w:t>
      </w:r>
    </w:p>
    <w:p w:rsidR="00B724CC" w:rsidRPr="00965AC5" w:rsidRDefault="00B724CC" w:rsidP="00B724CC">
      <w:pPr>
        <w:spacing w:line="3" w:lineRule="exact"/>
        <w:jc w:val="both"/>
        <w:rPr>
          <w:sz w:val="21"/>
        </w:rPr>
      </w:pPr>
    </w:p>
    <w:p w:rsidR="00B724CC" w:rsidRPr="00965AC5" w:rsidRDefault="00B724CC" w:rsidP="00B724CC">
      <w:pPr>
        <w:numPr>
          <w:ilvl w:val="0"/>
          <w:numId w:val="95"/>
        </w:numPr>
        <w:tabs>
          <w:tab w:val="left" w:pos="639"/>
        </w:tabs>
        <w:spacing w:line="236" w:lineRule="auto"/>
        <w:ind w:left="400" w:firstLine="8"/>
        <w:jc w:val="both"/>
        <w:rPr>
          <w:sz w:val="21"/>
        </w:rPr>
      </w:pPr>
      <w:r w:rsidRPr="00965AC5">
        <w:rPr>
          <w:sz w:val="21"/>
        </w:rPr>
        <w:t>Пројектант објекта, као и извођач грађевинских радова, морају у договору са пројектантом и извођачем инсталације предвидети у зидовима довољно велике отворе и продоре за уградњу вертикалних и хоризонталних развода.</w:t>
      </w:r>
    </w:p>
    <w:p w:rsidR="00B724CC" w:rsidRPr="00965AC5" w:rsidRDefault="00B724CC" w:rsidP="00B724CC">
      <w:pPr>
        <w:spacing w:line="2" w:lineRule="exact"/>
        <w:jc w:val="both"/>
        <w:rPr>
          <w:sz w:val="21"/>
        </w:rPr>
      </w:pPr>
    </w:p>
    <w:p w:rsidR="00B724CC" w:rsidRPr="00965AC5" w:rsidRDefault="00B724CC" w:rsidP="00B724CC">
      <w:pPr>
        <w:numPr>
          <w:ilvl w:val="0"/>
          <w:numId w:val="95"/>
        </w:numPr>
        <w:tabs>
          <w:tab w:val="left" w:pos="630"/>
        </w:tabs>
        <w:spacing w:line="238" w:lineRule="auto"/>
        <w:ind w:left="400" w:right="20" w:firstLine="8"/>
        <w:jc w:val="both"/>
        <w:rPr>
          <w:sz w:val="21"/>
        </w:rPr>
      </w:pPr>
      <w:r w:rsidRPr="00965AC5">
        <w:rPr>
          <w:sz w:val="21"/>
        </w:rPr>
        <w:t>Извођач инсталације централног грејања мора координирати извођење својих инсталација са извођачима осталих инсталација, да не би дошло до неспоразума и до оштећења инсталације.</w:t>
      </w:r>
    </w:p>
    <w:p w:rsidR="00B724CC" w:rsidRPr="00965AC5" w:rsidRDefault="00B724CC" w:rsidP="00B724CC">
      <w:pPr>
        <w:spacing w:line="229" w:lineRule="exact"/>
        <w:jc w:val="both"/>
      </w:pPr>
    </w:p>
    <w:p w:rsidR="00B724CC" w:rsidRPr="00965AC5" w:rsidRDefault="00B724CC" w:rsidP="00B724CC">
      <w:pPr>
        <w:spacing w:line="0" w:lineRule="atLeast"/>
        <w:ind w:left="400"/>
        <w:jc w:val="both"/>
        <w:rPr>
          <w:i/>
          <w:sz w:val="21"/>
        </w:rPr>
      </w:pPr>
      <w:r w:rsidRPr="00965AC5">
        <w:rPr>
          <w:i/>
          <w:sz w:val="21"/>
        </w:rPr>
        <w:t>б) Грејна тела</w:t>
      </w:r>
    </w:p>
    <w:p w:rsidR="00B724CC" w:rsidRPr="00965AC5" w:rsidRDefault="00B724CC" w:rsidP="00B724CC">
      <w:pPr>
        <w:spacing w:line="248" w:lineRule="exact"/>
        <w:jc w:val="both"/>
      </w:pPr>
    </w:p>
    <w:p w:rsidR="00B724CC" w:rsidRPr="00965AC5" w:rsidRDefault="00B724CC" w:rsidP="00B724CC">
      <w:pPr>
        <w:numPr>
          <w:ilvl w:val="0"/>
          <w:numId w:val="96"/>
        </w:numPr>
        <w:tabs>
          <w:tab w:val="left" w:pos="620"/>
        </w:tabs>
        <w:spacing w:line="244" w:lineRule="auto"/>
        <w:ind w:left="400" w:firstLine="8"/>
        <w:jc w:val="both"/>
        <w:rPr>
          <w:sz w:val="21"/>
        </w:rPr>
      </w:pPr>
      <w:r w:rsidRPr="00965AC5">
        <w:rPr>
          <w:sz w:val="21"/>
        </w:rPr>
        <w:t>Као грејна тела могу се користити радијатори, конвектори, калорифери, цевни регистри од глатких цеви, као и остала грејна тела савремене конструкције. Уколико се при извођењу појединачна грејна тела замењују другим типовима, обавезна је сагласност инвеститора.</w:t>
      </w:r>
    </w:p>
    <w:p w:rsidR="00B724CC" w:rsidRPr="00965AC5" w:rsidRDefault="00B724CC" w:rsidP="00B724CC">
      <w:pPr>
        <w:tabs>
          <w:tab w:val="left" w:pos="620"/>
        </w:tabs>
        <w:spacing w:line="244" w:lineRule="auto"/>
        <w:ind w:left="400" w:firstLine="8"/>
        <w:jc w:val="both"/>
        <w:rPr>
          <w:sz w:val="21"/>
        </w:rPr>
        <w:sectPr w:rsidR="00B724CC" w:rsidRPr="00965AC5">
          <w:pgSz w:w="12240" w:h="15840"/>
          <w:pgMar w:top="522" w:right="1060" w:bottom="872" w:left="1440" w:header="0" w:footer="0" w:gutter="0"/>
          <w:cols w:space="0" w:equalWidth="0">
            <w:col w:w="9740"/>
          </w:cols>
          <w:docGrid w:linePitch="360"/>
        </w:sectPr>
      </w:pPr>
    </w:p>
    <w:p w:rsidR="00B724CC" w:rsidRPr="00965AC5" w:rsidRDefault="00B724CC" w:rsidP="00B724CC">
      <w:pPr>
        <w:spacing w:line="240" w:lineRule="exact"/>
        <w:jc w:val="both"/>
      </w:pPr>
      <w:bookmarkStart w:id="34" w:name="page39"/>
      <w:bookmarkEnd w:id="34"/>
    </w:p>
    <w:p w:rsidR="00B724CC" w:rsidRPr="00965AC5" w:rsidRDefault="00B724CC" w:rsidP="00B724CC">
      <w:pPr>
        <w:numPr>
          <w:ilvl w:val="0"/>
          <w:numId w:val="97"/>
        </w:numPr>
        <w:tabs>
          <w:tab w:val="left" w:pos="606"/>
        </w:tabs>
        <w:spacing w:line="254" w:lineRule="auto"/>
        <w:ind w:left="400" w:firstLine="8"/>
        <w:jc w:val="both"/>
      </w:pPr>
      <w:r w:rsidRPr="00965AC5">
        <w:t>За сва грејна тела која се уграђују мора се прибавити атест о квалитету и радним карактеристикама издат од за то меродавне институције.3. Грејно тело треба по правилу сместити слободно на конзоле у парапетном зиду прозора, изузетно другачије у случају када је то нужно због грађевинских разлога или због самог грејног тела. Уколико се испред грејног тела ставља маска, она мора омогућити што боље струјање ваздуха и мора се лако скидати.</w:t>
      </w:r>
    </w:p>
    <w:p w:rsidR="00B724CC" w:rsidRPr="00965AC5" w:rsidRDefault="00B724CC" w:rsidP="00B724CC">
      <w:pPr>
        <w:numPr>
          <w:ilvl w:val="0"/>
          <w:numId w:val="98"/>
        </w:numPr>
        <w:tabs>
          <w:tab w:val="left" w:pos="620"/>
        </w:tabs>
        <w:spacing w:line="235" w:lineRule="auto"/>
        <w:ind w:left="400" w:right="20" w:firstLine="8"/>
        <w:jc w:val="both"/>
        <w:rPr>
          <w:sz w:val="21"/>
        </w:rPr>
      </w:pPr>
      <w:r w:rsidRPr="00965AC5">
        <w:rPr>
          <w:sz w:val="21"/>
        </w:rPr>
        <w:t>Санитарно-хигијенски захтеви при уградњи грејних тела су прегледност и доступност свих површина и елемената грејних тела ради одржавања њихове чистоће.</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620"/>
        </w:tabs>
        <w:spacing w:line="238" w:lineRule="auto"/>
        <w:ind w:left="620" w:hanging="212"/>
        <w:jc w:val="both"/>
        <w:rPr>
          <w:sz w:val="21"/>
        </w:rPr>
      </w:pPr>
      <w:r w:rsidRPr="00965AC5">
        <w:rPr>
          <w:sz w:val="21"/>
        </w:rPr>
        <w:t>Монтажно-грађевински захтеви су следећи:</w:t>
      </w:r>
    </w:p>
    <w:p w:rsidR="00B724CC" w:rsidRPr="00965AC5" w:rsidRDefault="00B724CC" w:rsidP="00B724CC">
      <w:pPr>
        <w:spacing w:line="233" w:lineRule="auto"/>
        <w:ind w:left="400"/>
        <w:jc w:val="both"/>
        <w:rPr>
          <w:sz w:val="21"/>
        </w:rPr>
      </w:pPr>
      <w:r w:rsidRPr="00965AC5">
        <w:rPr>
          <w:sz w:val="21"/>
        </w:rPr>
        <w:t>-да величина грејних тела не прелази габарите прозора и прозорске нише;</w:t>
      </w:r>
    </w:p>
    <w:p w:rsidR="00B724CC" w:rsidRPr="00965AC5" w:rsidRDefault="00B724CC" w:rsidP="00B724CC">
      <w:pPr>
        <w:spacing w:line="238" w:lineRule="auto"/>
        <w:ind w:left="400" w:right="2800"/>
        <w:jc w:val="both"/>
        <w:rPr>
          <w:sz w:val="21"/>
        </w:rPr>
      </w:pPr>
      <w:r w:rsidRPr="00965AC5">
        <w:rPr>
          <w:sz w:val="21"/>
        </w:rPr>
        <w:t>-да се прикључци грејних тела на успонске водове изводе без сувишних савијања; -да се грејна тела уграде у хоризонталном положају.</w:t>
      </w:r>
    </w:p>
    <w:p w:rsidR="00B724CC" w:rsidRPr="00965AC5" w:rsidRDefault="00B724CC" w:rsidP="00B724CC">
      <w:pPr>
        <w:numPr>
          <w:ilvl w:val="0"/>
          <w:numId w:val="98"/>
        </w:numPr>
        <w:tabs>
          <w:tab w:val="left" w:pos="611"/>
        </w:tabs>
        <w:spacing w:line="236" w:lineRule="auto"/>
        <w:ind w:left="400" w:right="300" w:firstLine="8"/>
        <w:jc w:val="both"/>
        <w:rPr>
          <w:sz w:val="21"/>
        </w:rPr>
      </w:pPr>
      <w:r w:rsidRPr="00965AC5">
        <w:rPr>
          <w:sz w:val="21"/>
        </w:rPr>
        <w:t>Уколико се као грејна тела користе радијатори, приликом њихове уградње морају бити испуњени следећи услови -одстојање задње стране радијатора од зида треба да износи 20–70 mm, зависно од врсте радијатора; -висина радијатора од пода треба да буде 100–150 mm, зависно до висине парапета;</w:t>
      </w:r>
    </w:p>
    <w:p w:rsidR="00B724CC" w:rsidRPr="00965AC5" w:rsidRDefault="00B724CC" w:rsidP="00B724CC">
      <w:pPr>
        <w:spacing w:line="2" w:lineRule="exact"/>
        <w:jc w:val="both"/>
        <w:rPr>
          <w:sz w:val="21"/>
        </w:rPr>
      </w:pPr>
    </w:p>
    <w:p w:rsidR="00B724CC" w:rsidRPr="00965AC5" w:rsidRDefault="00B724CC" w:rsidP="00B724CC">
      <w:pPr>
        <w:spacing w:line="233" w:lineRule="auto"/>
        <w:ind w:left="400"/>
        <w:jc w:val="both"/>
        <w:rPr>
          <w:sz w:val="21"/>
        </w:rPr>
      </w:pPr>
      <w:r w:rsidRPr="00965AC5">
        <w:rPr>
          <w:sz w:val="21"/>
        </w:rPr>
        <w:t>-ако је радијатор уграђен у нишу, или је изнад радијатора постављена даска, онда минимално растојање од горње површине радијатора до свода нише, односно до доње ивице даске треба да буде 70–120 mm.</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611"/>
        </w:tabs>
        <w:spacing w:line="248" w:lineRule="auto"/>
        <w:ind w:left="400" w:firstLine="8"/>
        <w:jc w:val="both"/>
      </w:pPr>
      <w:r w:rsidRPr="00965AC5">
        <w:t>При уградњи радијатора на конзоле, оне се морају поставити тако да се радијатор ослања, а не да виси на њима. Број конзола треба одредити у принципу тако да за радијатор до десет чланака (ребара) долазе две, а на сваких наредних десет чланака још по једна конзола. Број држача треба да буде за један мањи од броја конзола.</w:t>
      </w:r>
    </w:p>
    <w:p w:rsidR="00B724CC" w:rsidRPr="00965AC5" w:rsidRDefault="00B724CC" w:rsidP="00B724CC">
      <w:pPr>
        <w:spacing w:line="1" w:lineRule="exact"/>
        <w:jc w:val="both"/>
      </w:pPr>
    </w:p>
    <w:p w:rsidR="00B724CC" w:rsidRPr="00965AC5" w:rsidRDefault="00B724CC" w:rsidP="00B724CC">
      <w:pPr>
        <w:numPr>
          <w:ilvl w:val="0"/>
          <w:numId w:val="98"/>
        </w:numPr>
        <w:tabs>
          <w:tab w:val="left" w:pos="649"/>
        </w:tabs>
        <w:spacing w:line="235" w:lineRule="auto"/>
        <w:ind w:left="400" w:firstLine="8"/>
        <w:jc w:val="both"/>
        <w:rPr>
          <w:sz w:val="21"/>
        </w:rPr>
      </w:pPr>
      <w:r w:rsidRPr="00965AC5">
        <w:rPr>
          <w:sz w:val="21"/>
        </w:rPr>
        <w:t>Треба тежити да у једном објекту буду уграђени радијатори само једног произвођача, при чему треба настојати да радијатори по дубини и висини буду идентични.</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630"/>
        </w:tabs>
        <w:spacing w:line="235" w:lineRule="auto"/>
        <w:ind w:left="400" w:firstLine="8"/>
        <w:jc w:val="both"/>
        <w:rPr>
          <w:sz w:val="21"/>
        </w:rPr>
      </w:pPr>
      <w:r w:rsidRPr="00965AC5">
        <w:rPr>
          <w:sz w:val="21"/>
        </w:rPr>
        <w:t>Након формирања радијаторских батерија од потребног броја чланака, оне се морају добро опрати млазом воде од унутрашњих нечистоћа.</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721"/>
        </w:tabs>
        <w:spacing w:line="238" w:lineRule="auto"/>
        <w:ind w:left="400" w:firstLine="8"/>
        <w:jc w:val="both"/>
        <w:rPr>
          <w:sz w:val="21"/>
        </w:rPr>
      </w:pPr>
      <w:r w:rsidRPr="00965AC5">
        <w:rPr>
          <w:sz w:val="21"/>
        </w:rPr>
        <w:t>Након завршетка монтаже и након успеле пробе на притисак, радијаторе треба демонтирати, добро очистити од рђе и нечистоће и заштитити темељном бојом. Лакирање радијатора врши се након поновне монтаже при температури радијатора од најмање 50°C. За фарбање радијатора треба употребити специјалне боје и лакове отпорне на високе температуре. Употреба различитих металних (бронзаних) боја не препоручује се због смањења коефицијента зрачења површине, а тиме и мањег одвајања топлоте.</w:t>
      </w:r>
    </w:p>
    <w:p w:rsidR="00B724CC" w:rsidRPr="00965AC5" w:rsidRDefault="00B724CC" w:rsidP="00B724CC">
      <w:pPr>
        <w:numPr>
          <w:ilvl w:val="0"/>
          <w:numId w:val="98"/>
        </w:numPr>
        <w:tabs>
          <w:tab w:val="left" w:pos="735"/>
        </w:tabs>
        <w:spacing w:line="237" w:lineRule="auto"/>
        <w:ind w:left="400" w:firstLine="8"/>
        <w:jc w:val="both"/>
        <w:rPr>
          <w:sz w:val="21"/>
        </w:rPr>
      </w:pPr>
      <w:r w:rsidRPr="00965AC5">
        <w:rPr>
          <w:sz w:val="21"/>
        </w:rPr>
        <w:t>Калорифери као грејна тела првенствено се користе за загревање радничких просторија, а нарочито у случају када је осим загревања простор потребно и вентилирати. Прикључци калорифера за свеж ваздух треба да буде што краћи, по пресеку једнаки или већи од прикључка на калориферу. Бука коју производи калорифер у току рада мора да буде у границама предвиђеним у прописима за вентилационе уређаје.</w:t>
      </w:r>
    </w:p>
    <w:p w:rsidR="00B724CC" w:rsidRPr="00965AC5" w:rsidRDefault="00B724CC" w:rsidP="00B724CC">
      <w:pPr>
        <w:numPr>
          <w:ilvl w:val="0"/>
          <w:numId w:val="98"/>
        </w:numPr>
        <w:tabs>
          <w:tab w:val="left" w:pos="759"/>
        </w:tabs>
        <w:spacing w:line="235" w:lineRule="auto"/>
        <w:ind w:left="400" w:firstLine="8"/>
        <w:jc w:val="both"/>
        <w:rPr>
          <w:sz w:val="21"/>
        </w:rPr>
      </w:pPr>
      <w:r w:rsidRPr="00965AC5">
        <w:rPr>
          <w:sz w:val="21"/>
        </w:rPr>
        <w:t>Поред осталих грејних тела дозвољена је и употреба конвектора. Не препоручује се на истом објекту уграђивање и конвекторских и радијаторских тела.</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750"/>
        </w:tabs>
        <w:spacing w:line="236" w:lineRule="auto"/>
        <w:ind w:left="400" w:firstLine="8"/>
        <w:jc w:val="both"/>
        <w:rPr>
          <w:sz w:val="21"/>
        </w:rPr>
      </w:pPr>
      <w:r w:rsidRPr="00965AC5">
        <w:rPr>
          <w:sz w:val="21"/>
        </w:rPr>
        <w:t>Конвектори се уграђују у посебне конвекторске кутије, или у зидне нише, уз уградњу предње маске. Између конвектора и маске, као и задње стране, не сме постојати слободан простор. При уградњи конвектора, треба се придржавати препорука произвођача конвектора.</w:t>
      </w:r>
    </w:p>
    <w:p w:rsidR="00B724CC" w:rsidRPr="00965AC5" w:rsidRDefault="00B724CC" w:rsidP="00B724CC">
      <w:pPr>
        <w:spacing w:line="2" w:lineRule="exact"/>
        <w:jc w:val="both"/>
        <w:rPr>
          <w:sz w:val="21"/>
        </w:rPr>
      </w:pPr>
    </w:p>
    <w:p w:rsidR="00B724CC" w:rsidRPr="00965AC5" w:rsidRDefault="00B724CC" w:rsidP="00B724CC">
      <w:pPr>
        <w:numPr>
          <w:ilvl w:val="0"/>
          <w:numId w:val="98"/>
        </w:numPr>
        <w:tabs>
          <w:tab w:val="left" w:pos="774"/>
        </w:tabs>
        <w:spacing w:line="235" w:lineRule="auto"/>
        <w:ind w:left="400" w:firstLine="8"/>
        <w:jc w:val="both"/>
        <w:rPr>
          <w:sz w:val="21"/>
        </w:rPr>
      </w:pPr>
      <w:r w:rsidRPr="00965AC5">
        <w:rPr>
          <w:sz w:val="21"/>
        </w:rPr>
        <w:t>Приликом допремања на објекат, конвектора, треба буду заштићени таласастим картоном или сличном амбалажом, а ову заштиту треба скинути тек након уградње конвектора и по завршетку грађевинских радова.</w:t>
      </w:r>
    </w:p>
    <w:p w:rsidR="00B724CC" w:rsidRPr="00965AC5" w:rsidRDefault="00B724CC" w:rsidP="00B724CC">
      <w:pPr>
        <w:spacing w:line="235" w:lineRule="exact"/>
        <w:jc w:val="both"/>
      </w:pPr>
    </w:p>
    <w:p w:rsidR="00B724CC" w:rsidRPr="00965AC5" w:rsidRDefault="00B724CC" w:rsidP="00B724CC">
      <w:pPr>
        <w:spacing w:line="0" w:lineRule="atLeast"/>
        <w:ind w:left="400"/>
        <w:jc w:val="both"/>
        <w:rPr>
          <w:i/>
          <w:sz w:val="21"/>
        </w:rPr>
      </w:pPr>
      <w:r w:rsidRPr="00965AC5">
        <w:rPr>
          <w:i/>
          <w:sz w:val="21"/>
        </w:rPr>
        <w:t>ц) Цевна мрежа</w:t>
      </w:r>
    </w:p>
    <w:p w:rsidR="00B724CC" w:rsidRPr="00965AC5" w:rsidRDefault="00B724CC" w:rsidP="00B724CC">
      <w:pPr>
        <w:spacing w:line="248" w:lineRule="exact"/>
        <w:jc w:val="both"/>
      </w:pPr>
    </w:p>
    <w:p w:rsidR="00B724CC" w:rsidRPr="00965AC5" w:rsidRDefault="00B724CC" w:rsidP="00B724CC">
      <w:pPr>
        <w:spacing w:line="245" w:lineRule="auto"/>
        <w:ind w:left="400"/>
        <w:jc w:val="both"/>
        <w:rPr>
          <w:sz w:val="21"/>
        </w:rPr>
      </w:pPr>
      <w:r w:rsidRPr="00965AC5">
        <w:rPr>
          <w:sz w:val="21"/>
        </w:rPr>
        <w:t>1.Све цеви хоризонталног и вертикалног цевовода морају имати атест и одговарати стандардима SRPS C.B5.221, DIN 2440, DIN2441, односно DIN 2448.</w:t>
      </w:r>
    </w:p>
    <w:p w:rsidR="00B724CC" w:rsidRPr="00965AC5" w:rsidRDefault="00B724CC" w:rsidP="00B724CC">
      <w:pPr>
        <w:spacing w:line="2" w:lineRule="exact"/>
        <w:jc w:val="both"/>
      </w:pPr>
    </w:p>
    <w:p w:rsidR="00B724CC" w:rsidRPr="00965AC5" w:rsidRDefault="00B724CC" w:rsidP="00B724CC">
      <w:pPr>
        <w:numPr>
          <w:ilvl w:val="0"/>
          <w:numId w:val="99"/>
        </w:numPr>
        <w:tabs>
          <w:tab w:val="left" w:pos="620"/>
        </w:tabs>
        <w:spacing w:line="0" w:lineRule="atLeast"/>
        <w:ind w:left="620" w:hanging="212"/>
        <w:jc w:val="both"/>
      </w:pPr>
      <w:r w:rsidRPr="00965AC5">
        <w:t>Траса вођења цевних радова и распоред ослонца не смеју се мењати без сагласности сагласности пројектанта.</w:t>
      </w:r>
    </w:p>
    <w:p w:rsidR="00B724CC" w:rsidRPr="00965AC5" w:rsidRDefault="00B724CC" w:rsidP="00B724CC">
      <w:pPr>
        <w:spacing w:line="5" w:lineRule="exact"/>
        <w:jc w:val="both"/>
      </w:pPr>
    </w:p>
    <w:p w:rsidR="00B724CC" w:rsidRPr="00965AC5" w:rsidRDefault="00B724CC" w:rsidP="00B724CC">
      <w:pPr>
        <w:numPr>
          <w:ilvl w:val="0"/>
          <w:numId w:val="99"/>
        </w:numPr>
        <w:tabs>
          <w:tab w:val="left" w:pos="625"/>
        </w:tabs>
        <w:spacing w:line="250" w:lineRule="auto"/>
        <w:ind w:left="400" w:firstLine="8"/>
        <w:jc w:val="both"/>
      </w:pPr>
      <w:r w:rsidRPr="00965AC5">
        <w:t>Хоризонталну цевну мрежу у објектима са подрумом треба вешати о плафон подрума или ослањати на зидне конзоле. У објектима без подрума дозвољава се полагање цевне мреже у подне канале, који на растојању од</w:t>
      </w:r>
    </w:p>
    <w:p w:rsidR="00B724CC" w:rsidRPr="00965AC5" w:rsidRDefault="00B724CC" w:rsidP="00B724CC">
      <w:pPr>
        <w:numPr>
          <w:ilvl w:val="0"/>
          <w:numId w:val="100"/>
        </w:numPr>
        <w:tabs>
          <w:tab w:val="left" w:pos="563"/>
        </w:tabs>
        <w:spacing w:line="235" w:lineRule="auto"/>
        <w:ind w:left="400" w:firstLine="8"/>
        <w:jc w:val="both"/>
        <w:rPr>
          <w:sz w:val="21"/>
        </w:rPr>
      </w:pPr>
      <w:r w:rsidRPr="00965AC5">
        <w:rPr>
          <w:sz w:val="21"/>
        </w:rPr>
        <w:t>до 10 m имају лагане контролне поклопце. Пре затварања канала, треба га очистити и цевну мрежу заштитити од корозије и на одговарајући начин изоловати.</w:t>
      </w:r>
    </w:p>
    <w:p w:rsidR="00B724CC" w:rsidRPr="00965AC5" w:rsidRDefault="00B724CC" w:rsidP="00B724CC">
      <w:pPr>
        <w:spacing w:line="1" w:lineRule="exact"/>
        <w:jc w:val="both"/>
        <w:rPr>
          <w:sz w:val="21"/>
        </w:rPr>
      </w:pPr>
    </w:p>
    <w:p w:rsidR="00B724CC" w:rsidRPr="00965AC5" w:rsidRDefault="00B724CC" w:rsidP="00B724CC">
      <w:pPr>
        <w:spacing w:line="240" w:lineRule="exact"/>
        <w:jc w:val="both"/>
      </w:pPr>
      <w:r w:rsidRPr="00965AC5">
        <w:rPr>
          <w:sz w:val="21"/>
        </w:rPr>
        <w:lastRenderedPageBreak/>
        <w:t>На пролазу кроз грађевинску конструкцију цеви не смеју бити чврсто узидане, већ увек мора бити довољно места за слободну дилатацију цеви услед промена температуре.</w:t>
      </w:r>
      <w:r w:rsidRPr="00965AC5">
        <w:t xml:space="preserve"> </w:t>
      </w:r>
    </w:p>
    <w:p w:rsidR="00B724CC" w:rsidRPr="00965AC5" w:rsidRDefault="00B724CC" w:rsidP="00B724CC">
      <w:pPr>
        <w:numPr>
          <w:ilvl w:val="0"/>
          <w:numId w:val="101"/>
        </w:numPr>
        <w:tabs>
          <w:tab w:val="left" w:pos="620"/>
        </w:tabs>
        <w:spacing w:line="243" w:lineRule="auto"/>
        <w:ind w:left="400" w:firstLine="8"/>
        <w:jc w:val="both"/>
        <w:rPr>
          <w:sz w:val="21"/>
        </w:rPr>
      </w:pPr>
      <w:r w:rsidRPr="00965AC5">
        <w:rPr>
          <w:sz w:val="21"/>
        </w:rPr>
        <w:t>Вертикалне цевне водове и прикључке на грејна тела треба водити слободно уз зид. На вертикалним водовима, одмах иза прикључака на хоризонталну цевну мрежу, треба уградити засуне или пролазне вентиле, а изнад њих славине за пражњење.</w:t>
      </w:r>
    </w:p>
    <w:p w:rsidR="00B724CC" w:rsidRPr="00965AC5" w:rsidRDefault="00B724CC" w:rsidP="00B724CC">
      <w:pPr>
        <w:numPr>
          <w:ilvl w:val="0"/>
          <w:numId w:val="101"/>
        </w:numPr>
        <w:tabs>
          <w:tab w:val="left" w:pos="630"/>
        </w:tabs>
        <w:spacing w:line="235" w:lineRule="auto"/>
        <w:ind w:left="400" w:right="20" w:firstLine="8"/>
        <w:jc w:val="both"/>
        <w:rPr>
          <w:sz w:val="21"/>
        </w:rPr>
      </w:pPr>
      <w:r w:rsidRPr="00965AC5">
        <w:rPr>
          <w:sz w:val="21"/>
        </w:rPr>
        <w:t>На месту укрштања прикључака за грејно тело са вертикалним водом, прикључак мора да има одговарајући заобилазни лук који се обавезно изводи у хоризонталној равни.</w:t>
      </w:r>
    </w:p>
    <w:p w:rsidR="00B724CC" w:rsidRPr="00965AC5" w:rsidRDefault="00B724CC" w:rsidP="00B724CC">
      <w:pPr>
        <w:spacing w:line="1" w:lineRule="exact"/>
        <w:jc w:val="both"/>
        <w:rPr>
          <w:sz w:val="21"/>
        </w:rPr>
      </w:pPr>
    </w:p>
    <w:p w:rsidR="00B724CC" w:rsidRPr="00965AC5" w:rsidRDefault="00B724CC" w:rsidP="00B724CC">
      <w:pPr>
        <w:numPr>
          <w:ilvl w:val="0"/>
          <w:numId w:val="101"/>
        </w:numPr>
        <w:tabs>
          <w:tab w:val="left" w:pos="620"/>
        </w:tabs>
        <w:spacing w:line="238" w:lineRule="auto"/>
        <w:ind w:left="620" w:hanging="212"/>
        <w:jc w:val="both"/>
        <w:rPr>
          <w:sz w:val="21"/>
        </w:rPr>
      </w:pPr>
      <w:r w:rsidRPr="00965AC5">
        <w:rPr>
          <w:sz w:val="21"/>
        </w:rPr>
        <w:t>Прикључци за грејна тела не могу бити краћи од 30 cm.</w:t>
      </w:r>
    </w:p>
    <w:p w:rsidR="00B724CC" w:rsidRPr="00965AC5" w:rsidRDefault="00B724CC" w:rsidP="00B724CC">
      <w:pPr>
        <w:numPr>
          <w:ilvl w:val="0"/>
          <w:numId w:val="101"/>
        </w:numPr>
        <w:tabs>
          <w:tab w:val="left" w:pos="639"/>
        </w:tabs>
        <w:spacing w:line="235" w:lineRule="auto"/>
        <w:ind w:left="400" w:firstLine="8"/>
        <w:jc w:val="both"/>
        <w:rPr>
          <w:sz w:val="21"/>
        </w:rPr>
      </w:pPr>
      <w:r w:rsidRPr="00965AC5">
        <w:rPr>
          <w:sz w:val="21"/>
        </w:rPr>
        <w:t>Успонски напојни вод увек се поставља са леве стране и мора бити фиксиран одговарајућим бројем цевних обујмица.</w:t>
      </w:r>
    </w:p>
    <w:p w:rsidR="00B724CC" w:rsidRPr="00965AC5" w:rsidRDefault="00B724CC" w:rsidP="00B724CC">
      <w:pPr>
        <w:spacing w:line="1" w:lineRule="exact"/>
        <w:jc w:val="both"/>
        <w:rPr>
          <w:sz w:val="21"/>
        </w:rPr>
      </w:pPr>
    </w:p>
    <w:p w:rsidR="00B724CC" w:rsidRPr="00965AC5" w:rsidRDefault="00B724CC" w:rsidP="00B724CC">
      <w:pPr>
        <w:numPr>
          <w:ilvl w:val="0"/>
          <w:numId w:val="101"/>
        </w:numPr>
        <w:tabs>
          <w:tab w:val="left" w:pos="625"/>
        </w:tabs>
        <w:spacing w:line="236" w:lineRule="auto"/>
        <w:ind w:left="400" w:firstLine="8"/>
        <w:jc w:val="both"/>
        <w:rPr>
          <w:sz w:val="21"/>
        </w:rPr>
      </w:pPr>
      <w:r w:rsidRPr="00965AC5">
        <w:rPr>
          <w:sz w:val="21"/>
        </w:rPr>
        <w:t>За израду цевне мреже која се монтира у бетонски слој пода употребиће се пластифицирана бакарна цев SRPS C.D5.502. Приликом савијања цеви, светли отвор се не сме смањити, а за све наставке и спојеве морају се употребљавати фитинзи за бакарне цеви.</w:t>
      </w:r>
    </w:p>
    <w:p w:rsidR="00B724CC" w:rsidRPr="00965AC5" w:rsidRDefault="00B724CC" w:rsidP="00B724CC">
      <w:pPr>
        <w:spacing w:line="2" w:lineRule="exact"/>
        <w:jc w:val="both"/>
        <w:rPr>
          <w:sz w:val="21"/>
        </w:rPr>
      </w:pPr>
    </w:p>
    <w:p w:rsidR="00B724CC" w:rsidRPr="00965AC5" w:rsidRDefault="00B724CC" w:rsidP="00B724CC">
      <w:pPr>
        <w:numPr>
          <w:ilvl w:val="0"/>
          <w:numId w:val="101"/>
        </w:numPr>
        <w:tabs>
          <w:tab w:val="left" w:pos="750"/>
        </w:tabs>
        <w:spacing w:line="238" w:lineRule="auto"/>
        <w:ind w:left="400" w:firstLine="8"/>
        <w:jc w:val="both"/>
        <w:rPr>
          <w:sz w:val="21"/>
        </w:rPr>
      </w:pPr>
      <w:r w:rsidRPr="00965AC5">
        <w:rPr>
          <w:sz w:val="21"/>
        </w:rPr>
        <w:t>Одзрачивање инсталације треба решавати у принципу централно, са одзрачном мрежом преко одзрачних или експанзионих посуда.</w:t>
      </w:r>
    </w:p>
    <w:p w:rsidR="00B724CC" w:rsidRPr="00965AC5" w:rsidRDefault="00B724CC" w:rsidP="00B724CC">
      <w:pPr>
        <w:numPr>
          <w:ilvl w:val="0"/>
          <w:numId w:val="101"/>
        </w:numPr>
        <w:tabs>
          <w:tab w:val="left" w:pos="755"/>
        </w:tabs>
        <w:spacing w:line="234" w:lineRule="auto"/>
        <w:ind w:left="400" w:firstLine="8"/>
        <w:jc w:val="both"/>
        <w:rPr>
          <w:sz w:val="21"/>
        </w:rPr>
      </w:pPr>
      <w:r w:rsidRPr="00965AC5">
        <w:rPr>
          <w:sz w:val="21"/>
        </w:rPr>
        <w:t>На местима проласка успонских водова кроз међуспратну конструкцију, цеви треба обавити таласастом хартијом, изузев у мокрим чворовима где се на пролазима постављају металне чахуре већег пречника ради слободног кретања цеви. Простор између цеви и чахура попунити заптивном масом постојаном на радну температуру. У подним пролазима ове чахуре треба да буду издигнуте 5 cm изнад пода.</w:t>
      </w:r>
    </w:p>
    <w:p w:rsidR="00B724CC" w:rsidRPr="00965AC5" w:rsidRDefault="00B724CC" w:rsidP="00B724CC">
      <w:pPr>
        <w:spacing w:line="3" w:lineRule="exact"/>
        <w:jc w:val="both"/>
        <w:rPr>
          <w:sz w:val="21"/>
        </w:rPr>
      </w:pPr>
    </w:p>
    <w:p w:rsidR="00B724CC" w:rsidRPr="00965AC5" w:rsidRDefault="00B724CC" w:rsidP="00B724CC">
      <w:pPr>
        <w:numPr>
          <w:ilvl w:val="0"/>
          <w:numId w:val="101"/>
        </w:numPr>
        <w:tabs>
          <w:tab w:val="left" w:pos="720"/>
        </w:tabs>
        <w:spacing w:line="238" w:lineRule="auto"/>
        <w:ind w:left="720" w:hanging="312"/>
        <w:jc w:val="both"/>
        <w:rPr>
          <w:sz w:val="21"/>
        </w:rPr>
      </w:pPr>
      <w:r w:rsidRPr="00965AC5">
        <w:rPr>
          <w:sz w:val="21"/>
        </w:rPr>
        <w:t>За праве цевне водове дужине преко 30 m, по правилу морају се предвидети компензационе лире.</w:t>
      </w:r>
    </w:p>
    <w:p w:rsidR="00B724CC" w:rsidRPr="00965AC5" w:rsidRDefault="00B724CC" w:rsidP="00B724CC">
      <w:pPr>
        <w:numPr>
          <w:ilvl w:val="0"/>
          <w:numId w:val="101"/>
        </w:numPr>
        <w:tabs>
          <w:tab w:val="left" w:pos="707"/>
        </w:tabs>
        <w:spacing w:line="236" w:lineRule="auto"/>
        <w:ind w:left="400" w:firstLine="8"/>
        <w:jc w:val="both"/>
        <w:rPr>
          <w:sz w:val="21"/>
        </w:rPr>
      </w:pPr>
      <w:r w:rsidRPr="00965AC5">
        <w:rPr>
          <w:sz w:val="21"/>
        </w:rPr>
        <w:t>Делови цеви који нису предвиђени за одавање топлоте, а пролазе кроз негрејане просторије, морају се изоловати добром термичком изолацијом. Изолацију поставити тако да при ширењу цеви услед загревања не дође до њеног оштећења.</w:t>
      </w:r>
    </w:p>
    <w:p w:rsidR="00B724CC" w:rsidRPr="00965AC5" w:rsidRDefault="00B724CC" w:rsidP="00B724CC">
      <w:pPr>
        <w:spacing w:line="2" w:lineRule="exact"/>
        <w:jc w:val="both"/>
        <w:rPr>
          <w:sz w:val="21"/>
        </w:rPr>
      </w:pPr>
    </w:p>
    <w:p w:rsidR="00B724CC" w:rsidRPr="00965AC5" w:rsidRDefault="00B724CC" w:rsidP="00B724CC">
      <w:pPr>
        <w:numPr>
          <w:ilvl w:val="0"/>
          <w:numId w:val="101"/>
        </w:numPr>
        <w:tabs>
          <w:tab w:val="left" w:pos="726"/>
        </w:tabs>
        <w:spacing w:line="242" w:lineRule="auto"/>
        <w:ind w:left="400" w:firstLine="8"/>
        <w:jc w:val="both"/>
        <w:rPr>
          <w:sz w:val="21"/>
        </w:rPr>
      </w:pPr>
      <w:r w:rsidRPr="00965AC5">
        <w:rPr>
          <w:sz w:val="21"/>
        </w:rPr>
        <w:t>Хоризонтална мрежа у свим деловима треба да се води нагибом од 0,5 до 1 % у смеру одзрачних посуда, односно вентила и славина за пражњење.</w:t>
      </w:r>
    </w:p>
    <w:p w:rsidR="00B724CC" w:rsidRPr="00965AC5" w:rsidRDefault="00B724CC" w:rsidP="00B724CC">
      <w:pPr>
        <w:spacing w:line="1" w:lineRule="exact"/>
        <w:jc w:val="both"/>
        <w:rPr>
          <w:sz w:val="21"/>
        </w:rPr>
      </w:pPr>
    </w:p>
    <w:p w:rsidR="00B724CC" w:rsidRPr="00965AC5" w:rsidRDefault="00B724CC" w:rsidP="00B724CC">
      <w:pPr>
        <w:numPr>
          <w:ilvl w:val="0"/>
          <w:numId w:val="101"/>
        </w:numPr>
        <w:tabs>
          <w:tab w:val="left" w:pos="735"/>
        </w:tabs>
        <w:spacing w:line="235" w:lineRule="auto"/>
        <w:ind w:left="400" w:firstLine="8"/>
        <w:jc w:val="both"/>
        <w:rPr>
          <w:sz w:val="21"/>
        </w:rPr>
      </w:pPr>
      <w:r w:rsidRPr="00965AC5">
        <w:rPr>
          <w:sz w:val="21"/>
        </w:rPr>
        <w:t>Спајање цеви врши се заваривањем или, уколико је потребно остварити раздвојиву везу, помоћу прирубница. Заварена места морају бити добро обрађена, са довољном дебљином вара, али тако изведеним да се пресек цеви не смањи. Квалитет вара мора бити првокласан.</w:t>
      </w:r>
    </w:p>
    <w:p w:rsidR="00B724CC" w:rsidRPr="00965AC5" w:rsidRDefault="00B724CC" w:rsidP="00B724CC">
      <w:pPr>
        <w:numPr>
          <w:ilvl w:val="0"/>
          <w:numId w:val="101"/>
        </w:numPr>
        <w:tabs>
          <w:tab w:val="left" w:pos="720"/>
        </w:tabs>
        <w:spacing w:line="233" w:lineRule="auto"/>
        <w:ind w:left="720" w:hanging="312"/>
        <w:jc w:val="both"/>
        <w:rPr>
          <w:sz w:val="21"/>
        </w:rPr>
      </w:pPr>
      <w:r w:rsidRPr="00965AC5">
        <w:rPr>
          <w:sz w:val="21"/>
        </w:rPr>
        <w:t>При сваком спајању заваривањем морају се обавити следећи радови:</w:t>
      </w:r>
    </w:p>
    <w:p w:rsidR="00B724CC" w:rsidRPr="00965AC5" w:rsidRDefault="00B724CC" w:rsidP="00B724CC">
      <w:pPr>
        <w:spacing w:line="1" w:lineRule="exact"/>
        <w:jc w:val="both"/>
      </w:pPr>
    </w:p>
    <w:p w:rsidR="00B724CC" w:rsidRPr="00965AC5" w:rsidRDefault="00B724CC" w:rsidP="00B724CC">
      <w:pPr>
        <w:spacing w:line="241" w:lineRule="auto"/>
        <w:ind w:left="400"/>
        <w:jc w:val="both"/>
        <w:rPr>
          <w:sz w:val="21"/>
        </w:rPr>
      </w:pPr>
      <w:r w:rsidRPr="00965AC5">
        <w:rPr>
          <w:sz w:val="21"/>
        </w:rPr>
        <w:t>-турпијање(закошавање ) рубова на деловима цеви које се спајају. Цеви са зидовима дебљине мање од 3 mm заварују се без закошења ивица. За цеви са дебљином зида већом од 3 mm, угао закошења ивица мора износити 60 – 70 °</w:t>
      </w:r>
    </w:p>
    <w:p w:rsidR="00B724CC" w:rsidRPr="00965AC5" w:rsidRDefault="00B724CC" w:rsidP="00B724CC">
      <w:pPr>
        <w:spacing w:line="238" w:lineRule="auto"/>
        <w:ind w:left="400"/>
        <w:jc w:val="both"/>
        <w:rPr>
          <w:sz w:val="21"/>
        </w:rPr>
      </w:pPr>
      <w:r w:rsidRPr="00965AC5">
        <w:rPr>
          <w:sz w:val="21"/>
        </w:rPr>
        <w:t>-чишћење шавова од рђе и нечистоће;</w:t>
      </w:r>
    </w:p>
    <w:p w:rsidR="00B724CC" w:rsidRPr="00965AC5" w:rsidRDefault="00B724CC" w:rsidP="00B724CC">
      <w:pPr>
        <w:spacing w:line="234" w:lineRule="auto"/>
        <w:ind w:left="400"/>
        <w:jc w:val="both"/>
        <w:rPr>
          <w:sz w:val="21"/>
        </w:rPr>
      </w:pPr>
      <w:r w:rsidRPr="00965AC5">
        <w:rPr>
          <w:sz w:val="21"/>
        </w:rPr>
        <w:t>-скидање шљаке са изведених варова и њихова антикорозивна заштита основним премазом.</w:t>
      </w:r>
    </w:p>
    <w:p w:rsidR="00B724CC" w:rsidRPr="00965AC5" w:rsidRDefault="00B724CC" w:rsidP="00B724CC">
      <w:pPr>
        <w:numPr>
          <w:ilvl w:val="0"/>
          <w:numId w:val="102"/>
        </w:numPr>
        <w:tabs>
          <w:tab w:val="left" w:pos="745"/>
        </w:tabs>
        <w:spacing w:line="235" w:lineRule="auto"/>
        <w:ind w:left="400" w:firstLine="8"/>
        <w:jc w:val="both"/>
        <w:rPr>
          <w:sz w:val="21"/>
        </w:rPr>
      </w:pPr>
      <w:r w:rsidRPr="00965AC5">
        <w:rPr>
          <w:sz w:val="21"/>
        </w:rPr>
        <w:t>Цеви се учвршћују покретним и непокретним ослонцима, једноделним и дводелним цевним обујмицама и конзолама. Максимално дозвољени размаци између ослонца наведени су у следећој табели.</w:t>
      </w:r>
    </w:p>
    <w:p w:rsidR="00B724CC" w:rsidRPr="00965AC5" w:rsidRDefault="00B724CC" w:rsidP="00B724CC">
      <w:pPr>
        <w:spacing w:line="230" w:lineRule="exact"/>
        <w:jc w:val="both"/>
      </w:pPr>
    </w:p>
    <w:tbl>
      <w:tblPr>
        <w:tblW w:w="0" w:type="auto"/>
        <w:tblInd w:w="410" w:type="dxa"/>
        <w:tblLayout w:type="fixed"/>
        <w:tblCellMar>
          <w:left w:w="0" w:type="dxa"/>
          <w:right w:w="0" w:type="dxa"/>
        </w:tblCellMar>
        <w:tblLook w:val="0000" w:firstRow="0" w:lastRow="0" w:firstColumn="0" w:lastColumn="0" w:noHBand="0" w:noVBand="0"/>
      </w:tblPr>
      <w:tblGrid>
        <w:gridCol w:w="2100"/>
        <w:gridCol w:w="2160"/>
        <w:gridCol w:w="2180"/>
        <w:gridCol w:w="2120"/>
      </w:tblGrid>
      <w:tr w:rsidR="00B724CC" w:rsidRPr="00965AC5" w:rsidTr="00A1406C">
        <w:trPr>
          <w:trHeight w:val="244"/>
        </w:trPr>
        <w:tc>
          <w:tcPr>
            <w:tcW w:w="2100" w:type="dxa"/>
            <w:tcBorders>
              <w:top w:val="single" w:sz="8" w:space="0" w:color="auto"/>
              <w:left w:val="single" w:sz="8" w:space="0" w:color="auto"/>
              <w:right w:val="single" w:sz="8" w:space="0" w:color="auto"/>
            </w:tcBorders>
            <w:shd w:val="clear" w:color="auto" w:fill="auto"/>
            <w:vAlign w:val="bottom"/>
          </w:tcPr>
          <w:p w:rsidR="00B724CC" w:rsidRPr="00965AC5" w:rsidRDefault="00B724CC" w:rsidP="00A1406C">
            <w:pPr>
              <w:spacing w:line="244" w:lineRule="exact"/>
              <w:ind w:left="120"/>
              <w:jc w:val="both"/>
              <w:rPr>
                <w:sz w:val="21"/>
              </w:rPr>
            </w:pPr>
            <w:r w:rsidRPr="00965AC5">
              <w:rPr>
                <w:sz w:val="21"/>
              </w:rPr>
              <w:t>Димензије цеви</w:t>
            </w:r>
          </w:p>
        </w:tc>
        <w:tc>
          <w:tcPr>
            <w:tcW w:w="2160" w:type="dxa"/>
            <w:tcBorders>
              <w:top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Максимално</w:t>
            </w:r>
          </w:p>
        </w:tc>
        <w:tc>
          <w:tcPr>
            <w:tcW w:w="2180" w:type="dxa"/>
            <w:tcBorders>
              <w:top w:val="single" w:sz="8" w:space="0" w:color="auto"/>
              <w:right w:val="single" w:sz="8" w:space="0" w:color="auto"/>
            </w:tcBorders>
            <w:shd w:val="clear" w:color="auto" w:fill="auto"/>
            <w:vAlign w:val="bottom"/>
          </w:tcPr>
          <w:p w:rsidR="00B724CC" w:rsidRPr="00965AC5" w:rsidRDefault="00B724CC" w:rsidP="00A1406C">
            <w:pPr>
              <w:spacing w:line="244" w:lineRule="exact"/>
              <w:ind w:left="100"/>
              <w:jc w:val="both"/>
              <w:rPr>
                <w:sz w:val="21"/>
              </w:rPr>
            </w:pPr>
            <w:r w:rsidRPr="00965AC5">
              <w:rPr>
                <w:sz w:val="21"/>
              </w:rPr>
              <w:t>Димензије цеви</w:t>
            </w:r>
          </w:p>
        </w:tc>
        <w:tc>
          <w:tcPr>
            <w:tcW w:w="2120" w:type="dxa"/>
            <w:tcBorders>
              <w:top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Максимално</w:t>
            </w:r>
          </w:p>
        </w:tc>
      </w:tr>
      <w:tr w:rsidR="00B724CC" w:rsidRPr="00965AC5" w:rsidTr="00A1406C">
        <w:trPr>
          <w:trHeight w:val="26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0" w:lineRule="atLeast"/>
              <w:ind w:left="120"/>
              <w:jc w:val="both"/>
              <w:rPr>
                <w:sz w:val="21"/>
              </w:rPr>
            </w:pPr>
            <w:r w:rsidRPr="00965AC5">
              <w:rPr>
                <w:sz w:val="21"/>
              </w:rPr>
              <w:t>(mm)</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ind w:left="80"/>
              <w:jc w:val="both"/>
              <w:rPr>
                <w:sz w:val="21"/>
              </w:rPr>
            </w:pPr>
            <w:r w:rsidRPr="00965AC5">
              <w:rPr>
                <w:sz w:val="21"/>
              </w:rPr>
              <w:t>растојање (m)</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ind w:left="100"/>
              <w:jc w:val="both"/>
              <w:rPr>
                <w:sz w:val="21"/>
              </w:rPr>
            </w:pPr>
            <w:r w:rsidRPr="00965AC5">
              <w:rPr>
                <w:sz w:val="21"/>
              </w:rPr>
              <w:t>(mm)</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ind w:left="80"/>
              <w:jc w:val="both"/>
              <w:rPr>
                <w:sz w:val="21"/>
              </w:rPr>
            </w:pPr>
            <w:r w:rsidRPr="00965AC5">
              <w:rPr>
                <w:sz w:val="21"/>
              </w:rPr>
              <w:t>растојање (m)</w:t>
            </w:r>
          </w:p>
        </w:tc>
      </w:tr>
      <w:tr w:rsidR="00B724CC" w:rsidRPr="00965AC5" w:rsidTr="00A1406C">
        <w:trPr>
          <w:trHeight w:val="23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39" w:lineRule="exact"/>
              <w:ind w:left="120"/>
              <w:jc w:val="both"/>
              <w:rPr>
                <w:sz w:val="21"/>
              </w:rPr>
            </w:pPr>
            <w:r w:rsidRPr="00965AC5">
              <w:rPr>
                <w:sz w:val="21"/>
              </w:rPr>
              <w:t>17,2 x 1,8</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100"/>
              <w:jc w:val="both"/>
              <w:rPr>
                <w:sz w:val="21"/>
              </w:rPr>
            </w:pPr>
            <w:r w:rsidRPr="00965AC5">
              <w:rPr>
                <w:sz w:val="21"/>
              </w:rPr>
              <w:t>57,0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2,5</w:t>
            </w:r>
          </w:p>
        </w:tc>
      </w:tr>
      <w:tr w:rsidR="00B724CC" w:rsidRPr="00965AC5" w:rsidTr="00A1406C">
        <w:trPr>
          <w:trHeight w:val="244"/>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44" w:lineRule="exact"/>
              <w:ind w:left="120"/>
              <w:jc w:val="both"/>
              <w:rPr>
                <w:sz w:val="21"/>
              </w:rPr>
            </w:pPr>
            <w:r w:rsidRPr="00965AC5">
              <w:rPr>
                <w:sz w:val="21"/>
              </w:rPr>
              <w:t>21,3 x 2,0</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100"/>
              <w:jc w:val="both"/>
              <w:rPr>
                <w:sz w:val="21"/>
              </w:rPr>
            </w:pPr>
            <w:r w:rsidRPr="00965AC5">
              <w:rPr>
                <w:sz w:val="21"/>
              </w:rPr>
              <w:t>60,3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2,5</w:t>
            </w:r>
          </w:p>
        </w:tc>
      </w:tr>
      <w:tr w:rsidR="00B724CC" w:rsidRPr="00965AC5" w:rsidTr="00A1406C">
        <w:trPr>
          <w:trHeight w:val="23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39" w:lineRule="exact"/>
              <w:ind w:left="120"/>
              <w:jc w:val="both"/>
              <w:rPr>
                <w:sz w:val="21"/>
              </w:rPr>
            </w:pPr>
            <w:r w:rsidRPr="00965AC5">
              <w:rPr>
                <w:sz w:val="21"/>
              </w:rPr>
              <w:t>26,9 x 2,3</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100"/>
              <w:jc w:val="both"/>
              <w:rPr>
                <w:sz w:val="21"/>
              </w:rPr>
            </w:pPr>
            <w:r w:rsidRPr="00965AC5">
              <w:rPr>
                <w:sz w:val="21"/>
              </w:rPr>
              <w:t>70,0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3,0</w:t>
            </w:r>
          </w:p>
        </w:tc>
      </w:tr>
      <w:tr w:rsidR="00B724CC" w:rsidRPr="00965AC5" w:rsidTr="00A1406C">
        <w:trPr>
          <w:trHeight w:val="244"/>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44" w:lineRule="exact"/>
              <w:ind w:left="120"/>
              <w:jc w:val="both"/>
              <w:rPr>
                <w:sz w:val="21"/>
              </w:rPr>
            </w:pPr>
            <w:r w:rsidRPr="00965AC5">
              <w:rPr>
                <w:sz w:val="21"/>
              </w:rPr>
              <w:t>33,7 x 2,6</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100"/>
              <w:jc w:val="both"/>
              <w:rPr>
                <w:sz w:val="21"/>
              </w:rPr>
            </w:pPr>
            <w:r w:rsidRPr="00965AC5">
              <w:rPr>
                <w:sz w:val="21"/>
              </w:rPr>
              <w:t>76,1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3,0</w:t>
            </w:r>
          </w:p>
        </w:tc>
      </w:tr>
      <w:tr w:rsidR="00B724CC" w:rsidRPr="00965AC5" w:rsidTr="00A1406C">
        <w:trPr>
          <w:trHeight w:val="23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39" w:lineRule="exact"/>
              <w:ind w:left="120"/>
              <w:jc w:val="both"/>
              <w:rPr>
                <w:sz w:val="21"/>
              </w:rPr>
            </w:pPr>
            <w:r w:rsidRPr="00965AC5">
              <w:rPr>
                <w:sz w:val="21"/>
              </w:rPr>
              <w:t>42,4 x 2,6</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100"/>
              <w:jc w:val="both"/>
              <w:rPr>
                <w:sz w:val="21"/>
              </w:rPr>
            </w:pPr>
            <w:r w:rsidRPr="00965AC5">
              <w:rPr>
                <w:sz w:val="21"/>
              </w:rPr>
              <w:t>88,9 x 3,2</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3,0</w:t>
            </w:r>
          </w:p>
        </w:tc>
      </w:tr>
      <w:tr w:rsidR="00B724CC" w:rsidRPr="00965AC5" w:rsidTr="00A1406C">
        <w:trPr>
          <w:trHeight w:val="24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48" w:lineRule="exact"/>
              <w:ind w:left="120"/>
              <w:jc w:val="both"/>
              <w:rPr>
                <w:sz w:val="21"/>
              </w:rPr>
            </w:pPr>
            <w:r w:rsidRPr="00965AC5">
              <w:rPr>
                <w:sz w:val="21"/>
              </w:rPr>
              <w:t>48,3 x 2,6</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48"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48" w:lineRule="exact"/>
              <w:ind w:left="100"/>
              <w:jc w:val="both"/>
              <w:rPr>
                <w:sz w:val="21"/>
              </w:rPr>
            </w:pPr>
            <w:r w:rsidRPr="00965AC5">
              <w:rPr>
                <w:sz w:val="21"/>
              </w:rPr>
              <w:t>108,0 x 3,6</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48" w:lineRule="exact"/>
              <w:ind w:left="80"/>
              <w:jc w:val="both"/>
              <w:rPr>
                <w:sz w:val="21"/>
              </w:rPr>
            </w:pPr>
            <w:r w:rsidRPr="00965AC5">
              <w:rPr>
                <w:sz w:val="21"/>
              </w:rPr>
              <w:t>3,5</w:t>
            </w:r>
          </w:p>
        </w:tc>
      </w:tr>
    </w:tbl>
    <w:p w:rsidR="00B724CC" w:rsidRPr="00965AC5" w:rsidRDefault="00B724CC" w:rsidP="00B724CC">
      <w:pPr>
        <w:spacing w:line="230" w:lineRule="exact"/>
        <w:jc w:val="both"/>
      </w:pPr>
    </w:p>
    <w:p w:rsidR="00B724CC" w:rsidRPr="00965AC5" w:rsidRDefault="00B724CC" w:rsidP="00B724CC">
      <w:pPr>
        <w:numPr>
          <w:ilvl w:val="0"/>
          <w:numId w:val="103"/>
        </w:numPr>
        <w:tabs>
          <w:tab w:val="left" w:pos="726"/>
        </w:tabs>
        <w:spacing w:line="247" w:lineRule="auto"/>
        <w:ind w:left="400" w:firstLine="8"/>
        <w:jc w:val="both"/>
        <w:rPr>
          <w:sz w:val="21"/>
        </w:rPr>
      </w:pPr>
      <w:r w:rsidRPr="00965AC5">
        <w:rPr>
          <w:sz w:val="21"/>
        </w:rPr>
        <w:t>При изради прирубничких спојева користити стандардне прирубнце прописаних димензија и за одговарајући радни притисак. При спајању цевовода и арматуре прирубницама обавезна је употреба заптивних прстенова од клингерита, минималне дебљине 3 mm, или графитно-азбестне плетенице четвртастог пресека. Плетенице се морају сећи под углом од 45 ° , а никако вертикално.</w:t>
      </w: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spacing w:line="240" w:lineRule="exact"/>
        <w:jc w:val="both"/>
      </w:pPr>
    </w:p>
    <w:p w:rsidR="00B724CC" w:rsidRPr="00965AC5" w:rsidRDefault="00B724CC" w:rsidP="00B724CC">
      <w:pPr>
        <w:numPr>
          <w:ilvl w:val="0"/>
          <w:numId w:val="104"/>
        </w:numPr>
        <w:tabs>
          <w:tab w:val="left" w:pos="716"/>
        </w:tabs>
        <w:spacing w:line="243" w:lineRule="auto"/>
        <w:ind w:left="400" w:firstLine="8"/>
        <w:jc w:val="both"/>
        <w:rPr>
          <w:sz w:val="21"/>
        </w:rPr>
      </w:pPr>
      <w:r w:rsidRPr="00965AC5">
        <w:rPr>
          <w:sz w:val="21"/>
        </w:rPr>
        <w:t>Конзоле и вешаљке на које се ослања цевовод морају омогућити његово слободно кретање услед топлотних дилатација, без могућности стварања угиба. Ослонци и конзоле морају бити уграђени у зидове помоћу цементног малтера, а никако гипсом.</w:t>
      </w:r>
    </w:p>
    <w:p w:rsidR="00B724CC" w:rsidRPr="00965AC5" w:rsidRDefault="00B724CC" w:rsidP="00B724CC">
      <w:pPr>
        <w:numPr>
          <w:ilvl w:val="0"/>
          <w:numId w:val="104"/>
        </w:numPr>
        <w:tabs>
          <w:tab w:val="left" w:pos="731"/>
        </w:tabs>
        <w:spacing w:line="237" w:lineRule="auto"/>
        <w:ind w:left="400" w:firstLine="8"/>
        <w:jc w:val="both"/>
        <w:rPr>
          <w:sz w:val="21"/>
        </w:rPr>
      </w:pPr>
      <w:r w:rsidRPr="00965AC5">
        <w:rPr>
          <w:sz w:val="21"/>
        </w:rPr>
        <w:t xml:space="preserve">Израда кривина и фазонских делова на цевним водовима може бити изведена савијањем цеви (за пречнике до 26,9 mm), или употребом одговарајућих лукова начињених од истог материјала. Арматура </w:t>
      </w:r>
      <w:r w:rsidRPr="00965AC5">
        <w:rPr>
          <w:sz w:val="21"/>
        </w:rPr>
        <w:lastRenderedPageBreak/>
        <w:t>и фазонски делови не смеју се постављати унутар грађевинских елемената. На местима продора цевних водова кроз зидове и међуспратну конструкцију, а у просторијама за боравак људи, са обе стране поставити розете.</w:t>
      </w:r>
    </w:p>
    <w:p w:rsidR="00B724CC" w:rsidRPr="00965AC5" w:rsidRDefault="00B724CC" w:rsidP="00B724CC">
      <w:pPr>
        <w:numPr>
          <w:ilvl w:val="0"/>
          <w:numId w:val="104"/>
        </w:numPr>
        <w:tabs>
          <w:tab w:val="left" w:pos="759"/>
        </w:tabs>
        <w:spacing w:line="236" w:lineRule="auto"/>
        <w:ind w:left="400" w:firstLine="8"/>
        <w:jc w:val="both"/>
        <w:rPr>
          <w:sz w:val="21"/>
        </w:rPr>
      </w:pPr>
      <w:r w:rsidRPr="00965AC5">
        <w:rPr>
          <w:sz w:val="21"/>
        </w:rPr>
        <w:t>Све цеви, арматура и остали метални делови морају се након завршене монтаже и обаљених прописаних испитивања темељно очистити од рђе и заштитити одговарајућим темељним премазима. Након тога цеви се могу у зиду омотати таласастим папиром, изоловати или обојити уљаним лак бојама отпорним на високе температуре.</w:t>
      </w:r>
    </w:p>
    <w:p w:rsidR="00B724CC" w:rsidRPr="00965AC5" w:rsidRDefault="00B724CC" w:rsidP="00B724CC">
      <w:pPr>
        <w:spacing w:line="2" w:lineRule="exact"/>
        <w:jc w:val="both"/>
        <w:rPr>
          <w:sz w:val="21"/>
        </w:rPr>
      </w:pPr>
    </w:p>
    <w:p w:rsidR="00B724CC" w:rsidRPr="00965AC5" w:rsidRDefault="00B724CC" w:rsidP="00B724CC">
      <w:pPr>
        <w:numPr>
          <w:ilvl w:val="0"/>
          <w:numId w:val="104"/>
        </w:numPr>
        <w:tabs>
          <w:tab w:val="left" w:pos="721"/>
        </w:tabs>
        <w:spacing w:line="236" w:lineRule="auto"/>
        <w:ind w:left="400" w:firstLine="8"/>
        <w:jc w:val="both"/>
        <w:rPr>
          <w:sz w:val="21"/>
        </w:rPr>
      </w:pPr>
      <w:r w:rsidRPr="00965AC5">
        <w:rPr>
          <w:sz w:val="21"/>
        </w:rPr>
        <w:t>Уградњу засуна, славина и вентила извести тако да се вретено са точком постави вертикално на хоризонталне водове. Свој арматури мора бити обезбеђен прилаз ради евентуалних интервенција. Сви радијаторски вентили морају бити подешени према подацима из пројекта.</w:t>
      </w:r>
    </w:p>
    <w:p w:rsidR="00B724CC" w:rsidRPr="00965AC5" w:rsidRDefault="00B724CC" w:rsidP="00B724CC">
      <w:pPr>
        <w:spacing w:line="2" w:lineRule="exact"/>
        <w:jc w:val="both"/>
        <w:rPr>
          <w:sz w:val="21"/>
        </w:rPr>
      </w:pPr>
    </w:p>
    <w:p w:rsidR="00B724CC" w:rsidRPr="00965AC5" w:rsidRDefault="00B724CC" w:rsidP="00B724CC">
      <w:pPr>
        <w:numPr>
          <w:ilvl w:val="0"/>
          <w:numId w:val="104"/>
        </w:numPr>
        <w:tabs>
          <w:tab w:val="left" w:pos="720"/>
        </w:tabs>
        <w:spacing w:line="233" w:lineRule="auto"/>
        <w:ind w:left="720" w:hanging="312"/>
        <w:jc w:val="both"/>
        <w:rPr>
          <w:sz w:val="21"/>
        </w:rPr>
      </w:pPr>
      <w:r w:rsidRPr="00965AC5">
        <w:rPr>
          <w:sz w:val="21"/>
        </w:rPr>
        <w:t>На свој уграђеној арматури мора бити стрелицама видно означен смер кретања грејног флуида.</w:t>
      </w:r>
    </w:p>
    <w:p w:rsidR="00B724CC" w:rsidRPr="00965AC5" w:rsidRDefault="00B724CC" w:rsidP="00B724CC">
      <w:pPr>
        <w:numPr>
          <w:ilvl w:val="0"/>
          <w:numId w:val="104"/>
        </w:numPr>
        <w:tabs>
          <w:tab w:val="left" w:pos="755"/>
        </w:tabs>
        <w:spacing w:line="235" w:lineRule="auto"/>
        <w:ind w:left="400" w:firstLine="8"/>
        <w:jc w:val="both"/>
        <w:rPr>
          <w:sz w:val="21"/>
        </w:rPr>
      </w:pPr>
      <w:r w:rsidRPr="00965AC5">
        <w:rPr>
          <w:sz w:val="21"/>
        </w:rPr>
        <w:t>На одговарајућим местима потребно је обезбедити простор за уградњу ормана за смештај прикључне арматуре и мерача утрошака топлотне енергије за сваки стан или једну целину пословног простора.</w:t>
      </w:r>
    </w:p>
    <w:p w:rsidR="00B724CC" w:rsidRPr="00965AC5" w:rsidRDefault="00B724CC" w:rsidP="00B724CC">
      <w:pPr>
        <w:spacing w:line="1" w:lineRule="exact"/>
        <w:jc w:val="both"/>
        <w:rPr>
          <w:sz w:val="21"/>
        </w:rPr>
      </w:pPr>
    </w:p>
    <w:p w:rsidR="00B724CC" w:rsidRPr="00965AC5" w:rsidRDefault="00B724CC" w:rsidP="00B724CC">
      <w:pPr>
        <w:numPr>
          <w:ilvl w:val="0"/>
          <w:numId w:val="104"/>
        </w:numPr>
        <w:tabs>
          <w:tab w:val="left" w:pos="721"/>
        </w:tabs>
        <w:spacing w:line="235" w:lineRule="auto"/>
        <w:ind w:left="400" w:firstLine="8"/>
        <w:jc w:val="both"/>
        <w:rPr>
          <w:sz w:val="21"/>
        </w:rPr>
      </w:pPr>
      <w:r w:rsidRPr="00965AC5">
        <w:rPr>
          <w:sz w:val="21"/>
        </w:rPr>
        <w:t xml:space="preserve">Ормани за смештај прикључне арматуре морају бити типски, са унифицираном бравом за цело насеље. Такође, морају бити довољних димензија да омогућавају нормалну монтажу и демонтажу елемената. Висина разделника и сабирника смештених у орман мора износити </w:t>
      </w:r>
      <w:r w:rsidRPr="00965AC5">
        <w:rPr>
          <w:i/>
          <w:sz w:val="21"/>
        </w:rPr>
        <w:t>h</w:t>
      </w:r>
      <w:r w:rsidRPr="00965AC5">
        <w:rPr>
          <w:sz w:val="21"/>
        </w:rPr>
        <w:t xml:space="preserve"> = 1,5 m од коте пода просторија у којима су смештена грејна тела. Детаљ ормана, место и простор за његову уградњу морају бити усаглашени са архитектонско грађевинским пројектом, а потврда о овој усаглашености, оверена печатом и потписима пројектаната, треба да буде приложена инвестиционо техничкој-документацији.</w:t>
      </w:r>
    </w:p>
    <w:p w:rsidR="00B724CC" w:rsidRPr="00965AC5" w:rsidRDefault="00B724CC" w:rsidP="00B724CC">
      <w:pPr>
        <w:spacing w:line="239" w:lineRule="exact"/>
        <w:jc w:val="both"/>
      </w:pPr>
    </w:p>
    <w:p w:rsidR="00B724CC" w:rsidRPr="00965AC5" w:rsidRDefault="00B724CC" w:rsidP="00B724CC">
      <w:pPr>
        <w:spacing w:line="0" w:lineRule="atLeast"/>
        <w:ind w:left="400"/>
        <w:jc w:val="both"/>
        <w:rPr>
          <w:i/>
          <w:sz w:val="21"/>
        </w:rPr>
      </w:pPr>
      <w:r w:rsidRPr="00965AC5">
        <w:rPr>
          <w:i/>
          <w:sz w:val="21"/>
        </w:rPr>
        <w:t>д) Аутоматика</w:t>
      </w:r>
    </w:p>
    <w:p w:rsidR="00B724CC" w:rsidRPr="00965AC5" w:rsidRDefault="00B724CC" w:rsidP="00B724CC">
      <w:pPr>
        <w:spacing w:line="248" w:lineRule="exact"/>
        <w:jc w:val="both"/>
      </w:pPr>
    </w:p>
    <w:p w:rsidR="00B724CC" w:rsidRPr="00965AC5" w:rsidRDefault="00B724CC" w:rsidP="00B724CC">
      <w:pPr>
        <w:numPr>
          <w:ilvl w:val="0"/>
          <w:numId w:val="105"/>
        </w:numPr>
        <w:tabs>
          <w:tab w:val="left" w:pos="635"/>
        </w:tabs>
        <w:spacing w:line="248" w:lineRule="auto"/>
        <w:ind w:left="400" w:firstLine="8"/>
        <w:jc w:val="both"/>
        <w:rPr>
          <w:sz w:val="21"/>
        </w:rPr>
      </w:pPr>
      <w:r w:rsidRPr="00965AC5">
        <w:rPr>
          <w:sz w:val="21"/>
        </w:rPr>
        <w:t>Аутоматику је потребно монтирати у потпуности према приложеној шеми, а поједине елементе аутоматике поставити на места предвиђена пројектом.</w:t>
      </w:r>
    </w:p>
    <w:p w:rsidR="00B724CC" w:rsidRPr="00965AC5" w:rsidRDefault="00B724CC" w:rsidP="00B724CC">
      <w:pPr>
        <w:numPr>
          <w:ilvl w:val="0"/>
          <w:numId w:val="105"/>
        </w:numPr>
        <w:tabs>
          <w:tab w:val="left" w:pos="635"/>
        </w:tabs>
        <w:spacing w:line="235" w:lineRule="auto"/>
        <w:ind w:left="400" w:firstLine="8"/>
        <w:jc w:val="both"/>
        <w:rPr>
          <w:sz w:val="21"/>
        </w:rPr>
      </w:pPr>
      <w:r w:rsidRPr="00965AC5">
        <w:rPr>
          <w:sz w:val="21"/>
        </w:rPr>
        <w:t>Извођач је дужан да од испоручиоца аутоматике прибави детаљне шеме повезивања, упутства за монтажу, регулацију и руковање, а пожељно би било да се у цену испоруке аутоматике укључе и трошкови за једно одговорно лице од стране испоручиоца аутоматике, које би извршило контролу монтаже и регулисања аутоматике.</w:t>
      </w:r>
    </w:p>
    <w:p w:rsidR="00B724CC" w:rsidRPr="00965AC5" w:rsidRDefault="00B724CC" w:rsidP="00B724CC">
      <w:pPr>
        <w:numPr>
          <w:ilvl w:val="0"/>
          <w:numId w:val="105"/>
        </w:numPr>
        <w:tabs>
          <w:tab w:val="left" w:pos="611"/>
        </w:tabs>
        <w:spacing w:line="238" w:lineRule="auto"/>
        <w:ind w:left="400" w:firstLine="8"/>
        <w:jc w:val="both"/>
        <w:rPr>
          <w:sz w:val="21"/>
        </w:rPr>
      </w:pPr>
      <w:r w:rsidRPr="00965AC5">
        <w:rPr>
          <w:sz w:val="21"/>
        </w:rPr>
        <w:t>Након извршеног подешавања свих елемената аутоматике, неопходно је извршити пробни погон у свим радним режимима и о томе заједно са надзорним органом сачинити извештај.</w:t>
      </w:r>
    </w:p>
    <w:p w:rsidR="00B724CC" w:rsidRPr="00965AC5" w:rsidRDefault="00B724CC" w:rsidP="00B724CC">
      <w:pPr>
        <w:numPr>
          <w:ilvl w:val="0"/>
          <w:numId w:val="105"/>
        </w:numPr>
        <w:tabs>
          <w:tab w:val="left" w:pos="659"/>
        </w:tabs>
        <w:spacing w:line="235" w:lineRule="auto"/>
        <w:ind w:left="400" w:firstLine="8"/>
        <w:jc w:val="both"/>
        <w:rPr>
          <w:sz w:val="21"/>
        </w:rPr>
      </w:pPr>
      <w:r w:rsidRPr="00965AC5">
        <w:rPr>
          <w:sz w:val="21"/>
        </w:rPr>
        <w:t>Место и простор за уградњу мерача утрошака топлотне енергије предвидети на повратном воду, а уз поштовање свих захтева и препорука произвођача за његову правилну уградњу. Испред мерног инструмента мора обавезно бити предвиђен поуздан хватач нечистоћа.</w:t>
      </w:r>
    </w:p>
    <w:p w:rsidR="00B724CC" w:rsidRPr="00965AC5" w:rsidRDefault="00B724CC" w:rsidP="00B724CC">
      <w:pPr>
        <w:numPr>
          <w:ilvl w:val="0"/>
          <w:numId w:val="105"/>
        </w:numPr>
        <w:tabs>
          <w:tab w:val="left" w:pos="688"/>
        </w:tabs>
        <w:spacing w:line="236" w:lineRule="auto"/>
        <w:ind w:left="400" w:firstLine="8"/>
        <w:jc w:val="both"/>
        <w:rPr>
          <w:sz w:val="21"/>
        </w:rPr>
      </w:pPr>
      <w:r w:rsidRPr="00965AC5">
        <w:rPr>
          <w:sz w:val="21"/>
        </w:rPr>
        <w:t>За све мераче потрошње топлотне енергије мора се обезбедити посебан електрични вод из ормана електромоторног развода циркулационих пумпи у топлотној подстаници, са прикључцима у сваком орману за снабдевање рачунских јединица електричном енергијом одговарајућег напона.</w:t>
      </w:r>
    </w:p>
    <w:p w:rsidR="00B724CC" w:rsidRPr="00965AC5" w:rsidRDefault="00B724CC" w:rsidP="00B724CC">
      <w:pPr>
        <w:spacing w:line="230" w:lineRule="exact"/>
        <w:jc w:val="both"/>
      </w:pPr>
    </w:p>
    <w:p w:rsidR="00B724CC" w:rsidRPr="00965AC5" w:rsidRDefault="00B724CC" w:rsidP="00B724CC">
      <w:pPr>
        <w:spacing w:line="0" w:lineRule="atLeast"/>
        <w:ind w:left="400"/>
        <w:jc w:val="both"/>
        <w:rPr>
          <w:i/>
          <w:sz w:val="21"/>
        </w:rPr>
      </w:pPr>
      <w:r w:rsidRPr="00965AC5">
        <w:rPr>
          <w:i/>
          <w:sz w:val="21"/>
        </w:rPr>
        <w:t>е) Електрична инсталација</w:t>
      </w:r>
    </w:p>
    <w:p w:rsidR="00B724CC" w:rsidRPr="00965AC5" w:rsidRDefault="00B724CC" w:rsidP="00B724CC">
      <w:pPr>
        <w:spacing w:line="248" w:lineRule="exact"/>
        <w:jc w:val="both"/>
      </w:pPr>
    </w:p>
    <w:p w:rsidR="00B724CC" w:rsidRPr="00965AC5" w:rsidRDefault="00B724CC" w:rsidP="00B724CC">
      <w:pPr>
        <w:spacing w:line="248" w:lineRule="auto"/>
        <w:ind w:left="400"/>
        <w:jc w:val="both"/>
        <w:rPr>
          <w:sz w:val="21"/>
        </w:rPr>
      </w:pPr>
      <w:r w:rsidRPr="00965AC5">
        <w:rPr>
          <w:sz w:val="21"/>
        </w:rPr>
        <w:t>1.Електрична инсталација се мора израдити уз потребу водонепропустљивих елемената и арматура, а на основу посебног пројекта који је израђен према подацима о покретној инсталацији.</w:t>
      </w:r>
    </w:p>
    <w:p w:rsidR="00B724CC" w:rsidRPr="00965AC5" w:rsidRDefault="00B724CC" w:rsidP="00B724CC">
      <w:pPr>
        <w:numPr>
          <w:ilvl w:val="0"/>
          <w:numId w:val="106"/>
        </w:numPr>
        <w:tabs>
          <w:tab w:val="left" w:pos="635"/>
        </w:tabs>
        <w:spacing w:line="236" w:lineRule="auto"/>
        <w:ind w:left="400" w:firstLine="8"/>
        <w:jc w:val="both"/>
        <w:rPr>
          <w:sz w:val="21"/>
        </w:rPr>
      </w:pPr>
      <w:r w:rsidRPr="00965AC5">
        <w:rPr>
          <w:sz w:val="21"/>
        </w:rPr>
        <w:t>Центрифугалне циркулационе пумпе морају радити са минимумом буке и вибрација, а на местима где је то немогуће, потребно је уградити пригушиваче буке и вибрација. Пумпе се испоручују заједно са електромотором затворене конструкције, а за прикључење на струју напона 220/380 V и фреквенције 50 Hz</w:t>
      </w:r>
    </w:p>
    <w:p w:rsidR="00B724CC" w:rsidRPr="00965AC5" w:rsidRDefault="00B724CC" w:rsidP="00B724CC">
      <w:pPr>
        <w:spacing w:line="2" w:lineRule="exact"/>
        <w:jc w:val="both"/>
        <w:rPr>
          <w:sz w:val="21"/>
        </w:rPr>
      </w:pPr>
    </w:p>
    <w:p w:rsidR="00B724CC" w:rsidRPr="00965AC5" w:rsidRDefault="00B724CC" w:rsidP="00B724CC">
      <w:pPr>
        <w:numPr>
          <w:ilvl w:val="0"/>
          <w:numId w:val="106"/>
        </w:numPr>
        <w:tabs>
          <w:tab w:val="left" w:pos="659"/>
        </w:tabs>
        <w:spacing w:line="235" w:lineRule="auto"/>
        <w:ind w:left="400" w:right="20" w:firstLine="8"/>
        <w:jc w:val="both"/>
        <w:rPr>
          <w:sz w:val="21"/>
        </w:rPr>
      </w:pPr>
      <w:r w:rsidRPr="00965AC5">
        <w:rPr>
          <w:sz w:val="21"/>
        </w:rPr>
        <w:t>Електромотори треба да буду испоручени заједно са одговарајућим упуштачима и осигурачима. Такође, електричне команде разводне табле треба да садрже све потребне упуштаче и осигураче.</w:t>
      </w:r>
    </w:p>
    <w:p w:rsidR="00B724CC" w:rsidRPr="00965AC5" w:rsidRDefault="00B724CC" w:rsidP="00B724CC">
      <w:pPr>
        <w:tabs>
          <w:tab w:val="left" w:pos="659"/>
        </w:tabs>
        <w:spacing w:line="235" w:lineRule="auto"/>
        <w:ind w:right="20"/>
        <w:jc w:val="both"/>
        <w:rPr>
          <w:sz w:val="21"/>
        </w:rPr>
      </w:pPr>
    </w:p>
    <w:p w:rsidR="00B724CC" w:rsidRPr="00965AC5" w:rsidRDefault="00B724CC" w:rsidP="00B724CC">
      <w:pPr>
        <w:spacing w:line="240" w:lineRule="exact"/>
        <w:jc w:val="both"/>
      </w:pPr>
    </w:p>
    <w:p w:rsidR="00B724CC" w:rsidRPr="00965AC5" w:rsidRDefault="00B724CC" w:rsidP="00B724CC">
      <w:pPr>
        <w:numPr>
          <w:ilvl w:val="0"/>
          <w:numId w:val="107"/>
        </w:numPr>
        <w:tabs>
          <w:tab w:val="left" w:pos="620"/>
        </w:tabs>
        <w:spacing w:line="244" w:lineRule="auto"/>
        <w:ind w:left="400" w:firstLine="8"/>
        <w:jc w:val="both"/>
        <w:rPr>
          <w:sz w:val="21"/>
        </w:rPr>
      </w:pPr>
      <w:r w:rsidRPr="00965AC5">
        <w:rPr>
          <w:sz w:val="21"/>
        </w:rPr>
        <w:t>На табели треба да буду монтирани уређаји за мерење ампераже и напона струје, као и сигнали рада и квара. Исто тако, на табли треба да буду монтирани сви потребни релеји и остали елементи који спадају у оквир аутоматике и контроле постројења, или су део опреме која чини везу између аутоматике и електромоторног погона.</w:t>
      </w:r>
    </w:p>
    <w:p w:rsidR="00B724CC" w:rsidRPr="00965AC5" w:rsidRDefault="00B724CC" w:rsidP="00B724CC">
      <w:pPr>
        <w:spacing w:line="226" w:lineRule="exact"/>
        <w:jc w:val="both"/>
      </w:pPr>
    </w:p>
    <w:p w:rsidR="00B724CC" w:rsidRPr="00965AC5" w:rsidRDefault="00B724CC" w:rsidP="00B724CC">
      <w:pPr>
        <w:spacing w:line="0" w:lineRule="atLeast"/>
        <w:ind w:left="400"/>
        <w:jc w:val="both"/>
        <w:rPr>
          <w:i/>
          <w:sz w:val="21"/>
        </w:rPr>
      </w:pPr>
      <w:r w:rsidRPr="00965AC5">
        <w:rPr>
          <w:i/>
          <w:sz w:val="21"/>
        </w:rPr>
        <w:t>ф) Монтажа инсталације</w:t>
      </w:r>
    </w:p>
    <w:p w:rsidR="00B724CC" w:rsidRPr="00965AC5" w:rsidRDefault="00B724CC" w:rsidP="00B724CC">
      <w:pPr>
        <w:spacing w:line="252" w:lineRule="exact"/>
        <w:jc w:val="both"/>
      </w:pPr>
    </w:p>
    <w:p w:rsidR="00B724CC" w:rsidRPr="00965AC5" w:rsidRDefault="00B724CC" w:rsidP="00B724CC">
      <w:pPr>
        <w:numPr>
          <w:ilvl w:val="0"/>
          <w:numId w:val="108"/>
        </w:numPr>
        <w:tabs>
          <w:tab w:val="left" w:pos="630"/>
        </w:tabs>
        <w:spacing w:line="245" w:lineRule="auto"/>
        <w:ind w:left="400" w:firstLine="8"/>
        <w:jc w:val="both"/>
        <w:rPr>
          <w:sz w:val="21"/>
        </w:rPr>
      </w:pPr>
      <w:r w:rsidRPr="00965AC5">
        <w:rPr>
          <w:sz w:val="21"/>
        </w:rPr>
        <w:t>извођач је дужан да целокупну опрему предвиђену овим пројектом монтира на начин утврђен графичком документацијом, техничким описом и овим техничким условима.</w:t>
      </w:r>
    </w:p>
    <w:p w:rsidR="00B724CC" w:rsidRPr="00965AC5" w:rsidRDefault="00B724CC" w:rsidP="00B724CC">
      <w:pPr>
        <w:spacing w:line="1" w:lineRule="exact"/>
        <w:jc w:val="both"/>
        <w:rPr>
          <w:sz w:val="21"/>
        </w:rPr>
      </w:pPr>
    </w:p>
    <w:p w:rsidR="00B724CC" w:rsidRPr="00965AC5" w:rsidRDefault="00B724CC" w:rsidP="00B724CC">
      <w:pPr>
        <w:numPr>
          <w:ilvl w:val="0"/>
          <w:numId w:val="108"/>
        </w:numPr>
        <w:tabs>
          <w:tab w:val="left" w:pos="692"/>
        </w:tabs>
        <w:spacing w:line="236" w:lineRule="auto"/>
        <w:ind w:left="400" w:firstLine="8"/>
        <w:jc w:val="both"/>
        <w:rPr>
          <w:sz w:val="21"/>
        </w:rPr>
      </w:pPr>
      <w:r w:rsidRPr="00965AC5">
        <w:rPr>
          <w:sz w:val="21"/>
        </w:rPr>
        <w:lastRenderedPageBreak/>
        <w:t>Монтажа обухвата целокупну инсталацију за грејање, повезивање цеви са топлотном подстаницом, повезивање са прикључцима водовода и канализације који ће бити доведени до подстанице од стране извођача радова на водоводу и канализацији</w:t>
      </w:r>
    </w:p>
    <w:p w:rsidR="00B724CC" w:rsidRPr="00965AC5" w:rsidRDefault="00B724CC" w:rsidP="00B724CC">
      <w:pPr>
        <w:spacing w:line="2" w:lineRule="exact"/>
        <w:jc w:val="both"/>
        <w:rPr>
          <w:sz w:val="21"/>
        </w:rPr>
      </w:pPr>
    </w:p>
    <w:p w:rsidR="00B724CC" w:rsidRPr="00965AC5" w:rsidRDefault="00B724CC" w:rsidP="00B724CC">
      <w:pPr>
        <w:numPr>
          <w:ilvl w:val="0"/>
          <w:numId w:val="108"/>
        </w:numPr>
        <w:tabs>
          <w:tab w:val="left" w:pos="616"/>
        </w:tabs>
        <w:spacing w:line="238" w:lineRule="auto"/>
        <w:ind w:left="400" w:firstLine="8"/>
        <w:jc w:val="both"/>
        <w:rPr>
          <w:sz w:val="21"/>
        </w:rPr>
      </w:pPr>
      <w:r w:rsidRPr="00965AC5">
        <w:rPr>
          <w:sz w:val="21"/>
        </w:rPr>
        <w:t>Сви зидарски радови потребни за причвршћивање држача, носача, обујмица за ношење канала и других елемената инсталације, спадају у обавезу извођача инсталација.</w:t>
      </w:r>
    </w:p>
    <w:p w:rsidR="00B724CC" w:rsidRPr="00965AC5" w:rsidRDefault="00B724CC" w:rsidP="00B724CC">
      <w:pPr>
        <w:numPr>
          <w:ilvl w:val="0"/>
          <w:numId w:val="108"/>
        </w:numPr>
        <w:tabs>
          <w:tab w:val="left" w:pos="644"/>
        </w:tabs>
        <w:spacing w:line="235" w:lineRule="auto"/>
        <w:ind w:left="400" w:firstLine="8"/>
        <w:jc w:val="both"/>
        <w:rPr>
          <w:sz w:val="21"/>
        </w:rPr>
      </w:pPr>
      <w:r w:rsidRPr="00965AC5">
        <w:rPr>
          <w:sz w:val="21"/>
        </w:rPr>
        <w:t>Пре сваког штемовања или бушења бетона потребно је тражити сагласност надзорног органа грађевинских радова, односно захтевати да се грађевински посао изведе и дати упуство како да се изведе. Извођач је дужан да након уграђивања елемената изврши затварање рупа на начин који одговара врсти уграђених елемената.</w:t>
      </w:r>
    </w:p>
    <w:p w:rsidR="00B724CC" w:rsidRPr="00965AC5" w:rsidRDefault="00B724CC" w:rsidP="00B724CC">
      <w:pPr>
        <w:spacing w:line="229" w:lineRule="exact"/>
        <w:jc w:val="both"/>
      </w:pPr>
    </w:p>
    <w:p w:rsidR="00B724CC" w:rsidRPr="00965AC5" w:rsidRDefault="00B724CC" w:rsidP="00B724CC">
      <w:pPr>
        <w:spacing w:line="0" w:lineRule="atLeast"/>
        <w:ind w:left="400"/>
        <w:jc w:val="both"/>
        <w:rPr>
          <w:i/>
          <w:sz w:val="21"/>
        </w:rPr>
      </w:pPr>
      <w:r w:rsidRPr="00965AC5">
        <w:rPr>
          <w:i/>
          <w:sz w:val="21"/>
        </w:rPr>
        <w:t>г) Испитивање инсталације</w:t>
      </w:r>
    </w:p>
    <w:p w:rsidR="00B724CC" w:rsidRPr="00965AC5" w:rsidRDefault="00B724CC" w:rsidP="00B724CC">
      <w:pPr>
        <w:spacing w:line="248" w:lineRule="exact"/>
        <w:jc w:val="both"/>
      </w:pPr>
    </w:p>
    <w:p w:rsidR="00B724CC" w:rsidRPr="00965AC5" w:rsidRDefault="00B724CC" w:rsidP="00B724CC">
      <w:pPr>
        <w:numPr>
          <w:ilvl w:val="0"/>
          <w:numId w:val="109"/>
        </w:numPr>
        <w:tabs>
          <w:tab w:val="left" w:pos="616"/>
        </w:tabs>
        <w:spacing w:line="243" w:lineRule="auto"/>
        <w:ind w:left="400" w:firstLine="8"/>
        <w:jc w:val="both"/>
        <w:rPr>
          <w:sz w:val="21"/>
        </w:rPr>
      </w:pPr>
      <w:r w:rsidRPr="00965AC5">
        <w:rPr>
          <w:sz w:val="21"/>
        </w:rPr>
        <w:t>Све уређаје, цевоводе и арматуру треба подвргнути пуном техничком испитивању на притисак које има за циљ да установи усклађеност конструкције уређаја, цевовода и арматуре са пројектним захтевима техничке сигурности. Успешност обављања ових испитивања уписује се у грађевински дневник.</w:t>
      </w:r>
    </w:p>
    <w:p w:rsidR="00B724CC" w:rsidRPr="00965AC5" w:rsidRDefault="00B724CC" w:rsidP="00B724CC">
      <w:pPr>
        <w:numPr>
          <w:ilvl w:val="0"/>
          <w:numId w:val="109"/>
        </w:numPr>
        <w:tabs>
          <w:tab w:val="left" w:pos="635"/>
        </w:tabs>
        <w:spacing w:line="238" w:lineRule="auto"/>
        <w:ind w:left="400" w:firstLine="8"/>
        <w:jc w:val="both"/>
        <w:rPr>
          <w:sz w:val="21"/>
        </w:rPr>
      </w:pPr>
      <w:r w:rsidRPr="00965AC5">
        <w:rPr>
          <w:sz w:val="21"/>
        </w:rPr>
        <w:t>Пуно техничко испитивање се врши: спољним прегледом, испитивањем на чврстоћу, унутрашњим прегледом и испитивањем на заптивеност.</w:t>
      </w:r>
    </w:p>
    <w:p w:rsidR="00B724CC" w:rsidRPr="00965AC5" w:rsidRDefault="00B724CC" w:rsidP="00B724CC">
      <w:pPr>
        <w:numPr>
          <w:ilvl w:val="0"/>
          <w:numId w:val="109"/>
        </w:numPr>
        <w:tabs>
          <w:tab w:val="left" w:pos="616"/>
        </w:tabs>
        <w:spacing w:line="235" w:lineRule="auto"/>
        <w:ind w:left="400" w:firstLine="8"/>
        <w:jc w:val="both"/>
        <w:rPr>
          <w:sz w:val="21"/>
        </w:rPr>
      </w:pPr>
      <w:r w:rsidRPr="00965AC5">
        <w:rPr>
          <w:sz w:val="21"/>
        </w:rPr>
        <w:t>Спољни преглед се врши без прекида у раду постројења, а притом се обраћа пажња на целу инсталацију, као и на њене поједине елементе, а посебно арматуру.</w:t>
      </w:r>
    </w:p>
    <w:p w:rsidR="00B724CC" w:rsidRPr="00965AC5" w:rsidRDefault="00B724CC" w:rsidP="00B724CC">
      <w:pPr>
        <w:spacing w:line="1" w:lineRule="exact"/>
        <w:jc w:val="both"/>
        <w:rPr>
          <w:sz w:val="21"/>
        </w:rPr>
      </w:pPr>
    </w:p>
    <w:p w:rsidR="00B724CC" w:rsidRPr="00965AC5" w:rsidRDefault="00B724CC" w:rsidP="00B724CC">
      <w:pPr>
        <w:numPr>
          <w:ilvl w:val="0"/>
          <w:numId w:val="109"/>
        </w:numPr>
        <w:tabs>
          <w:tab w:val="left" w:pos="639"/>
        </w:tabs>
        <w:spacing w:line="236" w:lineRule="auto"/>
        <w:ind w:left="400" w:firstLine="8"/>
        <w:jc w:val="both"/>
        <w:rPr>
          <w:sz w:val="21"/>
        </w:rPr>
      </w:pPr>
      <w:r w:rsidRPr="00965AC5">
        <w:rPr>
          <w:sz w:val="21"/>
        </w:rPr>
        <w:t>Испитивање на чврстоћу врши се пре испитивања на чврстоћу постројење мора бити очишћено, а сви елементи инсталације чврсто постављени, да не би дошло до цурења или оштећења приликом испитивања. Вредност пробојног притиска одређује се на основу обрасца:</w:t>
      </w:r>
    </w:p>
    <w:p w:rsidR="00B724CC" w:rsidRPr="00965AC5" w:rsidRDefault="00B724CC" w:rsidP="00B724CC">
      <w:pPr>
        <w:spacing w:line="230" w:lineRule="exact"/>
        <w:jc w:val="both"/>
      </w:pPr>
    </w:p>
    <w:p w:rsidR="00B724CC" w:rsidRPr="00965AC5" w:rsidRDefault="00B724CC" w:rsidP="00B724CC">
      <w:pPr>
        <w:spacing w:line="0" w:lineRule="atLeast"/>
        <w:ind w:left="1080"/>
        <w:jc w:val="both"/>
        <w:rPr>
          <w:sz w:val="21"/>
        </w:rPr>
      </w:pPr>
      <w:r w:rsidRPr="00965AC5">
        <w:rPr>
          <w:i/>
          <w:sz w:val="21"/>
        </w:rPr>
        <w:t>Ppr = 2,0 + Pp + Pst</w:t>
      </w:r>
      <w:r w:rsidRPr="00965AC5">
        <w:rPr>
          <w:sz w:val="21"/>
        </w:rPr>
        <w:t>, bar</w:t>
      </w:r>
    </w:p>
    <w:p w:rsidR="00B724CC" w:rsidRPr="00965AC5" w:rsidRDefault="00B724CC" w:rsidP="00B724CC">
      <w:pPr>
        <w:spacing w:line="248" w:lineRule="exact"/>
        <w:jc w:val="both"/>
      </w:pPr>
    </w:p>
    <w:p w:rsidR="00B724CC" w:rsidRPr="00965AC5" w:rsidRDefault="00B724CC" w:rsidP="00B724CC">
      <w:pPr>
        <w:spacing w:line="241" w:lineRule="auto"/>
        <w:ind w:left="400"/>
        <w:jc w:val="both"/>
        <w:rPr>
          <w:sz w:val="21"/>
        </w:rPr>
      </w:pPr>
      <w:r w:rsidRPr="00965AC5">
        <w:rPr>
          <w:sz w:val="21"/>
        </w:rPr>
        <w:t xml:space="preserve">где је: </w:t>
      </w:r>
      <w:r w:rsidRPr="00965AC5">
        <w:rPr>
          <w:i/>
          <w:sz w:val="21"/>
        </w:rPr>
        <w:t>Pp</w:t>
      </w:r>
      <w:r w:rsidRPr="00965AC5">
        <w:rPr>
          <w:sz w:val="21"/>
        </w:rPr>
        <w:t xml:space="preserve"> напор пумпе, а </w:t>
      </w:r>
      <w:r w:rsidRPr="00965AC5">
        <w:rPr>
          <w:i/>
          <w:sz w:val="21"/>
        </w:rPr>
        <w:t>Pst</w:t>
      </w:r>
      <w:r w:rsidRPr="00965AC5">
        <w:rPr>
          <w:sz w:val="21"/>
        </w:rPr>
        <w:t xml:space="preserve"> статички притисак водено стуба у инсталацији. Мерење вредности притиска врши се помоћу контролног манометра, чиме се контролишу истовремено и сви инсталисани манометри. Пробни притисак се одржава 180 минута, а потом се врши осматрање постројења у току 60 минута. Сматра се да су уређаји и цевоводи издржали ово испитивање ако не покажу знаке оштећења и ако нема деформација на елементима инсталације. Резултати испитивања сматра се успешним ако се сем горњих услова притисак за првих 120 минута по постизању вредности пробног притиска не смањи за више од 2 . Пробно испитивање се на захтев комисије за технички преглед и пријем објеката може вршити и за време обављања техничког прегледа.</w:t>
      </w:r>
    </w:p>
    <w:p w:rsidR="00B724CC" w:rsidRPr="00965AC5" w:rsidRDefault="00B724CC" w:rsidP="00B724CC">
      <w:pPr>
        <w:numPr>
          <w:ilvl w:val="0"/>
          <w:numId w:val="110"/>
        </w:numPr>
        <w:tabs>
          <w:tab w:val="left" w:pos="616"/>
        </w:tabs>
        <w:spacing w:line="235" w:lineRule="auto"/>
        <w:ind w:left="400" w:firstLine="8"/>
        <w:jc w:val="both"/>
        <w:rPr>
          <w:sz w:val="21"/>
        </w:rPr>
      </w:pPr>
      <w:r w:rsidRPr="00965AC5">
        <w:rPr>
          <w:sz w:val="21"/>
        </w:rPr>
        <w:t>При унутрашњем прегледу уређаја (тамо где је то могуће урадити ) треба посебну пажњу обратити на стање зидова, шавова, веза и спојева.</w:t>
      </w:r>
    </w:p>
    <w:p w:rsidR="00B724CC" w:rsidRPr="00965AC5" w:rsidRDefault="00B724CC" w:rsidP="00B724CC">
      <w:pPr>
        <w:spacing w:line="1" w:lineRule="exact"/>
        <w:jc w:val="both"/>
        <w:rPr>
          <w:sz w:val="21"/>
        </w:rPr>
      </w:pPr>
    </w:p>
    <w:p w:rsidR="00B724CC" w:rsidRPr="00965AC5" w:rsidRDefault="00B724CC" w:rsidP="00B724CC">
      <w:pPr>
        <w:numPr>
          <w:ilvl w:val="0"/>
          <w:numId w:val="110"/>
        </w:numPr>
        <w:tabs>
          <w:tab w:val="left" w:pos="639"/>
        </w:tabs>
        <w:spacing w:line="239" w:lineRule="auto"/>
        <w:ind w:left="400" w:firstLine="8"/>
        <w:jc w:val="both"/>
        <w:rPr>
          <w:sz w:val="21"/>
        </w:rPr>
      </w:pPr>
      <w:r w:rsidRPr="00965AC5">
        <w:rPr>
          <w:sz w:val="21"/>
        </w:rPr>
        <w:t>Испитивање на заптивеност врши се непосредно након испитивања на чврстоћу. Притисак при овом испитивању једнак је радном притиску. Сматра се да је постројење издржало испитивање на заптивеност ако притисак не падне више од 2 у току наредних 24 сата.</w:t>
      </w:r>
    </w:p>
    <w:p w:rsidR="00B724CC" w:rsidRPr="00965AC5" w:rsidRDefault="00B724CC" w:rsidP="00B724CC">
      <w:pPr>
        <w:spacing w:line="2" w:lineRule="exact"/>
        <w:jc w:val="both"/>
        <w:rPr>
          <w:sz w:val="21"/>
        </w:rPr>
      </w:pPr>
    </w:p>
    <w:p w:rsidR="00B724CC" w:rsidRPr="00965AC5" w:rsidRDefault="00B724CC" w:rsidP="00B724CC">
      <w:pPr>
        <w:numPr>
          <w:ilvl w:val="0"/>
          <w:numId w:val="110"/>
        </w:numPr>
        <w:tabs>
          <w:tab w:val="left" w:pos="673"/>
        </w:tabs>
        <w:spacing w:line="236" w:lineRule="auto"/>
        <w:ind w:left="400" w:firstLine="8"/>
        <w:jc w:val="both"/>
        <w:rPr>
          <w:sz w:val="21"/>
        </w:rPr>
      </w:pPr>
      <w:r w:rsidRPr="00965AC5">
        <w:rPr>
          <w:sz w:val="21"/>
        </w:rPr>
        <w:t>Након завршетка пробног испитивања на чврстоћу, потребно је извршити испитивање инсталације у смислу постизања свих радних параметара, односно такозвану “топлу пробу”. Овим испитивањем посебно се проверава:</w:t>
      </w:r>
    </w:p>
    <w:p w:rsidR="00B724CC" w:rsidRPr="00965AC5" w:rsidRDefault="00B724CC" w:rsidP="00B724CC">
      <w:pPr>
        <w:spacing w:line="2" w:lineRule="exact"/>
        <w:jc w:val="both"/>
        <w:rPr>
          <w:sz w:val="21"/>
        </w:rPr>
      </w:pPr>
    </w:p>
    <w:p w:rsidR="00B724CC" w:rsidRPr="00965AC5" w:rsidRDefault="00B724CC" w:rsidP="00B724CC">
      <w:pPr>
        <w:spacing w:line="238" w:lineRule="auto"/>
        <w:ind w:left="400"/>
        <w:jc w:val="both"/>
        <w:rPr>
          <w:sz w:val="21"/>
        </w:rPr>
      </w:pPr>
      <w:r w:rsidRPr="00965AC5">
        <w:rPr>
          <w:sz w:val="21"/>
        </w:rPr>
        <w:t>-да ли су у свим деловима инсталације постигнути пројектовани параметри;</w:t>
      </w:r>
    </w:p>
    <w:p w:rsidR="00B724CC" w:rsidRPr="00965AC5" w:rsidRDefault="00B724CC" w:rsidP="00B724CC">
      <w:pPr>
        <w:spacing w:line="235" w:lineRule="auto"/>
        <w:ind w:left="400" w:right="2500"/>
        <w:jc w:val="both"/>
        <w:rPr>
          <w:sz w:val="21"/>
        </w:rPr>
      </w:pPr>
      <w:r w:rsidRPr="00965AC5">
        <w:rPr>
          <w:sz w:val="21"/>
        </w:rPr>
        <w:t>-да ли арматура и уређаји уредно дејствују и да ли систем делује без удара и шумова; -да ли грејна тела греју равномерно по целој површини ;</w:t>
      </w:r>
    </w:p>
    <w:p w:rsidR="00B724CC" w:rsidRPr="00965AC5" w:rsidRDefault="00B724CC" w:rsidP="00B724CC">
      <w:pPr>
        <w:spacing w:line="235" w:lineRule="auto"/>
        <w:ind w:left="400" w:right="2500"/>
        <w:jc w:val="both"/>
        <w:rPr>
          <w:sz w:val="21"/>
        </w:rPr>
        <w:sectPr w:rsidR="00B724CC" w:rsidRPr="00965AC5">
          <w:pgSz w:w="12240" w:h="15840"/>
          <w:pgMar w:top="522" w:right="1060" w:bottom="852" w:left="1440" w:header="0" w:footer="0" w:gutter="0"/>
          <w:cols w:space="0" w:equalWidth="0">
            <w:col w:w="9740"/>
          </w:cols>
          <w:docGrid w:linePitch="360"/>
        </w:sectPr>
      </w:pPr>
    </w:p>
    <w:p w:rsidR="00B724CC" w:rsidRPr="00965AC5" w:rsidRDefault="00B724CC" w:rsidP="00B724CC">
      <w:pPr>
        <w:spacing w:line="240" w:lineRule="exact"/>
        <w:jc w:val="both"/>
      </w:pPr>
      <w:bookmarkStart w:id="35" w:name="page43"/>
      <w:bookmarkEnd w:id="35"/>
    </w:p>
    <w:p w:rsidR="00B724CC" w:rsidRPr="00965AC5" w:rsidRDefault="00B724CC" w:rsidP="00B724CC">
      <w:pPr>
        <w:spacing w:line="248" w:lineRule="auto"/>
        <w:ind w:left="400" w:right="2620"/>
        <w:jc w:val="both"/>
        <w:rPr>
          <w:sz w:val="21"/>
        </w:rPr>
      </w:pPr>
      <w:r w:rsidRPr="00965AC5">
        <w:rPr>
          <w:sz w:val="21"/>
        </w:rPr>
        <w:t>-да ли су сви елементи инсталације стабилно изведени и отпорни на термичке дилатације; -да ли се мрежа нормално одзрачује.</w:t>
      </w:r>
    </w:p>
    <w:p w:rsidR="00B724CC" w:rsidRPr="00965AC5" w:rsidRDefault="00B724CC" w:rsidP="00B724CC">
      <w:pPr>
        <w:spacing w:line="238" w:lineRule="auto"/>
        <w:ind w:left="400"/>
        <w:jc w:val="both"/>
        <w:rPr>
          <w:sz w:val="21"/>
        </w:rPr>
      </w:pPr>
      <w:r w:rsidRPr="00965AC5">
        <w:rPr>
          <w:sz w:val="21"/>
        </w:rPr>
        <w:t xml:space="preserve">У оквиру овог испитивања врши се и мерење унутрашњих температура у свим загреваним просторијама. Мерење се обавља на висини </w:t>
      </w:r>
      <w:r w:rsidRPr="00965AC5">
        <w:rPr>
          <w:i/>
          <w:sz w:val="21"/>
        </w:rPr>
        <w:t>h</w:t>
      </w:r>
      <w:r w:rsidRPr="00965AC5">
        <w:rPr>
          <w:sz w:val="21"/>
        </w:rPr>
        <w:t xml:space="preserve"> = 1,2 </w:t>
      </w:r>
      <w:r w:rsidRPr="00965AC5">
        <w:rPr>
          <w:i/>
          <w:sz w:val="21"/>
        </w:rPr>
        <w:t>m</w:t>
      </w:r>
      <w:r w:rsidRPr="00965AC5">
        <w:rPr>
          <w:sz w:val="21"/>
        </w:rPr>
        <w:t xml:space="preserve"> од пода, термометром класе тачности 0,5 °C, а након три часа од почетка рада инсталације.</w:t>
      </w:r>
    </w:p>
    <w:p w:rsidR="00B724CC" w:rsidRPr="00965AC5" w:rsidRDefault="00B724CC" w:rsidP="00B724CC">
      <w:pPr>
        <w:spacing w:line="1" w:lineRule="exact"/>
        <w:jc w:val="both"/>
      </w:pPr>
    </w:p>
    <w:p w:rsidR="00B724CC" w:rsidRPr="00965AC5" w:rsidRDefault="00B724CC" w:rsidP="00B724CC">
      <w:pPr>
        <w:numPr>
          <w:ilvl w:val="0"/>
          <w:numId w:val="111"/>
        </w:numPr>
        <w:tabs>
          <w:tab w:val="left" w:pos="668"/>
        </w:tabs>
        <w:spacing w:line="238" w:lineRule="auto"/>
        <w:ind w:left="400" w:firstLine="8"/>
        <w:jc w:val="both"/>
        <w:rPr>
          <w:sz w:val="21"/>
        </w:rPr>
      </w:pPr>
      <w:r w:rsidRPr="00965AC5">
        <w:rPr>
          <w:sz w:val="21"/>
        </w:rPr>
        <w:t>Потребно гориво, електричну енергију и остале трошкове пробног испитивања, сем радне снаге, плаћа и обезбеђује инвеститор.</w:t>
      </w:r>
    </w:p>
    <w:p w:rsidR="00B724CC" w:rsidRPr="00965AC5" w:rsidRDefault="00B724CC" w:rsidP="00B724CC">
      <w:pPr>
        <w:numPr>
          <w:ilvl w:val="0"/>
          <w:numId w:val="111"/>
        </w:numPr>
        <w:tabs>
          <w:tab w:val="left" w:pos="630"/>
        </w:tabs>
        <w:spacing w:line="236" w:lineRule="auto"/>
        <w:ind w:left="400" w:firstLine="8"/>
        <w:jc w:val="both"/>
        <w:rPr>
          <w:sz w:val="21"/>
        </w:rPr>
      </w:pPr>
      <w:r w:rsidRPr="00965AC5">
        <w:rPr>
          <w:sz w:val="21"/>
        </w:rPr>
        <w:t>Након успешног завршетка функционалне пробе, инсталација се предаје инвеститору. Том приликом извођач је дужан да преда два примерка писаних упутстава за руковање инсталацијом, од којих један примерак треба да буде урамљен и обешен на видљивом месту у котларници.</w:t>
      </w:r>
    </w:p>
    <w:p w:rsidR="00B724CC" w:rsidRPr="00965AC5" w:rsidRDefault="00B724CC" w:rsidP="00B724CC">
      <w:pPr>
        <w:spacing w:line="2" w:lineRule="exact"/>
        <w:jc w:val="both"/>
        <w:rPr>
          <w:sz w:val="21"/>
        </w:rPr>
      </w:pPr>
    </w:p>
    <w:p w:rsidR="00B724CC" w:rsidRPr="00965AC5" w:rsidRDefault="00B724CC" w:rsidP="00B724CC">
      <w:pPr>
        <w:numPr>
          <w:ilvl w:val="0"/>
          <w:numId w:val="111"/>
        </w:numPr>
        <w:tabs>
          <w:tab w:val="left" w:pos="716"/>
        </w:tabs>
        <w:spacing w:line="235" w:lineRule="auto"/>
        <w:ind w:left="400" w:firstLine="8"/>
        <w:jc w:val="both"/>
        <w:rPr>
          <w:sz w:val="21"/>
        </w:rPr>
      </w:pPr>
      <w:r w:rsidRPr="00965AC5">
        <w:rPr>
          <w:sz w:val="21"/>
        </w:rPr>
        <w:t>Сва пробна испитивања морају се обавити у свему према важећим стандардима, прописима и нормативима за ову врсту инсталација.</w:t>
      </w:r>
    </w:p>
    <w:p w:rsidR="00B724CC" w:rsidRPr="00965AC5" w:rsidRDefault="00B724CC" w:rsidP="00B724CC">
      <w:pPr>
        <w:spacing w:line="20" w:lineRule="exact"/>
        <w:jc w:val="both"/>
      </w:pPr>
      <w:r w:rsidRPr="00965AC5">
        <w:rPr>
          <w:noProof/>
          <w:sz w:val="21"/>
        </w:rPr>
        <w:drawing>
          <wp:anchor distT="0" distB="0" distL="114300" distR="114300" simplePos="0" relativeHeight="251683840" behindDoc="1" locked="0" layoutInCell="1" allowOverlap="1" wp14:anchorId="2AB5DAD9" wp14:editId="1D997EEA">
            <wp:simplePos x="0" y="0"/>
            <wp:positionH relativeFrom="column">
              <wp:posOffset>2048510</wp:posOffset>
            </wp:positionH>
            <wp:positionV relativeFrom="paragraph">
              <wp:posOffset>433070</wp:posOffset>
            </wp:positionV>
            <wp:extent cx="2261870" cy="12985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1870" cy="129857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69" w:lineRule="exact"/>
        <w:jc w:val="both"/>
      </w:pPr>
    </w:p>
    <w:p w:rsidR="00B724CC" w:rsidRPr="00965AC5" w:rsidRDefault="00B724CC" w:rsidP="00B724CC">
      <w:pPr>
        <w:spacing w:line="0" w:lineRule="atLeast"/>
        <w:ind w:left="6500"/>
        <w:jc w:val="both"/>
        <w:rPr>
          <w:sz w:val="21"/>
        </w:rPr>
      </w:pPr>
      <w:r w:rsidRPr="00965AC5">
        <w:rPr>
          <w:sz w:val="21"/>
        </w:rPr>
        <w:t>Пројектант:</w:t>
      </w:r>
    </w:p>
    <w:p w:rsidR="00B724CC" w:rsidRPr="00965AC5" w:rsidRDefault="00B724CC" w:rsidP="00B724CC">
      <w:pPr>
        <w:spacing w:line="200" w:lineRule="exact"/>
        <w:jc w:val="both"/>
      </w:pPr>
    </w:p>
    <w:p w:rsidR="00B724CC" w:rsidRPr="00965AC5" w:rsidRDefault="00B724CC" w:rsidP="00B724CC">
      <w:pPr>
        <w:spacing w:line="302" w:lineRule="exact"/>
        <w:jc w:val="both"/>
      </w:pPr>
    </w:p>
    <w:p w:rsidR="00B724CC" w:rsidRPr="00965AC5" w:rsidRDefault="00B724CC" w:rsidP="00B724CC">
      <w:pPr>
        <w:spacing w:line="0" w:lineRule="atLeast"/>
        <w:ind w:left="5220"/>
        <w:jc w:val="both"/>
        <w:rPr>
          <w:sz w:val="21"/>
        </w:rPr>
      </w:pPr>
      <w:r w:rsidRPr="00965AC5">
        <w:rPr>
          <w:sz w:val="21"/>
        </w:rPr>
        <w:t>Јасмина Митић Стојановић, дипл.инж.маш.</w:t>
      </w:r>
    </w:p>
    <w:p w:rsidR="00B724CC" w:rsidRPr="00965AC5" w:rsidRDefault="00B724CC" w:rsidP="00B724CC">
      <w:pPr>
        <w:spacing w:line="17" w:lineRule="exact"/>
        <w:jc w:val="both"/>
      </w:pPr>
    </w:p>
    <w:p w:rsidR="00B724CC" w:rsidRPr="00965AC5" w:rsidRDefault="00B724CC" w:rsidP="00B724CC">
      <w:pPr>
        <w:spacing w:line="0" w:lineRule="atLeast"/>
        <w:ind w:left="5920"/>
        <w:jc w:val="both"/>
        <w:rPr>
          <w:sz w:val="21"/>
        </w:rPr>
      </w:pPr>
      <w:r w:rsidRPr="00965AC5">
        <w:rPr>
          <w:sz w:val="21"/>
        </w:rPr>
        <w:t>Лиценца 330 2307 03</w:t>
      </w:r>
    </w:p>
    <w:p w:rsidR="00B724CC" w:rsidRPr="00965AC5" w:rsidRDefault="00B724CC" w:rsidP="00B724CC">
      <w:pPr>
        <w:tabs>
          <w:tab w:val="left" w:pos="635"/>
        </w:tabs>
        <w:spacing w:line="235" w:lineRule="auto"/>
        <w:ind w:left="40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spacing w:line="243" w:lineRule="auto"/>
        <w:ind w:right="1700"/>
        <w:jc w:val="both"/>
        <w:rPr>
          <w:rFonts w:eastAsia="Arial"/>
          <w:b/>
          <w:i/>
          <w:sz w:val="28"/>
        </w:rPr>
      </w:pPr>
      <w:r w:rsidRPr="00965AC5">
        <w:rPr>
          <w:rFonts w:eastAsia="Arial"/>
          <w:b/>
          <w:i/>
          <w:sz w:val="28"/>
        </w:rPr>
        <w:t>А.1. ТЕХНИЧКИ ИЗВЕШТАЈ - ОСНОВНИ ЕЛЕМЕНТИ ЗАШТИТЕ ОБЈЕКАТА ОД ПОЖАРА И ЕКСПЛОЗИЈА</w:t>
      </w:r>
    </w:p>
    <w:p w:rsidR="00B724CC" w:rsidRPr="00965AC5" w:rsidRDefault="00B724CC" w:rsidP="00B724CC">
      <w:pPr>
        <w:spacing w:line="361" w:lineRule="exact"/>
        <w:jc w:val="both"/>
      </w:pPr>
    </w:p>
    <w:p w:rsidR="00B724CC" w:rsidRPr="00965AC5" w:rsidRDefault="00B724CC" w:rsidP="00B724CC">
      <w:pPr>
        <w:spacing w:line="0" w:lineRule="atLeast"/>
        <w:jc w:val="both"/>
        <w:rPr>
          <w:rFonts w:eastAsia="Arial"/>
          <w:b/>
          <w:i/>
          <w:sz w:val="28"/>
        </w:rPr>
      </w:pPr>
      <w:r w:rsidRPr="00965AC5">
        <w:rPr>
          <w:rFonts w:eastAsia="Arial"/>
          <w:b/>
          <w:i/>
          <w:sz w:val="28"/>
        </w:rPr>
        <w:t>А.1.1. Подаци о локацији објеката значајни за заштиту од пожара</w:t>
      </w:r>
    </w:p>
    <w:p w:rsidR="00B724CC" w:rsidRPr="00965AC5" w:rsidRDefault="00B724CC" w:rsidP="00B724CC">
      <w:pPr>
        <w:spacing w:line="207"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Локација на којој је изграђен објекат Вртића у Пуковцу је парцела бр.9150 КО Пуковац, изме</w:t>
      </w:r>
      <w:r w:rsidRPr="00965AC5">
        <w:rPr>
          <w:rFonts w:eastAsia="Arial Narrow"/>
          <w:lang w:val="sr-Cyrl-RS"/>
        </w:rPr>
        <w:t>ђ</w:t>
      </w:r>
      <w:r w:rsidRPr="00965AC5">
        <w:rPr>
          <w:rFonts w:eastAsia="Arial Narrow"/>
        </w:rPr>
        <w:t>у пруге Ниш-Скопје и пусте Реке, са прилазом који води директно до овог објекта.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Главни приступ објекту је са саобраћајнице која од улице К</w:t>
      </w:r>
      <w:r w:rsidRPr="00965AC5">
        <w:rPr>
          <w:rFonts w:eastAsia="Arial Narrow"/>
          <w:lang w:val="sr-Cyrl-RS"/>
        </w:rPr>
        <w:t>нез</w:t>
      </w:r>
      <w:r w:rsidRPr="00965AC5">
        <w:rPr>
          <w:rFonts w:eastAsia="Arial Narrow"/>
        </w:rPr>
        <w:t xml:space="preserve"> Михајлове води директно до предметног објекта. Главни улаз је из дворишта.</w:t>
      </w:r>
    </w:p>
    <w:p w:rsidR="00B724CC" w:rsidRPr="00965AC5" w:rsidRDefault="00B724CC" w:rsidP="00B724CC">
      <w:pPr>
        <w:spacing w:line="8" w:lineRule="exact"/>
        <w:jc w:val="both"/>
      </w:pPr>
    </w:p>
    <w:p w:rsidR="00B724CC" w:rsidRPr="00965AC5" w:rsidRDefault="00B724CC" w:rsidP="00B724CC">
      <w:pPr>
        <w:spacing w:line="238" w:lineRule="auto"/>
        <w:ind w:firstLine="720"/>
        <w:jc w:val="both"/>
        <w:rPr>
          <w:rFonts w:eastAsia="Arial Narrow"/>
          <w:color w:val="232323"/>
        </w:rPr>
      </w:pPr>
      <w:r w:rsidRPr="00965AC5">
        <w:rPr>
          <w:rFonts w:eastAsia="Arial Narrow"/>
          <w:color w:val="232323"/>
        </w:rPr>
        <w:t>Локација на којој објекат окружена је пругом , реком и слободним простором око зграда па је од објеката у њеном најближем окружењу удаљена на прописну удаљеност изузев објекта Дома Здравља. Остали објекти у најближем окружењу су породични стамбени сличне спратности и висине, али који се налазе на довољној удаљености да се пожар неби могао пренети ни на објекат ни са њега на околину. Удаљеност ватрогасноспасилачке јединице Сектора за ванредне ситуације МУП-а РС у Нишу, одељење у Дољевцу је до 4,50 km и долазак на лице места мање од 10min.</w:t>
      </w:r>
    </w:p>
    <w:p w:rsidR="00B724CC" w:rsidRPr="00965AC5" w:rsidRDefault="00B724CC" w:rsidP="00B724CC">
      <w:pPr>
        <w:spacing w:line="15"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 xml:space="preserve">Објекат је Јавне намене - </w:t>
      </w:r>
      <w:r w:rsidRPr="00965AC5">
        <w:rPr>
          <w:rFonts w:eastAsia="Arial Narrow"/>
          <w:sz w:val="22"/>
        </w:rPr>
        <w:t>Вртић</w:t>
      </w:r>
      <w:r w:rsidRPr="00965AC5">
        <w:rPr>
          <w:rFonts w:eastAsia="Arial Narrow"/>
        </w:rPr>
        <w:t>. Објекат по спратности По+П и висине највише тачке слемена 5,30 m и висине последње етаже на којој бораве људи 0,90 m. Што га сврстава у Јавне објекте у низу због близине Дома Здравља висине до 8,0 m.</w:t>
      </w:r>
    </w:p>
    <w:p w:rsidR="00B724CC" w:rsidRPr="00965AC5" w:rsidRDefault="00B724CC" w:rsidP="00B724CC">
      <w:pPr>
        <w:spacing w:line="213" w:lineRule="auto"/>
        <w:ind w:left="700"/>
        <w:jc w:val="both"/>
        <w:rPr>
          <w:rFonts w:eastAsia="Arial Narrow"/>
        </w:rPr>
      </w:pPr>
      <w:r w:rsidRPr="00965AC5">
        <w:rPr>
          <w:rFonts w:eastAsia="Arial Narrow"/>
        </w:rPr>
        <w:t>У објекту постоје два сектора Вртић површине 482,29 m</w:t>
      </w:r>
      <w:r w:rsidRPr="00965AC5">
        <w:rPr>
          <w:rFonts w:eastAsia="Arial Narrow"/>
          <w:sz w:val="32"/>
          <w:vertAlign w:val="superscript"/>
        </w:rPr>
        <w:t>2</w:t>
      </w:r>
      <w:r w:rsidRPr="00965AC5">
        <w:rPr>
          <w:rFonts w:eastAsia="Arial Narrow"/>
        </w:rPr>
        <w:t xml:space="preserve">  и Подрум  49,56 m</w:t>
      </w:r>
      <w:r w:rsidRPr="00965AC5">
        <w:rPr>
          <w:rFonts w:eastAsia="Arial Narrow"/>
          <w:sz w:val="32"/>
          <w:vertAlign w:val="superscript"/>
        </w:rPr>
        <w:t>2</w:t>
      </w:r>
      <w:r w:rsidRPr="00965AC5">
        <w:rPr>
          <w:rFonts w:eastAsia="Arial Narrow"/>
        </w:rPr>
        <w:t>.</w:t>
      </w:r>
    </w:p>
    <w:p w:rsidR="00B724CC" w:rsidRPr="00965AC5" w:rsidRDefault="00B724CC" w:rsidP="00B724CC">
      <w:pPr>
        <w:spacing w:line="1" w:lineRule="exact"/>
        <w:jc w:val="both"/>
      </w:pPr>
    </w:p>
    <w:p w:rsidR="00B724CC" w:rsidRPr="00965AC5" w:rsidRDefault="00B724CC" w:rsidP="00B724CC">
      <w:pPr>
        <w:spacing w:line="225" w:lineRule="auto"/>
        <w:ind w:firstLine="708"/>
        <w:jc w:val="both"/>
        <w:rPr>
          <w:rFonts w:eastAsia="Arial Narrow"/>
          <w:color w:val="232323"/>
        </w:rPr>
      </w:pPr>
      <w:r w:rsidRPr="00965AC5">
        <w:rPr>
          <w:rFonts w:eastAsia="Arial Narrow"/>
          <w:color w:val="232323"/>
        </w:rPr>
        <w:t xml:space="preserve">Терен око објекта је раван приступ је са </w:t>
      </w:r>
      <w:r w:rsidRPr="00965AC5">
        <w:rPr>
          <w:rFonts w:eastAsia="Arial Narrow"/>
          <w:color w:val="000000"/>
        </w:rPr>
        <w:t>секундарних саобраћајница.</w:t>
      </w:r>
      <w:r w:rsidRPr="00965AC5">
        <w:rPr>
          <w:rFonts w:eastAsia="Arial Narrow"/>
          <w:color w:val="232323"/>
        </w:rPr>
        <w:t xml:space="preserve"> Терен око објекта биће асфалтиран и засађен зеленилом. Партер око објекта биће уређен преко подлоге велике стишљивости која ће омогућити несметано кретање ватрогасним возилом око објекта.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color w:val="232323"/>
        </w:rPr>
      </w:pPr>
      <w:r w:rsidRPr="00965AC5">
        <w:rPr>
          <w:rFonts w:eastAsia="Arial Narrow"/>
          <w:color w:val="232323"/>
        </w:rPr>
        <w:t xml:space="preserve">Распоред улаза и излаза је такав да одстојање између најудаљенијег места боравка присутних људи и излаза није већи од 30 m у складу са </w:t>
      </w:r>
      <w:r w:rsidRPr="00965AC5">
        <w:rPr>
          <w:rFonts w:eastAsia="Arial Narrow"/>
          <w:color w:val="000000"/>
        </w:rPr>
        <w:t>Техничком препоруком за заштиту од пожара стамбених, пословних и јавних зграда</w:t>
      </w:r>
      <w:r w:rsidRPr="00965AC5">
        <w:rPr>
          <w:rFonts w:eastAsia="Arial Narrow"/>
          <w:color w:val="232323"/>
        </w:rPr>
        <w:t>.</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А.1.2. Опис објекта</w:t>
      </w:r>
    </w:p>
    <w:p w:rsidR="00B724CC" w:rsidRPr="00965AC5" w:rsidRDefault="00B724CC" w:rsidP="00B724CC">
      <w:pPr>
        <w:spacing w:line="192"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Предшколска установа ''Лане'' у Пуковцу, на кат.парцели бр. 9150 КО Пуковац. Објекат вртића је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Новопројектованим решењем се формира дистрибутивна кухиња као и четири просторије за смештај и чување предшколске деце.</w:t>
      </w:r>
    </w:p>
    <w:p w:rsidR="00B724CC" w:rsidRPr="00965AC5" w:rsidRDefault="00B724CC" w:rsidP="00B724CC">
      <w:pPr>
        <w:spacing w:line="390"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А.1.3. Процена опасности од пожара</w:t>
      </w:r>
    </w:p>
    <w:p w:rsidR="00B724CC" w:rsidRPr="00965AC5" w:rsidRDefault="00B724CC" w:rsidP="00B724CC">
      <w:pPr>
        <w:spacing w:line="229" w:lineRule="exact"/>
        <w:jc w:val="both"/>
      </w:pPr>
    </w:p>
    <w:p w:rsidR="00B724CC" w:rsidRPr="00965AC5" w:rsidRDefault="00B724CC" w:rsidP="00B724CC">
      <w:pPr>
        <w:spacing w:line="235" w:lineRule="auto"/>
        <w:ind w:left="700" w:right="2800"/>
        <w:jc w:val="both"/>
        <w:rPr>
          <w:rFonts w:eastAsia="Arial Narrow"/>
          <w:b/>
          <w:color w:val="000000"/>
        </w:rPr>
      </w:pPr>
      <w:r w:rsidRPr="00965AC5">
        <w:rPr>
          <w:rFonts w:eastAsia="Arial Narrow"/>
          <w:b/>
          <w:i/>
          <w:color w:val="212121"/>
        </w:rPr>
        <w:t xml:space="preserve">КЛАСИФИКАЦИЈА ПОЖАРА ПРЕМА ВРСТИ ЗАПАЉИВОГ МАТЕРИЈАЛА </w:t>
      </w:r>
      <w:r w:rsidRPr="00965AC5">
        <w:rPr>
          <w:rFonts w:eastAsia="Arial Narrow"/>
          <w:color w:val="000000"/>
        </w:rPr>
        <w:t xml:space="preserve">Користи се стандард </w:t>
      </w:r>
      <w:r w:rsidRPr="00965AC5">
        <w:rPr>
          <w:rFonts w:eastAsia="Arial Narrow"/>
          <w:b/>
          <w:color w:val="000000"/>
        </w:rPr>
        <w:t>SRPS EN 2:2011</w:t>
      </w:r>
    </w:p>
    <w:p w:rsidR="00B724CC" w:rsidRPr="00965AC5" w:rsidRDefault="00B724CC" w:rsidP="00B724CC">
      <w:pPr>
        <w:spacing w:line="2"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Овим стандардом се утврђује класификацја пожара према врсти материјала који су обухваћени пожаром.</w:t>
      </w:r>
    </w:p>
    <w:p w:rsidR="00B724CC" w:rsidRPr="00965AC5" w:rsidRDefault="00B724CC" w:rsidP="00B724CC">
      <w:pPr>
        <w:spacing w:line="1" w:lineRule="exact"/>
        <w:jc w:val="both"/>
      </w:pPr>
    </w:p>
    <w:p w:rsidR="00B724CC" w:rsidRPr="00965AC5" w:rsidRDefault="00B724CC" w:rsidP="00B724CC">
      <w:pPr>
        <w:spacing w:line="0" w:lineRule="atLeast"/>
        <w:ind w:left="280"/>
        <w:jc w:val="both"/>
        <w:rPr>
          <w:rFonts w:eastAsia="Arial Narrow"/>
        </w:rPr>
      </w:pPr>
      <w:r w:rsidRPr="00965AC5">
        <w:rPr>
          <w:rFonts w:eastAsia="Arial Narrow"/>
        </w:rPr>
        <w:t>Стандардом су предвиђена и одговарајућа средства за гашење, према појединим класама пожара.</w:t>
      </w:r>
    </w:p>
    <w:p w:rsidR="00B724CC" w:rsidRPr="00965AC5" w:rsidRDefault="00B724CC" w:rsidP="00B724CC">
      <w:pPr>
        <w:spacing w:line="5" w:lineRule="exact"/>
        <w:jc w:val="both"/>
      </w:pPr>
    </w:p>
    <w:p w:rsidR="00B724CC" w:rsidRPr="00965AC5" w:rsidRDefault="00B724CC" w:rsidP="00B724CC">
      <w:pPr>
        <w:spacing w:line="0" w:lineRule="atLeast"/>
        <w:ind w:left="280"/>
        <w:jc w:val="both"/>
        <w:rPr>
          <w:rFonts w:eastAsia="Arial Narrow"/>
          <w:sz w:val="22"/>
        </w:rPr>
      </w:pPr>
      <w:r w:rsidRPr="00965AC5">
        <w:rPr>
          <w:rFonts w:eastAsia="Arial Narrow"/>
          <w:b/>
          <w:sz w:val="22"/>
          <w:u w:val="single"/>
        </w:rPr>
        <w:t>КЛАСА А.</w:t>
      </w:r>
      <w:r w:rsidRPr="00965AC5">
        <w:rPr>
          <w:rFonts w:eastAsia="Arial Narrow"/>
          <w:b/>
          <w:sz w:val="22"/>
        </w:rPr>
        <w:t xml:space="preserve"> </w:t>
      </w:r>
      <w:r w:rsidRPr="00965AC5">
        <w:rPr>
          <w:rFonts w:eastAsia="Arial Narrow"/>
          <w:sz w:val="22"/>
        </w:rPr>
        <w:t>У ову врсту пожара се убрајају пожари чврстих запаљивих материјала које горе.</w:t>
      </w:r>
    </w:p>
    <w:p w:rsidR="00B724CC" w:rsidRPr="00965AC5" w:rsidRDefault="00B724CC" w:rsidP="00B724CC">
      <w:pPr>
        <w:spacing w:line="0" w:lineRule="atLeast"/>
        <w:ind w:left="280"/>
        <w:jc w:val="both"/>
        <w:rPr>
          <w:rFonts w:eastAsia="Arial Narrow"/>
          <w:sz w:val="22"/>
        </w:rPr>
      </w:pPr>
      <w:r w:rsidRPr="00965AC5">
        <w:rPr>
          <w:rFonts w:eastAsia="Arial Narrow"/>
          <w:sz w:val="22"/>
        </w:rPr>
        <w:t>пламеном или жаром, као што су: дрво, папир, хартија, текстил, угаљ слама, аутомобилске гуме, и сличне материје.</w:t>
      </w:r>
    </w:p>
    <w:p w:rsidR="00B724CC" w:rsidRPr="00965AC5" w:rsidRDefault="00B724CC" w:rsidP="00B724CC">
      <w:pPr>
        <w:spacing w:line="7"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вода са и без додатака (најчешће), а само изузетно</w:t>
      </w:r>
      <w:r w:rsidRPr="00965AC5">
        <w:rPr>
          <w:rFonts w:eastAsia="Arial Narrow"/>
          <w:b/>
          <w:sz w:val="22"/>
        </w:rPr>
        <w:t xml:space="preserve"> </w:t>
      </w:r>
      <w:r w:rsidRPr="00965AC5">
        <w:rPr>
          <w:rFonts w:eastAsia="Arial Narrow"/>
          <w:sz w:val="22"/>
        </w:rPr>
        <w:t>пена и прах.</w:t>
      </w:r>
    </w:p>
    <w:p w:rsidR="00B724CC" w:rsidRPr="00965AC5" w:rsidRDefault="00B724CC" w:rsidP="00B724CC">
      <w:pPr>
        <w:spacing w:line="0" w:lineRule="atLeast"/>
        <w:ind w:left="280"/>
        <w:jc w:val="both"/>
        <w:rPr>
          <w:rFonts w:eastAsia="Arial Narrow"/>
          <w:sz w:val="22"/>
        </w:rPr>
      </w:pPr>
      <w:r w:rsidRPr="00965AC5">
        <w:rPr>
          <w:rFonts w:eastAsia="Arial Narrow"/>
          <w:sz w:val="22"/>
        </w:rPr>
        <w:t>За гашење уређаја који су под напоном користити угљен диоксид, прах, халонске модификације,и сличне материје.</w:t>
      </w:r>
    </w:p>
    <w:p w:rsidR="00B724CC" w:rsidRPr="00965AC5" w:rsidRDefault="00B724CC" w:rsidP="00B724CC">
      <w:pPr>
        <w:spacing w:line="192"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КЛАСА B.</w:t>
      </w:r>
      <w:r w:rsidRPr="00965AC5">
        <w:rPr>
          <w:rFonts w:eastAsia="Arial Narrow"/>
          <w:b/>
          <w:sz w:val="22"/>
        </w:rPr>
        <w:t xml:space="preserve"> </w:t>
      </w:r>
      <w:r w:rsidRPr="00965AC5">
        <w:rPr>
          <w:rFonts w:eastAsia="Arial Narrow"/>
          <w:sz w:val="22"/>
        </w:rPr>
        <w:t>- У ову врсту пожара спадају пожари запаљивих течности које горе пламеном као што су: бензин, бензол,</w:t>
      </w:r>
      <w:r w:rsidRPr="00965AC5">
        <w:rPr>
          <w:rFonts w:eastAsia="Arial Narrow"/>
          <w:b/>
          <w:sz w:val="22"/>
        </w:rPr>
        <w:t xml:space="preserve"> </w:t>
      </w:r>
      <w:r w:rsidRPr="00965AC5">
        <w:rPr>
          <w:rFonts w:eastAsia="Arial Narrow"/>
          <w:sz w:val="22"/>
        </w:rPr>
        <w:t>лакови, боје, етар, алкохол, нафта и нафтини деривати, уља, масти и</w:t>
      </w:r>
    </w:p>
    <w:p w:rsidR="00B724CC" w:rsidRPr="00965AC5" w:rsidRDefault="00B724CC" w:rsidP="00B724CC">
      <w:pPr>
        <w:spacing w:line="8"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sz w:val="22"/>
        </w:rPr>
        <w:t>материја која прелази у течно стање на повишеним температурама, односно лако топиве материје које нестварају жар и пепео приликом сагоревања, као што су: масти, восак, смола, ас</w:t>
      </w:r>
      <w:r w:rsidRPr="00965AC5">
        <w:rPr>
          <w:rFonts w:eastAsia="Arial Narrow"/>
          <w:sz w:val="22"/>
          <w:lang w:val="sr-Cyrl-RS"/>
        </w:rPr>
        <w:t>ф</w:t>
      </w:r>
      <w:r w:rsidRPr="00965AC5">
        <w:rPr>
          <w:rFonts w:eastAsia="Arial Narrow"/>
          <w:sz w:val="22"/>
        </w:rPr>
        <w:t>алт, катран и сличне материје.</w:t>
      </w:r>
    </w:p>
    <w:p w:rsidR="00B724CC" w:rsidRPr="00965AC5" w:rsidRDefault="00B724CC" w:rsidP="00B724CC">
      <w:pPr>
        <w:spacing w:line="9"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разни облици пене, суви прах, угљендиоксид, халони и суви</w:t>
      </w:r>
      <w:r w:rsidRPr="00965AC5">
        <w:rPr>
          <w:rFonts w:eastAsia="Arial Narrow"/>
          <w:b/>
          <w:sz w:val="22"/>
        </w:rPr>
        <w:t xml:space="preserve"> </w:t>
      </w:r>
      <w:r w:rsidRPr="00965AC5">
        <w:rPr>
          <w:rFonts w:eastAsia="Arial Narrow"/>
          <w:sz w:val="22"/>
        </w:rPr>
        <w:t>песак.</w:t>
      </w:r>
    </w:p>
    <w:p w:rsidR="00B724CC" w:rsidRPr="00965AC5" w:rsidRDefault="00B724CC" w:rsidP="00B724CC">
      <w:pPr>
        <w:spacing w:line="192"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КЛАСА C.</w:t>
      </w:r>
      <w:r w:rsidRPr="00965AC5">
        <w:rPr>
          <w:rFonts w:eastAsia="Arial Narrow"/>
          <w:b/>
          <w:sz w:val="22"/>
        </w:rPr>
        <w:t xml:space="preserve"> </w:t>
      </w:r>
      <w:r w:rsidRPr="00965AC5">
        <w:rPr>
          <w:rFonts w:eastAsia="Arial Narrow"/>
          <w:sz w:val="22"/>
        </w:rPr>
        <w:t>- У ову врсту пожара спадају пожари запаљивих гасова који горе пламеном, као што су: метан - земни гас,</w:t>
      </w:r>
      <w:r w:rsidRPr="00965AC5">
        <w:rPr>
          <w:rFonts w:eastAsia="Arial Narrow"/>
          <w:b/>
          <w:sz w:val="22"/>
        </w:rPr>
        <w:t xml:space="preserve"> </w:t>
      </w:r>
      <w:r w:rsidRPr="00965AC5">
        <w:rPr>
          <w:rFonts w:eastAsia="Arial Narrow"/>
          <w:sz w:val="22"/>
        </w:rPr>
        <w:t>етан, пропан, бутан, водоник, ацетилен, паре лако запаљивих течности и сличне материје.</w:t>
      </w:r>
    </w:p>
    <w:p w:rsidR="00B724CC" w:rsidRPr="00965AC5" w:rsidRDefault="00B724CC" w:rsidP="00B724CC">
      <w:pPr>
        <w:spacing w:line="236" w:lineRule="auto"/>
        <w:ind w:left="280"/>
        <w:jc w:val="both"/>
        <w:rPr>
          <w:rFonts w:eastAsia="Arial Narrow"/>
          <w:sz w:val="22"/>
        </w:rPr>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угљендиоксид, халони, суви прах и разни облици инергена,</w:t>
      </w:r>
      <w:r w:rsidRPr="00965AC5">
        <w:rPr>
          <w:rFonts w:eastAsia="Arial Narrow"/>
          <w:b/>
          <w:sz w:val="22"/>
        </w:rPr>
        <w:t xml:space="preserve"> </w:t>
      </w:r>
      <w:r w:rsidRPr="00965AC5">
        <w:rPr>
          <w:rFonts w:eastAsia="Arial Narrow"/>
          <w:sz w:val="22"/>
        </w:rPr>
        <w:t>гасова или других облика гасова који ће спречити сједињавање гаса са кисеоником.</w:t>
      </w:r>
    </w:p>
    <w:p w:rsidR="00B724CC" w:rsidRPr="00965AC5" w:rsidRDefault="00B724CC" w:rsidP="00B724CC">
      <w:pPr>
        <w:spacing w:line="192" w:lineRule="exact"/>
        <w:jc w:val="both"/>
      </w:pPr>
    </w:p>
    <w:p w:rsidR="00B724CC" w:rsidRPr="00965AC5" w:rsidRDefault="00B724CC" w:rsidP="00B724CC">
      <w:pPr>
        <w:spacing w:line="238" w:lineRule="auto"/>
        <w:ind w:left="280"/>
        <w:jc w:val="both"/>
        <w:rPr>
          <w:rFonts w:eastAsia="Arial Narrow"/>
          <w:sz w:val="22"/>
        </w:rPr>
      </w:pPr>
      <w:r w:rsidRPr="00965AC5">
        <w:rPr>
          <w:rFonts w:eastAsia="Arial Narrow"/>
          <w:b/>
          <w:sz w:val="22"/>
          <w:u w:val="single"/>
        </w:rPr>
        <w:t>КЛАСА D.</w:t>
      </w:r>
      <w:r w:rsidRPr="00965AC5">
        <w:rPr>
          <w:rFonts w:eastAsia="Arial Narrow"/>
          <w:b/>
          <w:sz w:val="22"/>
        </w:rPr>
        <w:t xml:space="preserve"> </w:t>
      </w:r>
      <w:r w:rsidRPr="00965AC5">
        <w:rPr>
          <w:rFonts w:eastAsia="Arial Narrow"/>
          <w:sz w:val="22"/>
        </w:rPr>
        <w:t>- У ову врсту пожара спадају пожари горивих запаљивих метала, реакције немаетала и других једињења као што</w:t>
      </w:r>
      <w:r w:rsidRPr="00965AC5">
        <w:rPr>
          <w:rFonts w:eastAsia="Arial Narrow"/>
          <w:b/>
          <w:sz w:val="22"/>
        </w:rPr>
        <w:t xml:space="preserve"> </w:t>
      </w:r>
      <w:r w:rsidRPr="00965AC5">
        <w:rPr>
          <w:rFonts w:eastAsia="Arial Narrow"/>
          <w:sz w:val="22"/>
        </w:rPr>
        <w:t xml:space="preserve">су горење уситњеног: алуминијума, магнезијума и њихових легура, реакције натријума, калијума, литијума и сличних материја. </w:t>
      </w: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специјалене врсте праха на бази натријум хлорида или</w:t>
      </w:r>
      <w:r w:rsidRPr="00965AC5">
        <w:rPr>
          <w:rFonts w:eastAsia="Arial Narrow"/>
          <w:b/>
          <w:sz w:val="22"/>
        </w:rPr>
        <w:t xml:space="preserve"> </w:t>
      </w:r>
      <w:r w:rsidRPr="00965AC5">
        <w:rPr>
          <w:rFonts w:eastAsia="Arial Narrow"/>
          <w:sz w:val="22"/>
        </w:rPr>
        <w:t>неких других соли, а може се угасити и прекривањем сувим песком.</w:t>
      </w:r>
    </w:p>
    <w:p w:rsidR="00B724CC" w:rsidRPr="00965AC5" w:rsidRDefault="00B724CC" w:rsidP="00B724CC">
      <w:pPr>
        <w:spacing w:line="10" w:lineRule="exact"/>
        <w:jc w:val="both"/>
      </w:pPr>
    </w:p>
    <w:p w:rsidR="00B724CC" w:rsidRPr="00965AC5" w:rsidRDefault="00B724CC" w:rsidP="00B724CC">
      <w:pPr>
        <w:spacing w:line="235" w:lineRule="auto"/>
        <w:ind w:left="280"/>
        <w:jc w:val="both"/>
        <w:rPr>
          <w:rFonts w:eastAsia="Arial Narrow"/>
          <w:sz w:val="22"/>
        </w:rPr>
      </w:pPr>
      <w:r w:rsidRPr="00965AC5">
        <w:rPr>
          <w:rFonts w:eastAsia="Arial Narrow"/>
          <w:sz w:val="22"/>
        </w:rPr>
        <w:t>Употреба воде за гашење ове класе пожара је искључиво забрањена због појаве високих температура и термичког разлагања воде, где се ослобађа експлозивни гас водоник.</w:t>
      </w:r>
    </w:p>
    <w:p w:rsidR="00B724CC" w:rsidRPr="00965AC5" w:rsidRDefault="00B724CC" w:rsidP="00B724CC">
      <w:pPr>
        <w:spacing w:line="194"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КЛАСА F.</w:t>
      </w:r>
      <w:r w:rsidRPr="00965AC5">
        <w:rPr>
          <w:rFonts w:eastAsia="Arial Narrow"/>
          <w:b/>
          <w:sz w:val="22"/>
        </w:rPr>
        <w:t xml:space="preserve"> </w:t>
      </w:r>
      <w:r w:rsidRPr="00965AC5">
        <w:rPr>
          <w:rFonts w:eastAsia="Arial Narrow"/>
          <w:sz w:val="22"/>
        </w:rPr>
        <w:t>- У ову врсту пожара спадају пожари биљних и животињских уља и мас</w:t>
      </w:r>
      <w:r w:rsidRPr="00965AC5">
        <w:rPr>
          <w:rFonts w:eastAsia="Arial Narrow"/>
          <w:sz w:val="22"/>
          <w:lang w:val="sr-Cyrl-RS"/>
        </w:rPr>
        <w:t>но</w:t>
      </w:r>
      <w:r w:rsidRPr="00965AC5">
        <w:rPr>
          <w:rFonts w:eastAsia="Arial Narrow"/>
          <w:sz w:val="22"/>
        </w:rPr>
        <w:t>ћа као што су уља и масти из фритеза,</w:t>
      </w:r>
      <w:r w:rsidRPr="00965AC5">
        <w:rPr>
          <w:rFonts w:eastAsia="Arial Narrow"/>
          <w:b/>
          <w:sz w:val="22"/>
        </w:rPr>
        <w:t xml:space="preserve"> </w:t>
      </w:r>
      <w:r w:rsidRPr="00965AC5">
        <w:rPr>
          <w:rFonts w:eastAsia="Arial Narrow"/>
          <w:sz w:val="22"/>
        </w:rPr>
        <w:t>кухињских састава за пржење и печење и сличне материје.</w:t>
      </w:r>
    </w:p>
    <w:p w:rsidR="00B724CC" w:rsidRPr="00965AC5" w:rsidRDefault="00B724CC" w:rsidP="00B724CC">
      <w:pPr>
        <w:spacing w:line="8" w:lineRule="exact"/>
        <w:jc w:val="both"/>
      </w:pPr>
    </w:p>
    <w:p w:rsidR="00B724CC" w:rsidRPr="00965AC5" w:rsidRDefault="00B724CC" w:rsidP="00B724CC">
      <w:pPr>
        <w:spacing w:line="237" w:lineRule="auto"/>
        <w:ind w:left="280"/>
        <w:jc w:val="both"/>
        <w:rPr>
          <w:rFonts w:eastAsia="Arial Narrow"/>
          <w:sz w:val="22"/>
        </w:rPr>
      </w:pPr>
      <w:r w:rsidRPr="00965AC5">
        <w:rPr>
          <w:rFonts w:eastAsia="Arial Narrow"/>
          <w:b/>
          <w:sz w:val="22"/>
          <w:u w:val="single"/>
        </w:rPr>
        <w:lastRenderedPageBreak/>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специјалене врсте праха на бази натријум бикарбоната и</w:t>
      </w:r>
      <w:r w:rsidRPr="00965AC5">
        <w:rPr>
          <w:rFonts w:eastAsia="Arial Narrow"/>
          <w:b/>
          <w:sz w:val="22"/>
        </w:rPr>
        <w:t xml:space="preserve"> </w:t>
      </w:r>
      <w:r w:rsidRPr="00965AC5">
        <w:rPr>
          <w:rFonts w:eastAsia="Arial Narrow"/>
          <w:sz w:val="22"/>
        </w:rPr>
        <w:t>калијум карбоната или неких других соли, а може се угасити и прекривањем противпожарним ћебадима од стаклених влакана - азбеста.</w:t>
      </w:r>
    </w:p>
    <w:p w:rsidR="00B724CC" w:rsidRPr="00965AC5" w:rsidRDefault="00B724CC" w:rsidP="00B724CC">
      <w:pPr>
        <w:spacing w:line="3" w:lineRule="exact"/>
        <w:jc w:val="both"/>
      </w:pPr>
    </w:p>
    <w:p w:rsidR="00B724CC" w:rsidRPr="00965AC5" w:rsidRDefault="00B724CC" w:rsidP="00B724CC">
      <w:pPr>
        <w:spacing w:line="0" w:lineRule="atLeast"/>
        <w:ind w:left="280"/>
        <w:jc w:val="both"/>
        <w:rPr>
          <w:rFonts w:eastAsia="Arial Narrow"/>
          <w:sz w:val="22"/>
        </w:rPr>
      </w:pPr>
      <w:r w:rsidRPr="00965AC5">
        <w:rPr>
          <w:rFonts w:eastAsia="Arial Narrow"/>
          <w:sz w:val="22"/>
        </w:rPr>
        <w:t>Употреба воде за гашење ове класе пожара је искључиво забрањена.</w:t>
      </w:r>
    </w:p>
    <w:p w:rsidR="00B724CC" w:rsidRPr="00965AC5" w:rsidRDefault="00B724CC" w:rsidP="00B724CC">
      <w:pPr>
        <w:spacing w:line="248" w:lineRule="exact"/>
        <w:jc w:val="both"/>
      </w:pPr>
    </w:p>
    <w:p w:rsidR="00B724CC" w:rsidRPr="00965AC5" w:rsidRDefault="00B724CC" w:rsidP="00B724CC">
      <w:pPr>
        <w:spacing w:line="0" w:lineRule="atLeast"/>
        <w:ind w:left="1140"/>
        <w:jc w:val="both"/>
        <w:rPr>
          <w:rFonts w:eastAsia="Arial Narrow"/>
          <w:b/>
          <w:i/>
          <w:color w:val="212121"/>
          <w:sz w:val="28"/>
        </w:rPr>
      </w:pPr>
      <w:r w:rsidRPr="00965AC5">
        <w:rPr>
          <w:rFonts w:eastAsia="Arial Narrow"/>
          <w:b/>
          <w:i/>
          <w:color w:val="212121"/>
          <w:sz w:val="28"/>
        </w:rPr>
        <w:t>На објекту се могу очекивати пожари класе А.</w:t>
      </w:r>
    </w:p>
    <w:p w:rsidR="00B724CC" w:rsidRPr="00965AC5" w:rsidRDefault="00B724CC" w:rsidP="00B724CC">
      <w:pPr>
        <w:spacing w:line="232" w:lineRule="exact"/>
        <w:jc w:val="both"/>
      </w:pPr>
    </w:p>
    <w:p w:rsidR="00B724CC" w:rsidRPr="00965AC5" w:rsidRDefault="00B724CC" w:rsidP="00B724CC">
      <w:pPr>
        <w:spacing w:line="0" w:lineRule="atLeast"/>
        <w:ind w:left="420"/>
        <w:jc w:val="both"/>
        <w:rPr>
          <w:rFonts w:eastAsia="Arial Narrow"/>
          <w:b/>
          <w:i/>
          <w:sz w:val="22"/>
        </w:rPr>
      </w:pPr>
      <w:r w:rsidRPr="00965AC5">
        <w:rPr>
          <w:rFonts w:eastAsia="Arial Narrow"/>
          <w:b/>
          <w:i/>
          <w:sz w:val="22"/>
        </w:rPr>
        <w:t>КЛАСИФИКАЦИЈА МАТЕРИЈА И РОБЕ ПРЕМА ПОНАШАЊУ У ПОЖАРУ</w:t>
      </w:r>
    </w:p>
    <w:p w:rsidR="00B724CC" w:rsidRPr="00965AC5" w:rsidRDefault="00B724CC" w:rsidP="00B724CC">
      <w:pPr>
        <w:spacing w:line="11" w:lineRule="exact"/>
        <w:jc w:val="both"/>
      </w:pPr>
    </w:p>
    <w:p w:rsidR="00B724CC" w:rsidRPr="00965AC5" w:rsidRDefault="00B724CC" w:rsidP="00B724CC">
      <w:pPr>
        <w:spacing w:line="235" w:lineRule="auto"/>
        <w:ind w:right="580" w:firstLine="439"/>
        <w:jc w:val="both"/>
        <w:rPr>
          <w:rFonts w:eastAsia="Arial Narrow"/>
          <w:color w:val="212121"/>
          <w:sz w:val="22"/>
        </w:rPr>
      </w:pPr>
      <w:r w:rsidRPr="00965AC5">
        <w:rPr>
          <w:rFonts w:eastAsia="Arial Narrow"/>
          <w:color w:val="212121"/>
          <w:sz w:val="22"/>
        </w:rPr>
        <w:t>Овим стандардом се утврђује класификација материја и робе према њиховом понашању на високим температурама насталим у пожару.</w:t>
      </w:r>
    </w:p>
    <w:p w:rsidR="00B724CC" w:rsidRPr="00965AC5" w:rsidRDefault="00B724CC" w:rsidP="00B724CC">
      <w:pPr>
        <w:spacing w:line="181" w:lineRule="exact"/>
        <w:jc w:val="both"/>
      </w:pPr>
    </w:p>
    <w:p w:rsidR="00B724CC" w:rsidRPr="00965AC5" w:rsidRDefault="00B724CC" w:rsidP="00B724CC">
      <w:pPr>
        <w:spacing w:line="0" w:lineRule="atLeast"/>
        <w:ind w:left="440"/>
        <w:jc w:val="both"/>
        <w:rPr>
          <w:rFonts w:eastAsia="Arial Narrow"/>
          <w:b/>
        </w:rPr>
      </w:pPr>
      <w:r w:rsidRPr="00965AC5">
        <w:rPr>
          <w:rFonts w:eastAsia="Arial Narrow"/>
          <w:b/>
        </w:rPr>
        <w:t>Врсте опасности</w:t>
      </w:r>
    </w:p>
    <w:p w:rsidR="00B724CC" w:rsidRPr="00965AC5" w:rsidRDefault="00B724CC" w:rsidP="00B724CC">
      <w:pPr>
        <w:spacing w:line="238" w:lineRule="auto"/>
        <w:ind w:left="440"/>
        <w:jc w:val="both"/>
        <w:rPr>
          <w:rFonts w:eastAsia="Arial Narrow"/>
        </w:rPr>
      </w:pPr>
      <w:r w:rsidRPr="00965AC5">
        <w:rPr>
          <w:rFonts w:eastAsia="Arial Narrow"/>
        </w:rPr>
        <w:t>Према врсти опасности све материје и робу делимо у три групе: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Ex- материје и роба које садрже ризик од хемијске и физичке експлозије;</w:t>
      </w:r>
    </w:p>
    <w:p w:rsidR="00B724CC" w:rsidRPr="00965AC5" w:rsidRDefault="00B724CC" w:rsidP="00B724CC">
      <w:pPr>
        <w:spacing w:line="20" w:lineRule="exact"/>
        <w:jc w:val="both"/>
      </w:pPr>
      <w:r w:rsidRPr="00965AC5">
        <w:rPr>
          <w:rFonts w:eastAsia="Arial Narrow"/>
          <w:noProof/>
        </w:rPr>
        <mc:AlternateContent>
          <mc:Choice Requires="wps">
            <w:drawing>
              <wp:anchor distT="0" distB="0" distL="114300" distR="114300" simplePos="0" relativeHeight="251684864" behindDoc="1" locked="0" layoutInCell="1" allowOverlap="1" wp14:anchorId="24A6A6CF" wp14:editId="285A17D6">
                <wp:simplePos x="0" y="0"/>
                <wp:positionH relativeFrom="column">
                  <wp:posOffset>-1270</wp:posOffset>
                </wp:positionH>
                <wp:positionV relativeFrom="paragraph">
                  <wp:posOffset>5080</wp:posOffset>
                </wp:positionV>
                <wp:extent cx="6301105" cy="34861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34861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8FC2" id="Rectangle 9" o:spid="_x0000_s1026" style="position:absolute;margin-left:-.1pt;margin-top:.4pt;width:496.15pt;height:27.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" fillcolor="silver" strokecolor="white"/>
            </w:pict>
          </mc:Fallback>
        </mc:AlternateContent>
      </w:r>
    </w:p>
    <w:p w:rsidR="00B724CC" w:rsidRPr="00965AC5" w:rsidRDefault="00B724CC" w:rsidP="00B724CC">
      <w:pPr>
        <w:spacing w:line="236" w:lineRule="auto"/>
        <w:ind w:firstLine="708"/>
        <w:jc w:val="both"/>
        <w:rPr>
          <w:rFonts w:eastAsia="Arial Narrow"/>
        </w:rPr>
      </w:pPr>
      <w:r w:rsidRPr="00965AC5">
        <w:rPr>
          <w:rFonts w:eastAsia="Arial Narrow"/>
          <w:u w:val="single"/>
        </w:rPr>
        <w:t>Fx- материје и роба које дирекно или инди</w:t>
      </w:r>
      <w:r w:rsidRPr="00965AC5">
        <w:rPr>
          <w:rFonts w:eastAsia="Arial Narrow"/>
          <w:u w:val="single"/>
          <w:lang w:val="sr-Cyrl-RS"/>
        </w:rPr>
        <w:t>ре</w:t>
      </w:r>
      <w:r w:rsidRPr="00965AC5">
        <w:rPr>
          <w:rFonts w:eastAsia="Arial Narrow"/>
          <w:u w:val="single"/>
        </w:rPr>
        <w:t>кткно могу учествовати у процесу сагоревања и то одавањем топлоте, енергијом самопаљења, ослобађањем запаљивих продуката разлагањем, убрзавањем процеса сагоревања (оксидациона средства) или ослобађањем запаљивих гасова или топлоте у додиру са водом</w:t>
      </w:r>
      <w:r w:rsidRPr="00965AC5">
        <w:rPr>
          <w:rFonts w:eastAsia="Arial Narrow"/>
        </w:rPr>
        <w:t>;</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 xml:space="preserve">Dh- материје и роба који нису лако запаљиви.али који се ипак под дејством пожара (ватре, дима или воде за гашење) могу релативно брзо и лако осетити (деструкција </w:t>
      </w:r>
      <w:r w:rsidRPr="00965AC5">
        <w:rPr>
          <w:rFonts w:eastAsia="Arial Narrow"/>
          <w:lang w:val="sr-Cyrl-RS"/>
        </w:rPr>
        <w:t>м</w:t>
      </w:r>
      <w:r w:rsidRPr="00965AC5">
        <w:rPr>
          <w:rFonts w:eastAsia="Arial Narrow"/>
        </w:rPr>
        <w:t>атеријала);</w:t>
      </w:r>
    </w:p>
    <w:p w:rsidR="00B724CC" w:rsidRPr="00965AC5" w:rsidRDefault="00B724CC" w:rsidP="00B724CC">
      <w:pPr>
        <w:spacing w:line="183" w:lineRule="exact"/>
        <w:jc w:val="both"/>
      </w:pPr>
    </w:p>
    <w:p w:rsidR="00B724CC" w:rsidRPr="00965AC5" w:rsidRDefault="00B724CC" w:rsidP="00B724CC">
      <w:pPr>
        <w:spacing w:line="0" w:lineRule="atLeast"/>
        <w:ind w:left="500"/>
        <w:jc w:val="both"/>
        <w:rPr>
          <w:rFonts w:eastAsia="Arial Narrow"/>
          <w:b/>
        </w:rPr>
      </w:pPr>
      <w:r w:rsidRPr="00965AC5">
        <w:rPr>
          <w:rFonts w:eastAsia="Arial Narrow"/>
          <w:b/>
        </w:rPr>
        <w:t>Класа опасности</w:t>
      </w:r>
    </w:p>
    <w:p w:rsidR="00B724CC" w:rsidRPr="00965AC5" w:rsidRDefault="00B724CC" w:rsidP="00B724CC">
      <w:pPr>
        <w:spacing w:line="1" w:lineRule="exact"/>
        <w:jc w:val="both"/>
      </w:pPr>
    </w:p>
    <w:p w:rsidR="00B724CC" w:rsidRPr="00965AC5" w:rsidRDefault="00B724CC" w:rsidP="00B724CC">
      <w:pPr>
        <w:spacing w:line="0" w:lineRule="atLeast"/>
        <w:jc w:val="both"/>
        <w:rPr>
          <w:rFonts w:eastAsia="Arial Narrow"/>
        </w:rPr>
      </w:pPr>
      <w:r w:rsidRPr="00965AC5">
        <w:rPr>
          <w:rFonts w:eastAsia="Arial Narrow"/>
        </w:rPr>
        <w:t>Према степену опасности сви материјали и роба деле се на шест класа опасности и то:</w:t>
      </w:r>
    </w:p>
    <w:p w:rsidR="00B724CC" w:rsidRPr="00965AC5" w:rsidRDefault="00B724CC" w:rsidP="00B724CC">
      <w:pPr>
        <w:spacing w:line="1" w:lineRule="exact"/>
        <w:jc w:val="both"/>
      </w:pPr>
    </w:p>
    <w:tbl>
      <w:tblPr>
        <w:tblW w:w="0" w:type="auto"/>
        <w:tblLayout w:type="fixed"/>
        <w:tblCellMar>
          <w:left w:w="0" w:type="dxa"/>
          <w:right w:w="0" w:type="dxa"/>
        </w:tblCellMar>
        <w:tblLook w:val="0000" w:firstRow="0" w:lastRow="0" w:firstColumn="0" w:lastColumn="0" w:noHBand="0" w:noVBand="0"/>
      </w:tblPr>
      <w:tblGrid>
        <w:gridCol w:w="1420"/>
        <w:gridCol w:w="240"/>
        <w:gridCol w:w="867"/>
        <w:gridCol w:w="734"/>
        <w:gridCol w:w="1659"/>
        <w:gridCol w:w="920"/>
        <w:gridCol w:w="540"/>
      </w:tblGrid>
      <w:tr w:rsidR="00B724CC" w:rsidRPr="00965AC5" w:rsidTr="00A1406C">
        <w:trPr>
          <w:trHeight w:val="275"/>
        </w:trPr>
        <w:tc>
          <w:tcPr>
            <w:tcW w:w="1420" w:type="dxa"/>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класа опасности</w:t>
            </w:r>
          </w:p>
        </w:tc>
        <w:tc>
          <w:tcPr>
            <w:tcW w:w="240" w:type="dxa"/>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I</w:t>
            </w:r>
          </w:p>
        </w:tc>
        <w:tc>
          <w:tcPr>
            <w:tcW w:w="4720" w:type="dxa"/>
            <w:gridSpan w:val="5"/>
            <w:shd w:val="clear" w:color="auto" w:fill="auto"/>
            <w:vAlign w:val="bottom"/>
          </w:tcPr>
          <w:p w:rsidR="00B724CC" w:rsidRPr="00965AC5" w:rsidRDefault="00B724CC" w:rsidP="00A1406C">
            <w:pPr>
              <w:spacing w:line="0" w:lineRule="atLeast"/>
              <w:ind w:left="80"/>
              <w:jc w:val="both"/>
              <w:rPr>
                <w:rFonts w:eastAsia="Arial Narrow"/>
                <w:w w:val="99"/>
              </w:rPr>
            </w:pPr>
            <w:r w:rsidRPr="00965AC5">
              <w:rPr>
                <w:rFonts w:eastAsia="Arial Narrow"/>
                <w:w w:val="99"/>
              </w:rPr>
              <w:t>- веома лако запаљиве и брзо сагориве материје;</w:t>
            </w:r>
          </w:p>
        </w:tc>
      </w:tr>
      <w:tr w:rsidR="00B724CC" w:rsidRPr="00965AC5" w:rsidTr="00A1406C">
        <w:trPr>
          <w:gridAfter w:val="1"/>
          <w:wAfter w:w="540" w:type="dxa"/>
          <w:trHeight w:val="274"/>
        </w:trPr>
        <w:tc>
          <w:tcPr>
            <w:tcW w:w="1420" w:type="dxa"/>
            <w:shd w:val="clear" w:color="auto" w:fill="auto"/>
            <w:vAlign w:val="bottom"/>
          </w:tcPr>
          <w:p w:rsidR="00B724CC" w:rsidRPr="00965AC5" w:rsidRDefault="00B724CC" w:rsidP="00A1406C">
            <w:pPr>
              <w:spacing w:line="274" w:lineRule="exact"/>
              <w:jc w:val="both"/>
              <w:rPr>
                <w:rFonts w:eastAsia="Arial Narrow"/>
              </w:rPr>
            </w:pPr>
            <w:r w:rsidRPr="00965AC5">
              <w:rPr>
                <w:rFonts w:eastAsia="Arial Narrow"/>
              </w:rPr>
              <w:t>класа опасности</w:t>
            </w:r>
          </w:p>
        </w:tc>
        <w:tc>
          <w:tcPr>
            <w:tcW w:w="240" w:type="dxa"/>
            <w:shd w:val="clear" w:color="auto" w:fill="auto"/>
            <w:vAlign w:val="bottom"/>
          </w:tcPr>
          <w:p w:rsidR="00B724CC" w:rsidRPr="00965AC5" w:rsidRDefault="00B724CC" w:rsidP="00A1406C">
            <w:pPr>
              <w:spacing w:line="274" w:lineRule="exact"/>
              <w:jc w:val="both"/>
              <w:rPr>
                <w:rFonts w:eastAsia="Arial Narrow"/>
              </w:rPr>
            </w:pPr>
            <w:r w:rsidRPr="00965AC5">
              <w:rPr>
                <w:rFonts w:eastAsia="Arial Narrow"/>
              </w:rPr>
              <w:t>II</w:t>
            </w:r>
          </w:p>
        </w:tc>
        <w:tc>
          <w:tcPr>
            <w:tcW w:w="4180" w:type="dxa"/>
            <w:gridSpan w:val="4"/>
            <w:shd w:val="clear" w:color="auto" w:fill="auto"/>
            <w:vAlign w:val="bottom"/>
          </w:tcPr>
          <w:p w:rsidR="00B724CC" w:rsidRPr="00965AC5" w:rsidRDefault="00B724CC" w:rsidP="00A1406C">
            <w:pPr>
              <w:spacing w:line="274" w:lineRule="exact"/>
              <w:ind w:left="80"/>
              <w:jc w:val="both"/>
              <w:rPr>
                <w:rFonts w:eastAsia="Arial Narrow"/>
              </w:rPr>
            </w:pPr>
            <w:r w:rsidRPr="00965AC5">
              <w:rPr>
                <w:rFonts w:eastAsia="Arial Narrow"/>
              </w:rPr>
              <w:t>- лако запаљиве и брзо сагориве материје;</w:t>
            </w:r>
          </w:p>
        </w:tc>
      </w:tr>
      <w:tr w:rsidR="00B724CC" w:rsidRPr="00965AC5" w:rsidTr="00A1406C">
        <w:trPr>
          <w:gridAfter w:val="1"/>
          <w:wAfter w:w="540" w:type="dxa"/>
          <w:trHeight w:val="280"/>
        </w:trPr>
        <w:tc>
          <w:tcPr>
            <w:tcW w:w="1660" w:type="dxa"/>
            <w:gridSpan w:val="2"/>
            <w:shd w:val="clear" w:color="auto" w:fill="auto"/>
            <w:vAlign w:val="bottom"/>
          </w:tcPr>
          <w:p w:rsidR="00B724CC" w:rsidRPr="00965AC5" w:rsidRDefault="00B724CC" w:rsidP="00A1406C">
            <w:pPr>
              <w:spacing w:line="0" w:lineRule="atLeast"/>
              <w:ind w:right="-183"/>
              <w:jc w:val="both"/>
              <w:rPr>
                <w:rFonts w:eastAsia="Arial Narrow"/>
              </w:rPr>
            </w:pPr>
            <w:r w:rsidRPr="00965AC5">
              <w:rPr>
                <w:rFonts w:eastAsia="Arial Narrow"/>
              </w:rPr>
              <w:t xml:space="preserve">класа </w:t>
            </w:r>
          </w:p>
          <w:p w:rsidR="00B724CC" w:rsidRPr="00965AC5" w:rsidRDefault="00B724CC" w:rsidP="00A1406C">
            <w:pPr>
              <w:spacing w:line="0" w:lineRule="atLeast"/>
              <w:ind w:right="-183"/>
              <w:jc w:val="both"/>
              <w:rPr>
                <w:rFonts w:eastAsia="Arial Narrow"/>
              </w:rPr>
            </w:pPr>
            <w:r w:rsidRPr="00965AC5">
              <w:rPr>
                <w:rFonts w:eastAsia="Arial Narrow"/>
              </w:rPr>
              <w:t>опасности          III</w:t>
            </w:r>
          </w:p>
        </w:tc>
        <w:tc>
          <w:tcPr>
            <w:tcW w:w="4180" w:type="dxa"/>
            <w:gridSpan w:val="4"/>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 xml:space="preserve"> - запаљиве материје;</w:t>
            </w:r>
          </w:p>
        </w:tc>
      </w:tr>
      <w:tr w:rsidR="00B724CC" w:rsidRPr="00965AC5" w:rsidTr="00A1406C">
        <w:trPr>
          <w:gridAfter w:val="1"/>
          <w:wAfter w:w="540" w:type="dxa"/>
          <w:trHeight w:val="257"/>
        </w:trPr>
        <w:tc>
          <w:tcPr>
            <w:tcW w:w="1660" w:type="dxa"/>
            <w:gridSpan w:val="2"/>
            <w:tcBorders>
              <w:bottom w:val="single" w:sz="8" w:space="0" w:color="auto"/>
            </w:tcBorders>
            <w:shd w:val="clear" w:color="auto" w:fill="C0C0C0"/>
            <w:vAlign w:val="bottom"/>
          </w:tcPr>
          <w:p w:rsidR="00B724CC" w:rsidRPr="00965AC5" w:rsidRDefault="00B724CC" w:rsidP="00A1406C">
            <w:pPr>
              <w:spacing w:line="248" w:lineRule="exact"/>
              <w:jc w:val="both"/>
              <w:rPr>
                <w:rFonts w:eastAsia="Arial Narrow"/>
              </w:rPr>
            </w:pPr>
            <w:r w:rsidRPr="00965AC5">
              <w:rPr>
                <w:rFonts w:eastAsia="Arial Narrow"/>
              </w:rPr>
              <w:t xml:space="preserve">класа </w:t>
            </w:r>
          </w:p>
          <w:p w:rsidR="00B724CC" w:rsidRPr="00965AC5" w:rsidRDefault="00B724CC" w:rsidP="00A1406C">
            <w:pPr>
              <w:spacing w:line="248" w:lineRule="exact"/>
              <w:jc w:val="both"/>
              <w:rPr>
                <w:rFonts w:eastAsia="Arial Narrow"/>
              </w:rPr>
            </w:pPr>
            <w:r w:rsidRPr="00965AC5">
              <w:rPr>
                <w:rFonts w:eastAsia="Arial Narrow"/>
              </w:rPr>
              <w:t>опасности         IV</w:t>
            </w:r>
          </w:p>
        </w:tc>
        <w:tc>
          <w:tcPr>
            <w:tcW w:w="1601" w:type="dxa"/>
            <w:gridSpan w:val="2"/>
            <w:tcBorders>
              <w:bottom w:val="single" w:sz="8" w:space="0" w:color="auto"/>
            </w:tcBorders>
            <w:shd w:val="clear" w:color="auto" w:fill="C0C0C0"/>
            <w:vAlign w:val="bottom"/>
          </w:tcPr>
          <w:p w:rsidR="00B724CC" w:rsidRPr="00965AC5" w:rsidRDefault="00B724CC" w:rsidP="00A1406C">
            <w:pPr>
              <w:spacing w:line="248" w:lineRule="exact"/>
              <w:ind w:left="100"/>
              <w:jc w:val="both"/>
              <w:rPr>
                <w:rFonts w:eastAsia="Arial Narrow"/>
                <w:w w:val="99"/>
              </w:rPr>
            </w:pPr>
            <w:r w:rsidRPr="00965AC5">
              <w:rPr>
                <w:rFonts w:eastAsia="Arial Narrow"/>
                <w:w w:val="99"/>
              </w:rPr>
              <w:t>- сагориве материје;</w:t>
            </w:r>
          </w:p>
        </w:tc>
        <w:tc>
          <w:tcPr>
            <w:tcW w:w="2579" w:type="dxa"/>
            <w:gridSpan w:val="2"/>
            <w:shd w:val="clear" w:color="auto" w:fill="auto"/>
            <w:vAlign w:val="bottom"/>
          </w:tcPr>
          <w:p w:rsidR="00B724CC" w:rsidRPr="00965AC5" w:rsidRDefault="00B724CC" w:rsidP="00A1406C">
            <w:pPr>
              <w:spacing w:line="0" w:lineRule="atLeast"/>
              <w:jc w:val="both"/>
              <w:rPr>
                <w:sz w:val="22"/>
              </w:rPr>
            </w:pPr>
          </w:p>
        </w:tc>
      </w:tr>
      <w:tr w:rsidR="00B724CC" w:rsidRPr="00965AC5" w:rsidTr="00A1406C">
        <w:trPr>
          <w:gridAfter w:val="1"/>
          <w:wAfter w:w="540" w:type="dxa"/>
          <w:trHeight w:val="268"/>
        </w:trPr>
        <w:tc>
          <w:tcPr>
            <w:tcW w:w="1420" w:type="dxa"/>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класа опасности</w:t>
            </w:r>
          </w:p>
        </w:tc>
        <w:tc>
          <w:tcPr>
            <w:tcW w:w="240" w:type="dxa"/>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V</w:t>
            </w:r>
          </w:p>
        </w:tc>
        <w:tc>
          <w:tcPr>
            <w:tcW w:w="4180" w:type="dxa"/>
            <w:gridSpan w:val="4"/>
            <w:shd w:val="clear" w:color="auto" w:fill="auto"/>
            <w:vAlign w:val="bottom"/>
          </w:tcPr>
          <w:p w:rsidR="00B724CC" w:rsidRPr="00965AC5" w:rsidRDefault="00B724CC" w:rsidP="00A1406C">
            <w:pPr>
              <w:spacing w:line="268" w:lineRule="exact"/>
              <w:ind w:left="100"/>
              <w:jc w:val="both"/>
              <w:rPr>
                <w:rFonts w:eastAsia="Arial Narrow"/>
              </w:rPr>
            </w:pPr>
            <w:r w:rsidRPr="00965AC5">
              <w:rPr>
                <w:rFonts w:eastAsia="Arial Narrow"/>
              </w:rPr>
              <w:t>- тешко сагориве материје;</w:t>
            </w:r>
          </w:p>
        </w:tc>
      </w:tr>
      <w:tr w:rsidR="00B724CC" w:rsidRPr="00965AC5" w:rsidTr="00A1406C">
        <w:trPr>
          <w:gridAfter w:val="2"/>
          <w:wAfter w:w="1460" w:type="dxa"/>
          <w:trHeight w:val="276"/>
        </w:trPr>
        <w:tc>
          <w:tcPr>
            <w:tcW w:w="2527" w:type="dxa"/>
            <w:gridSpan w:val="3"/>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 xml:space="preserve">Класа   </w:t>
            </w:r>
          </w:p>
          <w:p w:rsidR="00B724CC" w:rsidRPr="00965AC5" w:rsidRDefault="00B724CC" w:rsidP="00A1406C">
            <w:pPr>
              <w:spacing w:line="0" w:lineRule="atLeast"/>
              <w:ind w:right="259"/>
              <w:jc w:val="both"/>
              <w:rPr>
                <w:rFonts w:eastAsia="Arial Narrow"/>
              </w:rPr>
            </w:pPr>
            <w:r w:rsidRPr="00965AC5">
              <w:rPr>
                <w:rFonts w:eastAsia="Arial Narrow"/>
              </w:rPr>
              <w:t xml:space="preserve"> опасности        VI</w:t>
            </w:r>
          </w:p>
        </w:tc>
        <w:tc>
          <w:tcPr>
            <w:tcW w:w="2393" w:type="dxa"/>
            <w:gridSpan w:val="2"/>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 незапаљиве материје;</w:t>
            </w:r>
          </w:p>
        </w:tc>
      </w:tr>
    </w:tbl>
    <w:p w:rsidR="00B724CC" w:rsidRPr="00965AC5" w:rsidRDefault="00B724CC" w:rsidP="00B724CC">
      <w:pPr>
        <w:spacing w:line="277" w:lineRule="exact"/>
        <w:jc w:val="both"/>
      </w:pPr>
    </w:p>
    <w:p w:rsidR="00B724CC" w:rsidRPr="00965AC5" w:rsidRDefault="00B724CC" w:rsidP="00B724CC">
      <w:pPr>
        <w:spacing w:line="0" w:lineRule="atLeast"/>
        <w:ind w:left="380"/>
        <w:jc w:val="both"/>
        <w:rPr>
          <w:rFonts w:eastAsia="Arial Narrow"/>
          <w:b/>
        </w:rPr>
      </w:pPr>
      <w:r w:rsidRPr="00965AC5">
        <w:rPr>
          <w:rFonts w:eastAsia="Arial Narrow"/>
          <w:b/>
        </w:rPr>
        <w:t>Подела материја и робе према агрегатном стању и другим хемијским особинама</w:t>
      </w:r>
    </w:p>
    <w:p w:rsidR="00B724CC" w:rsidRPr="00965AC5" w:rsidRDefault="00B724CC" w:rsidP="00B724CC">
      <w:pPr>
        <w:spacing w:line="8" w:lineRule="exact"/>
        <w:jc w:val="both"/>
      </w:pPr>
    </w:p>
    <w:p w:rsidR="00B724CC" w:rsidRPr="00965AC5" w:rsidRDefault="00B724CC" w:rsidP="00B724CC">
      <w:pPr>
        <w:spacing w:line="236" w:lineRule="auto"/>
        <w:ind w:firstLine="494"/>
        <w:jc w:val="both"/>
        <w:rPr>
          <w:rFonts w:eastAsia="Arial Narrow"/>
        </w:rPr>
      </w:pPr>
      <w:r w:rsidRPr="00965AC5">
        <w:rPr>
          <w:rFonts w:eastAsia="Arial Narrow"/>
        </w:rPr>
        <w:t>Према агрегатном стању на собној температури од 20°C и нормалном притиску од 1 bar-a материја и роба се деле на: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А - гасовите материје;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B - течне материје;</w:t>
      </w:r>
    </w:p>
    <w:p w:rsidR="00B724CC" w:rsidRPr="00965AC5" w:rsidRDefault="00B724CC" w:rsidP="00B724CC">
      <w:pPr>
        <w:spacing w:line="238" w:lineRule="auto"/>
        <w:ind w:left="700"/>
        <w:jc w:val="both"/>
        <w:rPr>
          <w:rFonts w:eastAsia="Arial Narrow"/>
        </w:rPr>
      </w:pPr>
      <w:r w:rsidRPr="00965AC5">
        <w:rPr>
          <w:rFonts w:eastAsia="Arial Narrow"/>
        </w:rPr>
        <w:t>C - чврсте материје;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Према одређеним физичко-хемијским особинама материје и роба се деле на: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D - експлозивне материје;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E - самозапаљиве материје;</w:t>
      </w:r>
    </w:p>
    <w:p w:rsidR="00B724CC" w:rsidRPr="00965AC5" w:rsidRDefault="00B724CC" w:rsidP="00B724CC">
      <w:pPr>
        <w:tabs>
          <w:tab w:val="left" w:pos="6780"/>
        </w:tabs>
        <w:spacing w:line="238" w:lineRule="auto"/>
        <w:ind w:left="700"/>
        <w:jc w:val="both"/>
        <w:rPr>
          <w:rFonts w:eastAsia="Arial Narrow"/>
        </w:rPr>
      </w:pPr>
      <w:r w:rsidRPr="00965AC5">
        <w:rPr>
          <w:rFonts w:eastAsia="Arial Narrow"/>
        </w:rPr>
        <w:t>F - материје које при загревању испуштају запаљиве и отровне продукте</w:t>
      </w:r>
      <w:r w:rsidRPr="00965AC5">
        <w:rPr>
          <w:rFonts w:eastAsia="Arial Narrow"/>
        </w:rPr>
        <w:tab/>
        <w:t>приликом разлагања;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G - оксидациона средства</w:t>
      </w:r>
    </w:p>
    <w:p w:rsidR="00B724CC" w:rsidRPr="00965AC5" w:rsidRDefault="00B724CC" w:rsidP="00B724CC">
      <w:pPr>
        <w:spacing w:line="10" w:lineRule="exact"/>
        <w:jc w:val="both"/>
      </w:pPr>
    </w:p>
    <w:p w:rsidR="00B724CC" w:rsidRPr="00965AC5" w:rsidRDefault="00B724CC" w:rsidP="00B724CC">
      <w:pPr>
        <w:spacing w:line="236" w:lineRule="auto"/>
        <w:ind w:left="760" w:right="3480" w:hanging="54"/>
        <w:jc w:val="both"/>
        <w:rPr>
          <w:rFonts w:eastAsia="Arial Narrow"/>
        </w:rPr>
      </w:pPr>
      <w:r w:rsidRPr="00965AC5">
        <w:rPr>
          <w:rFonts w:eastAsia="Arial Narrow"/>
        </w:rPr>
        <w:t>H - незапаљиве материје које са водом развијају запаљиве гасове;</w:t>
      </w:r>
    </w:p>
    <w:p w:rsidR="00B724CC" w:rsidRPr="00965AC5" w:rsidRDefault="00B724CC" w:rsidP="00B724CC">
      <w:pPr>
        <w:spacing w:line="236" w:lineRule="auto"/>
        <w:ind w:left="760" w:right="3480" w:hanging="54"/>
        <w:jc w:val="both"/>
        <w:rPr>
          <w:rFonts w:eastAsia="Arial Narrow"/>
        </w:rPr>
      </w:pPr>
      <w:r w:rsidRPr="00965AC5">
        <w:rPr>
          <w:rFonts w:eastAsia="Arial Narrow"/>
        </w:rPr>
        <w:t xml:space="preserve"> I - незапаљиве материје које са водом развијају топлоту;</w:t>
      </w:r>
    </w:p>
    <w:p w:rsidR="00B724CC" w:rsidRPr="00965AC5" w:rsidRDefault="00B724CC" w:rsidP="00B724CC">
      <w:pPr>
        <w:spacing w:line="192" w:lineRule="exact"/>
        <w:jc w:val="both"/>
      </w:pPr>
    </w:p>
    <w:p w:rsidR="00B724CC" w:rsidRPr="00965AC5" w:rsidRDefault="00B724CC" w:rsidP="00B724CC">
      <w:pPr>
        <w:spacing w:line="236" w:lineRule="auto"/>
        <w:ind w:left="700" w:hanging="157"/>
        <w:jc w:val="both"/>
        <w:rPr>
          <w:rFonts w:eastAsia="Arial Narrow"/>
        </w:rPr>
      </w:pPr>
      <w:r w:rsidRPr="00965AC5">
        <w:rPr>
          <w:rFonts w:eastAsia="Arial Narrow"/>
          <w:b/>
        </w:rPr>
        <w:lastRenderedPageBreak/>
        <w:t>Означавање материја и робе према неким додатним особинама значајним за</w:t>
      </w:r>
      <w:r w:rsidRPr="00965AC5">
        <w:t xml:space="preserve"> </w:t>
      </w:r>
      <w:r w:rsidRPr="00965AC5">
        <w:rPr>
          <w:rFonts w:eastAsia="Arial Narrow"/>
          <w:b/>
        </w:rPr>
        <w:t xml:space="preserve">противпожарну заштиту </w:t>
      </w:r>
      <w:r w:rsidRPr="00965AC5">
        <w:rPr>
          <w:rFonts w:eastAsia="Arial Narrow"/>
        </w:rPr>
        <w:t>Tx- материја и роба степена опасности V и VI, које под дејством пожара развијају отровне или загушљиве</w:t>
      </w:r>
    </w:p>
    <w:p w:rsidR="00B724CC" w:rsidRPr="00965AC5" w:rsidRDefault="00B724CC" w:rsidP="00B724CC">
      <w:pPr>
        <w:spacing w:line="0" w:lineRule="atLeast"/>
        <w:jc w:val="both"/>
        <w:rPr>
          <w:rFonts w:eastAsia="Arial Narrow"/>
        </w:rPr>
      </w:pPr>
      <w:r w:rsidRPr="00965AC5">
        <w:rPr>
          <w:rFonts w:eastAsia="Arial Narrow"/>
        </w:rPr>
        <w:t>гасове-токсичне материје;</w:t>
      </w:r>
    </w:p>
    <w:p w:rsidR="00B724CC" w:rsidRPr="00965AC5" w:rsidRDefault="00B724CC" w:rsidP="00B724CC">
      <w:pPr>
        <w:spacing w:line="9"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Fu - материја и роба свих категорија опасности које у пожару развијају у великој мери и дим, чиме је отежано спашавање;</w:t>
      </w:r>
    </w:p>
    <w:p w:rsidR="00B724CC" w:rsidRPr="00965AC5" w:rsidRDefault="00B724CC" w:rsidP="00B724CC">
      <w:pPr>
        <w:spacing w:line="236" w:lineRule="auto"/>
        <w:ind w:firstLine="708"/>
        <w:jc w:val="both"/>
        <w:rPr>
          <w:rFonts w:eastAsia="Arial Narrow"/>
        </w:rPr>
      </w:pPr>
    </w:p>
    <w:p w:rsidR="00B724CC" w:rsidRPr="00965AC5" w:rsidRDefault="00B724CC" w:rsidP="00B724CC">
      <w:pPr>
        <w:spacing w:line="236" w:lineRule="auto"/>
        <w:ind w:left="700" w:right="300"/>
        <w:jc w:val="both"/>
        <w:rPr>
          <w:rFonts w:eastAsia="Arial Narrow"/>
        </w:rPr>
      </w:pPr>
      <w:r w:rsidRPr="00965AC5">
        <w:rPr>
          <w:rFonts w:eastAsia="Arial Narrow"/>
        </w:rPr>
        <w:t>Ra- материја и роба свих категорија опасности које могу контаминирати простор радиактивним зрачењем;</w:t>
      </w:r>
    </w:p>
    <w:p w:rsidR="00B724CC" w:rsidRPr="00965AC5" w:rsidRDefault="00B724CC" w:rsidP="00B724CC">
      <w:pPr>
        <w:spacing w:line="236" w:lineRule="auto"/>
        <w:ind w:left="700" w:right="300"/>
        <w:jc w:val="both"/>
        <w:rPr>
          <w:rFonts w:eastAsia="Arial Narrow"/>
        </w:rPr>
      </w:pPr>
      <w:r w:rsidRPr="00965AC5">
        <w:rPr>
          <w:rFonts w:eastAsia="Arial Narrow"/>
        </w:rPr>
        <w:t>Co- материје и роба свих категорија опасности које под дејством пожара развијају отровне гасове и паре.</w:t>
      </w:r>
    </w:p>
    <w:p w:rsidR="00B724CC" w:rsidRPr="00965AC5" w:rsidRDefault="00B724CC" w:rsidP="00B724CC">
      <w:pPr>
        <w:spacing w:line="369" w:lineRule="exact"/>
        <w:jc w:val="both"/>
      </w:pPr>
    </w:p>
    <w:p w:rsidR="00B724CC" w:rsidRPr="00965AC5" w:rsidRDefault="00B724CC" w:rsidP="00B724CC">
      <w:pPr>
        <w:spacing w:line="0" w:lineRule="atLeast"/>
        <w:ind w:left="120"/>
        <w:jc w:val="both"/>
        <w:rPr>
          <w:rFonts w:eastAsia="Arial Narrow"/>
          <w:b/>
          <w:i/>
          <w:sz w:val="28"/>
        </w:rPr>
      </w:pPr>
      <w:r w:rsidRPr="00965AC5">
        <w:rPr>
          <w:rFonts w:eastAsia="Arial Narrow"/>
          <w:b/>
          <w:i/>
          <w:sz w:val="28"/>
        </w:rPr>
        <w:t>А.1.4. Подела објекта на пожарне секторе</w:t>
      </w:r>
    </w:p>
    <w:p w:rsidR="00B724CC" w:rsidRPr="00965AC5" w:rsidRDefault="00B724CC" w:rsidP="00B724CC">
      <w:pPr>
        <w:spacing w:line="25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У објекту постоје два сектора Вртић површине 482,29 m</w:t>
      </w:r>
      <w:r w:rsidRPr="00965AC5">
        <w:rPr>
          <w:rFonts w:eastAsia="Arial Narrow"/>
          <w:sz w:val="32"/>
          <w:vertAlign w:val="superscript"/>
        </w:rPr>
        <w:t>2</w:t>
      </w:r>
      <w:r w:rsidRPr="00965AC5">
        <w:rPr>
          <w:rFonts w:eastAsia="Arial Narrow"/>
        </w:rPr>
        <w:t xml:space="preserve">  и Подрум  49,56 m</w:t>
      </w:r>
      <w:r w:rsidRPr="00965AC5">
        <w:rPr>
          <w:rFonts w:eastAsia="Arial Narrow"/>
          <w:sz w:val="32"/>
          <w:vertAlign w:val="superscript"/>
        </w:rPr>
        <w:t>2</w:t>
      </w:r>
      <w:r w:rsidRPr="00965AC5">
        <w:rPr>
          <w:rFonts w:eastAsia="Arial Narrow"/>
        </w:rPr>
        <w:t>.</w:t>
      </w:r>
    </w:p>
    <w:p w:rsidR="00B724CC" w:rsidRPr="00965AC5" w:rsidRDefault="00B724CC" w:rsidP="00B724CC">
      <w:pPr>
        <w:spacing w:line="267"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А.1.5. Одређивање степена отпорности према пожару</w:t>
      </w:r>
    </w:p>
    <w:p w:rsidR="00B724CC" w:rsidRPr="00965AC5" w:rsidRDefault="00B724CC" w:rsidP="00B724CC">
      <w:pPr>
        <w:spacing w:line="194"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Одређује се на основу стандарда: SRPS U.j1.240.</w:t>
      </w:r>
    </w:p>
    <w:p w:rsidR="00B724CC" w:rsidRPr="00965AC5" w:rsidRDefault="00B724CC" w:rsidP="00B724CC">
      <w:pPr>
        <w:spacing w:line="10" w:lineRule="exact"/>
        <w:jc w:val="both"/>
      </w:pPr>
    </w:p>
    <w:p w:rsidR="00B724CC" w:rsidRPr="00965AC5" w:rsidRDefault="00B724CC" w:rsidP="00B724CC">
      <w:pPr>
        <w:spacing w:line="219" w:lineRule="auto"/>
        <w:ind w:firstLine="708"/>
        <w:jc w:val="both"/>
        <w:rPr>
          <w:rFonts w:eastAsia="Arial Narrow"/>
        </w:rPr>
      </w:pPr>
      <w:r w:rsidRPr="00965AC5">
        <w:rPr>
          <w:rFonts w:eastAsia="Arial Narrow"/>
        </w:rPr>
        <w:t>Поштоје реч о Јавном објекту у низу висине до 8 m који га сврстава у групу NJ1, о објекту ниског пожарног оптерећења са површином највећег сектора 482,29 m</w:t>
      </w:r>
      <w:r w:rsidRPr="00965AC5">
        <w:rPr>
          <w:rFonts w:eastAsia="Arial Narrow"/>
          <w:sz w:val="32"/>
          <w:vertAlign w:val="superscript"/>
        </w:rPr>
        <w:t>2</w:t>
      </w:r>
      <w:r w:rsidRPr="00965AC5">
        <w:rPr>
          <w:rFonts w:eastAsia="Arial Narrow"/>
        </w:rPr>
        <w:t xml:space="preserve"> са до 100 стално присутних особа у објекту што га сврстава у групу P3, из табеле 2 техничке препоруке TP21 закључујемо да Пословни објекат спада у IV класу отпорности од пожара, па сходно томе и отпорност носећих делова конструкције мора да буде у складу са тим.</w:t>
      </w:r>
    </w:p>
    <w:p w:rsidR="00B724CC" w:rsidRPr="00965AC5" w:rsidRDefault="00B724CC" w:rsidP="00B724CC">
      <w:pPr>
        <w:spacing w:line="371" w:lineRule="exact"/>
        <w:jc w:val="both"/>
      </w:pPr>
    </w:p>
    <w:p w:rsidR="00B724CC" w:rsidRPr="00965AC5" w:rsidRDefault="00B724CC" w:rsidP="00B724CC">
      <w:pPr>
        <w:spacing w:line="0" w:lineRule="atLeast"/>
        <w:ind w:left="80"/>
        <w:jc w:val="both"/>
        <w:rPr>
          <w:rFonts w:eastAsia="Arial Narrow"/>
          <w:b/>
          <w:i/>
          <w:sz w:val="28"/>
        </w:rPr>
      </w:pPr>
      <w:r w:rsidRPr="00965AC5">
        <w:rPr>
          <w:rFonts w:eastAsia="Arial Narrow"/>
          <w:b/>
          <w:i/>
          <w:sz w:val="28"/>
        </w:rPr>
        <w:t>А.1.6. Дефинисање евакуационих путева</w:t>
      </w:r>
    </w:p>
    <w:p w:rsidR="00B724CC" w:rsidRPr="00965AC5" w:rsidRDefault="00B724CC" w:rsidP="00B724CC">
      <w:pPr>
        <w:spacing w:line="20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Полазећи од нормативних услова и потребе за брзом евакуацијом и акцијом гашења, захтева у погледу дужина евакуационих путева и њиховог капацитета и проходности као и броја људи који се могу наћи на локацији и у објеку приступа се дефинисању путева евакуације.</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Путеви евакуације морају имати одговарајућу отпорност према пожару и нагиб у нормативно одређеним границама.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Путеви евакуације разврставају се у три групе.</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оквиру објекта треба обезбедити путеве нормалне евакуације који истовремено имају намену и за манипулативно-пожарне потребе, путеве нужне евакуације и ватрогасно-пожарне путеве за кретање ватрогасне опреме и возила по кругу локације.</w:t>
      </w:r>
    </w:p>
    <w:p w:rsidR="00B724CC" w:rsidRPr="00965AC5" w:rsidRDefault="00B724CC" w:rsidP="00B724CC">
      <w:pPr>
        <w:spacing w:line="4"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Путеви евакуације разврставају се и као хоризонтални и вертикални евакуациони коридори.</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нормалну и нужну евакуацију из објекта предвидети хоризонталне коридоре - ходнике доступне из свих просторија у којима бораве лица и степениште као вертикални коридор евакуације. Путеви нормалне и нужне евакуације морају да воде до излаза из објекта.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Капацитет ових коридора мора да буде задовољавајући у односу на број лица који се евакуише. Под ходника треба да буде раван и без сужења.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Сви конструктивни елементи на путевима евакуације треба да буду отпорни према пожару. Отпорност према пожару конструкција евакуационих путева мора да буде минимално једнака захтеваној за одређени степен отпорности према пожару објекта.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Капацитет коридора евакуације мора бити задовољавајући у односу на број лица који се евакуише и доказан прорачуном.</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зграде класе NP3 евакуационо степениште се одваја од ходника вратима отпорним на пожар ( HIS ) или најмање која спречавају продор ватре и дима.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Врата ходника према степеништу морају бити отпорна на дим и са аутоматом за самозатварање.</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lastRenderedPageBreak/>
        <w:t>За зграде свих намена, висине веће од 15 m, класе P2 и више, степениште треба да буде уз фасадни зид и застак</w:t>
      </w:r>
      <w:r w:rsidRPr="00965AC5">
        <w:rPr>
          <w:rFonts w:eastAsia="Arial Narrow"/>
          <w:lang w:val="sr-Cyrl-RS"/>
        </w:rPr>
        <w:t>љ</w:t>
      </w:r>
      <w:r w:rsidRPr="00965AC5">
        <w:rPr>
          <w:rFonts w:eastAsia="Arial Narrow"/>
        </w:rPr>
        <w:t>ено тако да се омогући дневна осветљеност.</w:t>
      </w:r>
    </w:p>
    <w:p w:rsidR="00B724CC" w:rsidRPr="00965AC5" w:rsidRDefault="00B724CC" w:rsidP="00B724CC">
      <w:pPr>
        <w:spacing w:line="10"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За нормалну евакуацију и нужну евакуацију из надземног дела објекта предвидети хоризонталне коридоре - ходнике доступне из свих просторија у којима бораве лица и унутрашње степениште који воде до приземља и излаза из објекта.</w:t>
      </w:r>
    </w:p>
    <w:p w:rsidR="00B724CC" w:rsidRPr="00965AC5" w:rsidRDefault="00B724CC" w:rsidP="00B724CC">
      <w:pPr>
        <w:spacing w:line="0" w:lineRule="atLeast"/>
        <w:ind w:left="700"/>
        <w:jc w:val="both"/>
        <w:rPr>
          <w:rFonts w:eastAsia="Arial Narrow"/>
        </w:rPr>
      </w:pPr>
      <w:r w:rsidRPr="00965AC5">
        <w:rPr>
          <w:rFonts w:eastAsia="Arial Narrow"/>
        </w:rPr>
        <w:t>Ширина ходника мора бити најмање 1.20m.</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На свим путевима за евакуацију поставити само врата која се отварају у смеру излажења.</w:t>
      </w:r>
    </w:p>
    <w:p w:rsidR="00B724CC" w:rsidRPr="00965AC5" w:rsidRDefault="00B724CC" w:rsidP="00B724CC">
      <w:pPr>
        <w:spacing w:line="10" w:lineRule="exact"/>
        <w:jc w:val="both"/>
      </w:pPr>
    </w:p>
    <w:p w:rsidR="00B724CC" w:rsidRPr="00965AC5" w:rsidRDefault="00B724CC" w:rsidP="00B724CC">
      <w:pPr>
        <w:spacing w:line="236" w:lineRule="auto"/>
        <w:ind w:left="700"/>
        <w:jc w:val="both"/>
        <w:rPr>
          <w:rFonts w:eastAsia="Arial Narrow"/>
        </w:rPr>
      </w:pPr>
      <w:r w:rsidRPr="00965AC5">
        <w:rPr>
          <w:rFonts w:eastAsia="Arial Narrow"/>
        </w:rPr>
        <w:t>Сви конструктивни елементи на путевима евакуације су отпорни према пожару најмање 60 минута. Растојања од полазног места до првог излаза према ходнику (PI), односно излаза у случају нужде</w:t>
      </w:r>
    </w:p>
    <w:p w:rsidR="00B724CC" w:rsidRPr="00965AC5" w:rsidRDefault="00B724CC" w:rsidP="00B724CC">
      <w:pPr>
        <w:spacing w:line="238" w:lineRule="auto"/>
        <w:jc w:val="both"/>
        <w:rPr>
          <w:rFonts w:eastAsia="Arial Narrow"/>
        </w:rPr>
      </w:pPr>
      <w:r w:rsidRPr="00965AC5">
        <w:rPr>
          <w:rFonts w:eastAsia="Arial Narrow"/>
        </w:rPr>
        <w:t>омогућавају ефикасну евакуацију.</w:t>
      </w:r>
    </w:p>
    <w:p w:rsidR="00B724CC" w:rsidRPr="00965AC5" w:rsidRDefault="00B724CC" w:rsidP="00B724CC">
      <w:pPr>
        <w:spacing w:line="11"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Растојање од првог до етажног излаза у стамбено-пословном делу објекта мора бити мање од 30 метара, при чему у деловима слепих ходника мање од 15 метара.</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Минимална ширина отвора за врата је 0,92 cm, а евакуациони путеви – хоризонтални коридори за пролаз до 50 лица морају бити широки најмање 1,00 m.</w:t>
      </w:r>
    </w:p>
    <w:p w:rsidR="00B724CC" w:rsidRPr="00965AC5" w:rsidRDefault="00B724CC" w:rsidP="00B724CC">
      <w:pPr>
        <w:spacing w:line="235" w:lineRule="auto"/>
        <w:ind w:firstLine="708"/>
        <w:jc w:val="both"/>
        <w:rPr>
          <w:rFonts w:eastAsia="Arial Narrow"/>
        </w:rPr>
      </w:pPr>
    </w:p>
    <w:p w:rsidR="00B724CC" w:rsidRPr="00965AC5" w:rsidRDefault="00B724CC" w:rsidP="00B724CC">
      <w:pPr>
        <w:spacing w:line="235" w:lineRule="auto"/>
        <w:ind w:firstLine="708"/>
        <w:jc w:val="both"/>
        <w:rPr>
          <w:rFonts w:eastAsia="Arial Narrow"/>
        </w:rPr>
      </w:pPr>
    </w:p>
    <w:p w:rsidR="00B724CC" w:rsidRPr="00965AC5" w:rsidRDefault="00B724CC" w:rsidP="00B724CC">
      <w:pPr>
        <w:spacing w:line="235" w:lineRule="auto"/>
        <w:ind w:firstLine="708"/>
        <w:jc w:val="both"/>
        <w:rPr>
          <w:rFonts w:eastAsia="Arial Narrow"/>
        </w:rPr>
      </w:pPr>
    </w:p>
    <w:p w:rsidR="00B724CC" w:rsidRPr="00965AC5" w:rsidRDefault="00B724CC" w:rsidP="00B724CC">
      <w:pPr>
        <w:spacing w:line="237" w:lineRule="auto"/>
        <w:ind w:firstLine="708"/>
        <w:jc w:val="both"/>
        <w:rPr>
          <w:rFonts w:eastAsia="Arial Narrow"/>
        </w:rPr>
      </w:pPr>
      <w:r w:rsidRPr="00965AC5">
        <w:rPr>
          <w:rFonts w:eastAsia="Arial Narrow"/>
        </w:rPr>
        <w:t>Све путеви евакуације, као и ватрогасно пожарне, уцртати и означити у графичкој документацији. Путеви евакуације, као и ватрогасно пожарни морају бити означени у графичкој документацији. На путевима евакуације није дозвољено било какво ускладиштење материјала као и у појасу 6м око објекта.</w:t>
      </w:r>
    </w:p>
    <w:p w:rsidR="00B724CC" w:rsidRPr="00965AC5" w:rsidRDefault="00B724CC" w:rsidP="00B724CC">
      <w:pPr>
        <w:spacing w:line="0" w:lineRule="atLeast"/>
        <w:ind w:left="700"/>
        <w:jc w:val="both"/>
        <w:rPr>
          <w:rFonts w:eastAsia="Arial Narrow"/>
        </w:rPr>
      </w:pPr>
      <w:r w:rsidRPr="00965AC5">
        <w:rPr>
          <w:rFonts w:eastAsia="Arial Narrow"/>
        </w:rPr>
        <w:t>Предвидети зборно место евакуисаних из објекта удаљено око 20 m од објекта.</w:t>
      </w:r>
    </w:p>
    <w:p w:rsidR="00B724CC" w:rsidRPr="00965AC5" w:rsidRDefault="00B724CC" w:rsidP="00B724CC">
      <w:pPr>
        <w:spacing w:line="366"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А.1.7. Избор материјала за конструкције које треба да буду отпорне на пожар</w:t>
      </w:r>
    </w:p>
    <w:p w:rsidR="00B724CC" w:rsidRPr="00965AC5" w:rsidRDefault="00B724CC" w:rsidP="00B724CC">
      <w:pPr>
        <w:spacing w:line="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Темељи дограђеног дела су армиранобетонска траке дебљине d=40cm, док се испод постојећих зидова задржавају садашњи темељи.</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Темељни зидови дограђеног дела су такође од армираног бетона дебљине d=25cm, армирани двоструко ребрастом арматурним.</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Међуспратна конструкција изнад приземља је пуна АБ плоча дебљине d=20cm , армирана двоструко у плочи Q мрежама.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Изнад подрума задржава це постојећа међуспратна конструкција.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Кровна конструкција је непроходан равна тераса са слојем за пад и изолацијом укупне дебљине од 25 до 40cm. Пројектована је и атика висине 90cm.</w:t>
      </w:r>
    </w:p>
    <w:p w:rsidR="00B724CC" w:rsidRPr="00965AC5" w:rsidRDefault="00B724CC" w:rsidP="00B724CC">
      <w:pPr>
        <w:spacing w:line="238" w:lineRule="auto"/>
        <w:ind w:left="700"/>
        <w:jc w:val="both"/>
        <w:rPr>
          <w:rFonts w:eastAsia="Arial Narrow"/>
        </w:rPr>
      </w:pPr>
      <w:r w:rsidRPr="00965AC5">
        <w:rPr>
          <w:rFonts w:eastAsia="Arial Narrow"/>
        </w:rPr>
        <w:t>Носећи зидови су дебљине d=25cm израђени од гитер-блокова зидани у продужном малтеру.</w:t>
      </w:r>
    </w:p>
    <w:p w:rsidR="00B724CC" w:rsidRPr="00965AC5" w:rsidRDefault="00B724CC" w:rsidP="00B724CC">
      <w:pPr>
        <w:spacing w:line="11"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Вертикални серклажи су димензија 25x25cm и армирани 4RØ14. Хоризонтални серклажи су димензија 25x20cm и 51x20cm, армирани са 4RØ12.</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AB греде су армиране према статиком прорачуну ребрастом арматуром RØ12 и RØ14, док су узенгије од URØ8 на 20cm.</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у улазној рампу пројектована су АB платна дебљине d=25cm, за ношење бетонске надстрешнисе, армирани су вертикалном ребрастом арматуром и узенгије су URØ8 на 15cm.</w:t>
      </w:r>
    </w:p>
    <w:p w:rsidR="00B724CC" w:rsidRPr="00965AC5" w:rsidRDefault="00B724CC" w:rsidP="00B724CC">
      <w:pPr>
        <w:spacing w:line="192" w:lineRule="exact"/>
        <w:jc w:val="both"/>
      </w:pPr>
    </w:p>
    <w:p w:rsidR="00B724CC" w:rsidRPr="00965AC5" w:rsidRDefault="00B724CC" w:rsidP="00B724CC">
      <w:pPr>
        <w:spacing w:line="237" w:lineRule="auto"/>
        <w:ind w:firstLine="51"/>
        <w:jc w:val="both"/>
        <w:rPr>
          <w:rFonts w:eastAsia="Arial Narrow"/>
          <w:b/>
          <w:i/>
          <w:sz w:val="28"/>
        </w:rPr>
      </w:pPr>
      <w:r w:rsidRPr="00965AC5">
        <w:rPr>
          <w:rFonts w:eastAsia="Arial Narrow"/>
          <w:b/>
          <w:i/>
          <w:sz w:val="28"/>
        </w:rPr>
        <w:t>А.1.8. Избор материјала за ентеријер за који постоје посебни захтеви у погледу отпорности на пожар</w:t>
      </w:r>
    </w:p>
    <w:p w:rsidR="00B724CC" w:rsidRPr="00965AC5" w:rsidRDefault="00B724CC" w:rsidP="00B724CC">
      <w:pPr>
        <w:spacing w:line="190" w:lineRule="exact"/>
        <w:jc w:val="both"/>
      </w:pPr>
    </w:p>
    <w:p w:rsidR="00B724CC" w:rsidRPr="00965AC5" w:rsidRDefault="00B724CC" w:rsidP="00B724CC">
      <w:pPr>
        <w:spacing w:line="238" w:lineRule="auto"/>
        <w:ind w:firstLine="708"/>
        <w:jc w:val="both"/>
        <w:rPr>
          <w:rFonts w:eastAsia="Arial Narrow"/>
          <w:b/>
          <w:i/>
        </w:rPr>
      </w:pPr>
      <w:r w:rsidRPr="00965AC5">
        <w:rPr>
          <w:rFonts w:eastAsia="Arial Narrow"/>
          <w:b/>
          <w:i/>
        </w:rPr>
        <w:t>Материјала за ентеријер у главним коридорима евакуације, као и у споредним просторијама морају да буду негориви карактеристике реакције на пожар класе "А1" према SRPS EN 13501-1; Што пројектом наведени материјали и задовољавају.</w:t>
      </w:r>
    </w:p>
    <w:p w:rsidR="00B724CC" w:rsidRPr="00965AC5" w:rsidRDefault="00B724CC" w:rsidP="00B724CC">
      <w:pPr>
        <w:spacing w:line="376" w:lineRule="exact"/>
        <w:jc w:val="both"/>
      </w:pPr>
    </w:p>
    <w:p w:rsidR="00B724CC" w:rsidRPr="00965AC5" w:rsidRDefault="00B724CC" w:rsidP="00B724CC">
      <w:pPr>
        <w:spacing w:line="236" w:lineRule="auto"/>
        <w:jc w:val="both"/>
        <w:rPr>
          <w:rFonts w:eastAsia="Arial Narrow"/>
          <w:b/>
          <w:i/>
          <w:sz w:val="28"/>
        </w:rPr>
      </w:pPr>
      <w:r w:rsidRPr="00965AC5">
        <w:rPr>
          <w:rFonts w:eastAsia="Arial Narrow"/>
          <w:b/>
          <w:i/>
          <w:sz w:val="28"/>
        </w:rPr>
        <w:lastRenderedPageBreak/>
        <w:t>А.1.9. Процена опасности од пожара и експлозија која потиче од технолошког процеса и материја које се у њима користе или складиште</w:t>
      </w:r>
    </w:p>
    <w:p w:rsidR="00B724CC" w:rsidRPr="00965AC5" w:rsidRDefault="00B724CC" w:rsidP="00B724CC">
      <w:pPr>
        <w:spacing w:line="19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Сходно члану 11 Правилник о техничким нормативима за инсталације хидрантске мреже за гашење пожара (Сл. гласнику РС бр. 3/2018) Јавни објекат се сврстава у категорију К5 технолошког процеса према угрожености од пожара.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Категорија К5 представља категорију технолошког процеса угрожености према пожару у коју спадају објекти који могу да приме од 20 до 100 људи.</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У просторијама Јавног објекта непостоји ризик од избијања и ширења пожара изузев у случају квара на електро инсталацијама.</w:t>
      </w:r>
    </w:p>
    <w:p w:rsidR="00B724CC" w:rsidRPr="00965AC5" w:rsidRDefault="00B724CC" w:rsidP="00B724CC">
      <w:pPr>
        <w:spacing w:line="277"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А.1.10. Опис инсталација за аутоматско откривање и дојаву пожара</w:t>
      </w:r>
    </w:p>
    <w:p w:rsidR="00B724CC" w:rsidRPr="00965AC5" w:rsidRDefault="00B724CC" w:rsidP="00B724CC">
      <w:pPr>
        <w:spacing w:line="283"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 xml:space="preserve">За сигнализаију пожара постављени су оптички итермички детектори дима као и ручни јављачи пожара. Сви детектори пожара су повезани на противпожарну централу у улазном делу објекта. Инсталациони водови противпожарне сигнализације су типа </w:t>
      </w:r>
      <w:r w:rsidRPr="00965AC5">
        <w:t xml:space="preserve">JH(St)H </w:t>
      </w:r>
      <w:r w:rsidRPr="00965AC5">
        <w:rPr>
          <w:rFonts w:eastAsia="Arial Narrow"/>
        </w:rPr>
        <w:t>и положени су у одговарајућим флекси цевима. Положени су у зиду испод малтера.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Концентрација свих водова је изведена у противпожарну централу која у себи садржи резервни извор напајања за аутономни рад од 72 сата.</w:t>
      </w:r>
    </w:p>
    <w:p w:rsidR="00B724CC" w:rsidRPr="00965AC5" w:rsidRDefault="00B724CC" w:rsidP="00B724CC">
      <w:pPr>
        <w:spacing w:line="277"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АЛАРМНИ ПЛАН</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Поузданији рад система за аутоматску дојаву пожара повећава се помоћу организације сигнализације и алармирања и реаговањем присутних особа који добијају исправну информацију и врше проверу насталих аларма.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Алармни план дефинише ту организацију као и поступке у случају пожара.</w:t>
      </w:r>
    </w:p>
    <w:p w:rsidR="00B724CC" w:rsidRPr="00965AC5" w:rsidRDefault="00B724CC" w:rsidP="00B724CC">
      <w:pPr>
        <w:spacing w:line="0" w:lineRule="atLeast"/>
        <w:ind w:left="700"/>
        <w:jc w:val="both"/>
        <w:rPr>
          <w:rFonts w:eastAsia="Arial Narrow"/>
        </w:rPr>
      </w:pPr>
    </w:p>
    <w:p w:rsidR="00B724CC" w:rsidRPr="00965AC5" w:rsidRDefault="00B724CC" w:rsidP="00B724CC">
      <w:pPr>
        <w:spacing w:line="0" w:lineRule="atLeast"/>
        <w:ind w:left="700"/>
        <w:jc w:val="both"/>
        <w:rPr>
          <w:rFonts w:eastAsia="Arial Narrow"/>
        </w:rPr>
      </w:pPr>
    </w:p>
    <w:p w:rsidR="00B724CC" w:rsidRPr="00965AC5" w:rsidRDefault="00B724CC" w:rsidP="00B724CC">
      <w:pPr>
        <w:spacing w:line="237" w:lineRule="auto"/>
        <w:ind w:firstLine="708"/>
        <w:jc w:val="both"/>
        <w:rPr>
          <w:rFonts w:eastAsia="Arial Narrow"/>
        </w:rPr>
      </w:pPr>
      <w:r w:rsidRPr="00965AC5">
        <w:rPr>
          <w:rFonts w:eastAsia="Arial Narrow"/>
        </w:rPr>
        <w:t>Прорадом аутоматског јављача јавља се “интерни аларм” на централи за дојаву пожара (звучни и светлосни) ради упозорења дежурном лицу. У случају да дежурно лице није присутно, по истеку унапред програмираног времена (око 30 s) које се назива и “време присутности”, долази до општег аларма у објекту.</w:t>
      </w:r>
    </w:p>
    <w:p w:rsidR="00B724CC" w:rsidRPr="00965AC5" w:rsidRDefault="00B724CC" w:rsidP="00B724CC">
      <w:pPr>
        <w:spacing w:line="10" w:lineRule="exact"/>
        <w:jc w:val="both"/>
      </w:pPr>
    </w:p>
    <w:p w:rsidR="00B724CC" w:rsidRPr="00965AC5" w:rsidRDefault="00B724CC" w:rsidP="00B724CC">
      <w:pPr>
        <w:spacing w:line="239" w:lineRule="auto"/>
        <w:jc w:val="both"/>
        <w:rPr>
          <w:rFonts w:eastAsia="Arial Narrow"/>
        </w:rPr>
      </w:pPr>
      <w:r w:rsidRPr="00965AC5">
        <w:rPr>
          <w:rFonts w:eastAsia="Arial Narrow"/>
        </w:rPr>
        <w:t>У нормалној ситуацији дежурно лице је присутно и притиском на тастер (“провера”) искључује звучни интерни аларм, потврђује да је примио информацију од система за сигнализацију пожара и стартује друго програмабилно време “време извиђања”. Време извиђања зависи од величине објекта и у овом случају износи 3-5min. Дежурни на централном уређају очитава тачну локацију детектора који је алармирао, одлази налице места, налази детецтор који је активирао аларм и у случају пожара притиском на најближи ручни јављач активира општи аларм, а затим приступа гашењу пожара у складу са напред утврђеним оперативним планом. У случају да је аутоматски детецтор реаговао на неке ометајуће утицаје (јако запрашење, водена пара исл.) или се ради о пожару мањих димензија, дежурно лице гаси пожар и враћа се до централног уређаја, поништава “интерни аларм” тако да не долази до општег аларма и извршних команди и сyстем нормално наставља да ради.</w:t>
      </w:r>
    </w:p>
    <w:p w:rsidR="00B724CC" w:rsidRPr="00965AC5" w:rsidRDefault="00B724CC" w:rsidP="00B724CC">
      <w:pPr>
        <w:spacing w:line="11" w:lineRule="exact"/>
        <w:jc w:val="both"/>
      </w:pPr>
    </w:p>
    <w:p w:rsidR="00B724CC" w:rsidRPr="00965AC5" w:rsidRDefault="00B724CC" w:rsidP="00B724CC">
      <w:pPr>
        <w:spacing w:line="236" w:lineRule="auto"/>
        <w:jc w:val="both"/>
        <w:rPr>
          <w:rFonts w:eastAsia="Arial Narrow"/>
        </w:rPr>
      </w:pPr>
      <w:r w:rsidRPr="00965AC5">
        <w:rPr>
          <w:rFonts w:eastAsia="Arial Narrow"/>
        </w:rPr>
        <w:t>Ако по истеку “времена извиђања” централ није ресетована, укључује се општи аларм. Активирањем ручног јављача пожара, одмах се активира општи (погонски) аларм.</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Противпожарна централа</w:t>
      </w:r>
    </w:p>
    <w:p w:rsidR="00B724CC" w:rsidRPr="00965AC5" w:rsidRDefault="00B724CC" w:rsidP="00B724CC">
      <w:pPr>
        <w:spacing w:line="8"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Противпожарна централа прикупља и обрађује све приспеле информације у непрекидној двосмерној комуникацији између свих периферних елемената и обезбеђује извршне управљачке функције по унапред дефинисаном програм. Затворена петља се непрекидно електронски контролише у погледу исправности рада. Централна јединица врши стално архивирање – меморисање свих догађаја у систему.</w:t>
      </w:r>
    </w:p>
    <w:p w:rsidR="00B724CC" w:rsidRPr="00965AC5" w:rsidRDefault="00B724CC" w:rsidP="00B724CC">
      <w:pPr>
        <w:spacing w:line="9"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 xml:space="preserve">У случају испада мрежног напона, централ се напаја са резервног напајања. Централа садржи резервно напајање из уграђених заптивених акумулаторских батерија, које се у стационарном стању аутоматски одржавају у стању приправности, а у случају нестанка мрежног </w:t>
      </w:r>
      <w:r w:rsidRPr="00965AC5">
        <w:rPr>
          <w:rFonts w:eastAsia="Arial Narrow"/>
        </w:rPr>
        <w:lastRenderedPageBreak/>
        <w:t>напајања имају капацитет довољан да обезбеде рад уређаја 72h у нормалном режиму рада и 0,5h у режиму аларма.</w:t>
      </w:r>
    </w:p>
    <w:p w:rsidR="00B724CC" w:rsidRPr="00965AC5" w:rsidRDefault="00B724CC" w:rsidP="00B724CC">
      <w:pPr>
        <w:spacing w:line="0" w:lineRule="atLeast"/>
        <w:ind w:left="700"/>
        <w:jc w:val="both"/>
        <w:rPr>
          <w:rFonts w:eastAsia="Arial Narrow"/>
          <w:b/>
        </w:rPr>
      </w:pPr>
      <w:r w:rsidRPr="00965AC5">
        <w:rPr>
          <w:rFonts w:eastAsia="Arial Narrow"/>
          <w:b/>
        </w:rPr>
        <w:t>Детектори и ручни јављачи пожара</w:t>
      </w:r>
    </w:p>
    <w:p w:rsidR="00B724CC" w:rsidRPr="00965AC5" w:rsidRDefault="00B724CC" w:rsidP="00B724CC">
      <w:pPr>
        <w:spacing w:line="10"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Тип детектора у појединим просторима одређен је на основу очекиваних типова пожара. При избијању пожара долази до појаве углавном видљивог дима, повишења температуре, а у каснијој фази појаве карактеристичних инфрацрвених и ултраљубичастих зрачења узрокованих пламеном. У зависности који је од свих ових пропратних ефеката највише изражен, у овом случају дим и температуре, одабрани су типови детектора.</w:t>
      </w:r>
    </w:p>
    <w:p w:rsidR="00B724CC" w:rsidRPr="00965AC5" w:rsidRDefault="00B724CC" w:rsidP="00B724CC">
      <w:pPr>
        <w:spacing w:line="1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У овом објеку може се очекивати релативно мала брзина развоја пожара. На почетку пожара, пре отвореног пламена јавио би се дим и зато је као основни детецтор сигнализације пожара предвиђен аналогно адресабилни оптички детецтор дима који реагује на видљиве и невидљиве, свелте и тамне димове.</w:t>
      </w:r>
    </w:p>
    <w:p w:rsidR="00B724CC" w:rsidRPr="00965AC5" w:rsidRDefault="00B724CC" w:rsidP="00B724CC">
      <w:pPr>
        <w:spacing w:line="10" w:lineRule="exact"/>
        <w:jc w:val="both"/>
      </w:pPr>
    </w:p>
    <w:p w:rsidR="00B724CC" w:rsidRPr="00965AC5" w:rsidRDefault="00B724CC" w:rsidP="00B724CC">
      <w:pPr>
        <w:spacing w:line="237" w:lineRule="auto"/>
        <w:jc w:val="both"/>
        <w:rPr>
          <w:rFonts w:eastAsia="Arial Narrow"/>
        </w:rPr>
      </w:pPr>
      <w:r w:rsidRPr="00965AC5">
        <w:rPr>
          <w:rFonts w:eastAsia="Arial Narrow"/>
        </w:rPr>
        <w:t>(Испоручилац опреме је дужан да на сваком адресабилном елемент стави јасну ознаку која дефинише петљу у којој се налази и његов редни број. Ово је веома важно код извиђања услед дојаве централног уређаја о аларму или квару елемента.)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Ручни јављачи пожара су саставни део стабилне инсталације за дојаву пожара. Постављају се унутар објекта на путевима евакуације, у ходницима, пролазима, излазима, на висини од 1,5m од коте готовог пода.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Звучна сигнализација</w:t>
      </w:r>
    </w:p>
    <w:p w:rsidR="00B724CC" w:rsidRPr="00965AC5" w:rsidRDefault="00B724CC" w:rsidP="00B724CC">
      <w:pPr>
        <w:spacing w:line="10" w:lineRule="exact"/>
        <w:jc w:val="both"/>
      </w:pPr>
    </w:p>
    <w:p w:rsidR="00B724CC" w:rsidRPr="00965AC5" w:rsidRDefault="00B724CC" w:rsidP="00B724CC">
      <w:pPr>
        <w:spacing w:line="236" w:lineRule="auto"/>
        <w:jc w:val="both"/>
        <w:rPr>
          <w:rFonts w:eastAsia="Arial Narrow"/>
        </w:rPr>
      </w:pPr>
      <w:r w:rsidRPr="00965AC5">
        <w:rPr>
          <w:rFonts w:eastAsia="Arial Narrow"/>
        </w:rPr>
        <w:t>Звучна сигнализација аларма предвиђена је електродинамичком сиреном. Сирена је постављена тако да у случају активирања код избијања пожара омогући обавештавање присутних лица у свим деловима објекта.</w:t>
      </w:r>
    </w:p>
    <w:p w:rsidR="00B724CC" w:rsidRPr="00965AC5" w:rsidRDefault="00B724CC" w:rsidP="00B724CC">
      <w:pPr>
        <w:spacing w:line="238" w:lineRule="auto"/>
        <w:ind w:left="700"/>
        <w:jc w:val="both"/>
        <w:rPr>
          <w:rFonts w:eastAsia="Arial Narrow"/>
          <w:b/>
        </w:rPr>
      </w:pPr>
      <w:r w:rsidRPr="00965AC5">
        <w:rPr>
          <w:rFonts w:eastAsia="Arial Narrow"/>
          <w:b/>
        </w:rPr>
        <w:t>Инсталација</w:t>
      </w:r>
    </w:p>
    <w:p w:rsidR="00B724CC" w:rsidRPr="00965AC5" w:rsidRDefault="00B724CC" w:rsidP="00B724CC">
      <w:pPr>
        <w:spacing w:line="11" w:lineRule="exact"/>
        <w:jc w:val="both"/>
      </w:pPr>
    </w:p>
    <w:p w:rsidR="00B724CC" w:rsidRPr="00965AC5" w:rsidRDefault="00B724CC" w:rsidP="00B724CC">
      <w:pPr>
        <w:spacing w:line="237" w:lineRule="auto"/>
        <w:jc w:val="both"/>
        <w:rPr>
          <w:rFonts w:eastAsia="Arial Narrow"/>
        </w:rPr>
      </w:pPr>
      <w:r w:rsidRPr="00965AC5">
        <w:rPr>
          <w:rFonts w:eastAsia="Arial Narrow"/>
        </w:rPr>
        <w:t>Комплетна инсталација за повезивање елемената система аутоматске детекције и дојаве пожара предвиђена је каблом безхалогеног типа. Инсталација се води у зиду испод малтера или у спуђтеном плафону. Инсталацију изводити оптималним правцима због утицаја дужине кабла на отпорност петље.</w:t>
      </w:r>
    </w:p>
    <w:p w:rsidR="00B724CC" w:rsidRPr="00965AC5" w:rsidRDefault="00B724CC" w:rsidP="00B724CC">
      <w:pPr>
        <w:spacing w:line="0" w:lineRule="atLeast"/>
        <w:ind w:left="700"/>
        <w:jc w:val="both"/>
        <w:rPr>
          <w:rFonts w:eastAsia="Arial Narrow"/>
          <w:b/>
        </w:rPr>
      </w:pPr>
      <w:r w:rsidRPr="00965AC5">
        <w:rPr>
          <w:rFonts w:eastAsia="Arial Narrow"/>
          <w:b/>
        </w:rPr>
        <w:t>Испитивање инсталације</w:t>
      </w:r>
    </w:p>
    <w:p w:rsidR="00B724CC" w:rsidRPr="00965AC5" w:rsidRDefault="00B724CC" w:rsidP="00B724CC">
      <w:pPr>
        <w:spacing w:line="10" w:lineRule="exact"/>
        <w:jc w:val="both"/>
      </w:pPr>
    </w:p>
    <w:p w:rsidR="00B724CC" w:rsidRPr="00965AC5" w:rsidRDefault="00B724CC" w:rsidP="00B724CC">
      <w:pPr>
        <w:spacing w:line="237" w:lineRule="auto"/>
        <w:jc w:val="both"/>
        <w:rPr>
          <w:rFonts w:eastAsia="Arial Narrow"/>
        </w:rPr>
      </w:pPr>
      <w:r w:rsidRPr="00965AC5">
        <w:rPr>
          <w:rFonts w:eastAsia="Arial Narrow"/>
        </w:rPr>
        <w:t>Након завршетка свих радова на инсталацији, а пре пуштања система у рад, потребно је проверити отпор петље и исти треба упоредити са резултатом добијеним израчунавањем за максимално дозвољени отпор петље. Уколико је измерени отпор већи од дозвољеног , у зависности колико исти премашује, треба у појединим деоницама петље смањити отпор. Смањење отпора се најједноставније врши на тај начин што се паралелно дода још једна парица вода.</w:t>
      </w:r>
    </w:p>
    <w:p w:rsidR="00B724CC" w:rsidRPr="00965AC5" w:rsidRDefault="00B724CC" w:rsidP="00B724CC">
      <w:pPr>
        <w:spacing w:line="4"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Извршне функције</w:t>
      </w:r>
    </w:p>
    <w:p w:rsidR="00B724CC" w:rsidRPr="00965AC5" w:rsidRDefault="00B724CC" w:rsidP="00B724CC">
      <w:pPr>
        <w:spacing w:line="9" w:lineRule="exact"/>
        <w:jc w:val="both"/>
      </w:pPr>
    </w:p>
    <w:p w:rsidR="00B724CC" w:rsidRPr="00965AC5" w:rsidRDefault="00B724CC" w:rsidP="00B724CC">
      <w:pPr>
        <w:spacing w:line="237" w:lineRule="auto"/>
        <w:ind w:firstLine="708"/>
        <w:jc w:val="both"/>
        <w:rPr>
          <w:rFonts w:eastAsia="Arial Narrow"/>
        </w:rPr>
      </w:pPr>
      <w:r w:rsidRPr="00965AC5">
        <w:rPr>
          <w:rFonts w:eastAsia="Arial Narrow"/>
          <w:b/>
        </w:rPr>
        <w:t>По детекцији пожара од стране било ког јављача пожара, ручног или аутоматског, шаље се сигнал главном разводном ормару за искључење напајања електричном енергијом, тако да сваки јављач пожара има функцију тотал стоп тастера</w:t>
      </w:r>
      <w:r w:rsidRPr="00965AC5">
        <w:rPr>
          <w:rFonts w:eastAsia="Arial Narrow"/>
        </w:rPr>
        <w:t>.</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А.1.11. Опис инсталација за детекцију експлозивних и запаљивих гасова</w:t>
      </w:r>
    </w:p>
    <w:p w:rsidR="00B724CC" w:rsidRPr="00965AC5" w:rsidRDefault="00B724CC" w:rsidP="00B724CC">
      <w:pPr>
        <w:spacing w:line="0" w:lineRule="atLeast"/>
        <w:jc w:val="both"/>
        <w:rPr>
          <w:rFonts w:eastAsia="Arial Narrow"/>
          <w:b/>
          <w:i/>
          <w:sz w:val="28"/>
        </w:rPr>
      </w:pPr>
    </w:p>
    <w:p w:rsidR="00B724CC" w:rsidRPr="00965AC5" w:rsidRDefault="00B724CC" w:rsidP="00B724CC">
      <w:pPr>
        <w:spacing w:line="0" w:lineRule="atLeast"/>
        <w:jc w:val="both"/>
        <w:rPr>
          <w:rFonts w:eastAsia="Arial Narrow"/>
          <w:b/>
          <w:i/>
          <w:sz w:val="28"/>
        </w:rPr>
      </w:pPr>
    </w:p>
    <w:p w:rsidR="00B724CC" w:rsidRPr="00965AC5" w:rsidRDefault="00B724CC" w:rsidP="00B724CC">
      <w:pPr>
        <w:spacing w:line="19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основу процене опасности од пожара и експлозија у објекту није потребна стабилна инсталација за детекцију и дојаву запаљивих гасова и пара.</w:t>
      </w:r>
    </w:p>
    <w:p w:rsidR="00B724CC" w:rsidRPr="00965AC5" w:rsidRDefault="00B724CC" w:rsidP="00B724CC">
      <w:pPr>
        <w:spacing w:line="236" w:lineRule="auto"/>
        <w:ind w:firstLine="708"/>
        <w:jc w:val="both"/>
        <w:rPr>
          <w:rFonts w:eastAsia="Arial Narrow"/>
        </w:rPr>
      </w:pPr>
    </w:p>
    <w:p w:rsidR="00B724CC" w:rsidRPr="00965AC5" w:rsidRDefault="00B724CC" w:rsidP="00B724CC">
      <w:pPr>
        <w:spacing w:line="236" w:lineRule="auto"/>
        <w:ind w:firstLine="708"/>
        <w:jc w:val="both"/>
        <w:rPr>
          <w:rFonts w:eastAsia="Arial Narrow"/>
        </w:rPr>
      </w:pPr>
    </w:p>
    <w:p w:rsidR="00B724CC" w:rsidRPr="00965AC5" w:rsidRDefault="00B724CC" w:rsidP="00B724CC">
      <w:pPr>
        <w:spacing w:line="0" w:lineRule="atLeast"/>
        <w:jc w:val="both"/>
        <w:rPr>
          <w:rFonts w:eastAsia="Arial Narrow"/>
          <w:b/>
          <w:i/>
          <w:sz w:val="28"/>
        </w:rPr>
      </w:pPr>
      <w:r w:rsidRPr="00965AC5">
        <w:rPr>
          <w:rFonts w:eastAsia="Arial Narrow"/>
          <w:b/>
          <w:i/>
          <w:sz w:val="28"/>
        </w:rPr>
        <w:t>А.1.12. Опис стабилних и мобилних инсталација и уређаја за гашење пожара</w:t>
      </w:r>
    </w:p>
    <w:p w:rsidR="00B724CC" w:rsidRPr="00965AC5" w:rsidRDefault="00B724CC" w:rsidP="00B724CC">
      <w:pPr>
        <w:spacing w:line="201" w:lineRule="exact"/>
        <w:jc w:val="both"/>
      </w:pPr>
    </w:p>
    <w:p w:rsidR="00B724CC" w:rsidRPr="00965AC5" w:rsidRDefault="00B724CC" w:rsidP="00B724CC">
      <w:pPr>
        <w:spacing w:line="239" w:lineRule="auto"/>
        <w:ind w:firstLine="708"/>
        <w:jc w:val="both"/>
        <w:rPr>
          <w:rFonts w:eastAsia="Arial Narrow"/>
        </w:rPr>
      </w:pPr>
      <w:r w:rsidRPr="00965AC5">
        <w:rPr>
          <w:rFonts w:eastAsia="Arial Narrow"/>
        </w:rPr>
        <w:t xml:space="preserve">Овим пројектом је, у складу са усвојеном концепцијом противпожарне заштите и са захтевима и одредбама </w:t>
      </w:r>
      <w:r w:rsidRPr="00965AC5">
        <w:rPr>
          <w:rFonts w:eastAsia="Arial Narrow"/>
          <w:b/>
        </w:rPr>
        <w:t>Правилника о техничким нормативима за инсталације хидрантске мреже за гашење пожара</w:t>
      </w:r>
      <w:r w:rsidRPr="00965AC5">
        <w:rPr>
          <w:rFonts w:eastAsia="Arial Narrow"/>
        </w:rPr>
        <w:t>, дефинисано техничко</w:t>
      </w:r>
      <w:r w:rsidRPr="00965AC5">
        <w:rPr>
          <w:rFonts w:eastAsia="Arial Narrow"/>
          <w:b/>
        </w:rPr>
        <w:t xml:space="preserve"> </w:t>
      </w:r>
      <w:r w:rsidRPr="00965AC5">
        <w:rPr>
          <w:rFonts w:eastAsia="Arial Narrow"/>
        </w:rPr>
        <w:t xml:space="preserve">решење заштите објекта од пожара помоћу спољне и унутрашње хидрантске мреже, које обезбеђује поуздано и ефикасно гашење пожара у </w:t>
      </w:r>
      <w:r w:rsidRPr="00965AC5">
        <w:rPr>
          <w:rFonts w:eastAsia="Arial Narrow"/>
        </w:rPr>
        <w:lastRenderedPageBreak/>
        <w:t>случају његове појаве у било ком делу објекта односно комплекса. Јавни објекат, према класификацији по степену отпорности на пожар и категоризацији по угрожености од пожара из наведеног Правилника, спада у пословне објекте IV степена отпорности, категорије К5 (јавни објекат у коме једновремено борави од 20 до 100 лица) запремине од 2001 до 5000 m3 који се од пожара бране помоћу спољне и унутрашње противпожарне хидрантске мреже са укупном количином воде од Q = 10.0 l/s. Овај потребан протицај ће се обезбедити једновременим радом једног спољњег противпожарног хидранта пречника DN80 mm капацитета од 5.00 l/s и 2 унутрашња противпожарна хидранта пречника DN50 мм, капацитета од по 2.50 l/s, што укупно износи: Qpp =1 x 5.00 + 2 x 2.50 = 10.00 l/s.</w:t>
      </w:r>
    </w:p>
    <w:p w:rsidR="00B724CC" w:rsidRPr="00965AC5" w:rsidRDefault="00B724CC" w:rsidP="00B724CC">
      <w:pPr>
        <w:spacing w:line="246" w:lineRule="exact"/>
        <w:jc w:val="both"/>
      </w:pPr>
    </w:p>
    <w:p w:rsidR="00B724CC" w:rsidRPr="00965AC5" w:rsidRDefault="00B724CC" w:rsidP="00B724CC">
      <w:pPr>
        <w:spacing w:line="0" w:lineRule="atLeast"/>
        <w:jc w:val="both"/>
        <w:rPr>
          <w:rFonts w:eastAsia="Arial Narrow"/>
          <w:i/>
        </w:rPr>
      </w:pPr>
      <w:r w:rsidRPr="00965AC5">
        <w:rPr>
          <w:rFonts w:eastAsia="Arial Narrow"/>
          <w:i/>
        </w:rPr>
        <w:t>Руковање спољним пожарним хидрантима</w:t>
      </w:r>
    </w:p>
    <w:p w:rsidR="00B724CC" w:rsidRPr="00965AC5" w:rsidRDefault="00B724CC" w:rsidP="00B724CC">
      <w:pPr>
        <w:spacing w:line="10" w:lineRule="exact"/>
        <w:jc w:val="both"/>
      </w:pPr>
    </w:p>
    <w:p w:rsidR="00B724CC" w:rsidRPr="00965AC5" w:rsidRDefault="00B724CC" w:rsidP="00B724CC">
      <w:pPr>
        <w:spacing w:line="236" w:lineRule="auto"/>
        <w:ind w:left="700"/>
        <w:jc w:val="both"/>
        <w:rPr>
          <w:rFonts w:eastAsia="Arial Narrow"/>
        </w:rPr>
      </w:pPr>
      <w:r w:rsidRPr="00965AC5">
        <w:rPr>
          <w:rFonts w:eastAsia="Arial Narrow"/>
        </w:rPr>
        <w:t>Узети ватрогасно црево са млазницом и испостављено положити по земљи у смеру запаљеног објекта. Хидрантски наставак наместити на фиксни део подземног хидранта, ако је надземни скинути заштитну капу са</w:t>
      </w:r>
    </w:p>
    <w:p w:rsidR="00B724CC" w:rsidRPr="00965AC5" w:rsidRDefault="00B724CC" w:rsidP="00B724CC">
      <w:pPr>
        <w:spacing w:line="1" w:lineRule="exact"/>
        <w:jc w:val="both"/>
      </w:pPr>
    </w:p>
    <w:p w:rsidR="00B724CC" w:rsidRPr="00965AC5" w:rsidRDefault="00B724CC" w:rsidP="00B724CC">
      <w:pPr>
        <w:spacing w:line="0" w:lineRule="atLeast"/>
        <w:jc w:val="both"/>
        <w:rPr>
          <w:rFonts w:eastAsia="Arial Narrow"/>
        </w:rPr>
      </w:pPr>
      <w:r w:rsidRPr="00965AC5">
        <w:rPr>
          <w:rFonts w:eastAsia="Arial Narrow"/>
        </w:rPr>
        <w:t>прикључка.</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Ватрогасно црево прикључити (спојити) за хидрантски наставак или одговарајућу спојницу на надземном хидранту.</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Помоћу хидрантског кључа отворити хидрант и пустити воду.</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Водени млаз из ватрогасних црева усмерава се кроз прозоре и врата запаљеног објекта или просторије.</w:t>
      </w:r>
    </w:p>
    <w:p w:rsidR="00B724CC" w:rsidRPr="00965AC5" w:rsidRDefault="00B724CC" w:rsidP="00B724CC">
      <w:pPr>
        <w:spacing w:line="181" w:lineRule="exact"/>
        <w:jc w:val="both"/>
      </w:pPr>
    </w:p>
    <w:p w:rsidR="00B724CC" w:rsidRPr="00965AC5" w:rsidRDefault="00B724CC" w:rsidP="00B724CC">
      <w:pPr>
        <w:spacing w:line="0" w:lineRule="atLeast"/>
        <w:jc w:val="both"/>
        <w:rPr>
          <w:rFonts w:eastAsia="Arial Narrow"/>
          <w:i/>
        </w:rPr>
      </w:pPr>
      <w:r w:rsidRPr="00965AC5">
        <w:rPr>
          <w:rFonts w:eastAsia="Arial Narrow"/>
          <w:i/>
        </w:rPr>
        <w:t>Тактика гашења</w:t>
      </w:r>
    </w:p>
    <w:p w:rsidR="00B724CC" w:rsidRPr="00965AC5" w:rsidRDefault="00B724CC" w:rsidP="00B724CC">
      <w:pPr>
        <w:spacing w:line="12"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Ако је објекат приземни и кад домет млаза воде може да досегне до врха крова, тада се вода усмерава ка крову. Ово се нарочито чини када је ватра захватила кровну конструкцију. Пре почетка акције гашења ватре, са спољним хидрантима, угрожени објекат се искључује од напајања електричном енергијом и другим флуидима (запаљиви и експлозивни).</w:t>
      </w:r>
    </w:p>
    <w:p w:rsidR="00B724CC" w:rsidRPr="00965AC5" w:rsidRDefault="00B724CC" w:rsidP="00B724CC">
      <w:pPr>
        <w:spacing w:line="1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Тако</w:t>
      </w:r>
      <w:r w:rsidRPr="00965AC5">
        <w:rPr>
          <w:rFonts w:eastAsia="Arial Narrow"/>
          <w:lang w:val="sr-Cyrl-RS"/>
        </w:rPr>
        <w:t>ђ</w:t>
      </w:r>
      <w:r w:rsidRPr="00965AC5">
        <w:rPr>
          <w:rFonts w:eastAsia="Arial Narrow"/>
        </w:rPr>
        <w:t>е пре почетка акције гашења, из објекта се уклањају запаљиви и експлозивни материјали. Тиме смањујемо оптерећење угроженог објекта (одељења) што подразумева да ће и гашење пожара бити лакше и краће. Оваква тактика гашења и размишљања о потребним мерама за успешно гашење пожара, треба да је присутна при свим оваквим акцијама.</w:t>
      </w:r>
    </w:p>
    <w:p w:rsidR="00B724CC" w:rsidRPr="00965AC5" w:rsidRDefault="00B724CC" w:rsidP="00B724CC">
      <w:pPr>
        <w:spacing w:line="230" w:lineRule="exact"/>
        <w:jc w:val="both"/>
      </w:pPr>
    </w:p>
    <w:p w:rsidR="00B724CC" w:rsidRPr="00965AC5" w:rsidRDefault="00B724CC" w:rsidP="00B724CC">
      <w:pPr>
        <w:spacing w:line="0" w:lineRule="atLeast"/>
        <w:jc w:val="both"/>
        <w:rPr>
          <w:rFonts w:eastAsia="Arial Narrow"/>
          <w:i/>
        </w:rPr>
      </w:pPr>
      <w:r w:rsidRPr="00965AC5">
        <w:rPr>
          <w:rFonts w:eastAsia="Arial Narrow"/>
          <w:i/>
        </w:rPr>
        <w:t>Унутрашњи пожарни хидранти</w:t>
      </w:r>
    </w:p>
    <w:p w:rsidR="00B724CC" w:rsidRPr="00965AC5" w:rsidRDefault="00B724CC" w:rsidP="00B724CC">
      <w:pPr>
        <w:spacing w:line="12"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Распоред хидраната је такав да се целокупни простор који се штити покрива млазом воде, при чему се води рачуна о томе да дужина црева износи 15 метара, а дужина компатног млаза 5 метара. У хидрантски ормар поставља се ватрогасно црево називног пречника 50 mm, са млазницом пречника 12 mm. Вентил у хидрантском ормару поставља се на висини од 1,50 метара, од пода, а хидрантски ормар се означава ознаком за хидрант (словом “H”).</w:t>
      </w:r>
    </w:p>
    <w:p w:rsidR="00B724CC" w:rsidRPr="00965AC5" w:rsidRDefault="00B724CC" w:rsidP="00B724CC">
      <w:pPr>
        <w:spacing w:line="1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Хидрантска мрежа извешће се челицним поцинкованим цевима SRPSC.B5.225 и припадајућим фитинзима уз адекватну термичку заштиту цеви, пречника по хидрауличком прорачуну. Најудаљенији и највиши пожарни хидрант мора имати капацитет гашења од најмање 5 l/sec са минималним радним притиском од 25 m Vs/2,5 bar-а.</w:t>
      </w:r>
    </w:p>
    <w:p w:rsidR="00B724CC" w:rsidRPr="00965AC5" w:rsidRDefault="00B724CC" w:rsidP="00B724CC">
      <w:pPr>
        <w:spacing w:line="4"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Зидни хидранти предвидјају се за коришћење у следеће сврхе:</w:t>
      </w:r>
    </w:p>
    <w:p w:rsidR="00B724CC" w:rsidRPr="00965AC5" w:rsidRDefault="00B724CC" w:rsidP="00B724CC">
      <w:pPr>
        <w:numPr>
          <w:ilvl w:val="0"/>
          <w:numId w:val="112"/>
        </w:numPr>
        <w:tabs>
          <w:tab w:val="left" w:pos="700"/>
        </w:tabs>
        <w:spacing w:line="0" w:lineRule="atLeast"/>
        <w:ind w:left="700" w:hanging="343"/>
        <w:jc w:val="both"/>
        <w:rPr>
          <w:b/>
        </w:rPr>
      </w:pPr>
      <w:r w:rsidRPr="00965AC5">
        <w:rPr>
          <w:rFonts w:eastAsia="Arial Narrow"/>
        </w:rPr>
        <w:t>за гашење пожара класе “А”</w:t>
      </w:r>
    </w:p>
    <w:p w:rsidR="00B724CC" w:rsidRPr="00965AC5" w:rsidRDefault="00B724CC" w:rsidP="00B724CC">
      <w:pPr>
        <w:spacing w:line="1" w:lineRule="exact"/>
        <w:jc w:val="both"/>
        <w:rPr>
          <w:b/>
        </w:rPr>
      </w:pPr>
    </w:p>
    <w:p w:rsidR="00B724CC" w:rsidRPr="00965AC5" w:rsidRDefault="00B724CC" w:rsidP="00B724CC">
      <w:pPr>
        <w:numPr>
          <w:ilvl w:val="0"/>
          <w:numId w:val="112"/>
        </w:numPr>
        <w:tabs>
          <w:tab w:val="left" w:pos="700"/>
        </w:tabs>
        <w:spacing w:line="237" w:lineRule="auto"/>
        <w:ind w:left="700" w:hanging="343"/>
        <w:jc w:val="both"/>
        <w:rPr>
          <w:b/>
        </w:rPr>
      </w:pPr>
      <w:r w:rsidRPr="00965AC5">
        <w:rPr>
          <w:rFonts w:eastAsia="Arial Narrow"/>
        </w:rPr>
        <w:t>за хла</w:t>
      </w:r>
      <w:r w:rsidRPr="00965AC5">
        <w:rPr>
          <w:rFonts w:eastAsia="Arial Narrow"/>
          <w:lang w:val="sr-Cyrl-RS"/>
        </w:rPr>
        <w:t>ђ</w:t>
      </w:r>
      <w:r w:rsidRPr="00965AC5">
        <w:rPr>
          <w:rFonts w:eastAsia="Arial Narrow"/>
        </w:rPr>
        <w:t>ење зидова угрожених пожарних зона, ради спречавања ширења пожара.</w:t>
      </w:r>
    </w:p>
    <w:p w:rsidR="00B724CC" w:rsidRPr="00965AC5" w:rsidRDefault="00B724CC" w:rsidP="00B724CC">
      <w:pPr>
        <w:spacing w:line="182" w:lineRule="exact"/>
        <w:jc w:val="both"/>
      </w:pPr>
    </w:p>
    <w:p w:rsidR="00B724CC" w:rsidRPr="00965AC5" w:rsidRDefault="00B724CC" w:rsidP="00B724CC">
      <w:pPr>
        <w:spacing w:line="0" w:lineRule="atLeast"/>
        <w:jc w:val="both"/>
        <w:rPr>
          <w:rFonts w:eastAsia="Arial Narrow"/>
          <w:i/>
        </w:rPr>
      </w:pPr>
      <w:r w:rsidRPr="00965AC5">
        <w:rPr>
          <w:rFonts w:eastAsia="Arial Narrow"/>
          <w:i/>
        </w:rPr>
        <w:t>Руковање зидним хидрантима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Зидним хидрантима рукују сви запослени, као и друга присутна лица (гра</w:t>
      </w:r>
      <w:r w:rsidRPr="00965AC5">
        <w:rPr>
          <w:rFonts w:eastAsia="Arial Narrow"/>
          <w:lang w:val="sr-Cyrl-RS"/>
        </w:rPr>
        <w:t>ђ</w:t>
      </w:r>
      <w:r w:rsidRPr="00965AC5">
        <w:rPr>
          <w:rFonts w:eastAsia="Arial Narrow"/>
        </w:rPr>
        <w:t>ани) који су се случајно задесили на месту пожара.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Да би се хидрант употребио, потребно је претходно обавити следеће операције:</w:t>
      </w:r>
    </w:p>
    <w:p w:rsidR="00B724CC" w:rsidRPr="00965AC5" w:rsidRDefault="00B724CC" w:rsidP="00B724CC">
      <w:pPr>
        <w:spacing w:line="10" w:lineRule="exact"/>
        <w:jc w:val="both"/>
      </w:pPr>
    </w:p>
    <w:p w:rsidR="00B724CC" w:rsidRPr="00965AC5" w:rsidRDefault="00B724CC" w:rsidP="00B724CC">
      <w:pPr>
        <w:spacing w:line="236" w:lineRule="auto"/>
        <w:jc w:val="both"/>
        <w:rPr>
          <w:rFonts w:eastAsia="Arial Narrow"/>
        </w:rPr>
      </w:pPr>
      <w:r w:rsidRPr="00965AC5">
        <w:rPr>
          <w:rFonts w:eastAsia="Arial Narrow"/>
        </w:rPr>
        <w:t>отворити зидни ормарић или разбити стакло на истом, млазницу спојити са ватрогасним цревом, одмотати, односно пружити, ватрогасно црево у правцу угрожене просторије, отворити вентил и тако пустити воду у ватрогасно црево.</w:t>
      </w:r>
    </w:p>
    <w:p w:rsidR="00B724CC" w:rsidRPr="00965AC5" w:rsidRDefault="00B724CC" w:rsidP="00B724CC">
      <w:pPr>
        <w:spacing w:line="227" w:lineRule="exact"/>
        <w:jc w:val="both"/>
      </w:pPr>
    </w:p>
    <w:p w:rsidR="00B724CC" w:rsidRPr="00965AC5" w:rsidRDefault="00B724CC" w:rsidP="00B724CC">
      <w:pPr>
        <w:spacing w:line="0" w:lineRule="atLeast"/>
        <w:jc w:val="both"/>
        <w:rPr>
          <w:rFonts w:eastAsia="Arial Narrow"/>
          <w:i/>
        </w:rPr>
      </w:pPr>
      <w:r w:rsidRPr="00965AC5">
        <w:rPr>
          <w:rFonts w:eastAsia="Arial Narrow"/>
          <w:i/>
        </w:rPr>
        <w:t>Тактика гашења</w:t>
      </w:r>
    </w:p>
    <w:p w:rsidR="00B724CC" w:rsidRPr="00965AC5" w:rsidRDefault="00B724CC" w:rsidP="00B724CC">
      <w:pPr>
        <w:spacing w:line="1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lastRenderedPageBreak/>
        <w:t>Вода из зидног хидранта углавном се користи као други степен интервенције при гашењу пожара. Степени интервенције гашења почетних пожара, са гледишта коришћења ватрогасне опреме и прибора, могли би се поредјати на следећи начин:</w:t>
      </w:r>
    </w:p>
    <w:p w:rsidR="00B724CC" w:rsidRPr="00965AC5" w:rsidRDefault="00B724CC" w:rsidP="00B724CC">
      <w:pPr>
        <w:spacing w:line="4" w:lineRule="exact"/>
        <w:jc w:val="both"/>
      </w:pPr>
    </w:p>
    <w:p w:rsidR="00B724CC" w:rsidRPr="00965AC5" w:rsidRDefault="00B724CC" w:rsidP="00B724CC">
      <w:pPr>
        <w:spacing w:line="0" w:lineRule="atLeast"/>
        <w:ind w:left="840"/>
        <w:jc w:val="both"/>
        <w:rPr>
          <w:rFonts w:eastAsia="Arial Narrow"/>
        </w:rPr>
      </w:pPr>
      <w:r w:rsidRPr="00965AC5">
        <w:rPr>
          <w:rFonts w:eastAsia="Arial Narrow"/>
        </w:rPr>
        <w:t>1 степен: Гашење пожара мобилним ватрогасним апаратима.</w:t>
      </w:r>
    </w:p>
    <w:p w:rsidR="00B724CC" w:rsidRPr="00965AC5" w:rsidRDefault="00B724CC" w:rsidP="00B724CC">
      <w:pPr>
        <w:spacing w:line="0" w:lineRule="atLeast"/>
        <w:ind w:left="840"/>
        <w:jc w:val="both"/>
        <w:rPr>
          <w:rFonts w:eastAsia="Arial Narrow"/>
        </w:rPr>
      </w:pPr>
    </w:p>
    <w:p w:rsidR="00B724CC" w:rsidRPr="00965AC5" w:rsidRDefault="00B724CC" w:rsidP="00B724CC">
      <w:pPr>
        <w:spacing w:line="0" w:lineRule="atLeast"/>
        <w:ind w:left="840"/>
        <w:jc w:val="both"/>
        <w:rPr>
          <w:rFonts w:eastAsia="Arial Narrow"/>
        </w:rPr>
      </w:pPr>
    </w:p>
    <w:p w:rsidR="00B724CC" w:rsidRPr="00965AC5" w:rsidRDefault="00B724CC" w:rsidP="00B724CC">
      <w:pPr>
        <w:spacing w:line="0" w:lineRule="atLeast"/>
        <w:ind w:left="840"/>
        <w:jc w:val="both"/>
        <w:rPr>
          <w:rFonts w:eastAsia="Arial Narrow"/>
        </w:rPr>
      </w:pPr>
    </w:p>
    <w:p w:rsidR="00B724CC" w:rsidRPr="00965AC5" w:rsidRDefault="00B724CC" w:rsidP="00B724CC">
      <w:pPr>
        <w:spacing w:line="0" w:lineRule="atLeast"/>
        <w:ind w:left="840"/>
        <w:jc w:val="both"/>
        <w:rPr>
          <w:rFonts w:eastAsia="Arial Narrow"/>
        </w:rPr>
      </w:pPr>
      <w:r w:rsidRPr="00965AC5">
        <w:rPr>
          <w:rFonts w:eastAsia="Arial Narrow"/>
        </w:rPr>
        <w:t>2 степен: Гашење пожара водом (за материјале класе “А”) из зидних хидраната.</w:t>
      </w:r>
    </w:p>
    <w:p w:rsidR="00B724CC" w:rsidRPr="00965AC5" w:rsidRDefault="00B724CC" w:rsidP="00B724CC">
      <w:pPr>
        <w:spacing w:line="1" w:lineRule="exact"/>
        <w:jc w:val="both"/>
      </w:pPr>
    </w:p>
    <w:p w:rsidR="00B724CC" w:rsidRPr="00965AC5" w:rsidRDefault="00B724CC" w:rsidP="00B724CC">
      <w:pPr>
        <w:spacing w:line="0" w:lineRule="atLeast"/>
        <w:ind w:left="880"/>
        <w:jc w:val="both"/>
        <w:rPr>
          <w:rFonts w:eastAsia="Arial Narrow"/>
        </w:rPr>
      </w:pPr>
      <w:r w:rsidRPr="00965AC5">
        <w:rPr>
          <w:rFonts w:eastAsia="Arial Narrow"/>
        </w:rPr>
        <w:t>3 степен: Гашење пожара водом, пеном или прахом из ватрогазних возила.</w:t>
      </w:r>
    </w:p>
    <w:p w:rsidR="00B724CC" w:rsidRPr="00965AC5" w:rsidRDefault="00B724CC" w:rsidP="00B724CC">
      <w:pPr>
        <w:spacing w:line="28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Пре приступања гашења водом, потребно је да се угрожена просторија искључи од напајања електричном енергијом и другим флуидима. После тога, приступа се акцији гашења пожара.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почетку гашења водом из зидних хидраната, потребно је да се млазница подеси за добијање водене магле, потом у виду капљица кише, а на крају “пун млаз”.</w:t>
      </w:r>
    </w:p>
    <w:p w:rsidR="00B724CC" w:rsidRPr="00965AC5" w:rsidRDefault="00B724CC" w:rsidP="00B724CC">
      <w:pPr>
        <w:spacing w:line="8"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Уколико један хидрант није довољан да угаси разбукталу ватру активирају се и други најближи хидранти. Ако суседни хидранти немају довољну дужину ватрогасних црева, тада се таква црева узимају са зидних хидраната који су још удаљенији. Настављањем ватрогасних црева, омогућићемо коришћење воде и из других зидних хидраната.</w:t>
      </w:r>
    </w:p>
    <w:p w:rsidR="00B724CC" w:rsidRPr="00965AC5" w:rsidRDefault="00B724CC" w:rsidP="00B724CC">
      <w:pPr>
        <w:spacing w:line="200" w:lineRule="exact"/>
        <w:jc w:val="both"/>
      </w:pPr>
    </w:p>
    <w:p w:rsidR="00B724CC" w:rsidRPr="00965AC5" w:rsidRDefault="00B724CC" w:rsidP="00B724CC">
      <w:pPr>
        <w:spacing w:line="252"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А.1.13. Избор мобилне опреме за гашење пожара</w:t>
      </w:r>
    </w:p>
    <w:p w:rsidR="00B724CC" w:rsidRPr="00965AC5" w:rsidRDefault="00B724CC" w:rsidP="00B724CC">
      <w:pPr>
        <w:spacing w:line="20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Избором опреме и средстава за гашење пожара врши се елиминација једног од услова који чине процес горења, тј. спречавање присуства кисеоника или угушивање пламена гориве материје.</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циљу правилног избора средстава за гашење пожара извршена је класификација пожара у зависности од материјала који гори на следеће класе пожара (SRPS EN 2:2011):</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Пожари класе А. То су пожари чврстих материјала (изузев метала) обично органског порекла који горе пламеном или у виду жара (дрво, угаљ, текстил, папир, слама, пластичне масе).</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Пожари класе B. То су пожари који обухватају течности и утечњиве чврсте материје, који горе пламеном (бензин, бензол, угљоводоници, алкохол, етар, лакови, масти, восак, смола, асфалт...).</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Пожари класе C. То су пожари гасовитих материјала који горе пламеном (метан, пропан, бутан, водоник, ацетилен, градски плин).</w:t>
      </w:r>
    </w:p>
    <w:p w:rsidR="00B724CC" w:rsidRPr="00965AC5" w:rsidRDefault="00B724CC" w:rsidP="00B724CC">
      <w:pPr>
        <w:spacing w:line="8" w:lineRule="exact"/>
        <w:jc w:val="both"/>
      </w:pPr>
    </w:p>
    <w:p w:rsidR="00B724CC" w:rsidRPr="00965AC5" w:rsidRDefault="00B724CC" w:rsidP="00B724CC">
      <w:pPr>
        <w:spacing w:line="236" w:lineRule="auto"/>
        <w:ind w:left="700"/>
        <w:jc w:val="both"/>
        <w:rPr>
          <w:rFonts w:eastAsia="Arial Narrow"/>
        </w:rPr>
      </w:pPr>
      <w:r w:rsidRPr="00965AC5">
        <w:rPr>
          <w:rFonts w:eastAsia="Arial Narrow"/>
        </w:rPr>
        <w:t>Пожари класе D. Пожари који обухватају метале који интезивно сагоревају (алуминијум, магнезијум и др.).</w:t>
      </w:r>
    </w:p>
    <w:p w:rsidR="00B724CC" w:rsidRPr="00965AC5" w:rsidRDefault="00B724CC" w:rsidP="00B724CC">
      <w:pPr>
        <w:spacing w:line="236" w:lineRule="auto"/>
        <w:ind w:left="700"/>
        <w:jc w:val="both"/>
        <w:rPr>
          <w:rFonts w:eastAsia="Arial Narrow"/>
        </w:rPr>
      </w:pPr>
      <w:r w:rsidRPr="00965AC5">
        <w:rPr>
          <w:rFonts w:eastAsia="Arial Narrow"/>
        </w:rPr>
        <w:t xml:space="preserve"> Пожари класе F. Пожари који обухватају уља или масти за кување (биљна или животињска уља или масти) у направама за пржење и у другој кухињској опреми и уређајима.</w:t>
      </w:r>
    </w:p>
    <w:p w:rsidR="00B724CC" w:rsidRPr="00965AC5" w:rsidRDefault="00B724CC" w:rsidP="00B724CC">
      <w:pPr>
        <w:spacing w:line="28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основу ових класа пожара за средства за гашење бирају се вода, прах и угљендиоксид коришћењем фиксне (хидрантска мрежа) и мобилне противпожарне опреме (ручни апарати за гашење почетних пожара).</w:t>
      </w:r>
    </w:p>
    <w:p w:rsidR="00B724CC" w:rsidRPr="00965AC5" w:rsidRDefault="00B724CC" w:rsidP="00B724CC">
      <w:pPr>
        <w:spacing w:line="10"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Апарати за гашење пожара намењени су за почетно гашење пожара. Брза интервенција у гашењу пожара у почетном стадијуму представља веома битан вид акције гашења. Правовремена интервенција апаратима за гашење пожара је веома битна у локализацији насталог пожара у почетном стадијуму. У зависности од оспособљености и присебности радника одговорних за заштиту од пожара зависи крајњи ефекат интервенције гашења пожара.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У циљу спречавања ширења пожара неопходна је интервенција сваког радника који је оспособљен за употребу мобилне опреме у моменту појаве пожара.</w:t>
      </w:r>
    </w:p>
    <w:p w:rsidR="00B724CC" w:rsidRPr="00965AC5" w:rsidRDefault="00B724CC" w:rsidP="00B724CC">
      <w:pPr>
        <w:spacing w:line="10"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lastRenderedPageBreak/>
        <w:t>Средства гашења пожара или апарати се бирају на бази врсте материјала који се налази у објекту, пожарне опасности и класе пожара који се може јавити, а све у циљу заштите људи и имовине. Могући пожари у објекту моге да се сврстају у класу А и F.</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Погодни апарати за гашење пожара су апарати за гашење сувим прахом и апарати за гашење пожара угљендиоксидом.</w:t>
      </w:r>
    </w:p>
    <w:p w:rsidR="00B724CC" w:rsidRPr="00965AC5" w:rsidRDefault="00B724CC" w:rsidP="00B724CC">
      <w:pPr>
        <w:spacing w:line="181" w:lineRule="exact"/>
        <w:jc w:val="both"/>
      </w:pPr>
    </w:p>
    <w:p w:rsidR="00B724CC" w:rsidRPr="00965AC5" w:rsidRDefault="00B724CC" w:rsidP="00B724CC">
      <w:pPr>
        <w:spacing w:line="0" w:lineRule="atLeast"/>
        <w:jc w:val="both"/>
        <w:rPr>
          <w:rFonts w:eastAsia="Arial Narrow"/>
          <w:i/>
        </w:rPr>
      </w:pPr>
      <w:r w:rsidRPr="00965AC5">
        <w:rPr>
          <w:rFonts w:eastAsia="Arial Narrow"/>
          <w:i/>
        </w:rPr>
        <w:t>АПАРАТИ ЗА ГАШЕЊЕ СУВИМ ПРАХОМ</w:t>
      </w:r>
    </w:p>
    <w:p w:rsidR="00B724CC" w:rsidRPr="00965AC5" w:rsidRDefault="00B724CC" w:rsidP="00B724CC">
      <w:pPr>
        <w:spacing w:line="46"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Ознака апарата за гашење пожара који је напуњен сувим прахом S-n, где је “n” капацитет пуњења апарата 6,9,12,50,10,250.</w:t>
      </w:r>
    </w:p>
    <w:p w:rsidR="00B724CC" w:rsidRPr="00965AC5" w:rsidRDefault="00B724CC" w:rsidP="00B724CC">
      <w:pPr>
        <w:spacing w:line="237" w:lineRule="auto"/>
        <w:ind w:left="700"/>
        <w:jc w:val="both"/>
        <w:rPr>
          <w:rFonts w:eastAsia="Arial Narrow"/>
        </w:rPr>
      </w:pPr>
      <w:r w:rsidRPr="00965AC5">
        <w:rPr>
          <w:rFonts w:eastAsia="Arial Narrow"/>
        </w:rPr>
        <w:t>Техничке карактеристике изабраног апарата типа S-n.</w:t>
      </w:r>
    </w:p>
    <w:p w:rsidR="00B724CC" w:rsidRPr="00965AC5" w:rsidRDefault="00B724CC" w:rsidP="00B724CC">
      <w:pPr>
        <w:spacing w:line="20" w:lineRule="exact"/>
        <w:jc w:val="both"/>
      </w:pPr>
      <w:r w:rsidRPr="00965AC5">
        <w:rPr>
          <w:rFonts w:eastAsia="Arial Narrow"/>
          <w:noProof/>
        </w:rPr>
        <mc:AlternateContent>
          <mc:Choice Requires="wps">
            <w:drawing>
              <wp:anchor distT="0" distB="0" distL="114300" distR="114300" simplePos="0" relativeHeight="251685888" behindDoc="1" locked="0" layoutInCell="1" allowOverlap="1" wp14:anchorId="23512EE8" wp14:editId="7C813CAA">
                <wp:simplePos x="0" y="0"/>
                <wp:positionH relativeFrom="column">
                  <wp:posOffset>5916930</wp:posOffset>
                </wp:positionH>
                <wp:positionV relativeFrom="paragraph">
                  <wp:posOffset>3810</wp:posOffset>
                </wp:positionV>
                <wp:extent cx="0" cy="1747520"/>
                <wp:effectExtent l="8255" t="6985"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75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54B7" id="Straight Connector 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9pt,.3pt" to="465.9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" strokeweight=".96pt"/>
            </w:pict>
          </mc:Fallback>
        </mc:AlternateContent>
      </w:r>
    </w:p>
    <w:tbl>
      <w:tblPr>
        <w:tblW w:w="0" w:type="auto"/>
        <w:tblInd w:w="430" w:type="dxa"/>
        <w:tblLayout w:type="fixed"/>
        <w:tblCellMar>
          <w:left w:w="0" w:type="dxa"/>
          <w:right w:w="0" w:type="dxa"/>
        </w:tblCellMar>
        <w:tblLook w:val="0000" w:firstRow="0" w:lastRow="0" w:firstColumn="0" w:lastColumn="0" w:noHBand="0" w:noVBand="0"/>
      </w:tblPr>
      <w:tblGrid>
        <w:gridCol w:w="3660"/>
        <w:gridCol w:w="40"/>
        <w:gridCol w:w="5200"/>
      </w:tblGrid>
      <w:tr w:rsidR="00B724CC" w:rsidRPr="00965AC5" w:rsidTr="00A1406C">
        <w:trPr>
          <w:trHeight w:val="352"/>
        </w:trPr>
        <w:tc>
          <w:tcPr>
            <w:tcW w:w="3660" w:type="dxa"/>
            <w:vMerge w:val="restart"/>
            <w:tcBorders>
              <w:top w:val="single" w:sz="8" w:space="0" w:color="auto"/>
              <w:left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Карактеристике</w:t>
            </w:r>
          </w:p>
        </w:tc>
        <w:tc>
          <w:tcPr>
            <w:tcW w:w="40" w:type="dxa"/>
            <w:vMerge w:val="restart"/>
            <w:tcBorders>
              <w:top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c>
          <w:tcPr>
            <w:tcW w:w="5200" w:type="dxa"/>
            <w:tcBorders>
              <w:top w:val="single" w:sz="8" w:space="0" w:color="auto"/>
            </w:tcBorders>
            <w:shd w:val="clear" w:color="auto" w:fill="auto"/>
            <w:vAlign w:val="bottom"/>
          </w:tcPr>
          <w:p w:rsidR="00B724CC" w:rsidRPr="00965AC5" w:rsidRDefault="00B724CC" w:rsidP="00A1406C">
            <w:pPr>
              <w:spacing w:line="0" w:lineRule="atLeast"/>
              <w:ind w:left="480"/>
              <w:jc w:val="both"/>
              <w:rPr>
                <w:rFonts w:eastAsia="Arial Narrow"/>
              </w:rPr>
            </w:pPr>
            <w:r w:rsidRPr="00965AC5">
              <w:rPr>
                <w:rFonts w:eastAsia="Arial Narrow"/>
              </w:rPr>
              <w:t>Тип апарата</w:t>
            </w:r>
          </w:p>
        </w:tc>
      </w:tr>
      <w:tr w:rsidR="00B724CC" w:rsidRPr="00965AC5" w:rsidTr="00A1406C">
        <w:trPr>
          <w:trHeight w:val="81"/>
        </w:trPr>
        <w:tc>
          <w:tcPr>
            <w:tcW w:w="3660" w:type="dxa"/>
            <w:vMerge/>
            <w:tcBorders>
              <w:lef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40" w:type="dxa"/>
            <w:vMerge/>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5200" w:type="dxa"/>
            <w:tcBorders>
              <w:bottom w:val="single" w:sz="8" w:space="0" w:color="auto"/>
            </w:tcBorders>
            <w:shd w:val="clear" w:color="auto" w:fill="auto"/>
            <w:vAlign w:val="bottom"/>
          </w:tcPr>
          <w:p w:rsidR="00B724CC" w:rsidRPr="00965AC5" w:rsidRDefault="00B724CC" w:rsidP="00A1406C">
            <w:pPr>
              <w:spacing w:line="0" w:lineRule="atLeast"/>
              <w:jc w:val="both"/>
              <w:rPr>
                <w:sz w:val="7"/>
              </w:rPr>
            </w:pPr>
          </w:p>
        </w:tc>
      </w:tr>
    </w:tbl>
    <w:p w:rsidR="00B724CC" w:rsidRPr="00965AC5" w:rsidRDefault="00B724CC" w:rsidP="00B724CC">
      <w:pPr>
        <w:spacing w:line="20" w:lineRule="exact"/>
        <w:jc w:val="both"/>
      </w:pPr>
      <w:r w:rsidRPr="00965AC5">
        <w:rPr>
          <w:noProof/>
          <w:sz w:val="7"/>
        </w:rPr>
        <mc:AlternateContent>
          <mc:Choice Requires="wps">
            <w:drawing>
              <wp:anchor distT="0" distB="0" distL="114300" distR="114300" simplePos="0" relativeHeight="251686912" behindDoc="1" locked="0" layoutInCell="1" allowOverlap="1" wp14:anchorId="0501436B" wp14:editId="1C840483">
                <wp:simplePos x="0" y="0"/>
                <wp:positionH relativeFrom="column">
                  <wp:posOffset>2591435</wp:posOffset>
                </wp:positionH>
                <wp:positionV relativeFrom="paragraph">
                  <wp:posOffset>-5715</wp:posOffset>
                </wp:positionV>
                <wp:extent cx="0" cy="1461135"/>
                <wp:effectExtent l="6985" t="15240" r="1206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CABC" id="Straight Connector 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05pt,-.45pt" to="204.0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" strokeweight=".33864mm"/>
            </w:pict>
          </mc:Fallback>
        </mc:AlternateContent>
      </w:r>
      <w:r w:rsidRPr="00965AC5">
        <w:rPr>
          <w:noProof/>
          <w:sz w:val="7"/>
        </w:rPr>
        <mc:AlternateContent>
          <mc:Choice Requires="wps">
            <w:drawing>
              <wp:anchor distT="0" distB="0" distL="114300" distR="114300" simplePos="0" relativeHeight="251687936" behindDoc="1" locked="0" layoutInCell="1" allowOverlap="1" wp14:anchorId="0FADE89D" wp14:editId="1DC18C67">
                <wp:simplePos x="0" y="0"/>
                <wp:positionH relativeFrom="column">
                  <wp:posOffset>3098800</wp:posOffset>
                </wp:positionH>
                <wp:positionV relativeFrom="paragraph">
                  <wp:posOffset>-5715</wp:posOffset>
                </wp:positionV>
                <wp:extent cx="0" cy="1461135"/>
                <wp:effectExtent l="9525" t="15240"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4CFF" id="Straight Connector 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45pt" to="244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" strokeweight=".33864mm"/>
            </w:pict>
          </mc:Fallback>
        </mc:AlternateContent>
      </w:r>
      <w:r w:rsidRPr="00965AC5">
        <w:rPr>
          <w:noProof/>
          <w:sz w:val="7"/>
        </w:rPr>
        <mc:AlternateContent>
          <mc:Choice Requires="wps">
            <w:drawing>
              <wp:anchor distT="0" distB="0" distL="114300" distR="114300" simplePos="0" relativeHeight="251688960" behindDoc="1" locked="0" layoutInCell="1" allowOverlap="1" wp14:anchorId="25341C31" wp14:editId="5B2A564C">
                <wp:simplePos x="0" y="0"/>
                <wp:positionH relativeFrom="column">
                  <wp:posOffset>3871595</wp:posOffset>
                </wp:positionH>
                <wp:positionV relativeFrom="paragraph">
                  <wp:posOffset>-5715</wp:posOffset>
                </wp:positionV>
                <wp:extent cx="0" cy="1461135"/>
                <wp:effectExtent l="10795" t="15240" r="825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B63B"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45pt" to="304.8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" strokeweight=".33864mm"/>
            </w:pict>
          </mc:Fallback>
        </mc:AlternateContent>
      </w:r>
      <w:r w:rsidRPr="00965AC5">
        <w:rPr>
          <w:noProof/>
          <w:sz w:val="7"/>
        </w:rPr>
        <mc:AlternateContent>
          <mc:Choice Requires="wps">
            <w:drawing>
              <wp:anchor distT="0" distB="0" distL="114300" distR="114300" simplePos="0" relativeHeight="251689984" behindDoc="1" locked="0" layoutInCell="1" allowOverlap="1" wp14:anchorId="023D7AEE" wp14:editId="0BA19D5C">
                <wp:simplePos x="0" y="0"/>
                <wp:positionH relativeFrom="column">
                  <wp:posOffset>4378960</wp:posOffset>
                </wp:positionH>
                <wp:positionV relativeFrom="paragraph">
                  <wp:posOffset>-5715</wp:posOffset>
                </wp:positionV>
                <wp:extent cx="0" cy="1461135"/>
                <wp:effectExtent l="13335" t="15240" r="1524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C51F" id="Straight Connector 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pt,-.45pt" to="344.8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" strokeweight=".96pt"/>
            </w:pict>
          </mc:Fallback>
        </mc:AlternateContent>
      </w:r>
      <w:r w:rsidRPr="00965AC5">
        <w:rPr>
          <w:noProof/>
          <w:sz w:val="7"/>
        </w:rPr>
        <mc:AlternateContent>
          <mc:Choice Requires="wps">
            <w:drawing>
              <wp:anchor distT="0" distB="0" distL="114300" distR="114300" simplePos="0" relativeHeight="251691008" behindDoc="1" locked="0" layoutInCell="1" allowOverlap="1" wp14:anchorId="521E7BEF" wp14:editId="7685626B">
                <wp:simplePos x="0" y="0"/>
                <wp:positionH relativeFrom="column">
                  <wp:posOffset>4900295</wp:posOffset>
                </wp:positionH>
                <wp:positionV relativeFrom="paragraph">
                  <wp:posOffset>-5715</wp:posOffset>
                </wp:positionV>
                <wp:extent cx="0" cy="1461135"/>
                <wp:effectExtent l="10795" t="15240" r="825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D78D" id="Straight Connector 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5pt,-.45pt" to="385.8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" strokeweight=".33864mm"/>
            </w:pict>
          </mc:Fallback>
        </mc:AlternateContent>
      </w:r>
      <w:r w:rsidRPr="00965AC5">
        <w:rPr>
          <w:noProof/>
          <w:sz w:val="7"/>
        </w:rPr>
        <mc:AlternateContent>
          <mc:Choice Requires="wps">
            <w:drawing>
              <wp:anchor distT="0" distB="0" distL="114300" distR="114300" simplePos="0" relativeHeight="251692032" behindDoc="1" locked="0" layoutInCell="1" allowOverlap="1" wp14:anchorId="761D9549" wp14:editId="67F4F971">
                <wp:simplePos x="0" y="0"/>
                <wp:positionH relativeFrom="column">
                  <wp:posOffset>5407660</wp:posOffset>
                </wp:positionH>
                <wp:positionV relativeFrom="paragraph">
                  <wp:posOffset>-5715</wp:posOffset>
                </wp:positionV>
                <wp:extent cx="0" cy="1461135"/>
                <wp:effectExtent l="13335" t="15240" r="1524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0FFD" id="Straight Connector 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8pt,-.45pt" to="425.8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" strokeweight=".96pt"/>
            </w:pict>
          </mc:Fallback>
        </mc:AlternateContent>
      </w:r>
    </w:p>
    <w:tbl>
      <w:tblPr>
        <w:tblW w:w="0" w:type="auto"/>
        <w:tblInd w:w="410" w:type="dxa"/>
        <w:tblLayout w:type="fixed"/>
        <w:tblCellMar>
          <w:left w:w="0" w:type="dxa"/>
          <w:right w:w="0" w:type="dxa"/>
        </w:tblCellMar>
        <w:tblLook w:val="0000" w:firstRow="0" w:lastRow="0" w:firstColumn="0" w:lastColumn="0" w:noHBand="0" w:noVBand="0"/>
      </w:tblPr>
      <w:tblGrid>
        <w:gridCol w:w="3460"/>
        <w:gridCol w:w="1120"/>
        <w:gridCol w:w="1000"/>
        <w:gridCol w:w="920"/>
        <w:gridCol w:w="800"/>
        <w:gridCol w:w="820"/>
        <w:gridCol w:w="800"/>
      </w:tblGrid>
      <w:tr w:rsidR="00B724CC" w:rsidRPr="00965AC5" w:rsidTr="00A1406C">
        <w:trPr>
          <w:trHeight w:val="275"/>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0" w:lineRule="atLeast"/>
              <w:jc w:val="both"/>
              <w:rPr>
                <w:sz w:val="23"/>
              </w:rPr>
            </w:pPr>
          </w:p>
        </w:tc>
        <w:tc>
          <w:tcPr>
            <w:tcW w:w="112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w w:val="90"/>
              </w:rPr>
            </w:pPr>
            <w:r w:rsidRPr="00965AC5">
              <w:rPr>
                <w:rFonts w:eastAsia="Arial Narrow"/>
                <w:w w:val="90"/>
              </w:rPr>
              <w:t>6</w:t>
            </w:r>
          </w:p>
        </w:tc>
        <w:tc>
          <w:tcPr>
            <w:tcW w:w="100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9</w:t>
            </w:r>
          </w:p>
        </w:tc>
        <w:tc>
          <w:tcPr>
            <w:tcW w:w="92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12</w:t>
            </w:r>
          </w:p>
        </w:tc>
        <w:tc>
          <w:tcPr>
            <w:tcW w:w="80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50</w:t>
            </w:r>
          </w:p>
        </w:tc>
        <w:tc>
          <w:tcPr>
            <w:tcW w:w="82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100</w:t>
            </w:r>
          </w:p>
        </w:tc>
        <w:tc>
          <w:tcPr>
            <w:tcW w:w="80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250</w:t>
            </w:r>
          </w:p>
        </w:tc>
      </w:tr>
      <w:tr w:rsidR="00B724CC" w:rsidRPr="00965AC5" w:rsidTr="00A1406C">
        <w:trPr>
          <w:trHeight w:val="262"/>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2" w:lineRule="exact"/>
              <w:ind w:left="20"/>
              <w:jc w:val="both"/>
              <w:rPr>
                <w:rFonts w:eastAsia="Arial Narrow"/>
              </w:rPr>
            </w:pPr>
            <w:r w:rsidRPr="00965AC5">
              <w:rPr>
                <w:rFonts w:eastAsia="Arial Narrow"/>
              </w:rPr>
              <w:t>Количина средстава за гашење (kg)</w:t>
            </w:r>
          </w:p>
        </w:tc>
        <w:tc>
          <w:tcPr>
            <w:tcW w:w="112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w w:val="90"/>
              </w:rPr>
            </w:pPr>
            <w:r w:rsidRPr="00965AC5">
              <w:rPr>
                <w:rFonts w:eastAsia="Arial Narrow"/>
                <w:w w:val="90"/>
              </w:rPr>
              <w:t>6</w:t>
            </w:r>
          </w:p>
        </w:tc>
        <w:tc>
          <w:tcPr>
            <w:tcW w:w="100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9</w:t>
            </w:r>
          </w:p>
        </w:tc>
        <w:tc>
          <w:tcPr>
            <w:tcW w:w="92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12</w:t>
            </w:r>
          </w:p>
        </w:tc>
        <w:tc>
          <w:tcPr>
            <w:tcW w:w="80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50</w:t>
            </w:r>
          </w:p>
        </w:tc>
        <w:tc>
          <w:tcPr>
            <w:tcW w:w="82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100</w:t>
            </w:r>
          </w:p>
        </w:tc>
        <w:tc>
          <w:tcPr>
            <w:tcW w:w="80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250</w:t>
            </w:r>
          </w:p>
        </w:tc>
      </w:tr>
      <w:tr w:rsidR="00B724CC" w:rsidRPr="00965AC5" w:rsidTr="00A1406C">
        <w:trPr>
          <w:trHeight w:val="266"/>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Бруто тежина апарата (kg)</w:t>
            </w: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w:t>
            </w: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15.5</w:t>
            </w: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18.4</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7"/>
              </w:rPr>
            </w:pPr>
            <w:r w:rsidRPr="00965AC5">
              <w:rPr>
                <w:rFonts w:eastAsia="Arial Narrow"/>
                <w:w w:val="97"/>
              </w:rPr>
              <w:t>102</w:t>
            </w: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185</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670</w:t>
            </w:r>
          </w:p>
        </w:tc>
      </w:tr>
      <w:tr w:rsidR="00B724CC" w:rsidRPr="00965AC5" w:rsidTr="00A1406C">
        <w:trPr>
          <w:trHeight w:val="264"/>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4" w:lineRule="exact"/>
              <w:ind w:left="20"/>
              <w:jc w:val="both"/>
              <w:rPr>
                <w:rFonts w:eastAsia="Arial Narrow"/>
              </w:rPr>
            </w:pPr>
            <w:r w:rsidRPr="00965AC5">
              <w:rPr>
                <w:rFonts w:eastAsia="Arial Narrow"/>
              </w:rPr>
              <w:t>Време деловања гашења (s)</w:t>
            </w:r>
          </w:p>
        </w:tc>
        <w:tc>
          <w:tcPr>
            <w:tcW w:w="112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16</w:t>
            </w:r>
          </w:p>
        </w:tc>
        <w:tc>
          <w:tcPr>
            <w:tcW w:w="100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20</w:t>
            </w:r>
          </w:p>
        </w:tc>
        <w:tc>
          <w:tcPr>
            <w:tcW w:w="92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25</w:t>
            </w:r>
          </w:p>
        </w:tc>
        <w:tc>
          <w:tcPr>
            <w:tcW w:w="80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60</w:t>
            </w:r>
          </w:p>
        </w:tc>
        <w:tc>
          <w:tcPr>
            <w:tcW w:w="82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60</w:t>
            </w:r>
          </w:p>
        </w:tc>
        <w:tc>
          <w:tcPr>
            <w:tcW w:w="80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60</w:t>
            </w:r>
          </w:p>
        </w:tc>
      </w:tr>
      <w:tr w:rsidR="00B724CC" w:rsidRPr="00965AC5" w:rsidTr="00A1406C">
        <w:trPr>
          <w:trHeight w:val="266"/>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Домет млаза (m)</w:t>
            </w: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6</w:t>
            </w: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w:t>
            </w: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6</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10</w:t>
            </w: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9</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w:t>
            </w:r>
          </w:p>
        </w:tc>
      </w:tr>
      <w:tr w:rsidR="00B724CC" w:rsidRPr="00965AC5" w:rsidTr="00A1406C">
        <w:trPr>
          <w:trHeight w:val="267"/>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Садржај гаса CO</w:t>
            </w:r>
            <w:r w:rsidRPr="00965AC5">
              <w:rPr>
                <w:rFonts w:eastAsia="Arial Narrow"/>
                <w:sz w:val="16"/>
              </w:rPr>
              <w:t>2</w:t>
            </w:r>
            <w:r w:rsidRPr="00965AC5">
              <w:rPr>
                <w:rFonts w:eastAsia="Arial Narrow"/>
              </w:rPr>
              <w:t xml:space="preserve"> (kg)</w:t>
            </w: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0.12</w:t>
            </w: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0.16</w:t>
            </w: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0.20</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2.0</w:t>
            </w: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4.5</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6.5</w:t>
            </w:r>
          </w:p>
        </w:tc>
      </w:tr>
      <w:tr w:rsidR="00B724CC" w:rsidRPr="00965AC5" w:rsidTr="00A1406C">
        <w:trPr>
          <w:trHeight w:val="273"/>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70" w:lineRule="exact"/>
              <w:ind w:left="20"/>
              <w:jc w:val="both"/>
              <w:rPr>
                <w:rFonts w:eastAsia="Arial Narrow"/>
              </w:rPr>
            </w:pPr>
            <w:r w:rsidRPr="00965AC5">
              <w:rPr>
                <w:rFonts w:eastAsia="Arial Narrow"/>
              </w:rPr>
              <w:t>Пробни притисак (x106Pa)</w:t>
            </w:r>
          </w:p>
        </w:tc>
        <w:tc>
          <w:tcPr>
            <w:tcW w:w="112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9"/>
              </w:rPr>
            </w:pPr>
            <w:r w:rsidRPr="00965AC5">
              <w:rPr>
                <w:rFonts w:eastAsia="Arial Narrow"/>
                <w:w w:val="99"/>
              </w:rPr>
              <w:t>2.16</w:t>
            </w:r>
          </w:p>
        </w:tc>
        <w:tc>
          <w:tcPr>
            <w:tcW w:w="100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rPr>
            </w:pPr>
            <w:r w:rsidRPr="00965AC5">
              <w:rPr>
                <w:rFonts w:eastAsia="Arial Narrow"/>
              </w:rPr>
              <w:t>2.16</w:t>
            </w:r>
          </w:p>
        </w:tc>
        <w:tc>
          <w:tcPr>
            <w:tcW w:w="92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9"/>
              </w:rPr>
            </w:pPr>
            <w:r w:rsidRPr="00965AC5">
              <w:rPr>
                <w:rFonts w:eastAsia="Arial Narrow"/>
                <w:w w:val="99"/>
              </w:rPr>
              <w:t>2.16</w:t>
            </w:r>
          </w:p>
        </w:tc>
        <w:tc>
          <w:tcPr>
            <w:tcW w:w="80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0"/>
              </w:rPr>
            </w:pPr>
            <w:r w:rsidRPr="00965AC5">
              <w:rPr>
                <w:rFonts w:eastAsia="Arial Narrow"/>
                <w:w w:val="90"/>
              </w:rPr>
              <w:t>-</w:t>
            </w:r>
          </w:p>
        </w:tc>
        <w:tc>
          <w:tcPr>
            <w:tcW w:w="82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0"/>
              </w:rPr>
            </w:pPr>
            <w:r w:rsidRPr="00965AC5">
              <w:rPr>
                <w:rFonts w:eastAsia="Arial Narrow"/>
                <w:w w:val="90"/>
              </w:rPr>
              <w:t>-</w:t>
            </w:r>
          </w:p>
        </w:tc>
        <w:tc>
          <w:tcPr>
            <w:tcW w:w="80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0"/>
              </w:rPr>
            </w:pPr>
            <w:r w:rsidRPr="00965AC5">
              <w:rPr>
                <w:rFonts w:eastAsia="Arial Narrow"/>
                <w:w w:val="90"/>
              </w:rPr>
              <w:t>-</w:t>
            </w:r>
          </w:p>
        </w:tc>
      </w:tr>
      <w:tr w:rsidR="00B724CC" w:rsidRPr="00965AC5" w:rsidTr="00A1406C">
        <w:trPr>
          <w:trHeight w:val="266"/>
        </w:trPr>
        <w:tc>
          <w:tcPr>
            <w:tcW w:w="3460" w:type="dxa"/>
            <w:tcBorders>
              <w:lef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Радни притисак (x106Pa)</w:t>
            </w:r>
          </w:p>
        </w:tc>
        <w:tc>
          <w:tcPr>
            <w:tcW w:w="112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1.57</w:t>
            </w:r>
          </w:p>
        </w:tc>
        <w:tc>
          <w:tcPr>
            <w:tcW w:w="1000" w:type="dxa"/>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1.57</w:t>
            </w:r>
          </w:p>
        </w:tc>
        <w:tc>
          <w:tcPr>
            <w:tcW w:w="92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1.57</w:t>
            </w:r>
          </w:p>
        </w:tc>
        <w:tc>
          <w:tcPr>
            <w:tcW w:w="80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0.98</w:t>
            </w:r>
          </w:p>
        </w:tc>
        <w:tc>
          <w:tcPr>
            <w:tcW w:w="82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0.98</w:t>
            </w:r>
          </w:p>
        </w:tc>
        <w:tc>
          <w:tcPr>
            <w:tcW w:w="800" w:type="dxa"/>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w:t>
            </w:r>
          </w:p>
        </w:tc>
      </w:tr>
      <w:tr w:rsidR="00B724CC" w:rsidRPr="00965AC5" w:rsidTr="00A1406C">
        <w:trPr>
          <w:trHeight w:val="266"/>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p>
        </w:tc>
      </w:tr>
    </w:tbl>
    <w:p w:rsidR="00B724CC" w:rsidRPr="00965AC5" w:rsidRDefault="00B724CC" w:rsidP="00B724CC">
      <w:pPr>
        <w:jc w:val="both"/>
        <w:rPr>
          <w:rFonts w:eastAsia="Arial Narrow"/>
          <w:w w:val="90"/>
        </w:rPr>
      </w:pPr>
      <w:r w:rsidRPr="00965AC5">
        <w:rPr>
          <w:rFonts w:eastAsia="Arial Narrow"/>
          <w:w w:val="90"/>
        </w:rPr>
        <w:t xml:space="preserve"> </w:t>
      </w:r>
    </w:p>
    <w:p w:rsidR="00B724CC" w:rsidRPr="00965AC5" w:rsidRDefault="00B724CC" w:rsidP="00B724CC">
      <w:pPr>
        <w:jc w:val="both"/>
        <w:rPr>
          <w:rFonts w:eastAsia="Arial Narrow"/>
          <w:w w:val="90"/>
        </w:rPr>
      </w:pPr>
    </w:p>
    <w:p w:rsidR="00B724CC" w:rsidRPr="00965AC5" w:rsidRDefault="00B724CC" w:rsidP="00B724CC">
      <w:pPr>
        <w:spacing w:line="238" w:lineRule="auto"/>
        <w:ind w:firstLine="708"/>
        <w:jc w:val="both"/>
        <w:rPr>
          <w:rFonts w:eastAsia="Arial Narrow"/>
        </w:rPr>
      </w:pPr>
      <w:r w:rsidRPr="00965AC5">
        <w:rPr>
          <w:rFonts w:eastAsia="Arial Narrow"/>
        </w:rPr>
        <w:t>Апарати типа S-9 спадају у групу преносних апарата за гашење пожара. За преносне апарате важи SRPS 3.C2.035. Сви апарати типа S-n напуњени су сувим прахом, а као погонско средство им служи угљен-диоксид, који се налази у посебној боци у унутрашњости апарата. Активирање апарата настаје када се помоћу ручице и ударне игле пробије мембрана боце. Апарати се не смеју држати на местима где температура прелази 45°C, док им ниске температуре не сметају. Такав избор апарата извршен је услед сазнања да се прахом ефикасно гасе пожари класе А,B,C и F класе и да је прах неотрован и нешкодљив по човеково здравље.</w:t>
      </w:r>
    </w:p>
    <w:p w:rsidR="00B724CC" w:rsidRPr="00965AC5" w:rsidRDefault="00B724CC" w:rsidP="00B724CC">
      <w:pPr>
        <w:spacing w:line="6"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За опрему апарата важе сви услови одређени у техничким условима.</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Одабрана опрема је принципијелно распоредјена у графичком прилогу по месту, броју и капацитету, но могуће је вршити померања уколико опасна места за избијање пожара нису близу смештаја апарата.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принципу апарати су постављени на видним и приступачним местима. Медјусобна удаљеност апарата је у границама 10 – 20 m. Апарати су постављени у близини врата или пролаза.</w:t>
      </w:r>
    </w:p>
    <w:p w:rsidR="00B724CC" w:rsidRPr="00965AC5" w:rsidRDefault="00B724CC" w:rsidP="00B724CC">
      <w:pPr>
        <w:spacing w:line="181" w:lineRule="exact"/>
        <w:jc w:val="both"/>
      </w:pPr>
    </w:p>
    <w:p w:rsidR="00B724CC" w:rsidRPr="00965AC5" w:rsidRDefault="00B724CC" w:rsidP="00B724CC">
      <w:pPr>
        <w:spacing w:line="0" w:lineRule="atLeast"/>
        <w:jc w:val="both"/>
        <w:rPr>
          <w:rFonts w:eastAsia="Arial Narrow"/>
          <w:i/>
        </w:rPr>
      </w:pPr>
      <w:r w:rsidRPr="00965AC5">
        <w:rPr>
          <w:rFonts w:eastAsia="Arial Narrow"/>
          <w:i/>
        </w:rPr>
        <w:t>АПАРАТИ ЗА ГАШЕЊЕ ПОЖАРА УГЉЕНДИОКСИДОМ</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Ознака апарата за гашење пожара који је напуњен угљендиоксидом: CO2-n, где је “n” капацитет пуњења апарата 5,10,30, 2x30.</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Техничке карактеристике изабраног апарата типа CO2-n:</w:t>
      </w:r>
    </w:p>
    <w:tbl>
      <w:tblPr>
        <w:tblW w:w="0" w:type="auto"/>
        <w:tblInd w:w="410" w:type="dxa"/>
        <w:tblLayout w:type="fixed"/>
        <w:tblCellMar>
          <w:left w:w="0" w:type="dxa"/>
          <w:right w:w="0" w:type="dxa"/>
        </w:tblCellMar>
        <w:tblLook w:val="0000" w:firstRow="0" w:lastRow="0" w:firstColumn="0" w:lastColumn="0" w:noHBand="0" w:noVBand="0"/>
      </w:tblPr>
      <w:tblGrid>
        <w:gridCol w:w="4060"/>
        <w:gridCol w:w="1080"/>
        <w:gridCol w:w="1080"/>
        <w:gridCol w:w="1080"/>
        <w:gridCol w:w="960"/>
      </w:tblGrid>
      <w:tr w:rsidR="00B724CC" w:rsidRPr="00965AC5" w:rsidTr="00A1406C">
        <w:trPr>
          <w:trHeight w:val="282"/>
        </w:trPr>
        <w:tc>
          <w:tcPr>
            <w:tcW w:w="4060" w:type="dxa"/>
            <w:tcBorders>
              <w:top w:val="single" w:sz="8" w:space="0" w:color="auto"/>
              <w:left w:val="single" w:sz="8" w:space="0" w:color="auto"/>
              <w:right w:val="single" w:sz="8" w:space="0" w:color="auto"/>
            </w:tcBorders>
            <w:shd w:val="clear" w:color="auto" w:fill="auto"/>
            <w:vAlign w:val="bottom"/>
          </w:tcPr>
          <w:p w:rsidR="00B724CC" w:rsidRPr="00965AC5" w:rsidRDefault="00B724CC" w:rsidP="00A1406C">
            <w:pPr>
              <w:spacing w:line="0" w:lineRule="atLeast"/>
              <w:ind w:left="20"/>
              <w:jc w:val="both"/>
              <w:rPr>
                <w:rFonts w:eastAsia="Arial Narrow"/>
              </w:rPr>
            </w:pPr>
            <w:r w:rsidRPr="00965AC5">
              <w:rPr>
                <w:rFonts w:eastAsia="Arial Narrow"/>
              </w:rPr>
              <w:t>Карактеристике</w:t>
            </w:r>
          </w:p>
        </w:tc>
        <w:tc>
          <w:tcPr>
            <w:tcW w:w="1080" w:type="dxa"/>
            <w:tcBorders>
              <w:top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Тип апарата</w:t>
            </w:r>
          </w:p>
        </w:tc>
        <w:tc>
          <w:tcPr>
            <w:tcW w:w="1080" w:type="dxa"/>
            <w:tcBorders>
              <w:top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top w:val="single" w:sz="8" w:space="0" w:color="auto"/>
            </w:tcBorders>
            <w:shd w:val="clear" w:color="auto" w:fill="auto"/>
            <w:vAlign w:val="bottom"/>
          </w:tcPr>
          <w:p w:rsidR="00B724CC" w:rsidRPr="00965AC5" w:rsidRDefault="00B724CC" w:rsidP="00A1406C">
            <w:pPr>
              <w:spacing w:line="0" w:lineRule="atLeast"/>
              <w:jc w:val="both"/>
            </w:pPr>
          </w:p>
        </w:tc>
        <w:tc>
          <w:tcPr>
            <w:tcW w:w="960" w:type="dxa"/>
            <w:tcBorders>
              <w:top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r>
      <w:tr w:rsidR="00B724CC" w:rsidRPr="00965AC5" w:rsidTr="00A1406C">
        <w:trPr>
          <w:trHeight w:val="284"/>
        </w:trPr>
        <w:tc>
          <w:tcPr>
            <w:tcW w:w="4060" w:type="dxa"/>
            <w:tcBorders>
              <w:left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bottom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bottom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bottom w:val="single" w:sz="8" w:space="0" w:color="auto"/>
            </w:tcBorders>
            <w:shd w:val="clear" w:color="auto" w:fill="auto"/>
            <w:vAlign w:val="bottom"/>
          </w:tcPr>
          <w:p w:rsidR="00B724CC" w:rsidRPr="00965AC5" w:rsidRDefault="00B724CC" w:rsidP="00A1406C">
            <w:pPr>
              <w:spacing w:line="0" w:lineRule="atLeast"/>
              <w:jc w:val="both"/>
            </w:pP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r>
      <w:tr w:rsidR="00B724CC" w:rsidRPr="00965AC5" w:rsidTr="00A1406C">
        <w:trPr>
          <w:trHeight w:val="271"/>
        </w:trPr>
        <w:tc>
          <w:tcPr>
            <w:tcW w:w="406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3"/>
              </w:rPr>
            </w:pP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10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30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2x30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Количина средстава за гашење (kg)</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30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60</w:t>
            </w:r>
          </w:p>
        </w:tc>
      </w:tr>
      <w:tr w:rsidR="00B724CC" w:rsidRPr="00965AC5" w:rsidTr="00A1406C">
        <w:trPr>
          <w:trHeight w:val="264"/>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ind w:left="20"/>
              <w:jc w:val="both"/>
              <w:rPr>
                <w:rFonts w:eastAsia="Arial Narrow"/>
              </w:rPr>
            </w:pPr>
            <w:r w:rsidRPr="00965AC5">
              <w:rPr>
                <w:rFonts w:eastAsia="Arial Narrow"/>
              </w:rPr>
              <w:t>Бруто тежина апарата (kg)</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45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140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240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Време деловања гашења (s)</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100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170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Домет млаза (m)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r>
      <w:tr w:rsidR="00B724CC" w:rsidRPr="00965AC5" w:rsidTr="00A1406C">
        <w:trPr>
          <w:trHeight w:val="264"/>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ind w:left="20"/>
              <w:jc w:val="both"/>
              <w:rPr>
                <w:rFonts w:eastAsia="Arial Narrow"/>
              </w:rPr>
            </w:pPr>
            <w:r w:rsidRPr="00965AC5">
              <w:rPr>
                <w:rFonts w:eastAsia="Arial Narrow"/>
              </w:rPr>
              <w:t>Габарити апарата</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Ширина (mm)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290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346</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566</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716</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lastRenderedPageBreak/>
              <w:t>Дубина (mm)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290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360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Висина (mm)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700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1440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1260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1260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Пробни притисак (x106Pa)</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22</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18.6</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18.6</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18.6</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Радни притисак (x106Pa)</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7.9</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13.7</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13.7</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Температурно подручје деловања</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20о</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до 40о</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3"/>
              </w:rPr>
            </w:pPr>
          </w:p>
        </w:tc>
      </w:tr>
    </w:tbl>
    <w:p w:rsidR="00B724CC" w:rsidRPr="00965AC5" w:rsidRDefault="00B724CC" w:rsidP="00B724CC">
      <w:pPr>
        <w:spacing w:line="2"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Апарати типа ЦО2-5 спадају у групу преносних апарата за гашење пожара, док типови CО2-10, CО2-30 и CО2-2x30 спадају у групу превозних апарата за гашење пожара. За преносне апарате важи SRPS 3.C2.040, а за превозне SRPS 3.C2.145. Сви апарати типа CO2-n напуњени су угљендиоксидом у течном стању под притиском. Апарате типа CO2nн није дозвољено држати на местима где температура прелази 40°C и на местима где би били изложени директним сунчевим зрацима.</w:t>
      </w:r>
    </w:p>
    <w:p w:rsidR="00B724CC" w:rsidRPr="00965AC5" w:rsidRDefault="00B724CC" w:rsidP="00B724CC">
      <w:pPr>
        <w:spacing w:line="296" w:lineRule="exact"/>
        <w:jc w:val="both"/>
      </w:pPr>
    </w:p>
    <w:p w:rsidR="00B724CC" w:rsidRPr="00965AC5" w:rsidRDefault="00B724CC" w:rsidP="00B724CC">
      <w:pPr>
        <w:spacing w:line="0" w:lineRule="atLeast"/>
        <w:jc w:val="both"/>
        <w:rPr>
          <w:rFonts w:eastAsia="Arial Narrow"/>
        </w:rPr>
      </w:pPr>
      <w:r w:rsidRPr="00965AC5">
        <w:rPr>
          <w:rFonts w:eastAsia="Arial Narrow"/>
        </w:rPr>
        <w:t>Намена апарата:</w:t>
      </w:r>
    </w:p>
    <w:p w:rsidR="00B724CC" w:rsidRPr="00965AC5" w:rsidRDefault="00B724CC" w:rsidP="00B724CC">
      <w:pPr>
        <w:spacing w:line="1" w:lineRule="exact"/>
        <w:jc w:val="both"/>
      </w:pPr>
    </w:p>
    <w:p w:rsidR="00B724CC" w:rsidRPr="00965AC5" w:rsidRDefault="00B724CC" w:rsidP="00B724CC">
      <w:pPr>
        <w:spacing w:line="0" w:lineRule="atLeast"/>
        <w:jc w:val="both"/>
        <w:rPr>
          <w:rFonts w:eastAsia="Arial Narrow"/>
        </w:rPr>
      </w:pPr>
      <w:r w:rsidRPr="00965AC5">
        <w:rPr>
          <w:rFonts w:eastAsia="Arial Narrow"/>
        </w:rPr>
        <w:t>Апарати типа CO2-n намењени су за гашење почетних пожара следећи врста:</w:t>
      </w:r>
    </w:p>
    <w:p w:rsidR="00B724CC" w:rsidRPr="00965AC5" w:rsidRDefault="00B724CC" w:rsidP="00B724CC">
      <w:pPr>
        <w:numPr>
          <w:ilvl w:val="0"/>
          <w:numId w:val="113"/>
        </w:numPr>
        <w:tabs>
          <w:tab w:val="left" w:pos="1420"/>
        </w:tabs>
        <w:spacing w:line="238" w:lineRule="auto"/>
        <w:ind w:left="1420" w:hanging="722"/>
        <w:jc w:val="both"/>
        <w:rPr>
          <w:rFonts w:eastAsia="Arial Narrow"/>
        </w:rPr>
      </w:pPr>
      <w:r w:rsidRPr="00965AC5">
        <w:rPr>
          <w:rFonts w:eastAsia="Arial Narrow"/>
        </w:rPr>
        <w:t>Пожари на електроинсталацијама</w:t>
      </w:r>
    </w:p>
    <w:p w:rsidR="00B724CC" w:rsidRPr="00965AC5" w:rsidRDefault="00B724CC" w:rsidP="00B724CC">
      <w:pPr>
        <w:spacing w:line="53" w:lineRule="exact"/>
        <w:jc w:val="both"/>
        <w:rPr>
          <w:rFonts w:eastAsia="Arial Narrow"/>
        </w:rPr>
      </w:pPr>
    </w:p>
    <w:p w:rsidR="00B724CC" w:rsidRPr="00965AC5" w:rsidRDefault="00B724CC" w:rsidP="00B724CC">
      <w:pPr>
        <w:numPr>
          <w:ilvl w:val="0"/>
          <w:numId w:val="113"/>
        </w:numPr>
        <w:tabs>
          <w:tab w:val="left" w:pos="1420"/>
        </w:tabs>
        <w:spacing w:line="0" w:lineRule="atLeast"/>
        <w:ind w:left="1420" w:hanging="722"/>
        <w:jc w:val="both"/>
        <w:rPr>
          <w:rFonts w:eastAsia="Arial Narrow"/>
        </w:rPr>
      </w:pPr>
      <w:r w:rsidRPr="00965AC5">
        <w:rPr>
          <w:rFonts w:eastAsia="Arial Narrow"/>
        </w:rPr>
        <w:t>Пожари врсте B:</w:t>
      </w:r>
    </w:p>
    <w:p w:rsidR="00B724CC" w:rsidRPr="00965AC5" w:rsidRDefault="00B724CC" w:rsidP="00B724CC">
      <w:pPr>
        <w:spacing w:line="55" w:lineRule="exact"/>
        <w:jc w:val="both"/>
        <w:rPr>
          <w:rFonts w:eastAsia="Arial Narrow"/>
        </w:rPr>
      </w:pPr>
    </w:p>
    <w:p w:rsidR="00B724CC" w:rsidRPr="00965AC5" w:rsidRDefault="00B724CC" w:rsidP="00B724CC">
      <w:pPr>
        <w:numPr>
          <w:ilvl w:val="0"/>
          <w:numId w:val="113"/>
        </w:numPr>
        <w:tabs>
          <w:tab w:val="left" w:pos="1420"/>
        </w:tabs>
        <w:spacing w:line="0" w:lineRule="atLeast"/>
        <w:ind w:left="1420" w:hanging="722"/>
        <w:jc w:val="both"/>
        <w:rPr>
          <w:rFonts w:eastAsia="Arial Narrow"/>
        </w:rPr>
      </w:pPr>
      <w:r w:rsidRPr="00965AC5">
        <w:rPr>
          <w:rFonts w:eastAsia="Arial Narrow"/>
        </w:rPr>
        <w:t>Пожари врсте C:</w:t>
      </w:r>
    </w:p>
    <w:p w:rsidR="00B724CC" w:rsidRPr="00965AC5" w:rsidRDefault="00B724CC" w:rsidP="00B724CC">
      <w:pPr>
        <w:spacing w:line="221" w:lineRule="exact"/>
        <w:jc w:val="both"/>
      </w:pPr>
    </w:p>
    <w:p w:rsidR="00B724CC" w:rsidRPr="00965AC5" w:rsidRDefault="00B724CC" w:rsidP="00B724CC">
      <w:pPr>
        <w:spacing w:line="227" w:lineRule="auto"/>
        <w:ind w:firstLine="708"/>
        <w:jc w:val="both"/>
        <w:rPr>
          <w:rFonts w:eastAsia="Arial Narrow"/>
        </w:rPr>
      </w:pPr>
      <w:r w:rsidRPr="00965AC5">
        <w:rPr>
          <w:rFonts w:eastAsia="Arial Narrow"/>
        </w:rPr>
        <w:t>Све наведене врсте пожара се са успехом гасе у затвореним просторијама у почетном стадијуму развоја. Иста средства се моду употребити и на отвореном простору за гашење почетних пожара, али је утрошак средстава за гашење знатно већи због појаве ветра и сл.</w:t>
      </w:r>
    </w:p>
    <w:p w:rsidR="00B724CC" w:rsidRPr="00965AC5" w:rsidRDefault="00B724CC" w:rsidP="00B724CC">
      <w:pPr>
        <w:spacing w:line="292" w:lineRule="exact"/>
        <w:jc w:val="both"/>
      </w:pPr>
    </w:p>
    <w:p w:rsidR="00B724CC" w:rsidRPr="00965AC5" w:rsidRDefault="00B724CC" w:rsidP="00B724CC">
      <w:pPr>
        <w:spacing w:line="0" w:lineRule="atLeast"/>
        <w:jc w:val="both"/>
        <w:rPr>
          <w:rFonts w:eastAsia="Arial Narrow"/>
        </w:rPr>
      </w:pPr>
      <w:r w:rsidRPr="00965AC5">
        <w:rPr>
          <w:rFonts w:eastAsia="Arial Narrow"/>
        </w:rPr>
        <w:t>Активирање апарата:</w:t>
      </w:r>
    </w:p>
    <w:p w:rsidR="00B724CC" w:rsidRPr="00965AC5" w:rsidRDefault="00B724CC" w:rsidP="00B724CC">
      <w:pPr>
        <w:spacing w:line="44" w:lineRule="exact"/>
        <w:jc w:val="both"/>
      </w:pPr>
    </w:p>
    <w:p w:rsidR="00B724CC" w:rsidRPr="00965AC5" w:rsidRDefault="00B724CC" w:rsidP="00B724CC">
      <w:pPr>
        <w:spacing w:line="224" w:lineRule="auto"/>
        <w:jc w:val="both"/>
        <w:rPr>
          <w:rFonts w:eastAsia="Arial Narrow"/>
        </w:rPr>
      </w:pPr>
      <w:r w:rsidRPr="00965AC5">
        <w:rPr>
          <w:rFonts w:eastAsia="Arial Narrow"/>
        </w:rPr>
        <w:t>Сваки апарат за гашење пожара поседује упутство за употребу које је прописао произвођач. Активирање апарата врши се на следећи начин:</w:t>
      </w:r>
    </w:p>
    <w:p w:rsidR="00B724CC" w:rsidRPr="00965AC5" w:rsidRDefault="00B724CC" w:rsidP="00B724CC">
      <w:pPr>
        <w:numPr>
          <w:ilvl w:val="0"/>
          <w:numId w:val="114"/>
        </w:numPr>
        <w:tabs>
          <w:tab w:val="left" w:pos="1420"/>
        </w:tabs>
        <w:spacing w:line="235" w:lineRule="auto"/>
        <w:ind w:left="1420" w:hanging="722"/>
        <w:jc w:val="both"/>
        <w:rPr>
          <w:rFonts w:eastAsia="Arial Narrow"/>
        </w:rPr>
      </w:pPr>
      <w:r w:rsidRPr="00965AC5">
        <w:rPr>
          <w:rFonts w:eastAsia="Arial Narrow"/>
        </w:rPr>
        <w:t>исправан апарат донети на место насталог пожара,</w:t>
      </w:r>
    </w:p>
    <w:p w:rsidR="00B724CC" w:rsidRPr="00965AC5" w:rsidRDefault="00B724CC" w:rsidP="00B724CC">
      <w:pPr>
        <w:spacing w:line="3" w:lineRule="exact"/>
        <w:jc w:val="both"/>
        <w:rPr>
          <w:rFonts w:eastAsia="Arial Narrow"/>
        </w:rPr>
      </w:pPr>
    </w:p>
    <w:p w:rsidR="00B724CC" w:rsidRPr="00965AC5" w:rsidRDefault="00B724CC" w:rsidP="00B724CC">
      <w:pPr>
        <w:numPr>
          <w:ilvl w:val="0"/>
          <w:numId w:val="114"/>
        </w:numPr>
        <w:tabs>
          <w:tab w:val="left" w:pos="1420"/>
        </w:tabs>
        <w:spacing w:line="0" w:lineRule="atLeast"/>
        <w:ind w:left="1420" w:hanging="722"/>
        <w:jc w:val="both"/>
        <w:rPr>
          <w:rFonts w:eastAsia="Arial Narrow"/>
        </w:rPr>
      </w:pPr>
      <w:r w:rsidRPr="00965AC5">
        <w:rPr>
          <w:rFonts w:eastAsia="Arial Narrow"/>
        </w:rPr>
        <w:t>ослободити црево и малзницу из њеног седишта,</w:t>
      </w:r>
    </w:p>
    <w:p w:rsidR="00B724CC" w:rsidRPr="00965AC5" w:rsidRDefault="00B724CC" w:rsidP="00B724CC">
      <w:pPr>
        <w:numPr>
          <w:ilvl w:val="0"/>
          <w:numId w:val="114"/>
        </w:numPr>
        <w:tabs>
          <w:tab w:val="left" w:pos="1420"/>
        </w:tabs>
        <w:spacing w:line="0" w:lineRule="atLeast"/>
        <w:ind w:left="1420" w:hanging="722"/>
        <w:jc w:val="both"/>
        <w:rPr>
          <w:rFonts w:eastAsia="Arial Narrow"/>
        </w:rPr>
      </w:pPr>
      <w:r w:rsidRPr="00965AC5">
        <w:rPr>
          <w:rFonts w:eastAsia="Arial Narrow"/>
        </w:rPr>
        <w:t>извадити осигурач из главе апарата,</w:t>
      </w:r>
    </w:p>
    <w:p w:rsidR="00B724CC" w:rsidRPr="00965AC5" w:rsidRDefault="00B724CC" w:rsidP="00B724CC">
      <w:pPr>
        <w:numPr>
          <w:ilvl w:val="0"/>
          <w:numId w:val="114"/>
        </w:numPr>
        <w:tabs>
          <w:tab w:val="left" w:pos="1420"/>
        </w:tabs>
        <w:spacing w:line="238" w:lineRule="auto"/>
        <w:ind w:left="1420" w:hanging="722"/>
        <w:jc w:val="both"/>
        <w:rPr>
          <w:rFonts w:eastAsia="Arial Narrow"/>
        </w:rPr>
      </w:pPr>
      <w:r w:rsidRPr="00965AC5">
        <w:rPr>
          <w:rFonts w:eastAsia="Arial Narrow"/>
        </w:rPr>
        <w:t>притиснути ручицу на глави апарата или одврнути точкић вентила у лево,</w:t>
      </w:r>
    </w:p>
    <w:p w:rsidR="00B724CC" w:rsidRPr="00965AC5" w:rsidRDefault="00B724CC" w:rsidP="00B724CC">
      <w:pPr>
        <w:spacing w:line="3" w:lineRule="exact"/>
        <w:jc w:val="both"/>
        <w:rPr>
          <w:rFonts w:eastAsia="Arial Narrow"/>
        </w:rPr>
      </w:pPr>
    </w:p>
    <w:p w:rsidR="00B724CC" w:rsidRPr="00965AC5" w:rsidRDefault="00B724CC" w:rsidP="00B724CC">
      <w:pPr>
        <w:numPr>
          <w:ilvl w:val="0"/>
          <w:numId w:val="114"/>
        </w:numPr>
        <w:tabs>
          <w:tab w:val="left" w:pos="1420"/>
        </w:tabs>
        <w:spacing w:line="0" w:lineRule="atLeast"/>
        <w:ind w:left="1420" w:hanging="722"/>
        <w:jc w:val="both"/>
        <w:rPr>
          <w:rFonts w:eastAsia="Arial Narrow"/>
        </w:rPr>
      </w:pPr>
      <w:r w:rsidRPr="00965AC5">
        <w:rPr>
          <w:rFonts w:eastAsia="Arial Narrow"/>
        </w:rPr>
        <w:t>млазницу претходно уперити према ватри и чврсто држати руком.</w:t>
      </w:r>
    </w:p>
    <w:p w:rsidR="00B724CC" w:rsidRPr="00965AC5" w:rsidRDefault="00B724CC" w:rsidP="00B724CC">
      <w:pPr>
        <w:spacing w:line="46" w:lineRule="exact"/>
        <w:jc w:val="both"/>
      </w:pPr>
    </w:p>
    <w:p w:rsidR="00B724CC" w:rsidRPr="00965AC5" w:rsidRDefault="00B724CC" w:rsidP="00B724CC">
      <w:pPr>
        <w:spacing w:line="228" w:lineRule="auto"/>
        <w:ind w:firstLine="708"/>
        <w:jc w:val="both"/>
        <w:rPr>
          <w:rFonts w:eastAsia="Arial Narrow"/>
        </w:rPr>
      </w:pPr>
      <w:r w:rsidRPr="00965AC5">
        <w:rPr>
          <w:rFonts w:eastAsia="Arial Narrow"/>
        </w:rPr>
        <w:t>Апаратима CO2-n може се угасити велики број пожара у почетном стадијуму под условом да се примени одговарајућа тактика гашења, а при томе узимајући у обзир све карактеристике матријала који су захваћени пожаром.</w:t>
      </w:r>
    </w:p>
    <w:p w:rsidR="00B724CC" w:rsidRPr="00965AC5" w:rsidRDefault="00B724CC" w:rsidP="00B724CC">
      <w:pPr>
        <w:spacing w:line="228" w:lineRule="auto"/>
        <w:ind w:firstLine="708"/>
        <w:jc w:val="both"/>
        <w:rPr>
          <w:rFonts w:eastAsia="Arial Narrow"/>
        </w:rPr>
      </w:pPr>
    </w:p>
    <w:p w:rsidR="00B724CC" w:rsidRPr="00965AC5" w:rsidRDefault="00B724CC" w:rsidP="00B724CC">
      <w:pPr>
        <w:spacing w:line="228" w:lineRule="auto"/>
        <w:ind w:firstLine="708"/>
        <w:jc w:val="both"/>
        <w:rPr>
          <w:rFonts w:eastAsia="Arial Narrow"/>
        </w:rPr>
      </w:pPr>
    </w:p>
    <w:p w:rsidR="00B724CC" w:rsidRPr="00965AC5" w:rsidRDefault="00B724CC" w:rsidP="00B724CC">
      <w:pPr>
        <w:spacing w:line="0" w:lineRule="atLeast"/>
        <w:jc w:val="both"/>
        <w:rPr>
          <w:rFonts w:eastAsia="Arial Narrow"/>
        </w:rPr>
      </w:pPr>
      <w:r w:rsidRPr="00965AC5">
        <w:rPr>
          <w:rFonts w:eastAsia="Arial Narrow"/>
        </w:rPr>
        <w:t>При гашењу почетних пожара мора се обавезно узети у обзир, у циљу што ефикаснијег гашења пожара следеће:</w:t>
      </w:r>
    </w:p>
    <w:p w:rsidR="00B724CC" w:rsidRPr="00965AC5" w:rsidRDefault="00B724CC" w:rsidP="00B724CC">
      <w:pPr>
        <w:numPr>
          <w:ilvl w:val="0"/>
          <w:numId w:val="115"/>
        </w:numPr>
        <w:tabs>
          <w:tab w:val="left" w:pos="1420"/>
        </w:tabs>
        <w:spacing w:line="236" w:lineRule="auto"/>
        <w:ind w:left="1420" w:hanging="365"/>
        <w:jc w:val="both"/>
        <w:rPr>
          <w:rFonts w:eastAsia="Arial Narrow"/>
        </w:rPr>
      </w:pPr>
      <w:r w:rsidRPr="00965AC5">
        <w:rPr>
          <w:rFonts w:eastAsia="Arial Narrow"/>
        </w:rPr>
        <w:t>удаљеност апарата од места које је захваћено пожаром која не сме бити већа од 2-3 m,</w:t>
      </w:r>
    </w:p>
    <w:p w:rsidR="00B724CC" w:rsidRPr="00965AC5" w:rsidRDefault="00B724CC" w:rsidP="00B724CC">
      <w:pPr>
        <w:spacing w:line="3" w:lineRule="exact"/>
        <w:jc w:val="both"/>
        <w:rPr>
          <w:rFonts w:eastAsia="Arial Narrow"/>
        </w:rPr>
      </w:pPr>
    </w:p>
    <w:p w:rsidR="00B724CC" w:rsidRPr="00965AC5" w:rsidRDefault="00B724CC" w:rsidP="00B724CC">
      <w:pPr>
        <w:numPr>
          <w:ilvl w:val="0"/>
          <w:numId w:val="115"/>
        </w:numPr>
        <w:tabs>
          <w:tab w:val="left" w:pos="1420"/>
        </w:tabs>
        <w:spacing w:line="0" w:lineRule="atLeast"/>
        <w:ind w:left="1420" w:hanging="365"/>
        <w:jc w:val="both"/>
        <w:rPr>
          <w:rFonts w:eastAsia="Arial Narrow"/>
        </w:rPr>
      </w:pPr>
      <w:r w:rsidRPr="00965AC5">
        <w:rPr>
          <w:rFonts w:eastAsia="Arial Narrow"/>
        </w:rPr>
        <w:t>прозоре и врата у моменту пожара, уколико је могуће, треба затворити</w:t>
      </w:r>
    </w:p>
    <w:p w:rsidR="00B724CC" w:rsidRPr="00965AC5" w:rsidRDefault="00B724CC" w:rsidP="00B724CC">
      <w:pPr>
        <w:spacing w:line="29" w:lineRule="exact"/>
        <w:jc w:val="both"/>
        <w:rPr>
          <w:rFonts w:eastAsia="Arial Narrow"/>
        </w:rPr>
      </w:pPr>
    </w:p>
    <w:p w:rsidR="00B724CC" w:rsidRPr="00965AC5" w:rsidRDefault="00B724CC" w:rsidP="00B724CC">
      <w:pPr>
        <w:numPr>
          <w:ilvl w:val="0"/>
          <w:numId w:val="115"/>
        </w:numPr>
        <w:tabs>
          <w:tab w:val="left" w:pos="1420"/>
        </w:tabs>
        <w:spacing w:line="0" w:lineRule="atLeast"/>
        <w:ind w:left="1420" w:hanging="365"/>
        <w:jc w:val="both"/>
        <w:rPr>
          <w:rFonts w:eastAsia="Arial Narrow"/>
        </w:rPr>
      </w:pPr>
      <w:r w:rsidRPr="00965AC5">
        <w:rPr>
          <w:rFonts w:eastAsia="Arial Narrow"/>
        </w:rPr>
        <w:t>пожар гасити тако да се правац кретања средства за гашење поклопи са правцем ветра, промаје</w:t>
      </w:r>
    </w:p>
    <w:p w:rsidR="00B724CC" w:rsidRPr="00965AC5" w:rsidRDefault="00B724CC" w:rsidP="00B724CC">
      <w:pPr>
        <w:spacing w:line="245" w:lineRule="exact"/>
        <w:jc w:val="both"/>
        <w:rPr>
          <w:rFonts w:eastAsia="Arial Narrow"/>
        </w:rPr>
      </w:pPr>
    </w:p>
    <w:p w:rsidR="00B724CC" w:rsidRPr="00965AC5" w:rsidRDefault="00B724CC" w:rsidP="00B724CC">
      <w:pPr>
        <w:numPr>
          <w:ilvl w:val="0"/>
          <w:numId w:val="115"/>
        </w:numPr>
        <w:tabs>
          <w:tab w:val="left" w:pos="1420"/>
        </w:tabs>
        <w:spacing w:line="0" w:lineRule="atLeast"/>
        <w:ind w:left="1420" w:hanging="365"/>
        <w:jc w:val="both"/>
        <w:rPr>
          <w:rFonts w:eastAsia="Arial Narrow"/>
        </w:rPr>
      </w:pPr>
      <w:r w:rsidRPr="00965AC5">
        <w:rPr>
          <w:rFonts w:eastAsia="Arial Narrow"/>
        </w:rPr>
        <w:t>млаз угљендиоксида усмерити 20-30 cm изнад запаљеног објекта односно површине,</w:t>
      </w:r>
    </w:p>
    <w:p w:rsidR="00B724CC" w:rsidRPr="00965AC5" w:rsidRDefault="00B724CC" w:rsidP="00B724CC">
      <w:pPr>
        <w:spacing w:line="41" w:lineRule="exact"/>
        <w:jc w:val="both"/>
        <w:rPr>
          <w:rFonts w:eastAsia="Arial Narrow"/>
        </w:rPr>
      </w:pPr>
    </w:p>
    <w:p w:rsidR="00B724CC" w:rsidRPr="00965AC5" w:rsidRDefault="00B724CC" w:rsidP="00B724CC">
      <w:pPr>
        <w:numPr>
          <w:ilvl w:val="0"/>
          <w:numId w:val="115"/>
        </w:numPr>
        <w:tabs>
          <w:tab w:val="left" w:pos="1420"/>
        </w:tabs>
        <w:spacing w:line="225" w:lineRule="auto"/>
        <w:ind w:left="1420" w:hanging="365"/>
        <w:jc w:val="both"/>
        <w:rPr>
          <w:rFonts w:eastAsia="Arial Narrow"/>
        </w:rPr>
      </w:pPr>
      <w:r w:rsidRPr="00965AC5">
        <w:rPr>
          <w:rFonts w:eastAsia="Arial Narrow"/>
        </w:rPr>
        <w:t>млаз угљендиоксида померити цик-цак по ватри како би се истовремено нападао цео објекат који гори.</w:t>
      </w:r>
    </w:p>
    <w:p w:rsidR="00B724CC" w:rsidRPr="00965AC5" w:rsidRDefault="00B724CC" w:rsidP="00B724CC">
      <w:pPr>
        <w:spacing w:line="190" w:lineRule="exact"/>
        <w:jc w:val="both"/>
      </w:pPr>
    </w:p>
    <w:p w:rsidR="00B724CC" w:rsidRPr="00965AC5" w:rsidRDefault="00B724CC" w:rsidP="00B724CC">
      <w:pPr>
        <w:spacing w:line="0" w:lineRule="atLeast"/>
        <w:jc w:val="both"/>
        <w:rPr>
          <w:rFonts w:eastAsia="Arial Narrow"/>
        </w:rPr>
      </w:pPr>
      <w:r w:rsidRPr="00965AC5">
        <w:rPr>
          <w:rFonts w:eastAsia="Arial Narrow"/>
        </w:rPr>
        <w:t>КОНТРОЛА И ОДРЖАВАЊЕ ПП АПАРАТА</w:t>
      </w:r>
    </w:p>
    <w:p w:rsidR="00B724CC" w:rsidRPr="00965AC5" w:rsidRDefault="00B724CC" w:rsidP="00B724CC">
      <w:pPr>
        <w:spacing w:line="34"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Апарати се одржавају у исправном стању која се утврдјује редовном контролом која обухвата.</w:t>
      </w:r>
    </w:p>
    <w:p w:rsidR="00B724CC" w:rsidRPr="00965AC5" w:rsidRDefault="00B724CC" w:rsidP="00B724CC">
      <w:pPr>
        <w:numPr>
          <w:ilvl w:val="0"/>
          <w:numId w:val="116"/>
        </w:numPr>
        <w:tabs>
          <w:tab w:val="left" w:pos="1420"/>
        </w:tabs>
        <w:spacing w:line="234" w:lineRule="auto"/>
        <w:ind w:left="1420" w:hanging="362"/>
        <w:jc w:val="both"/>
        <w:rPr>
          <w:rFonts w:eastAsia="Arial Narrow"/>
        </w:rPr>
      </w:pPr>
      <w:r w:rsidRPr="00965AC5">
        <w:rPr>
          <w:rFonts w:eastAsia="Arial Narrow"/>
        </w:rPr>
        <w:t>контрола механичке оштећености,</w:t>
      </w:r>
    </w:p>
    <w:p w:rsidR="00B724CC" w:rsidRPr="00965AC5" w:rsidRDefault="00B724CC" w:rsidP="00B724CC">
      <w:pPr>
        <w:numPr>
          <w:ilvl w:val="0"/>
          <w:numId w:val="116"/>
        </w:numPr>
        <w:tabs>
          <w:tab w:val="left" w:pos="1420"/>
        </w:tabs>
        <w:spacing w:line="0" w:lineRule="atLeast"/>
        <w:ind w:left="1420" w:hanging="362"/>
        <w:jc w:val="both"/>
        <w:rPr>
          <w:rFonts w:eastAsia="Arial Narrow"/>
        </w:rPr>
      </w:pPr>
      <w:r w:rsidRPr="00965AC5">
        <w:rPr>
          <w:rFonts w:eastAsia="Arial Narrow"/>
        </w:rPr>
        <w:t>контрола сувог права и угљен-диоксида,</w:t>
      </w:r>
    </w:p>
    <w:p w:rsidR="00B724CC" w:rsidRPr="00965AC5" w:rsidRDefault="00B724CC" w:rsidP="00B724CC">
      <w:pPr>
        <w:numPr>
          <w:ilvl w:val="0"/>
          <w:numId w:val="116"/>
        </w:numPr>
        <w:tabs>
          <w:tab w:val="left" w:pos="1420"/>
        </w:tabs>
        <w:spacing w:line="0" w:lineRule="atLeast"/>
        <w:ind w:left="1420" w:hanging="362"/>
        <w:jc w:val="both"/>
        <w:rPr>
          <w:rFonts w:eastAsia="Arial Narrow"/>
        </w:rPr>
      </w:pPr>
      <w:r w:rsidRPr="00965AC5">
        <w:rPr>
          <w:rFonts w:eastAsia="Arial Narrow"/>
        </w:rPr>
        <w:lastRenderedPageBreak/>
        <w:t>контрола издржљивости резервоара апарата.</w:t>
      </w:r>
    </w:p>
    <w:p w:rsidR="00B724CC" w:rsidRPr="00965AC5" w:rsidRDefault="00B724CC" w:rsidP="00B724CC">
      <w:pPr>
        <w:spacing w:line="190" w:lineRule="exact"/>
        <w:jc w:val="both"/>
      </w:pPr>
    </w:p>
    <w:p w:rsidR="00B724CC" w:rsidRPr="00965AC5" w:rsidRDefault="00B724CC" w:rsidP="00B724CC">
      <w:pPr>
        <w:spacing w:line="227" w:lineRule="auto"/>
        <w:ind w:firstLine="708"/>
        <w:jc w:val="both"/>
        <w:rPr>
          <w:rFonts w:eastAsia="Arial Narrow"/>
        </w:rPr>
      </w:pPr>
      <w:r w:rsidRPr="00965AC5">
        <w:rPr>
          <w:rFonts w:eastAsia="Arial Narrow"/>
        </w:rPr>
        <w:t>Контрола механичке оштећености је визуелна и врши се једном месечно у смислу уочавања механичких оштећења на апарату, пломби, упутству за руковање те контроли картона о шестомесечном редовном прегледу.</w:t>
      </w:r>
    </w:p>
    <w:p w:rsidR="00B724CC" w:rsidRPr="00965AC5" w:rsidRDefault="00B724CC" w:rsidP="00B724CC">
      <w:pPr>
        <w:spacing w:line="227" w:lineRule="auto"/>
        <w:ind w:left="700"/>
        <w:jc w:val="both"/>
        <w:rPr>
          <w:rFonts w:eastAsia="Arial Narrow"/>
        </w:rPr>
      </w:pPr>
      <w:r w:rsidRPr="00965AC5">
        <w:rPr>
          <w:rFonts w:eastAsia="Arial Narrow"/>
        </w:rPr>
        <w:t>Ова контрола спроводи се једном у месец дана.</w:t>
      </w:r>
    </w:p>
    <w:p w:rsidR="00B724CC" w:rsidRPr="00965AC5" w:rsidRDefault="00B724CC" w:rsidP="00B724CC">
      <w:pPr>
        <w:spacing w:line="42"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Контрола квалитета праха и напуњености боце са угљен-диоксидом врши се шестомесечно од стране овлашћеног сервиса.</w:t>
      </w:r>
    </w:p>
    <w:p w:rsidR="00B724CC" w:rsidRPr="00965AC5" w:rsidRDefault="00B724CC" w:rsidP="00B724CC">
      <w:pPr>
        <w:spacing w:line="40"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Контрола издрживости чврстоће апарата врши се сваке две године, на водени притисак од 25 бара од стране овлашћеног сервиса.</w:t>
      </w:r>
    </w:p>
    <w:p w:rsidR="00B724CC" w:rsidRPr="00965AC5" w:rsidRDefault="00B724CC" w:rsidP="00B724CC">
      <w:pPr>
        <w:spacing w:line="235" w:lineRule="auto"/>
        <w:ind w:left="700"/>
        <w:jc w:val="both"/>
        <w:rPr>
          <w:rFonts w:eastAsia="Arial Narrow"/>
        </w:rPr>
      </w:pPr>
      <w:r w:rsidRPr="00965AC5">
        <w:rPr>
          <w:rFonts w:eastAsia="Arial Narrow"/>
        </w:rPr>
        <w:t>Сва исправност ватрогасних апарата подлеже захтевима SRP Z.C2.022 .</w:t>
      </w:r>
    </w:p>
    <w:p w:rsidR="00B724CC" w:rsidRPr="00965AC5" w:rsidRDefault="00B724CC" w:rsidP="00B724CC">
      <w:pPr>
        <w:spacing w:line="44"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После употребе апарат обавезно послати на пуњење и на његово место поставити нови исправан истог типа и капацитета.</w:t>
      </w:r>
    </w:p>
    <w:p w:rsidR="00B724CC" w:rsidRPr="00965AC5" w:rsidRDefault="00B724CC" w:rsidP="00B724CC">
      <w:pPr>
        <w:spacing w:line="33"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Недостатке отклонити одмах заменом целог апарата истог типа или дотрајалих и неисправних делова.</w:t>
      </w:r>
    </w:p>
    <w:p w:rsidR="00B724CC" w:rsidRPr="00965AC5" w:rsidRDefault="00B724CC" w:rsidP="00B724CC">
      <w:pPr>
        <w:spacing w:line="27"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Неисправне апарате не држати на местима евентуалне употребе заједно са исправним апаратима.</w:t>
      </w:r>
    </w:p>
    <w:p w:rsidR="00B724CC" w:rsidRPr="00965AC5" w:rsidRDefault="00B724CC" w:rsidP="00B724CC">
      <w:pPr>
        <w:spacing w:line="36" w:lineRule="exact"/>
        <w:jc w:val="both"/>
      </w:pPr>
    </w:p>
    <w:p w:rsidR="00B724CC" w:rsidRPr="00965AC5" w:rsidRDefault="00B724CC" w:rsidP="00B724CC">
      <w:pPr>
        <w:spacing w:line="224" w:lineRule="auto"/>
        <w:ind w:right="900" w:firstLine="708"/>
        <w:jc w:val="both"/>
        <w:rPr>
          <w:rFonts w:eastAsia="Arial Narrow"/>
        </w:rPr>
      </w:pPr>
      <w:r w:rsidRPr="00965AC5">
        <w:rPr>
          <w:rFonts w:eastAsia="Arial Narrow"/>
        </w:rPr>
        <w:t>Суд апарата треба споља заштитити лакирањем цевеном бојом ради заштите од корозије. Оштећене налепнице на апаратима на време заменити.</w:t>
      </w:r>
    </w:p>
    <w:p w:rsidR="00B724CC" w:rsidRPr="00965AC5" w:rsidRDefault="00B724CC" w:rsidP="00B724CC">
      <w:pPr>
        <w:spacing w:line="3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Сваки исправни апарат за гашење пожара мора имати прописану пломбу, па је зато потребна честа контрола.</w:t>
      </w:r>
    </w:p>
    <w:p w:rsidR="00B724CC" w:rsidRPr="00965AC5" w:rsidRDefault="00B724CC" w:rsidP="00B724CC">
      <w:pPr>
        <w:spacing w:line="36"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Апарате са неисправном пломбом треба одмах заменити заменити новим исправним апаратом истог типа и капацитетаи исти подвргнути контроли.</w:t>
      </w:r>
    </w:p>
    <w:p w:rsidR="00B724CC" w:rsidRPr="00965AC5" w:rsidRDefault="00B724CC" w:rsidP="00B724CC">
      <w:pPr>
        <w:spacing w:line="52" w:lineRule="exact"/>
        <w:jc w:val="both"/>
      </w:pPr>
    </w:p>
    <w:p w:rsidR="00B724CC" w:rsidRPr="00965AC5" w:rsidRDefault="00B724CC" w:rsidP="00B724CC">
      <w:pPr>
        <w:spacing w:line="231" w:lineRule="auto"/>
        <w:ind w:firstLine="708"/>
        <w:jc w:val="both"/>
        <w:rPr>
          <w:rFonts w:eastAsia="Arial Narrow"/>
        </w:rPr>
      </w:pPr>
      <w:r w:rsidRPr="00965AC5">
        <w:rPr>
          <w:rFonts w:eastAsia="Arial Narrow"/>
        </w:rPr>
        <w:t>Обавезно је вођење евиденције о свим интервенцијама на ватрогасним апаратима, па зато сваки апарат мора инати видно истакнут контролни картон који ће садржати следеће податке: врсту и тип апарата, фабрички број, датом пуњења, датум контроле, као и потпис лица које је исту вршило.Ове податке треба водити у посебној књизи, јер постоји могућност да контролни картон на апарату нестане.</w:t>
      </w:r>
    </w:p>
    <w:p w:rsidR="00B724CC" w:rsidRPr="00965AC5" w:rsidRDefault="00B724CC" w:rsidP="00B724CC">
      <w:pPr>
        <w:spacing w:line="34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А.1.14. Опис инсталација за запаљиве, гориве и експлозивне флуиде који се користе у објекту</w:t>
      </w:r>
    </w:p>
    <w:p w:rsidR="00B724CC" w:rsidRPr="00965AC5" w:rsidRDefault="00B724CC" w:rsidP="00B724CC">
      <w:pPr>
        <w:spacing w:line="187"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основу процене опасности од пожара и експлозија у објекту није потребна инсталација за запаљиве, гориве и експлозивне флуиде који се не користе у објекту.</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А.1.15. Опис система за одвођења дима и топлоте</w:t>
      </w:r>
    </w:p>
    <w:p w:rsidR="00B724CC" w:rsidRPr="00965AC5" w:rsidRDefault="00B724CC" w:rsidP="00B724CC">
      <w:pPr>
        <w:spacing w:line="19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одводјење дима и топлоте није предвидјен никакав посебан систем већ би се то вршило природним путем преко прозора,вратра и стаклених површина које би се у случају потребе разбиле и на тај начин избацио дим из објекта.</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А.1.16. Мере заштите у пројекту инсталација за климатизацију и вентилацију</w:t>
      </w:r>
    </w:p>
    <w:p w:rsidR="00B724CC" w:rsidRPr="00965AC5" w:rsidRDefault="00B724CC" w:rsidP="00B724CC">
      <w:pPr>
        <w:spacing w:line="187" w:lineRule="exact"/>
        <w:jc w:val="both"/>
      </w:pPr>
    </w:p>
    <w:p w:rsidR="00B724CC" w:rsidRPr="00965AC5" w:rsidRDefault="00B724CC" w:rsidP="00B724CC">
      <w:pPr>
        <w:spacing w:line="0" w:lineRule="atLeast"/>
        <w:ind w:left="700"/>
        <w:jc w:val="both"/>
        <w:rPr>
          <w:rFonts w:eastAsia="Arial Narrow"/>
          <w:sz w:val="22"/>
        </w:rPr>
      </w:pPr>
      <w:r w:rsidRPr="00965AC5">
        <w:rPr>
          <w:rFonts w:eastAsia="Arial Narrow"/>
          <w:sz w:val="22"/>
        </w:rPr>
        <w:t>У објекту нису предвидјене никакве инсталације климатизације и вентилције.</w:t>
      </w:r>
    </w:p>
    <w:p w:rsidR="00B724CC" w:rsidRPr="00965AC5" w:rsidRDefault="00B724CC" w:rsidP="00B724CC">
      <w:pPr>
        <w:spacing w:line="363"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А.1.17. Мере заштите објекта од атмосферског пражњења</w:t>
      </w:r>
    </w:p>
    <w:p w:rsidR="00B724CC" w:rsidRPr="00965AC5" w:rsidRDefault="00B724CC" w:rsidP="00B724CC">
      <w:pPr>
        <w:spacing w:line="204"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 xml:space="preserve">За заштиту објекта од атмосферских пражњења предвиђена је громобранска инсталација. На крову објекта предвиђена је мрежа-хватаљка од челично-поцинковане траке 20x3mm (P20 SRPS N.B4.901) која ће бити положена по крову на одговарајућим потпорама. Одводи ће бити </w:t>
      </w:r>
      <w:r w:rsidRPr="00965AC5">
        <w:rPr>
          <w:rFonts w:eastAsia="Arial Narrow"/>
        </w:rPr>
        <w:lastRenderedPageBreak/>
        <w:t>изведени такође од поцинковане челичне траке P20 SRPS N.B4.901, а део одвода од мерног споја до уземљивача траком P25 SRPS N.B4.901. Одводи се полажу у зиду.</w:t>
      </w:r>
    </w:p>
    <w:p w:rsidR="00B724CC" w:rsidRPr="00965AC5" w:rsidRDefault="00B724CC" w:rsidP="00B724CC">
      <w:pPr>
        <w:spacing w:line="238" w:lineRule="auto"/>
        <w:ind w:firstLine="708"/>
        <w:jc w:val="both"/>
        <w:rPr>
          <w:rFonts w:eastAsia="Arial Narrow"/>
        </w:rPr>
      </w:pPr>
    </w:p>
    <w:p w:rsidR="00B724CC" w:rsidRPr="00965AC5" w:rsidRDefault="00B724CC" w:rsidP="00B724CC">
      <w:pPr>
        <w:spacing w:line="238" w:lineRule="auto"/>
        <w:ind w:firstLine="708"/>
        <w:jc w:val="both"/>
        <w:rPr>
          <w:rFonts w:eastAsia="Arial Narrow"/>
        </w:rPr>
      </w:pPr>
    </w:p>
    <w:p w:rsidR="00B724CC" w:rsidRPr="00965AC5" w:rsidRDefault="00B724CC" w:rsidP="00B724CC">
      <w:pPr>
        <w:spacing w:line="238" w:lineRule="auto"/>
        <w:ind w:firstLine="708"/>
        <w:jc w:val="both"/>
        <w:rPr>
          <w:rFonts w:eastAsia="Arial Narrow"/>
        </w:rPr>
      </w:pPr>
      <w:r w:rsidRPr="00965AC5">
        <w:rPr>
          <w:rFonts w:eastAsia="Arial Narrow"/>
        </w:rPr>
        <w:t>Као уземљивач громобранске инсталације користи се делом постојећи темељни уземљивач објекта а у новопројектованом делу објекта новопројектовани темељни уземљивач. Трака темељног уземљивача FeZn 25x4mm полаже се на 5 cm од доње коте темеља и повезаће се на сваких 1 до 2 метра на арматуру темеља, тако да сва арматура чини један јединствени мрежни уземљивач. Траку поставити са давањем извода код мерних спојева, GRO, ITO и за повезивање са постојећим уземљивачем.</w:t>
      </w:r>
    </w:p>
    <w:p w:rsidR="00B724CC" w:rsidRPr="00965AC5" w:rsidRDefault="00B724CC" w:rsidP="00B724CC">
      <w:pPr>
        <w:spacing w:line="371"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А.1.18.Мере заштите од пожара у главном пројекту електро инсталација</w:t>
      </w:r>
    </w:p>
    <w:p w:rsidR="00B724CC" w:rsidRPr="00965AC5" w:rsidRDefault="00B724CC" w:rsidP="00B724CC">
      <w:pPr>
        <w:spacing w:line="180" w:lineRule="exact"/>
        <w:jc w:val="both"/>
      </w:pPr>
    </w:p>
    <w:p w:rsidR="00B724CC" w:rsidRPr="00965AC5" w:rsidRDefault="00B724CC" w:rsidP="00B724CC">
      <w:pPr>
        <w:spacing w:line="0" w:lineRule="atLeast"/>
        <w:ind w:left="700"/>
        <w:jc w:val="both"/>
        <w:rPr>
          <w:rFonts w:eastAsia="Arial Narrow"/>
          <w:i/>
        </w:rPr>
      </w:pPr>
      <w:r w:rsidRPr="00965AC5">
        <w:rPr>
          <w:rFonts w:eastAsia="Arial Narrow"/>
          <w:i/>
        </w:rPr>
        <w:t>НАПАЈАЊЕ И РАЗВОДНЕ ТАБЛЕ</w:t>
      </w:r>
    </w:p>
    <w:p w:rsidR="00B724CC" w:rsidRPr="00965AC5" w:rsidRDefault="00B724CC" w:rsidP="00B724CC">
      <w:pPr>
        <w:spacing w:line="12" w:lineRule="exact"/>
        <w:jc w:val="both"/>
      </w:pPr>
    </w:p>
    <w:p w:rsidR="00B724CC" w:rsidRPr="00965AC5" w:rsidRDefault="00B724CC" w:rsidP="00B724CC">
      <w:pPr>
        <w:spacing w:line="229" w:lineRule="auto"/>
        <w:ind w:firstLine="708"/>
        <w:jc w:val="both"/>
        <w:rPr>
          <w:rFonts w:eastAsia="Arial Narrow"/>
        </w:rPr>
      </w:pPr>
      <w:r w:rsidRPr="00965AC5">
        <w:rPr>
          <w:rFonts w:eastAsia="Arial Narrow"/>
        </w:rPr>
        <w:t>Прикључак на електроенергетски систем је најближи стуб мреже ниског напона четвртог (4) нисконапонског извода из TS 10/0,4kV “Пуковац – пуста река”. Од најближег стуба мреже ниског напона четвртог (4) нисконапонског извода из TS 10/0,4kV “Пуковац – пуста река” до новопројектованог POMM положити кабл тип NАYY 4x50mm</w:t>
      </w:r>
      <w:r w:rsidRPr="00965AC5">
        <w:rPr>
          <w:rFonts w:eastAsia="Arial Narrow"/>
          <w:sz w:val="32"/>
          <w:vertAlign w:val="superscript"/>
        </w:rPr>
        <w:t>2</w:t>
      </w:r>
      <w:r w:rsidRPr="00965AC5">
        <w:rPr>
          <w:rFonts w:eastAsia="Arial Narrow"/>
        </w:rPr>
        <w:t>, 1kV. Постојећи прикључни вод , IMO-1 на стубу и бројило демонтирати.</w:t>
      </w:r>
    </w:p>
    <w:p w:rsidR="00B724CC" w:rsidRPr="00965AC5" w:rsidRDefault="00B724CC" w:rsidP="00B724CC">
      <w:pPr>
        <w:spacing w:line="1" w:lineRule="exact"/>
        <w:jc w:val="both"/>
      </w:pPr>
    </w:p>
    <w:p w:rsidR="00B724CC" w:rsidRPr="00965AC5" w:rsidRDefault="00B724CC" w:rsidP="00B724CC">
      <w:pPr>
        <w:spacing w:line="226" w:lineRule="auto"/>
        <w:ind w:firstLine="708"/>
        <w:jc w:val="both"/>
        <w:rPr>
          <w:rFonts w:eastAsia="Arial Narrow"/>
        </w:rPr>
      </w:pPr>
      <w:r w:rsidRPr="00965AC5">
        <w:rPr>
          <w:rFonts w:eastAsia="Arial Narrow"/>
        </w:rPr>
        <w:t>Новопројектовани POMM постављен на регулационој линији парцеле опремљен мерним уређајем, NVO осигурачима, главним осигурачем снаге, струјним мерним трансформаторима и прикључним стезаљкама, урађен у складу са важећим прописима и упутствима.</w:t>
      </w:r>
    </w:p>
    <w:p w:rsidR="00B724CC" w:rsidRPr="00965AC5" w:rsidRDefault="00B724CC" w:rsidP="00B724CC">
      <w:pPr>
        <w:spacing w:line="10"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Мерни уређај је тросистемско вишефункционално бројило за полуиндиректно мерење активне енергије класе 0.5, односно индекса класе B, реактивне енергије класе 3 и мерење петнаестоминутне снаге (вршног оптерећења) класе 1, чије су функционалне и техничке карактеристике усклађене за примену у AMI/MDM системима (припремљеним за систем даљинског очитавања и управљања са DLMS протоколом).</w:t>
      </w:r>
    </w:p>
    <w:p w:rsidR="00B724CC" w:rsidRPr="00965AC5" w:rsidRDefault="00B724CC" w:rsidP="00B724CC">
      <w:pPr>
        <w:spacing w:line="9"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Главни разводни орман је смештен у ветробрану вртића. Израђен је од несагоривог материјала са бравом и кључем. У њему се смештају осигурачи који служе за заштиту од кратког споја и преоптерећења струјних кругова. Свака група или поједини осигурач морају бити обележени натписном плочицом са ознаком ком струјном колу припадају.</w:t>
      </w:r>
    </w:p>
    <w:p w:rsidR="00B724CC" w:rsidRPr="00965AC5" w:rsidRDefault="00B724CC" w:rsidP="00B724CC">
      <w:pPr>
        <w:spacing w:line="238" w:lineRule="auto"/>
        <w:ind w:left="700"/>
        <w:jc w:val="both"/>
        <w:rPr>
          <w:rFonts w:eastAsia="Arial Narrow"/>
          <w:i/>
        </w:rPr>
      </w:pPr>
      <w:r w:rsidRPr="00965AC5">
        <w:rPr>
          <w:rFonts w:eastAsia="Arial Narrow"/>
          <w:i/>
        </w:rPr>
        <w:t>ИНСТАЛАЦИЈА ОСВЕТЉЕЊА</w:t>
      </w:r>
    </w:p>
    <w:p w:rsidR="00B724CC" w:rsidRPr="00965AC5" w:rsidRDefault="00B724CC" w:rsidP="00B724CC">
      <w:pPr>
        <w:spacing w:line="12" w:lineRule="exact"/>
        <w:jc w:val="both"/>
      </w:pPr>
    </w:p>
    <w:p w:rsidR="00B724CC" w:rsidRPr="00965AC5" w:rsidRDefault="00B724CC" w:rsidP="00B724CC">
      <w:pPr>
        <w:spacing w:line="225" w:lineRule="auto"/>
        <w:ind w:firstLine="708"/>
        <w:jc w:val="both"/>
        <w:rPr>
          <w:rFonts w:eastAsia="Arial Narrow"/>
        </w:rPr>
      </w:pPr>
      <w:r w:rsidRPr="00965AC5">
        <w:rPr>
          <w:rFonts w:eastAsia="Arial Narrow"/>
        </w:rPr>
        <w:t>У свим просторијама предвиђена је општа директна расвета са средњим осветљајем а преко светиљки са LED изворима светлости, различитог типа у зависности од намене просторије. Укључење светиљки предвиђено је прекидачима једнополним и серијским. Инсталацију извести проводником типа Н2XХ-Ј 3x1,5мм</w:t>
      </w:r>
      <w:r w:rsidRPr="00965AC5">
        <w:rPr>
          <w:rFonts w:eastAsia="Arial Narrow"/>
          <w:sz w:val="32"/>
          <w:vertAlign w:val="superscript"/>
        </w:rPr>
        <w:t>2</w:t>
      </w:r>
      <w:r w:rsidRPr="00965AC5">
        <w:rPr>
          <w:rFonts w:eastAsia="Arial Narrow"/>
        </w:rPr>
        <w:t xml:space="preserve"> постављеним у зиду испод малтера.</w:t>
      </w:r>
    </w:p>
    <w:p w:rsidR="00B724CC" w:rsidRPr="00965AC5" w:rsidRDefault="00B724CC" w:rsidP="00B724CC">
      <w:pPr>
        <w:spacing w:line="201" w:lineRule="auto"/>
        <w:ind w:left="700"/>
        <w:jc w:val="both"/>
        <w:rPr>
          <w:rFonts w:eastAsia="Arial Narrow"/>
        </w:rPr>
      </w:pPr>
      <w:r w:rsidRPr="00965AC5">
        <w:rPr>
          <w:rFonts w:eastAsia="Arial Narrow"/>
        </w:rPr>
        <w:t>Струјни кругови осветљења се од кратког споја се штите аутоматским осигурачима смештеним у ГРО.</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случај ванредних ситуација и евакуације при нестанку ел. енергије, педвиђене су ПАНИК светиљке за трочасовни непрекидни рад. Светиљке имају сопствену аку-батерију.</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Спољашње осветљење предвиђено је рефлектором са ЛЕД извором светлости, који је постављени на улазу</w:t>
      </w:r>
    </w:p>
    <w:p w:rsidR="00B724CC" w:rsidRPr="00965AC5" w:rsidRDefault="00B724CC" w:rsidP="00B724CC">
      <w:pPr>
        <w:spacing w:line="238" w:lineRule="auto"/>
        <w:jc w:val="both"/>
        <w:rPr>
          <w:rFonts w:eastAsia="Arial Narrow"/>
        </w:rPr>
      </w:pPr>
      <w:r w:rsidRPr="00965AC5">
        <w:rPr>
          <w:rFonts w:eastAsia="Arial Narrow"/>
        </w:rPr>
        <w:t>објекта.</w:t>
      </w:r>
    </w:p>
    <w:p w:rsidR="00B724CC" w:rsidRPr="00965AC5" w:rsidRDefault="00B724CC" w:rsidP="00B724CC">
      <w:pPr>
        <w:spacing w:line="0" w:lineRule="atLeast"/>
        <w:ind w:left="700"/>
        <w:jc w:val="both"/>
        <w:rPr>
          <w:rFonts w:eastAsia="Arial Narrow"/>
          <w:i/>
        </w:rPr>
      </w:pPr>
      <w:r w:rsidRPr="00965AC5">
        <w:rPr>
          <w:rFonts w:eastAsia="Arial Narrow"/>
          <w:i/>
        </w:rPr>
        <w:t>ИНСТАЛАЦИЈА ПРИКЉУЧНИЦА И ОСТАЛИХ ПОТРОШАЧА</w:t>
      </w:r>
    </w:p>
    <w:p w:rsidR="00B724CC" w:rsidRPr="00965AC5" w:rsidRDefault="00B724CC" w:rsidP="00B724CC">
      <w:pPr>
        <w:spacing w:line="11" w:lineRule="exact"/>
        <w:jc w:val="both"/>
      </w:pPr>
    </w:p>
    <w:p w:rsidR="00B724CC" w:rsidRPr="00965AC5" w:rsidRDefault="00B724CC" w:rsidP="00B724CC">
      <w:pPr>
        <w:spacing w:line="225" w:lineRule="auto"/>
        <w:ind w:firstLine="708"/>
        <w:jc w:val="both"/>
        <w:rPr>
          <w:rFonts w:eastAsia="Arial Narrow"/>
        </w:rPr>
      </w:pPr>
      <w:r w:rsidRPr="00965AC5">
        <w:rPr>
          <w:rFonts w:eastAsia="Arial Narrow"/>
        </w:rPr>
        <w:t>За општу употребу предвиђен је потребан број прикључница са заштитним контактом, и са заштитним поклопцем у просторијама у којима бораве деца, које се монтирају на прописаним висинама у складу са распоредом опреме у просторијама датом у оквиру архитектонског пројекта. Инсталациони водови су типа N2XH-Ј 3x2,5mm</w:t>
      </w:r>
      <w:r w:rsidRPr="00965AC5">
        <w:rPr>
          <w:rFonts w:eastAsia="Arial Narrow"/>
          <w:sz w:val="32"/>
          <w:vertAlign w:val="superscript"/>
        </w:rPr>
        <w:t>2</w:t>
      </w:r>
      <w:r w:rsidRPr="00965AC5">
        <w:rPr>
          <w:rFonts w:eastAsia="Arial Narrow"/>
        </w:rPr>
        <w:t xml:space="preserve"> а полажу се у зиду испод малтера. Струјни кругови се од кратког споја се штите аутоматским осигурачима смештеним у GRO. Сва опрема у разводном орману која штити струјне кругове у просторијама у којима бораве деца је са диференцијалном заштитом.</w:t>
      </w:r>
    </w:p>
    <w:p w:rsidR="00B724CC" w:rsidRPr="00965AC5" w:rsidRDefault="00B724CC" w:rsidP="00B724CC">
      <w:pPr>
        <w:spacing w:line="16"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Као посебни изводи дата су струјна кола за електричне бојлере, напајање елемената машинских инсталација (пумпа и котао), за противпожарну централу.</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А.1.19. Мере заштите у циљу одвођења статичког електрицитета</w:t>
      </w:r>
    </w:p>
    <w:p w:rsidR="00B724CC" w:rsidRPr="00965AC5" w:rsidRDefault="00B724CC" w:rsidP="00B724CC">
      <w:pPr>
        <w:spacing w:line="266"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У објекту нема потребе за спровођењем мера заштите у циљу одвођења статичког електрицитета.</w:t>
      </w:r>
    </w:p>
    <w:p w:rsidR="00B724CC" w:rsidRPr="00965AC5" w:rsidRDefault="00B724CC" w:rsidP="00B724CC">
      <w:pPr>
        <w:spacing w:line="0" w:lineRule="atLeast"/>
        <w:ind w:left="700"/>
        <w:jc w:val="both"/>
        <w:rPr>
          <w:rFonts w:eastAsia="Arial Narrow"/>
        </w:rPr>
      </w:pPr>
    </w:p>
    <w:p w:rsidR="00B724CC" w:rsidRPr="00965AC5" w:rsidRDefault="00B724CC" w:rsidP="00B724CC">
      <w:pPr>
        <w:spacing w:line="0" w:lineRule="atLeast"/>
        <w:ind w:left="700"/>
        <w:jc w:val="both"/>
        <w:rPr>
          <w:rFonts w:eastAsia="Arial Narrow"/>
        </w:rPr>
      </w:pPr>
      <w:r w:rsidRPr="00965AC5">
        <w:rPr>
          <w:rFonts w:eastAsia="Arial Narrow"/>
          <w:noProof/>
          <w:sz w:val="23"/>
        </w:rPr>
        <w:drawing>
          <wp:anchor distT="0" distB="0" distL="114300" distR="114300" simplePos="0" relativeHeight="251693056" behindDoc="1" locked="0" layoutInCell="1" allowOverlap="1" wp14:anchorId="3C1261DB" wp14:editId="2840E76D">
            <wp:simplePos x="0" y="0"/>
            <wp:positionH relativeFrom="column">
              <wp:posOffset>2454910</wp:posOffset>
            </wp:positionH>
            <wp:positionV relativeFrom="paragraph">
              <wp:posOffset>86995</wp:posOffset>
            </wp:positionV>
            <wp:extent cx="1409700"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90360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0" w:lineRule="atLeast"/>
        <w:ind w:left="700"/>
        <w:jc w:val="both"/>
        <w:rPr>
          <w:rFonts w:eastAsia="Arial Narrow"/>
        </w:rPr>
      </w:pPr>
    </w:p>
    <w:p w:rsidR="00B724CC" w:rsidRPr="00965AC5" w:rsidRDefault="00B724CC" w:rsidP="00965AC5">
      <w:pPr>
        <w:spacing w:line="0" w:lineRule="atLeast"/>
        <w:ind w:left="7800"/>
        <w:jc w:val="both"/>
      </w:pPr>
      <w:r w:rsidRPr="00965AC5">
        <w:rPr>
          <w:rFonts w:eastAsia="Arial Narrow"/>
          <w:sz w:val="23"/>
        </w:rPr>
        <w:t>ПРОЈЕКТАНТ</w:t>
      </w:r>
    </w:p>
    <w:p w:rsidR="00DE3B0A" w:rsidRPr="00965AC5" w:rsidRDefault="00DE3B0A" w:rsidP="00B724CC">
      <w:pPr>
        <w:rPr>
          <w:i/>
          <w:color w:val="FF0000"/>
          <w:szCs w:val="24"/>
        </w:rPr>
      </w:pPr>
    </w:p>
    <w:p w:rsidR="00DE3B0A" w:rsidRPr="00965AC5" w:rsidRDefault="00DE3B0A" w:rsidP="00DE3B0A">
      <w:pPr>
        <w:jc w:val="center"/>
        <w:rPr>
          <w:i/>
          <w:color w:val="FF0000"/>
          <w:szCs w:val="24"/>
        </w:rPr>
      </w:pPr>
    </w:p>
    <w:p w:rsidR="00DE3B0A" w:rsidRPr="00965AC5" w:rsidRDefault="00DE3B0A" w:rsidP="00DE3B0A">
      <w:pPr>
        <w:jc w:val="center"/>
        <w:rPr>
          <w:i/>
          <w:color w:val="FF0000"/>
          <w:szCs w:val="24"/>
        </w:rPr>
      </w:pPr>
    </w:p>
    <w:p w:rsidR="00DE3B0A" w:rsidRPr="00965AC5" w:rsidRDefault="00DE3B0A" w:rsidP="00DE3B0A">
      <w:pPr>
        <w:jc w:val="center"/>
        <w:rPr>
          <w:i/>
          <w:color w:val="FF0000"/>
          <w:szCs w:val="24"/>
        </w:rPr>
      </w:pPr>
    </w:p>
    <w:p w:rsidR="00DE3B0A" w:rsidRPr="00965AC5" w:rsidRDefault="00DE3B0A" w:rsidP="00DE3B0A">
      <w:pPr>
        <w:jc w:val="both"/>
        <w:rPr>
          <w:i/>
          <w:color w:val="FF0000"/>
          <w:szCs w:val="24"/>
        </w:rPr>
      </w:pPr>
    </w:p>
    <w:p w:rsidR="00DE3B0A" w:rsidRPr="00965AC5" w:rsidRDefault="00DE3B0A" w:rsidP="00DE3B0A">
      <w:pPr>
        <w:ind w:firstLine="708"/>
        <w:rPr>
          <w:i/>
          <w:color w:val="FF0000"/>
          <w:szCs w:val="24"/>
          <w:lang w:val="sr-Cyrl-RS"/>
        </w:rPr>
      </w:pPr>
    </w:p>
    <w:p w:rsidR="00DE3B0A" w:rsidRPr="00965AC5" w:rsidRDefault="00DE3B0A" w:rsidP="00DE3B0A">
      <w:pPr>
        <w:pStyle w:val="Heading2"/>
        <w:rPr>
          <w:b w:val="0"/>
          <w:bCs w:val="0"/>
          <w:i w:val="0"/>
          <w:iCs w:val="0"/>
        </w:rPr>
      </w:pPr>
      <w:r w:rsidRPr="00965AC5">
        <w:lastRenderedPageBreak/>
        <w:t>V. УСЛОВИ ЗА УЧЕШЋЕ У ПОСТУПКУ ЈАВНЕ НАБАВКЕ ИЗ ЧЛ.   75. И 76. ЗАКОНА О ЈАВНИМ НАБАВКАМА И УПУТСТВО КАКО СЕ ДОКАЗУЈЕ ИСПУЊЕНОСТ ТИХ УСЛОВА</w:t>
      </w:r>
    </w:p>
    <w:p w:rsidR="00DE3B0A" w:rsidRPr="00965AC5" w:rsidRDefault="00DE3B0A" w:rsidP="00DE3B0A">
      <w:pPr>
        <w:autoSpaceDE w:val="0"/>
        <w:autoSpaceDN w:val="0"/>
        <w:adjustRightInd w:val="0"/>
        <w:ind w:firstLine="708"/>
        <w:jc w:val="both"/>
        <w:rPr>
          <w:rFonts w:eastAsia="Calibri-Bold"/>
          <w:b/>
          <w:bCs/>
          <w:color w:val="000000"/>
          <w:szCs w:val="24"/>
          <w:lang w:val="sr-Cyrl-RS" w:eastAsia="sr-Cyrl-RS"/>
        </w:rPr>
      </w:pPr>
      <w:r w:rsidRPr="00965AC5">
        <w:rPr>
          <w:rFonts w:eastAsia="Calibri-Bold"/>
          <w:b/>
          <w:bCs/>
          <w:color w:val="000000"/>
          <w:szCs w:val="24"/>
          <w:lang w:val="sr-Cyrl-RS" w:eastAsia="sr-Cyrl-RS"/>
        </w:rPr>
        <w:t xml:space="preserve">1.ОБАВЕЗНИ УСЛОВИ </w:t>
      </w:r>
    </w:p>
    <w:p w:rsidR="00DE3B0A" w:rsidRPr="00965AC5" w:rsidRDefault="00DE3B0A" w:rsidP="00DE3B0A">
      <w:pPr>
        <w:autoSpaceDE w:val="0"/>
        <w:autoSpaceDN w:val="0"/>
        <w:adjustRightInd w:val="0"/>
        <w:ind w:firstLine="708"/>
        <w:jc w:val="both"/>
        <w:rPr>
          <w:rFonts w:eastAsia="Calibri-Bold"/>
          <w:b/>
          <w:bCs/>
          <w:color w:val="000000"/>
          <w:szCs w:val="24"/>
          <w:lang w:val="sr-Cyrl-RS" w:eastAsia="sr-Cyrl-RS"/>
        </w:rPr>
      </w:pPr>
    </w:p>
    <w:p w:rsidR="00DE3B0A" w:rsidRPr="00965AC5" w:rsidRDefault="00DE3B0A" w:rsidP="00DE3B0A">
      <w:pPr>
        <w:autoSpaceDE w:val="0"/>
        <w:autoSpaceDN w:val="0"/>
        <w:adjustRightInd w:val="0"/>
        <w:ind w:firstLine="708"/>
        <w:jc w:val="both"/>
        <w:rPr>
          <w:rFonts w:eastAsia="Calibri-Bold"/>
          <w:b/>
          <w:bCs/>
          <w:i/>
          <w:color w:val="000000"/>
          <w:szCs w:val="24"/>
          <w:u w:val="single"/>
          <w:lang w:val="sr-Cyrl-RS" w:eastAsia="sr-Cyrl-RS"/>
        </w:rPr>
      </w:pPr>
      <w:r w:rsidRPr="00965AC5">
        <w:rPr>
          <w:rFonts w:eastAsia="Calibri-Bold"/>
          <w:b/>
          <w:bCs/>
          <w:i/>
          <w:color w:val="000000"/>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DE3B0A" w:rsidRPr="00965AC5" w:rsidRDefault="00DE3B0A" w:rsidP="00DE3B0A">
      <w:pPr>
        <w:autoSpaceDE w:val="0"/>
        <w:autoSpaceDN w:val="0"/>
        <w:adjustRightInd w:val="0"/>
        <w:jc w:val="both"/>
        <w:rPr>
          <w:rFonts w:eastAsia="Calibri-Bold"/>
          <w:b/>
          <w:bCs/>
          <w:i/>
          <w:color w:val="000000"/>
          <w:szCs w:val="24"/>
          <w:u w:val="single"/>
          <w:lang w:val="sr-Cyrl-RS" w:eastAsia="sr-Cyrl-RS"/>
        </w:rPr>
      </w:pPr>
    </w:p>
    <w:p w:rsidR="00DE3B0A" w:rsidRPr="00965AC5" w:rsidRDefault="00DE3B0A" w:rsidP="00B724CC">
      <w:pPr>
        <w:numPr>
          <w:ilvl w:val="0"/>
          <w:numId w:val="2"/>
        </w:numPr>
        <w:autoSpaceDE w:val="0"/>
        <w:autoSpaceDN w:val="0"/>
        <w:adjustRightInd w:val="0"/>
        <w:ind w:left="0" w:firstLine="993"/>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да докаже  </w:t>
      </w:r>
      <w:r w:rsidRPr="00965AC5">
        <w:rPr>
          <w:rFonts w:eastAsia="Calibri-Bold"/>
          <w:b/>
          <w:i/>
          <w:color w:val="000000"/>
          <w:szCs w:val="24"/>
          <w:u w:val="single"/>
          <w:lang w:val="sr-Cyrl-RS" w:eastAsia="sr-Cyrl-RS"/>
        </w:rPr>
        <w:t>да је регистрован код надлежног органа, односно уписан у одговарајући регистар (члан 75. став 1. тачка 1) Закона).</w:t>
      </w:r>
    </w:p>
    <w:p w:rsidR="00DE3B0A" w:rsidRPr="00965AC5" w:rsidRDefault="00DE3B0A" w:rsidP="00DE3B0A">
      <w:pPr>
        <w:autoSpaceDE w:val="0"/>
        <w:autoSpaceDN w:val="0"/>
        <w:adjustRightInd w:val="0"/>
        <w:ind w:left="1668"/>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0"/>
        <w:gridCol w:w="7998"/>
      </w:tblGrid>
      <w:tr w:rsidR="00DE3B0A" w:rsidRPr="00965AC5" w:rsidTr="000C6114">
        <w:tc>
          <w:tcPr>
            <w:tcW w:w="9889" w:type="dxa"/>
            <w:gridSpan w:val="2"/>
            <w:shd w:val="clear" w:color="auto" w:fill="auto"/>
          </w:tcPr>
          <w:p w:rsidR="00DE3B0A" w:rsidRPr="00965AC5" w:rsidRDefault="00DE3B0A" w:rsidP="000C6114">
            <w:pPr>
              <w:rPr>
                <w:rFonts w:eastAsia="Calibri-Bold"/>
                <w:b/>
                <w:bCs/>
                <w:color w:val="000000"/>
                <w:szCs w:val="24"/>
                <w:lang w:val="sr-Cyrl-RS" w:eastAsia="sr-Cyrl-RS"/>
              </w:rPr>
            </w:pPr>
            <w:r w:rsidRPr="00965AC5">
              <w:rPr>
                <w:rFonts w:eastAsia="Calibri-Bold"/>
                <w:b/>
                <w:bCs/>
                <w:color w:val="000000"/>
                <w:szCs w:val="24"/>
                <w:lang w:val="sr-Cyrl-RS" w:eastAsia="sr-Cyrl-RS"/>
              </w:rPr>
              <w:t>Доказ:</w:t>
            </w:r>
          </w:p>
        </w:tc>
      </w:tr>
      <w:tr w:rsidR="00DE3B0A" w:rsidRPr="00965AC5" w:rsidTr="000C6114">
        <w:tc>
          <w:tcPr>
            <w:tcW w:w="1803" w:type="dxa"/>
            <w:shd w:val="clear" w:color="auto" w:fill="auto"/>
            <w:vAlign w:val="center"/>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bCs/>
                <w:szCs w:val="24"/>
                <w:lang w:val="sr-Cyrl-RS" w:eastAsia="sr-Cyrl-RS"/>
              </w:rPr>
              <w:t>Правно лице</w:t>
            </w:r>
            <w:r w:rsidRPr="00965AC5">
              <w:rPr>
                <w:rFonts w:eastAsia="Calibri-Bold"/>
                <w:b/>
                <w:bCs/>
                <w:color w:val="000000"/>
                <w:szCs w:val="24"/>
                <w:lang w:val="sr-Cyrl-RS" w:eastAsia="sr-Cyrl-RS"/>
              </w:rPr>
              <w:t>:</w:t>
            </w:r>
          </w:p>
        </w:tc>
        <w:tc>
          <w:tcPr>
            <w:tcW w:w="8086" w:type="dxa"/>
            <w:shd w:val="clear" w:color="auto" w:fill="auto"/>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DE3B0A" w:rsidRPr="00965AC5" w:rsidTr="000C6114">
        <w:tc>
          <w:tcPr>
            <w:tcW w:w="1803" w:type="dxa"/>
            <w:shd w:val="clear" w:color="auto" w:fill="auto"/>
            <w:vAlign w:val="center"/>
          </w:tcPr>
          <w:p w:rsidR="00DE3B0A" w:rsidRPr="00965AC5" w:rsidRDefault="00DE3B0A" w:rsidP="000C6114">
            <w:pPr>
              <w:autoSpaceDE w:val="0"/>
              <w:autoSpaceDN w:val="0"/>
              <w:adjustRightInd w:val="0"/>
              <w:rPr>
                <w:rFonts w:eastAsia="Calibri-Bold"/>
                <w:bCs/>
                <w:szCs w:val="24"/>
                <w:lang w:val="sr-Cyrl-RS" w:eastAsia="sr-Cyrl-RS"/>
              </w:rPr>
            </w:pPr>
            <w:r w:rsidRPr="00965AC5">
              <w:rPr>
                <w:rFonts w:eastAsia="Calibri-Bold"/>
                <w:bCs/>
                <w:szCs w:val="24"/>
                <w:lang w:val="sr-Cyrl-RS" w:eastAsia="sr-Cyrl-RS"/>
              </w:rPr>
              <w:t>Предузетник</w:t>
            </w:r>
          </w:p>
        </w:tc>
        <w:tc>
          <w:tcPr>
            <w:tcW w:w="8086" w:type="dxa"/>
            <w:shd w:val="clear" w:color="auto" w:fill="auto"/>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DE3B0A" w:rsidRPr="00965AC5" w:rsidTr="000C6114">
        <w:tc>
          <w:tcPr>
            <w:tcW w:w="1803" w:type="dxa"/>
            <w:shd w:val="clear" w:color="auto" w:fill="auto"/>
          </w:tcPr>
          <w:p w:rsidR="00DE3B0A" w:rsidRPr="00965AC5" w:rsidRDefault="00DE3B0A" w:rsidP="000C6114">
            <w:pPr>
              <w:autoSpaceDE w:val="0"/>
              <w:autoSpaceDN w:val="0"/>
              <w:adjustRightInd w:val="0"/>
              <w:rPr>
                <w:rFonts w:eastAsia="Calibri-Bold"/>
                <w:bCs/>
                <w:szCs w:val="24"/>
                <w:u w:val="single"/>
                <w:lang w:val="sr-Cyrl-RS" w:eastAsia="sr-Cyrl-RS"/>
              </w:rPr>
            </w:pPr>
            <w:r w:rsidRPr="00965AC5">
              <w:rPr>
                <w:rFonts w:eastAsia="Calibri-Bold"/>
                <w:bCs/>
                <w:szCs w:val="24"/>
                <w:u w:val="single"/>
                <w:lang w:val="sr-Cyrl-RS" w:eastAsia="sr-Cyrl-RS"/>
              </w:rPr>
              <w:t>Физичко лице</w:t>
            </w:r>
          </w:p>
        </w:tc>
        <w:tc>
          <w:tcPr>
            <w:tcW w:w="8086" w:type="dxa"/>
            <w:shd w:val="clear" w:color="auto" w:fill="auto"/>
          </w:tcPr>
          <w:p w:rsidR="00DE3B0A" w:rsidRPr="00965AC5" w:rsidRDefault="00DE3B0A" w:rsidP="000C6114">
            <w:pPr>
              <w:autoSpaceDE w:val="0"/>
              <w:autoSpaceDN w:val="0"/>
              <w:adjustRightInd w:val="0"/>
              <w:jc w:val="center"/>
              <w:rPr>
                <w:rFonts w:eastAsia="Calibri-Bold"/>
                <w:color w:val="000000"/>
                <w:szCs w:val="24"/>
                <w:lang w:val="sr-Cyrl-RS" w:eastAsia="sr-Cyrl-RS"/>
              </w:rPr>
            </w:pPr>
            <w:r w:rsidRPr="00965AC5">
              <w:rPr>
                <w:rFonts w:eastAsia="Calibri-Bold"/>
                <w:color w:val="000000"/>
                <w:szCs w:val="24"/>
                <w:lang w:val="sr-Cyrl-RS" w:eastAsia="sr-Cyrl-RS"/>
              </w:rPr>
              <w:t>/</w:t>
            </w:r>
          </w:p>
        </w:tc>
      </w:tr>
    </w:tbl>
    <w:p w:rsidR="00DE3B0A" w:rsidRPr="00965AC5" w:rsidRDefault="00DE3B0A" w:rsidP="00DE3B0A">
      <w:pPr>
        <w:autoSpaceDE w:val="0"/>
        <w:autoSpaceDN w:val="0"/>
        <w:adjustRightInd w:val="0"/>
        <w:ind w:left="1068"/>
        <w:jc w:val="both"/>
        <w:rPr>
          <w:rFonts w:eastAsia="Calibri-Bold"/>
          <w:b/>
          <w:i/>
          <w:color w:val="000000"/>
          <w:szCs w:val="24"/>
          <w:u w:val="single"/>
          <w:lang w:val="sr-Cyrl-RS" w:eastAsia="sr-Cyrl-RS"/>
        </w:rPr>
      </w:pPr>
    </w:p>
    <w:p w:rsidR="00DE3B0A" w:rsidRPr="00965AC5"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да докаже </w:t>
      </w:r>
      <w:r w:rsidRPr="00965AC5">
        <w:rPr>
          <w:rFonts w:eastAsia="Calibri-Bold"/>
          <w:b/>
          <w:i/>
          <w:color w:val="000000"/>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DE3B0A" w:rsidRPr="00965AC5" w:rsidRDefault="00DE3B0A" w:rsidP="00DE3B0A">
      <w:pPr>
        <w:autoSpaceDE w:val="0"/>
        <w:autoSpaceDN w:val="0"/>
        <w:adjustRightInd w:val="0"/>
        <w:ind w:left="993"/>
        <w:jc w:val="both"/>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280"/>
      </w:tblGrid>
      <w:tr w:rsidR="00DE3B0A" w:rsidRPr="00965AC5" w:rsidTr="000C6114">
        <w:tc>
          <w:tcPr>
            <w:tcW w:w="9889" w:type="dxa"/>
            <w:gridSpan w:val="2"/>
            <w:shd w:val="clear" w:color="auto" w:fill="auto"/>
          </w:tcPr>
          <w:p w:rsidR="00DE3B0A" w:rsidRPr="00965AC5" w:rsidRDefault="00DE3B0A" w:rsidP="000C6114">
            <w:pPr>
              <w:autoSpaceDE w:val="0"/>
              <w:autoSpaceDN w:val="0"/>
              <w:adjustRightInd w:val="0"/>
              <w:jc w:val="both"/>
              <w:rPr>
                <w:rFonts w:eastAsia="Calibri-Bold"/>
                <w:color w:val="000000"/>
                <w:szCs w:val="24"/>
                <w:lang w:val="sr-Cyrl-RS" w:eastAsia="sr-Cyrl-RS"/>
              </w:rPr>
            </w:pPr>
            <w:r w:rsidRPr="00965AC5">
              <w:rPr>
                <w:rFonts w:eastAsia="Calibri-Bold"/>
                <w:b/>
                <w:i/>
                <w:color w:val="000000"/>
                <w:szCs w:val="24"/>
                <w:u w:val="single"/>
                <w:lang w:val="sr-Cyrl-RS" w:eastAsia="sr-Cyrl-RS"/>
              </w:rPr>
              <w:t>Доказ:</w:t>
            </w:r>
          </w:p>
        </w:tc>
      </w:tr>
      <w:tr w:rsidR="00DE3B0A" w:rsidRPr="00965AC5" w:rsidTr="000C6114">
        <w:tc>
          <w:tcPr>
            <w:tcW w:w="1526" w:type="dxa"/>
            <w:shd w:val="clear" w:color="auto" w:fill="auto"/>
            <w:vAlign w:val="center"/>
          </w:tcPr>
          <w:p w:rsidR="00DE3B0A" w:rsidRPr="00965AC5" w:rsidRDefault="00DE3B0A" w:rsidP="000C6114">
            <w:pPr>
              <w:autoSpaceDE w:val="0"/>
              <w:autoSpaceDN w:val="0"/>
              <w:adjustRightInd w:val="0"/>
              <w:rPr>
                <w:rFonts w:eastAsia="Calibri-Bold"/>
                <w:i/>
                <w:color w:val="000000"/>
                <w:szCs w:val="24"/>
                <w:u w:val="single"/>
                <w:lang w:val="sr-Cyrl-RS" w:eastAsia="sr-Cyrl-RS"/>
              </w:rPr>
            </w:pPr>
            <w:r w:rsidRPr="00965AC5">
              <w:rPr>
                <w:rFonts w:eastAsia="Calibri-Bold"/>
                <w:i/>
                <w:color w:val="000000"/>
                <w:szCs w:val="24"/>
                <w:u w:val="single"/>
                <w:lang w:val="sr-Cyrl-RS" w:eastAsia="sr-Cyrl-RS"/>
              </w:rPr>
              <w:t>Правно лице</w:t>
            </w:r>
          </w:p>
          <w:p w:rsidR="00DE3B0A" w:rsidRPr="00965AC5" w:rsidRDefault="00DE3B0A" w:rsidP="000C6114">
            <w:pPr>
              <w:autoSpaceDE w:val="0"/>
              <w:autoSpaceDN w:val="0"/>
              <w:adjustRightInd w:val="0"/>
              <w:jc w:val="center"/>
              <w:rPr>
                <w:rFonts w:eastAsia="Calibri-Bold"/>
                <w:b/>
                <w:i/>
                <w:color w:val="000000"/>
                <w:szCs w:val="24"/>
                <w:u w:val="single"/>
                <w:lang w:val="sr-Cyrl-RS" w:eastAsia="sr-Cyrl-RS"/>
              </w:rPr>
            </w:pPr>
          </w:p>
        </w:tc>
        <w:tc>
          <w:tcPr>
            <w:tcW w:w="8363" w:type="dxa"/>
            <w:shd w:val="clear" w:color="auto" w:fill="auto"/>
          </w:tcPr>
          <w:p w:rsidR="00DE3B0A" w:rsidRPr="00965AC5" w:rsidRDefault="00DE3B0A" w:rsidP="00810D5A">
            <w:pPr>
              <w:numPr>
                <w:ilvl w:val="0"/>
                <w:numId w:val="117"/>
              </w:numPr>
              <w:autoSpaceDE w:val="0"/>
              <w:autoSpaceDN w:val="0"/>
              <w:adjustRightInd w:val="0"/>
              <w:jc w:val="both"/>
              <w:rPr>
                <w:rFonts w:eastAsia="Calibri-Bold"/>
                <w:color w:val="000000"/>
                <w:szCs w:val="24"/>
                <w:lang w:val="sr-Cyrl-RS" w:eastAsia="sr-Cyrl-RS"/>
              </w:rPr>
            </w:pPr>
            <w:r w:rsidRPr="00965AC5">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E3B0A" w:rsidRPr="00965AC5" w:rsidRDefault="00DE3B0A" w:rsidP="00810D5A">
            <w:pPr>
              <w:numPr>
                <w:ilvl w:val="0"/>
                <w:numId w:val="117"/>
              </w:numPr>
              <w:autoSpaceDE w:val="0"/>
              <w:autoSpaceDN w:val="0"/>
              <w:adjustRightInd w:val="0"/>
              <w:jc w:val="both"/>
              <w:rPr>
                <w:rFonts w:eastAsia="Calibri-Bold"/>
                <w:color w:val="000000"/>
                <w:szCs w:val="24"/>
                <w:lang w:val="sr-Cyrl-RS" w:eastAsia="sr-Cyrl-RS"/>
              </w:rPr>
            </w:pPr>
            <w:r w:rsidRPr="00965AC5">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E3B0A" w:rsidRPr="00965AC5" w:rsidRDefault="00DE3B0A" w:rsidP="00810D5A">
            <w:pPr>
              <w:numPr>
                <w:ilvl w:val="0"/>
                <w:numId w:val="117"/>
              </w:numPr>
              <w:autoSpaceDE w:val="0"/>
              <w:autoSpaceDN w:val="0"/>
              <w:adjustRightInd w:val="0"/>
              <w:jc w:val="both"/>
              <w:rPr>
                <w:rFonts w:eastAsia="Calibri-Bold"/>
                <w:color w:val="000000"/>
                <w:szCs w:val="24"/>
                <w:lang w:val="sr-Cyrl-RS" w:eastAsia="sr-Cyrl-RS"/>
              </w:rPr>
            </w:pPr>
            <w:r w:rsidRPr="00965AC5">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Pr="00965AC5">
              <w:rPr>
                <w:rFonts w:eastAsia="Calibri-Bold"/>
                <w:color w:val="000000"/>
                <w:szCs w:val="24"/>
                <w:lang w:val="sr-Latn-RS" w:eastAsia="sr-Cyrl-RS"/>
              </w:rPr>
              <w:t>)</w:t>
            </w:r>
            <w:r w:rsidRPr="00965AC5">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rsidR="00DE3B0A" w:rsidRPr="00965AC5" w:rsidRDefault="00DE3B0A" w:rsidP="00DE3B0A">
      <w:pPr>
        <w:ind w:firstLine="708"/>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29"/>
      </w:tblGrid>
      <w:tr w:rsidR="00DE3B0A" w:rsidRPr="00965AC5" w:rsidTr="000C6114">
        <w:tc>
          <w:tcPr>
            <w:tcW w:w="1526" w:type="dxa"/>
            <w:shd w:val="clear" w:color="auto" w:fill="auto"/>
            <w:vAlign w:val="center"/>
          </w:tcPr>
          <w:p w:rsidR="00DE3B0A" w:rsidRPr="00965AC5" w:rsidRDefault="00DE3B0A" w:rsidP="000C6114">
            <w:pPr>
              <w:rPr>
                <w:i/>
                <w:u w:val="single"/>
                <w:lang w:val="sr-Cyrl-RS"/>
              </w:rPr>
            </w:pPr>
            <w:r w:rsidRPr="00965AC5">
              <w:rPr>
                <w:i/>
                <w:u w:val="single"/>
                <w:lang w:val="sr-Cyrl-RS"/>
              </w:rPr>
              <w:t>Предузетник и физичко лице</w:t>
            </w:r>
          </w:p>
          <w:p w:rsidR="00DE3B0A" w:rsidRPr="00965AC5" w:rsidRDefault="00DE3B0A" w:rsidP="000C6114">
            <w:pPr>
              <w:rPr>
                <w:lang w:val="sr-Cyrl-RS"/>
              </w:rPr>
            </w:pPr>
          </w:p>
        </w:tc>
        <w:tc>
          <w:tcPr>
            <w:tcW w:w="8363" w:type="dxa"/>
            <w:shd w:val="clear" w:color="auto" w:fill="auto"/>
          </w:tcPr>
          <w:p w:rsidR="00DE3B0A" w:rsidRPr="00965AC5" w:rsidRDefault="00DE3B0A" w:rsidP="000C6114">
            <w:pPr>
              <w:autoSpaceDE w:val="0"/>
              <w:autoSpaceDN w:val="0"/>
              <w:adjustRightInd w:val="0"/>
              <w:rPr>
                <w:szCs w:val="24"/>
                <w:lang w:val="sr-Cyrl-RS"/>
              </w:rPr>
            </w:pPr>
            <w:r w:rsidRPr="00965AC5">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rsidR="00DE3B0A" w:rsidRPr="00965AC5" w:rsidRDefault="00DE3B0A" w:rsidP="00DE3B0A">
      <w:pPr>
        <w:ind w:firstLine="708"/>
        <w:rPr>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E3B0A" w:rsidRPr="00965AC5" w:rsidTr="000C6114">
        <w:tc>
          <w:tcPr>
            <w:tcW w:w="7762" w:type="dxa"/>
            <w:shd w:val="clear" w:color="auto" w:fill="auto"/>
            <w:vAlign w:val="center"/>
          </w:tcPr>
          <w:p w:rsidR="00DE3B0A" w:rsidRPr="00965AC5" w:rsidRDefault="00DE3B0A" w:rsidP="000C6114">
            <w:pPr>
              <w:autoSpaceDE w:val="0"/>
              <w:autoSpaceDN w:val="0"/>
              <w:adjustRightInd w:val="0"/>
              <w:jc w:val="center"/>
              <w:rPr>
                <w:rFonts w:eastAsia="Calibri-Bold"/>
                <w:b/>
                <w:color w:val="000000"/>
                <w:szCs w:val="24"/>
                <w:lang w:val="sr-Cyrl-RS" w:eastAsia="sr-Cyrl-RS"/>
              </w:rPr>
            </w:pPr>
            <w:r w:rsidRPr="00965AC5">
              <w:rPr>
                <w:rFonts w:eastAsia="Calibri-Bold"/>
                <w:b/>
                <w:color w:val="000000"/>
                <w:szCs w:val="24"/>
                <w:lang w:val="sr-Cyrl-RS" w:eastAsia="sr-Cyrl-RS"/>
              </w:rPr>
              <w:lastRenderedPageBreak/>
              <w:t>ДОКАЗ О ИСПУЊЕНОСТИ УСЛОВА ИЗ ЧЛАНА 75. СТАВ 1. ТАЧКА 2. ЗАКОНА, НЕ МОЖЕ БИТИ СТАРИЈИ ОД ДВА МЕСЕЦА ПРЕ ОТВАРАЊА ПОНУДА.</w:t>
            </w:r>
          </w:p>
        </w:tc>
      </w:tr>
    </w:tbl>
    <w:p w:rsidR="00DE3B0A" w:rsidRPr="00965AC5" w:rsidRDefault="00DE3B0A" w:rsidP="00DE3B0A">
      <w:pPr>
        <w:autoSpaceDE w:val="0"/>
        <w:autoSpaceDN w:val="0"/>
        <w:adjustRightInd w:val="0"/>
        <w:rPr>
          <w:rFonts w:eastAsia="Calibri-Bold"/>
          <w:i/>
          <w:iCs/>
          <w:color w:val="FFFFFF"/>
          <w:sz w:val="15"/>
          <w:szCs w:val="15"/>
          <w:lang w:val="sr-Cyrl-RS" w:eastAsia="sr-Cyrl-RS"/>
        </w:rPr>
      </w:pPr>
    </w:p>
    <w:p w:rsidR="00DE3B0A" w:rsidRPr="00965AC5" w:rsidRDefault="00DE3B0A" w:rsidP="00810D5A">
      <w:pPr>
        <w:numPr>
          <w:ilvl w:val="0"/>
          <w:numId w:val="2"/>
        </w:numPr>
        <w:autoSpaceDE w:val="0"/>
        <w:autoSpaceDN w:val="0"/>
        <w:adjustRightInd w:val="0"/>
        <w:jc w:val="both"/>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доказати </w:t>
      </w:r>
      <w:r w:rsidRPr="00965AC5">
        <w:rPr>
          <w:rFonts w:eastAsia="Calibri-Bold"/>
          <w:b/>
          <w:i/>
          <w:color w:val="000000"/>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DE3B0A" w:rsidRPr="00965AC5" w:rsidRDefault="00DE3B0A" w:rsidP="00DE3B0A">
      <w:pPr>
        <w:autoSpaceDE w:val="0"/>
        <w:autoSpaceDN w:val="0"/>
        <w:adjustRightInd w:val="0"/>
        <w:rPr>
          <w:rFonts w:eastAsia="Calibri-Bold"/>
          <w:b/>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55"/>
      </w:tblGrid>
      <w:tr w:rsidR="00DE3B0A" w:rsidRPr="00965AC5" w:rsidTr="000C6114">
        <w:tc>
          <w:tcPr>
            <w:tcW w:w="9889" w:type="dxa"/>
            <w:gridSpan w:val="2"/>
            <w:shd w:val="clear" w:color="auto" w:fill="auto"/>
          </w:tcPr>
          <w:p w:rsidR="00DE3B0A" w:rsidRPr="00965AC5" w:rsidRDefault="00DE3B0A" w:rsidP="000C6114">
            <w:pPr>
              <w:autoSpaceDE w:val="0"/>
              <w:autoSpaceDN w:val="0"/>
              <w:adjustRightInd w:val="0"/>
              <w:rPr>
                <w:rFonts w:eastAsia="Calibri-Bold"/>
                <w:b/>
                <w:bCs/>
                <w:color w:val="000000"/>
                <w:szCs w:val="24"/>
                <w:lang w:val="sr-Cyrl-RS" w:eastAsia="sr-Cyrl-RS"/>
              </w:rPr>
            </w:pPr>
            <w:r w:rsidRPr="00965AC5">
              <w:rPr>
                <w:rFonts w:eastAsia="Calibri-Bold"/>
                <w:b/>
                <w:i/>
                <w:color w:val="000000"/>
                <w:szCs w:val="24"/>
                <w:u w:val="single"/>
                <w:lang w:val="sr-Cyrl-RS" w:eastAsia="sr-Cyrl-RS"/>
              </w:rPr>
              <w:t>Доказ:</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bCs/>
                <w:i/>
                <w:color w:val="000000"/>
                <w:szCs w:val="24"/>
                <w:u w:val="single"/>
                <w:lang w:val="sr-Cyrl-RS" w:eastAsia="sr-Cyrl-RS"/>
              </w:rPr>
            </w:pPr>
            <w:r w:rsidRPr="00965AC5">
              <w:rPr>
                <w:rFonts w:eastAsia="Calibri-Bold"/>
                <w:bCs/>
                <w:i/>
                <w:color w:val="000000"/>
                <w:szCs w:val="24"/>
                <w:u w:val="single"/>
                <w:lang w:val="sr-Cyrl-RS" w:eastAsia="sr-Cyrl-RS"/>
              </w:rPr>
              <w:t>Правно лице</w:t>
            </w:r>
          </w:p>
        </w:tc>
        <w:tc>
          <w:tcPr>
            <w:tcW w:w="7938" w:type="dxa"/>
            <w:shd w:val="clear" w:color="auto" w:fill="auto"/>
          </w:tcPr>
          <w:p w:rsidR="00DE3B0A" w:rsidRPr="00965AC5" w:rsidRDefault="00DE3B0A" w:rsidP="00B724CC">
            <w:pPr>
              <w:numPr>
                <w:ilvl w:val="0"/>
                <w:numId w:val="4"/>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rsidR="00DE3B0A" w:rsidRPr="00965AC5" w:rsidRDefault="00DE3B0A" w:rsidP="00B724CC">
            <w:pPr>
              <w:numPr>
                <w:ilvl w:val="0"/>
                <w:numId w:val="4"/>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sidRPr="00965AC5">
              <w:rPr>
                <w:rFonts w:eastAsia="Calibri-Bold"/>
                <w:color w:val="000000"/>
                <w:sz w:val="19"/>
                <w:szCs w:val="19"/>
                <w:lang w:val="sr-Cyrl-RS" w:eastAsia="sr-Cyrl-RS"/>
              </w:rPr>
              <w:t xml:space="preserve"> </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bCs/>
                <w:i/>
                <w:color w:val="000000"/>
                <w:szCs w:val="24"/>
                <w:u w:val="single"/>
                <w:lang w:val="sr-Cyrl-RS" w:eastAsia="sr-Cyrl-RS"/>
              </w:rPr>
            </w:pPr>
            <w:r w:rsidRPr="00965AC5">
              <w:rPr>
                <w:rFonts w:eastAsia="Calibri-Bold"/>
                <w:bCs/>
                <w:i/>
                <w:color w:val="000000"/>
                <w:szCs w:val="24"/>
                <w:u w:val="single"/>
                <w:lang w:val="sr-Cyrl-RS" w:eastAsia="sr-Cyrl-RS"/>
              </w:rPr>
              <w:t xml:space="preserve">Предузетник </w:t>
            </w:r>
          </w:p>
        </w:tc>
        <w:tc>
          <w:tcPr>
            <w:tcW w:w="7938" w:type="dxa"/>
            <w:shd w:val="clear" w:color="auto" w:fill="auto"/>
          </w:tcPr>
          <w:p w:rsidR="00DE3B0A" w:rsidRPr="00965AC5" w:rsidRDefault="00DE3B0A" w:rsidP="00B724CC">
            <w:pPr>
              <w:numPr>
                <w:ilvl w:val="0"/>
                <w:numId w:val="5"/>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rsidR="00DE3B0A" w:rsidRPr="00965AC5" w:rsidRDefault="00DE3B0A" w:rsidP="00B724CC">
            <w:pPr>
              <w:numPr>
                <w:ilvl w:val="0"/>
                <w:numId w:val="5"/>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bCs/>
                <w:i/>
                <w:color w:val="000000"/>
                <w:szCs w:val="24"/>
                <w:u w:val="single"/>
                <w:lang w:val="sr-Cyrl-RS" w:eastAsia="sr-Cyrl-RS"/>
              </w:rPr>
            </w:pPr>
            <w:r w:rsidRPr="00965AC5">
              <w:rPr>
                <w:rFonts w:eastAsia="Calibri-Bold"/>
                <w:bCs/>
                <w:i/>
                <w:color w:val="000000"/>
                <w:szCs w:val="24"/>
                <w:u w:val="single"/>
                <w:lang w:val="sr-Cyrl-RS" w:eastAsia="sr-Cyrl-RS"/>
              </w:rPr>
              <w:t>Физичко лице</w:t>
            </w:r>
          </w:p>
        </w:tc>
        <w:tc>
          <w:tcPr>
            <w:tcW w:w="7938" w:type="dxa"/>
            <w:shd w:val="clear" w:color="auto" w:fill="auto"/>
          </w:tcPr>
          <w:p w:rsidR="00DE3B0A" w:rsidRPr="00965AC5" w:rsidRDefault="00DE3B0A" w:rsidP="00B724CC">
            <w:pPr>
              <w:numPr>
                <w:ilvl w:val="0"/>
                <w:numId w:val="6"/>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rsidR="00DE3B0A" w:rsidRPr="00965AC5" w:rsidRDefault="00DE3B0A" w:rsidP="00B724CC">
            <w:pPr>
              <w:numPr>
                <w:ilvl w:val="0"/>
                <w:numId w:val="6"/>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color w:val="000000"/>
                <w:szCs w:val="24"/>
                <w:lang w:val="sr-Cyrl-RS" w:eastAsia="sr-Cyrl-RS"/>
              </w:rPr>
              <w:t>Орган надлежан за издавање:</w:t>
            </w:r>
          </w:p>
          <w:p w:rsidR="00DE3B0A" w:rsidRPr="00965AC5" w:rsidRDefault="00DE3B0A" w:rsidP="000C6114">
            <w:pPr>
              <w:autoSpaceDE w:val="0"/>
              <w:autoSpaceDN w:val="0"/>
              <w:adjustRightInd w:val="0"/>
              <w:ind w:left="720"/>
              <w:rPr>
                <w:rFonts w:eastAsia="Calibri-Bold"/>
                <w:bCs/>
                <w:i/>
                <w:color w:val="000000"/>
                <w:szCs w:val="24"/>
                <w:u w:val="single"/>
                <w:lang w:val="sr-Cyrl-RS" w:eastAsia="sr-Cyrl-RS"/>
              </w:rPr>
            </w:pPr>
          </w:p>
        </w:tc>
        <w:tc>
          <w:tcPr>
            <w:tcW w:w="7938" w:type="dxa"/>
            <w:shd w:val="clear" w:color="auto" w:fill="auto"/>
          </w:tcPr>
          <w:p w:rsidR="00DE3B0A" w:rsidRPr="00965AC5" w:rsidRDefault="00DE3B0A" w:rsidP="00B724CC">
            <w:pPr>
              <w:numPr>
                <w:ilvl w:val="0"/>
                <w:numId w:val="7"/>
              </w:numPr>
              <w:autoSpaceDE w:val="0"/>
              <w:autoSpaceDN w:val="0"/>
              <w:adjustRightInd w:val="0"/>
              <w:ind w:left="459"/>
              <w:jc w:val="both"/>
              <w:rPr>
                <w:rFonts w:eastAsia="Calibri-Bold"/>
                <w:color w:val="000000"/>
                <w:szCs w:val="24"/>
                <w:lang w:val="sr-Cyrl-RS" w:eastAsia="sr-Cyrl-RS"/>
              </w:rPr>
            </w:pPr>
            <w:r w:rsidRPr="00965AC5">
              <w:rPr>
                <w:rFonts w:eastAsia="SymbolMT"/>
                <w:color w:val="000000"/>
                <w:szCs w:val="24"/>
                <w:lang w:val="sr-Cyrl-RS" w:eastAsia="sr-Cyrl-RS"/>
              </w:rPr>
              <w:t xml:space="preserve"> </w:t>
            </w:r>
            <w:r w:rsidRPr="00965AC5">
              <w:rPr>
                <w:rFonts w:eastAsia="Calibri-Bold"/>
                <w:color w:val="000000"/>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DE3B0A" w:rsidRPr="00965AC5" w:rsidRDefault="00DE3B0A" w:rsidP="00B724CC">
            <w:pPr>
              <w:numPr>
                <w:ilvl w:val="0"/>
                <w:numId w:val="7"/>
              </w:numPr>
              <w:autoSpaceDE w:val="0"/>
              <w:autoSpaceDN w:val="0"/>
              <w:adjustRightInd w:val="0"/>
              <w:ind w:left="459"/>
              <w:jc w:val="both"/>
              <w:rPr>
                <w:rFonts w:eastAsia="Calibri-Bold"/>
                <w:color w:val="000000"/>
                <w:szCs w:val="24"/>
                <w:lang w:val="sr-Cyrl-RS" w:eastAsia="sr-Cyrl-RS"/>
              </w:rPr>
            </w:pPr>
            <w:r w:rsidRPr="00965AC5">
              <w:rPr>
                <w:rFonts w:eastAsia="Calibri-Bold"/>
                <w:color w:val="000000"/>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DE3B0A" w:rsidRPr="00965AC5" w:rsidRDefault="00DE3B0A" w:rsidP="00DE3B0A">
      <w:pPr>
        <w:autoSpaceDE w:val="0"/>
        <w:autoSpaceDN w:val="0"/>
        <w:adjustRightInd w:val="0"/>
        <w:rPr>
          <w:rFonts w:eastAsia="Calibri-Bold"/>
          <w:b/>
          <w:bCs/>
          <w:color w:val="000000"/>
          <w:szCs w:val="24"/>
          <w:lang w:val="sr-Cyrl-RS" w:eastAsia="sr-Cyrl-RS"/>
        </w:rPr>
      </w:pPr>
    </w:p>
    <w:p w:rsidR="00DE3B0A" w:rsidRPr="00965AC5" w:rsidRDefault="00DE3B0A" w:rsidP="00DE3B0A">
      <w:pPr>
        <w:autoSpaceDE w:val="0"/>
        <w:autoSpaceDN w:val="0"/>
        <w:adjustRightInd w:val="0"/>
        <w:rPr>
          <w:rFonts w:eastAsia="Calibri-Bold"/>
          <w:b/>
          <w:bCs/>
          <w:color w:val="000000"/>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965AC5" w:rsidTr="000C6114">
        <w:tc>
          <w:tcPr>
            <w:tcW w:w="7796" w:type="dxa"/>
            <w:shd w:val="clear" w:color="auto" w:fill="auto"/>
            <w:vAlign w:val="center"/>
          </w:tcPr>
          <w:p w:rsidR="00DE3B0A" w:rsidRPr="00965AC5" w:rsidRDefault="00DE3B0A" w:rsidP="000C6114">
            <w:pPr>
              <w:autoSpaceDE w:val="0"/>
              <w:autoSpaceDN w:val="0"/>
              <w:adjustRightInd w:val="0"/>
              <w:jc w:val="center"/>
              <w:rPr>
                <w:rFonts w:eastAsia="Calibri-Bold"/>
                <w:b/>
                <w:bCs/>
                <w:color w:val="000000"/>
                <w:szCs w:val="24"/>
                <w:lang w:val="sr-Cyrl-RS" w:eastAsia="sr-Cyrl-RS"/>
              </w:rPr>
            </w:pPr>
            <w:r w:rsidRPr="00965AC5">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rsidR="00DE3B0A" w:rsidRPr="00965AC5" w:rsidRDefault="00DE3B0A" w:rsidP="00DE3B0A">
      <w:pPr>
        <w:autoSpaceDE w:val="0"/>
        <w:autoSpaceDN w:val="0"/>
        <w:adjustRightInd w:val="0"/>
        <w:rPr>
          <w:rFonts w:eastAsia="Calibri-Bold"/>
          <w:b/>
          <w:bCs/>
          <w:color w:val="000000"/>
          <w:szCs w:val="24"/>
          <w:lang w:val="sr-Cyrl-RS" w:eastAsia="sr-Cyrl-RS"/>
        </w:rPr>
      </w:pPr>
    </w:p>
    <w:p w:rsidR="00DE3B0A" w:rsidRPr="00965AC5" w:rsidRDefault="00DE3B0A" w:rsidP="00DE3B0A">
      <w:pPr>
        <w:autoSpaceDE w:val="0"/>
        <w:autoSpaceDN w:val="0"/>
        <w:adjustRightInd w:val="0"/>
        <w:rPr>
          <w:rFonts w:eastAsia="Calibri-Bold"/>
          <w:b/>
          <w:bCs/>
          <w:color w:val="000000"/>
          <w:szCs w:val="24"/>
          <w:lang w:val="sr-Cyrl-RS" w:eastAsia="sr-Cyrl-RS"/>
        </w:rPr>
      </w:pPr>
    </w:p>
    <w:p w:rsidR="00DE3B0A" w:rsidRPr="00965AC5" w:rsidRDefault="00DE3B0A" w:rsidP="00810D5A">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доказати </w:t>
      </w:r>
      <w:r w:rsidRPr="00965AC5">
        <w:rPr>
          <w:rFonts w:eastAsia="Calibri-Bold"/>
          <w:b/>
          <w:i/>
          <w:color w:val="000000"/>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DE3B0A" w:rsidRPr="00965AC5" w:rsidRDefault="00DE3B0A" w:rsidP="00DE3B0A">
      <w:pPr>
        <w:autoSpaceDE w:val="0"/>
        <w:autoSpaceDN w:val="0"/>
        <w:adjustRightInd w:val="0"/>
        <w:jc w:val="both"/>
        <w:rPr>
          <w:rFonts w:eastAsia="Calibri-Bold"/>
          <w:b/>
          <w:i/>
          <w:color w:val="FF0000"/>
          <w:szCs w:val="24"/>
          <w:u w:val="single"/>
          <w:lang w:val="sr-Cyrl-RS" w:eastAsia="sr-Cyrl-RS"/>
        </w:rPr>
      </w:pPr>
      <w:r w:rsidRPr="00965AC5">
        <w:rPr>
          <w:rFonts w:eastAsia="Calibri-Bold"/>
          <w:b/>
          <w:bCs/>
          <w:color w:val="000000"/>
          <w:szCs w:val="24"/>
          <w:lang w:val="sr-Cyrl-RS" w:eastAsia="sr-Cyrl-RS"/>
        </w:rPr>
        <w:t xml:space="preserve">Напомена: </w:t>
      </w:r>
      <w:r w:rsidRPr="00965AC5">
        <w:rPr>
          <w:rFonts w:eastAsia="Calibri-Bold"/>
          <w:b/>
          <w:bCs/>
          <w:i/>
          <w:color w:val="000000"/>
          <w:szCs w:val="24"/>
          <w:u w:val="single"/>
          <w:lang w:val="sr-Cyrl-RS" w:eastAsia="sr-Cyrl-RS"/>
        </w:rPr>
        <w:t>„</w:t>
      </w:r>
      <w:r w:rsidRPr="00965AC5">
        <w:rPr>
          <w:rFonts w:eastAsia="Calibri-Bold"/>
          <w:b/>
          <w:i/>
          <w:color w:val="FF0000"/>
          <w:szCs w:val="24"/>
          <w:u w:val="single"/>
          <w:lang w:val="sr-Cyrl-RS" w:eastAsia="sr-Cyrl-RS"/>
        </w:rPr>
        <w:t xml:space="preserve">Понуђач је дужан да поседује овлашћење издато привредном друштву односно другом правном лицу за обављање послова извођења посебних система и мера заштите од пожара. </w:t>
      </w:r>
    </w:p>
    <w:p w:rsidR="00DE3B0A" w:rsidRPr="00965AC5" w:rsidRDefault="00DE3B0A" w:rsidP="00DE3B0A">
      <w:pPr>
        <w:autoSpaceDE w:val="0"/>
        <w:autoSpaceDN w:val="0"/>
        <w:adjustRightInd w:val="0"/>
        <w:jc w:val="both"/>
        <w:rPr>
          <w:rFonts w:eastAsia="Calibri-Bold"/>
          <w:bCs/>
          <w:color w:val="000000"/>
          <w:szCs w:val="24"/>
          <w:lang w:val="sr-Cyrl-RS" w:eastAsia="sr-Cyrl-RS"/>
        </w:rPr>
      </w:pPr>
      <w:r w:rsidRPr="00965AC5">
        <w:rPr>
          <w:rFonts w:eastAsia="Calibri-Bold"/>
          <w:b/>
          <w:i/>
          <w:color w:val="FF0000"/>
          <w:szCs w:val="24"/>
          <w:u w:val="single"/>
          <w:lang w:val="sr-Cyrl-RS" w:eastAsia="sr-Cyrl-RS"/>
        </w:rPr>
        <w:t>Доказ: Решење издато од стране МУП-а Републике Србије да може да обавља послове извођења посебних система и мера заштите од пожара, и то стабилних система за дојаву пожара</w:t>
      </w:r>
      <w:r w:rsidRPr="00965AC5">
        <w:rPr>
          <w:rFonts w:eastAsia="Calibri-Bold"/>
          <w:b/>
          <w:i/>
          <w:color w:val="000000"/>
          <w:szCs w:val="24"/>
          <w:u w:val="single"/>
          <w:lang w:val="sr-Cyrl-RS" w:eastAsia="sr-Cyrl-RS"/>
        </w:rPr>
        <w:t>“.</w:t>
      </w: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810D5A">
      <w:pPr>
        <w:numPr>
          <w:ilvl w:val="0"/>
          <w:numId w:val="2"/>
        </w:numPr>
        <w:autoSpaceDE w:val="0"/>
        <w:autoSpaceDN w:val="0"/>
        <w:adjustRightInd w:val="0"/>
        <w:ind w:left="0" w:firstLine="993"/>
        <w:jc w:val="both"/>
        <w:rPr>
          <w:rFonts w:eastAsia="Calibri-Bold"/>
          <w:b/>
          <w:bCs/>
          <w:i/>
          <w:color w:val="000000"/>
          <w:szCs w:val="24"/>
          <w:u w:val="single"/>
          <w:lang w:val="sr-Cyrl-RS" w:eastAsia="sr-Cyrl-RS"/>
        </w:rPr>
      </w:pPr>
      <w:r w:rsidRPr="00965AC5">
        <w:rPr>
          <w:rFonts w:eastAsia="Calibri-Bold"/>
          <w:b/>
          <w:bCs/>
          <w:color w:val="000000"/>
          <w:szCs w:val="24"/>
          <w:lang w:val="sr-Cyrl-RS" w:eastAsia="sr-Cyrl-RS"/>
        </w:rPr>
        <w:lastRenderedPageBreak/>
        <w:t xml:space="preserve">Услов: </w:t>
      </w:r>
      <w:r w:rsidRPr="00965AC5">
        <w:rPr>
          <w:rFonts w:eastAsia="Calibri-Bold"/>
          <w:bCs/>
          <w:color w:val="000000"/>
          <w:szCs w:val="24"/>
          <w:lang w:val="sr-Cyrl-RS" w:eastAsia="sr-Cyrl-RS"/>
        </w:rPr>
        <w:t>Понуђачи су дужни да при састављању својих понуда</w:t>
      </w:r>
      <w:r w:rsidRPr="00965AC5">
        <w:rPr>
          <w:rFonts w:eastAsia="Calibri-Bold"/>
          <w:b/>
          <w:bCs/>
          <w:i/>
          <w:color w:val="000000"/>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DE3B0A" w:rsidRPr="00965AC5" w:rsidRDefault="00DE3B0A" w:rsidP="00DE3B0A">
      <w:pPr>
        <w:autoSpaceDE w:val="0"/>
        <w:autoSpaceDN w:val="0"/>
        <w:adjustRightInd w:val="0"/>
        <w:rPr>
          <w:rFonts w:eastAsia="Calibri-Bold"/>
          <w:b/>
          <w:bCs/>
          <w:color w:val="000000"/>
          <w:szCs w:val="24"/>
          <w:lang w:val="sr-Cyrl-RS" w:eastAsia="sr-Cyrl-RS"/>
        </w:rPr>
      </w:pPr>
      <w:r w:rsidRPr="00965AC5">
        <w:rPr>
          <w:rFonts w:eastAsia="Calibri-Bold"/>
          <w:b/>
          <w:bCs/>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DE3B0A" w:rsidRPr="00965AC5" w:rsidTr="000C6114">
        <w:tc>
          <w:tcPr>
            <w:tcW w:w="9889" w:type="dxa"/>
            <w:shd w:val="clear" w:color="auto" w:fill="auto"/>
          </w:tcPr>
          <w:p w:rsidR="00DE3B0A" w:rsidRPr="00965AC5" w:rsidRDefault="00DE3B0A" w:rsidP="000C6114">
            <w:pPr>
              <w:autoSpaceDE w:val="0"/>
              <w:autoSpaceDN w:val="0"/>
              <w:adjustRightInd w:val="0"/>
              <w:jc w:val="both"/>
              <w:rPr>
                <w:rFonts w:eastAsia="Calibri-Bold"/>
                <w:b/>
                <w:bCs/>
                <w:color w:val="000000"/>
                <w:szCs w:val="24"/>
                <w:lang w:val="sr-Cyrl-RS" w:eastAsia="sr-Cyrl-RS"/>
              </w:rPr>
            </w:pPr>
            <w:r w:rsidRPr="00965AC5">
              <w:rPr>
                <w:rFonts w:eastAsia="Calibri-Bold"/>
                <w:b/>
                <w:bCs/>
                <w:i/>
                <w:color w:val="000000"/>
                <w:szCs w:val="24"/>
                <w:lang w:val="sr-Cyrl-RS" w:eastAsia="sr-Cyrl-RS"/>
              </w:rPr>
              <w:t>Доказ</w:t>
            </w:r>
            <w:r w:rsidRPr="00965AC5">
              <w:rPr>
                <w:rFonts w:eastAsia="Calibri-Bold"/>
                <w:b/>
                <w:bCs/>
                <w:color w:val="000000"/>
                <w:szCs w:val="24"/>
                <w:lang w:val="sr-Cyrl-RS" w:eastAsia="sr-Cyrl-RS"/>
              </w:rPr>
              <w:t xml:space="preserve">: </w:t>
            </w:r>
            <w:r w:rsidRPr="00965AC5">
              <w:rPr>
                <w:rFonts w:eastAsia="Calibri-Bold"/>
                <w:bCs/>
                <w:color w:val="000000"/>
                <w:szCs w:val="24"/>
                <w:lang w:val="sr-Cyrl-RS" w:eastAsia="sr-Cyrl-RS"/>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Pr="00965AC5">
              <w:rPr>
                <w:rFonts w:eastAsia="Calibri-Bold"/>
                <w:bCs/>
                <w:color w:val="000000"/>
                <w:szCs w:val="24"/>
                <w:lang w:eastAsia="sr-Cyrl-RS"/>
              </w:rPr>
              <w:t>X</w:t>
            </w:r>
            <w:r w:rsidRPr="00965AC5">
              <w:rPr>
                <w:rFonts w:eastAsia="Calibri-Bold"/>
                <w:bCs/>
                <w:color w:val="000000"/>
                <w:szCs w:val="24"/>
                <w:lang w:val="sr-Cyrl-RS" w:eastAsia="sr-Cyrl-RS"/>
              </w:rPr>
              <w:t>. Конкурсне документације.</w:t>
            </w:r>
          </w:p>
        </w:tc>
      </w:tr>
    </w:tbl>
    <w:p w:rsidR="00DE3B0A" w:rsidRPr="00965AC5" w:rsidRDefault="00DE3B0A" w:rsidP="00DE3B0A">
      <w:pPr>
        <w:autoSpaceDE w:val="0"/>
        <w:autoSpaceDN w:val="0"/>
        <w:adjustRightInd w:val="0"/>
        <w:rPr>
          <w:rFonts w:eastAsia="Calibri-Bold"/>
          <w:i/>
          <w:iCs/>
          <w:color w:val="000000"/>
          <w:szCs w:val="24"/>
          <w:lang w:val="sr-Cyrl-RS" w:eastAsia="sr-Cyrl-RS"/>
        </w:rPr>
      </w:pPr>
    </w:p>
    <w:p w:rsidR="00DE3B0A" w:rsidRPr="00965AC5" w:rsidRDefault="00DE3B0A" w:rsidP="00DE3B0A">
      <w:pPr>
        <w:autoSpaceDE w:val="0"/>
        <w:autoSpaceDN w:val="0"/>
        <w:adjustRightInd w:val="0"/>
        <w:rPr>
          <w:rFonts w:eastAsia="Calibri-Bold"/>
          <w:b/>
          <w:bCs/>
          <w:i/>
          <w:color w:val="000000"/>
          <w:szCs w:val="24"/>
          <w:lang w:val="sr-Cyrl-RS" w:eastAsia="sr-Cyrl-RS"/>
        </w:rPr>
      </w:pPr>
      <w:r w:rsidRPr="00965AC5">
        <w:rPr>
          <w:rFonts w:eastAsia="Calibri-Bold"/>
          <w:b/>
          <w:bCs/>
          <w:i/>
          <w:color w:val="000000"/>
          <w:szCs w:val="24"/>
          <w:lang w:val="sr-Cyrl-RS" w:eastAsia="sr-Cyrl-RS"/>
        </w:rPr>
        <w:t>2. ДОДАТНИ УСЛОВИ</w:t>
      </w:r>
    </w:p>
    <w:p w:rsidR="00DE3B0A" w:rsidRPr="00965AC5" w:rsidRDefault="00DE3B0A" w:rsidP="00DE3B0A">
      <w:pPr>
        <w:autoSpaceDE w:val="0"/>
        <w:autoSpaceDN w:val="0"/>
        <w:adjustRightInd w:val="0"/>
        <w:rPr>
          <w:rFonts w:eastAsia="Calibri-Bold"/>
          <w:i/>
          <w:iCs/>
          <w:color w:val="000000"/>
          <w:szCs w:val="24"/>
          <w:lang w:val="sr-Cyrl-RS" w:eastAsia="sr-Cyrl-RS"/>
        </w:rPr>
      </w:pPr>
    </w:p>
    <w:p w:rsidR="00DE3B0A" w:rsidRPr="00965AC5" w:rsidRDefault="00DE3B0A" w:rsidP="00DE3B0A">
      <w:pPr>
        <w:pStyle w:val="ListParagraph"/>
        <w:suppressAutoHyphens/>
        <w:spacing w:after="0" w:line="100" w:lineRule="atLeast"/>
        <w:ind w:left="0" w:firstLine="708"/>
        <w:jc w:val="both"/>
        <w:rPr>
          <w:rFonts w:ascii="Times New Roman" w:hAnsi="Times New Roman"/>
          <w:i/>
          <w:sz w:val="24"/>
          <w:szCs w:val="24"/>
          <w:lang w:val="sr-Cyrl-RS"/>
        </w:rPr>
      </w:pPr>
      <w:r w:rsidRPr="00965AC5">
        <w:rPr>
          <w:rFonts w:ascii="Times New Roman" w:hAnsi="Times New Roman"/>
          <w:bCs/>
          <w:iCs/>
          <w:sz w:val="24"/>
          <w:szCs w:val="24"/>
          <w:lang w:val="sr-Cyrl-RS"/>
        </w:rPr>
        <w:t xml:space="preserve">Понуђач који </w:t>
      </w:r>
      <w:r w:rsidRPr="00965AC5">
        <w:rPr>
          <w:rFonts w:ascii="Times New Roman" w:hAnsi="Times New Roman"/>
          <w:iCs/>
          <w:sz w:val="24"/>
          <w:szCs w:val="24"/>
          <w:lang w:val="sr-Cyrl-R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965AC5">
        <w:rPr>
          <w:rFonts w:ascii="Times New Roman" w:hAnsi="Times New Roman"/>
          <w:i/>
          <w:sz w:val="24"/>
          <w:szCs w:val="24"/>
          <w:lang w:val="sr-Cyrl-RS"/>
        </w:rPr>
        <w:t xml:space="preserve"> </w:t>
      </w:r>
    </w:p>
    <w:p w:rsidR="00DE3B0A" w:rsidRPr="00965AC5" w:rsidRDefault="00DE3B0A" w:rsidP="00B724CC">
      <w:pPr>
        <w:pStyle w:val="ListParagraph"/>
        <w:numPr>
          <w:ilvl w:val="0"/>
          <w:numId w:val="9"/>
        </w:numPr>
        <w:tabs>
          <w:tab w:val="left" w:pos="709"/>
        </w:tabs>
        <w:ind w:left="709"/>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DE3B0A" w:rsidRPr="00965AC5" w:rsidTr="000C6114">
        <w:trPr>
          <w:trHeight w:val="406"/>
        </w:trPr>
        <w:tc>
          <w:tcPr>
            <w:tcW w:w="0" w:type="auto"/>
            <w:shd w:val="clear" w:color="auto" w:fill="auto"/>
          </w:tcPr>
          <w:p w:rsidR="00DE3B0A" w:rsidRPr="00965AC5"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 xml:space="preserve">Услов: </w:t>
            </w:r>
          </w:p>
          <w:p w:rsidR="00DE3B0A" w:rsidRPr="00965AC5"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965AC5">
              <w:rPr>
                <w:rFonts w:ascii="Times New Roman" w:eastAsia="TimesNewRomanPS-BoldMT" w:hAnsi="Times New Roman"/>
                <w:bCs/>
                <w:sz w:val="24"/>
                <w:szCs w:val="24"/>
                <w:lang w:val="sr-Cyrl-CS"/>
              </w:rPr>
              <w:t>(1) да</w:t>
            </w:r>
            <w:r w:rsidRPr="00965AC5">
              <w:rPr>
                <w:rFonts w:ascii="Times New Roman" w:eastAsia="TimesNewRomanPS-BoldMT" w:hAnsi="Times New Roman"/>
                <w:b/>
                <w:bCs/>
                <w:i/>
                <w:sz w:val="24"/>
                <w:szCs w:val="24"/>
                <w:lang w:val="sr-Cyrl-CS"/>
              </w:rPr>
              <w:t xml:space="preserve"> </w:t>
            </w:r>
            <w:r w:rsidRPr="00965AC5">
              <w:rPr>
                <w:rFonts w:ascii="Times New Roman" w:eastAsia="TimesNewRomanPS-BoldMT" w:hAnsi="Times New Roman"/>
                <w:bCs/>
                <w:sz w:val="24"/>
                <w:szCs w:val="24"/>
                <w:lang w:val="sr-Cyrl-CS"/>
              </w:rPr>
              <w:t>остварени пословни приход у последње три године (2015, 2016, 2017) за које су достављени подаци</w:t>
            </w:r>
            <w:r w:rsidRPr="00965AC5">
              <w:rPr>
                <w:rFonts w:ascii="Times New Roman" w:eastAsia="TimesNewRomanPS-BoldMT" w:hAnsi="Times New Roman"/>
                <w:b/>
                <w:bCs/>
                <w:i/>
                <w:sz w:val="24"/>
                <w:szCs w:val="24"/>
                <w:lang w:val="sr-Cyrl-CS"/>
              </w:rPr>
              <w:t xml:space="preserve"> мора да буде већи од</w:t>
            </w:r>
            <w:r w:rsidRPr="00965AC5">
              <w:rPr>
                <w:rFonts w:ascii="Times New Roman" w:eastAsia="TimesNewRomanPS-BoldMT" w:hAnsi="Times New Roman"/>
                <w:b/>
                <w:bCs/>
                <w:i/>
                <w:sz w:val="24"/>
                <w:szCs w:val="24"/>
              </w:rPr>
              <w:t>,</w:t>
            </w:r>
            <w:r w:rsidR="00D72B97" w:rsidRPr="00D72B97">
              <w:rPr>
                <w:rFonts w:ascii="Times New Roman" w:eastAsia="TimesNewRomanPS-BoldMT" w:hAnsi="Times New Roman"/>
                <w:b/>
                <w:bCs/>
                <w:i/>
                <w:sz w:val="24"/>
                <w:szCs w:val="24"/>
              </w:rPr>
              <w:t>50</w:t>
            </w:r>
            <w:r w:rsidRPr="00D72B97">
              <w:rPr>
                <w:rFonts w:ascii="Times New Roman" w:eastAsia="TimesNewRomanPS-BoldMT" w:hAnsi="Times New Roman"/>
                <w:b/>
                <w:bCs/>
                <w:i/>
                <w:sz w:val="24"/>
                <w:szCs w:val="24"/>
              </w:rPr>
              <w:t xml:space="preserve">.000.000,00 </w:t>
            </w:r>
            <w:r w:rsidRPr="00D72B97">
              <w:rPr>
                <w:rFonts w:ascii="Times New Roman" w:eastAsia="TimesNewRomanPS-BoldMT" w:hAnsi="Times New Roman"/>
                <w:b/>
                <w:bCs/>
                <w:i/>
                <w:sz w:val="24"/>
                <w:szCs w:val="24"/>
                <w:lang w:val="sr-Cyrl-CS"/>
              </w:rPr>
              <w:t xml:space="preserve"> динара</w:t>
            </w:r>
            <w:r w:rsidRPr="00965AC5">
              <w:rPr>
                <w:rFonts w:ascii="Times New Roman" w:eastAsia="TimesNewRomanPS-BoldMT" w:hAnsi="Times New Roman"/>
                <w:b/>
                <w:bCs/>
                <w:i/>
                <w:sz w:val="24"/>
                <w:szCs w:val="24"/>
                <w:lang w:val="sr-Cyrl-CS"/>
              </w:rPr>
              <w:t xml:space="preserve">; </w:t>
            </w:r>
          </w:p>
          <w:p w:rsidR="00DE3B0A" w:rsidRPr="00965AC5"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965AC5">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објављен Позив за подношење понуда.</w:t>
            </w:r>
            <w:r w:rsidRPr="00965AC5">
              <w:rPr>
                <w:rFonts w:ascii="Times New Roman" w:eastAsia="TimesNewRomanPS-BoldMT" w:hAnsi="Times New Roman"/>
                <w:b/>
                <w:bCs/>
                <w:i/>
                <w:sz w:val="24"/>
                <w:szCs w:val="24"/>
                <w:lang w:val="sr-Cyrl-CS"/>
              </w:rPr>
              <w:t xml:space="preserve"> није био неликвидан.</w:t>
            </w:r>
          </w:p>
        </w:tc>
      </w:tr>
      <w:tr w:rsidR="00DE3B0A" w:rsidRPr="00965AC5" w:rsidTr="000C6114">
        <w:trPr>
          <w:trHeight w:val="208"/>
        </w:trPr>
        <w:tc>
          <w:tcPr>
            <w:tcW w:w="0" w:type="auto"/>
            <w:shd w:val="clear" w:color="auto" w:fill="auto"/>
          </w:tcPr>
          <w:p w:rsidR="00DE3B0A" w:rsidRPr="00965AC5"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p>
        </w:tc>
      </w:tr>
      <w:tr w:rsidR="00DE3B0A" w:rsidRPr="00965AC5" w:rsidTr="000C6114">
        <w:tc>
          <w:tcPr>
            <w:tcW w:w="0" w:type="auto"/>
            <w:shd w:val="clear" w:color="auto" w:fill="auto"/>
          </w:tcPr>
          <w:p w:rsidR="00DE3B0A" w:rsidRPr="00965AC5" w:rsidRDefault="00DE3B0A" w:rsidP="000C6114">
            <w:pPr>
              <w:autoSpaceDE w:val="0"/>
              <w:autoSpaceDN w:val="0"/>
              <w:adjustRightInd w:val="0"/>
              <w:jc w:val="both"/>
              <w:rPr>
                <w:szCs w:val="24"/>
                <w:lang w:val="sr-Cyrl-RS" w:eastAsia="sr-Cyrl-RS"/>
              </w:rPr>
            </w:pPr>
            <w:r w:rsidRPr="00965AC5">
              <w:rPr>
                <w:rFonts w:eastAsia="TimesNewRomanPS-BoldMT"/>
                <w:b/>
                <w:bCs/>
                <w:i/>
                <w:szCs w:val="24"/>
                <w:lang w:val="sr-Cyrl-CS"/>
              </w:rPr>
              <w:t xml:space="preserve">Доказ: </w:t>
            </w:r>
            <w:r w:rsidRPr="00965AC5">
              <w:rPr>
                <w:szCs w:val="24"/>
                <w:lang w:val="sr-Cyrl-RS" w:eastAsia="sr-Cyrl-RS"/>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Pr="00965AC5">
              <w:rPr>
                <w:szCs w:val="24"/>
                <w:lang w:val="sr-Latn-RS" w:eastAsia="sr-Cyrl-RS"/>
              </w:rPr>
              <w:t>5</w:t>
            </w:r>
            <w:r w:rsidRPr="00965AC5">
              <w:rPr>
                <w:szCs w:val="24"/>
                <w:lang w:val="sr-Cyrl-RS" w:eastAsia="sr-Cyrl-RS"/>
              </w:rPr>
              <w:t>, 2016 и 201</w:t>
            </w:r>
            <w:r w:rsidRPr="00965AC5">
              <w:rPr>
                <w:szCs w:val="24"/>
                <w:lang w:val="sr-Latn-RS" w:eastAsia="sr-Cyrl-RS"/>
              </w:rPr>
              <w:t>7</w:t>
            </w:r>
            <w:r w:rsidRPr="00965AC5">
              <w:rPr>
                <w:szCs w:val="24"/>
                <w:lang w:val="sr-Cyrl-RS" w:eastAsia="sr-Cyrl-RS"/>
              </w:rPr>
              <w:t>). Уколико Извештај о бонитету Центра за бонитет (Образац БОН-ЈН) не садржи податке за 201</w:t>
            </w:r>
            <w:r w:rsidRPr="00965AC5">
              <w:rPr>
                <w:szCs w:val="24"/>
                <w:lang w:val="sr-Latn-RS" w:eastAsia="sr-Cyrl-RS"/>
              </w:rPr>
              <w:t>7</w:t>
            </w:r>
            <w:r w:rsidRPr="00965AC5">
              <w:rPr>
                <w:szCs w:val="24"/>
                <w:lang w:val="sr-Cyrl-RS" w:eastAsia="sr-Cyrl-RS"/>
              </w:rPr>
              <w:t>. годину, доставити Биланс стања и Биланс успеха</w:t>
            </w:r>
            <w:r w:rsidRPr="00965AC5">
              <w:rPr>
                <w:szCs w:val="24"/>
                <w:lang w:val="sr-Latn-RS" w:eastAsia="sr-Cyrl-RS"/>
              </w:rPr>
              <w:t xml:space="preserve"> </w:t>
            </w:r>
            <w:r w:rsidRPr="00965AC5">
              <w:rPr>
                <w:szCs w:val="24"/>
                <w:lang w:val="sr-Cyrl-RS" w:eastAsia="sr-Cyrl-RS"/>
              </w:rPr>
              <w:t xml:space="preserve">за 2016. годину. </w:t>
            </w:r>
          </w:p>
          <w:p w:rsidR="00DE3B0A" w:rsidRPr="00965AC5" w:rsidRDefault="00DE3B0A" w:rsidP="000C6114">
            <w:pPr>
              <w:autoSpaceDE w:val="0"/>
              <w:autoSpaceDN w:val="0"/>
              <w:adjustRightInd w:val="0"/>
              <w:ind w:firstLine="744"/>
              <w:jc w:val="both"/>
              <w:rPr>
                <w:rFonts w:eastAsia="TimesNewRomanPS-BoldMT"/>
                <w:bCs/>
                <w:szCs w:val="24"/>
                <w:lang w:val="sr-Cyrl-CS"/>
              </w:rPr>
            </w:pPr>
            <w:r w:rsidRPr="00965AC5">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rsidR="00DE3B0A" w:rsidRPr="00965AC5" w:rsidRDefault="00DE3B0A" w:rsidP="00DE3B0A">
      <w:pPr>
        <w:ind w:firstLine="708"/>
        <w:rPr>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Привредни субјекти који у складу са Законом о рачуноводству, воде пословне књиге по систему простог књиговодства, достављају:</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потврду пословне банке о оствареном укупном промету на пословном-текућем рачуну за претходне 3 (три) обрачунске године.</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Привредни субјекти који нису у обавези да утврђују финансијски резултат пословања (паушалци), достављају:</w:t>
            </w:r>
          </w:p>
          <w:p w:rsidR="00DE3B0A" w:rsidRPr="00965AC5" w:rsidRDefault="00DE3B0A" w:rsidP="000C6114">
            <w:pPr>
              <w:autoSpaceDE w:val="0"/>
              <w:autoSpaceDN w:val="0"/>
              <w:adjustRightInd w:val="0"/>
              <w:ind w:firstLine="744"/>
              <w:jc w:val="both"/>
              <w:rPr>
                <w:rFonts w:eastAsia="TimesNewRomanPS-BoldMT"/>
                <w:b/>
                <w:bCs/>
                <w:i/>
                <w:szCs w:val="24"/>
                <w:lang w:val="sr-Cyrl-CS"/>
              </w:rPr>
            </w:pPr>
            <w:r w:rsidRPr="00965AC5">
              <w:rPr>
                <w:szCs w:val="24"/>
                <w:lang w:val="sr-Cyrl-RS" w:eastAsia="sr-Cyrl-RS"/>
              </w:rPr>
              <w:t>- потврду пословне банке о стварном укупном промету на пословном-текућем рачуну за претходне 3 (три) обрачунске године.</w:t>
            </w:r>
          </w:p>
        </w:tc>
      </w:tr>
    </w:tbl>
    <w:p w:rsidR="00DE3B0A" w:rsidRPr="00965AC5" w:rsidRDefault="00DE3B0A" w:rsidP="00DE3B0A">
      <w:pPr>
        <w:pStyle w:val="ListParagraph"/>
        <w:tabs>
          <w:tab w:val="left" w:pos="709"/>
        </w:tabs>
        <w:ind w:left="709"/>
        <w:jc w:val="both"/>
        <w:rPr>
          <w:rFonts w:ascii="Times New Roman" w:eastAsia="TimesNewRomanPS-BoldMT" w:hAnsi="Times New Roman"/>
          <w:b/>
          <w:bCs/>
          <w:i/>
          <w:sz w:val="24"/>
          <w:szCs w:val="24"/>
          <w:lang w:val="sr-Cyrl-CS"/>
        </w:rPr>
      </w:pPr>
    </w:p>
    <w:p w:rsidR="00DE3B0A" w:rsidRPr="00965AC5"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 xml:space="preserve">Услов:  </w:t>
            </w:r>
          </w:p>
          <w:p w:rsidR="00DE3B0A" w:rsidRPr="00965AC5" w:rsidRDefault="00DE3B0A" w:rsidP="00D72B97">
            <w:pPr>
              <w:pStyle w:val="ListParagraph"/>
              <w:suppressAutoHyphens/>
              <w:spacing w:after="0" w:line="100" w:lineRule="atLeast"/>
              <w:ind w:left="0"/>
              <w:jc w:val="both"/>
              <w:rPr>
                <w:rFonts w:ascii="Times New Roman" w:hAnsi="Times New Roman"/>
                <w:b/>
                <w:bCs/>
                <w:i/>
                <w:iCs/>
                <w:sz w:val="24"/>
                <w:szCs w:val="24"/>
                <w:highlight w:val="green"/>
                <w:lang w:val="sr-Cyrl-RS"/>
              </w:rPr>
            </w:pPr>
            <w:r w:rsidRPr="00965AC5">
              <w:rPr>
                <w:rFonts w:ascii="Times New Roman" w:hAnsi="Times New Roman"/>
                <w:iCs/>
                <w:sz w:val="24"/>
                <w:szCs w:val="24"/>
                <w:lang w:val="sr-Cyrl-RS"/>
              </w:rPr>
              <w:t>Д</w:t>
            </w:r>
            <w:r w:rsidRPr="00965AC5">
              <w:rPr>
                <w:rFonts w:ascii="Times New Roman" w:hAnsi="Times New Roman"/>
                <w:iCs/>
                <w:sz w:val="24"/>
                <w:szCs w:val="24"/>
              </w:rPr>
              <w:t xml:space="preserve">а је понуђач </w:t>
            </w:r>
            <w:r w:rsidRPr="00965AC5">
              <w:rPr>
                <w:rFonts w:ascii="Times New Roman" w:hAnsi="Times New Roman"/>
                <w:sz w:val="24"/>
                <w:szCs w:val="24"/>
                <w:lang w:val="ru-RU"/>
              </w:rPr>
              <w:t>у претходних шест година од дана објаве Позива на Порталу јавних набавки реализовао уговор</w:t>
            </w:r>
            <w:r w:rsidRPr="00965AC5">
              <w:rPr>
                <w:rFonts w:ascii="Times New Roman" w:hAnsi="Times New Roman"/>
                <w:sz w:val="24"/>
                <w:szCs w:val="24"/>
                <w:lang w:val="sr-Latn-CS"/>
              </w:rPr>
              <w:t>e</w:t>
            </w:r>
            <w:r w:rsidRPr="00965AC5">
              <w:rPr>
                <w:rFonts w:ascii="Times New Roman" w:hAnsi="Times New Roman"/>
                <w:sz w:val="24"/>
                <w:szCs w:val="24"/>
                <w:lang w:val="ru-RU"/>
              </w:rPr>
              <w:t xml:space="preserve"> у </w:t>
            </w:r>
            <w:r w:rsidRPr="00965AC5">
              <w:rPr>
                <w:rFonts w:ascii="Times New Roman" w:hAnsi="Times New Roman"/>
                <w:sz w:val="24"/>
                <w:szCs w:val="24"/>
                <w:lang w:val="sr-Cyrl-CS"/>
              </w:rPr>
              <w:t xml:space="preserve">укупној </w:t>
            </w:r>
            <w:r w:rsidRPr="00965AC5">
              <w:rPr>
                <w:rFonts w:ascii="Times New Roman" w:hAnsi="Times New Roman"/>
                <w:sz w:val="24"/>
                <w:szCs w:val="24"/>
                <w:lang w:val="ru-RU"/>
              </w:rPr>
              <w:t>вредности од најмање</w:t>
            </w:r>
            <w:r w:rsidRPr="00965AC5">
              <w:rPr>
                <w:rFonts w:ascii="Times New Roman" w:hAnsi="Times New Roman"/>
                <w:sz w:val="24"/>
                <w:szCs w:val="24"/>
              </w:rPr>
              <w:t xml:space="preserve"> </w:t>
            </w:r>
            <w:r w:rsidR="00D72B97">
              <w:rPr>
                <w:rFonts w:ascii="Times New Roman" w:hAnsi="Times New Roman"/>
                <w:sz w:val="24"/>
                <w:szCs w:val="24"/>
              </w:rPr>
              <w:t>4</w:t>
            </w:r>
            <w:r w:rsidRPr="00D72B97">
              <w:rPr>
                <w:rFonts w:ascii="Times New Roman" w:hAnsi="Times New Roman"/>
                <w:sz w:val="24"/>
                <w:szCs w:val="24"/>
              </w:rPr>
              <w:t xml:space="preserve">0.000.000,00 </w:t>
            </w:r>
            <w:r w:rsidRPr="00D72B97">
              <w:rPr>
                <w:rFonts w:ascii="Times New Roman" w:hAnsi="Times New Roman"/>
                <w:b/>
                <w:sz w:val="24"/>
                <w:szCs w:val="24"/>
                <w:lang w:val="ru-RU"/>
              </w:rPr>
              <w:t xml:space="preserve">динара </w:t>
            </w:r>
            <w:r w:rsidRPr="00965AC5">
              <w:rPr>
                <w:rFonts w:ascii="Times New Roman" w:hAnsi="Times New Roman"/>
                <w:b/>
                <w:sz w:val="24"/>
                <w:szCs w:val="24"/>
              </w:rPr>
              <w:t>без</w:t>
            </w:r>
            <w:r w:rsidRPr="00965AC5">
              <w:rPr>
                <w:rFonts w:ascii="Times New Roman" w:hAnsi="Times New Roman"/>
                <w:b/>
                <w:sz w:val="24"/>
                <w:szCs w:val="24"/>
                <w:lang w:val="ru-RU"/>
              </w:rPr>
              <w:t xml:space="preserve"> пореза на додату вредност</w:t>
            </w:r>
            <w:r w:rsidRPr="00965AC5">
              <w:rPr>
                <w:rFonts w:ascii="Times New Roman" w:hAnsi="Times New Roman"/>
                <w:sz w:val="24"/>
                <w:szCs w:val="24"/>
                <w:u w:val="single"/>
                <w:lang w:val="ru-RU"/>
              </w:rPr>
              <w:t>,</w:t>
            </w:r>
            <w:r w:rsidRPr="00965AC5">
              <w:rPr>
                <w:rFonts w:ascii="Times New Roman" w:hAnsi="Times New Roman"/>
                <w:sz w:val="24"/>
                <w:szCs w:val="24"/>
                <w:lang w:val="ru-RU"/>
              </w:rPr>
              <w:t xml:space="preserve"> а који се односе </w:t>
            </w:r>
            <w:r w:rsidRPr="00965AC5">
              <w:rPr>
                <w:rFonts w:ascii="Times New Roman" w:hAnsi="Times New Roman"/>
                <w:sz w:val="24"/>
                <w:szCs w:val="24"/>
                <w:lang w:val="sr-Cyrl-CS"/>
              </w:rPr>
              <w:t xml:space="preserve">на извођење грађевинских и грађевинско занатских радова и </w:t>
            </w:r>
            <w:r w:rsidRPr="00965AC5">
              <w:rPr>
                <w:rFonts w:ascii="Times New Roman" w:hAnsi="Times New Roman"/>
                <w:sz w:val="24"/>
                <w:szCs w:val="24"/>
                <w:lang w:val="sr-Cyrl-CS"/>
              </w:rPr>
              <w:lastRenderedPageBreak/>
              <w:t xml:space="preserve">инсталатерских радова (водовод, канализација, електроинсталације, инсталације телекомуникација и сигналне 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 </w:t>
            </w:r>
          </w:p>
        </w:tc>
      </w:tr>
      <w:tr w:rsidR="00DE3B0A" w:rsidRPr="00965AC5" w:rsidTr="000C6114">
        <w:tc>
          <w:tcPr>
            <w:tcW w:w="9923" w:type="dxa"/>
            <w:shd w:val="clear" w:color="auto" w:fill="auto"/>
          </w:tcPr>
          <w:p w:rsidR="00DE3B0A" w:rsidRPr="00965AC5"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lastRenderedPageBreak/>
              <w:t xml:space="preserve">Доказ: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Попуњен, оверен печатом и потписан од стране одговорног лица понуђача Образац </w:t>
            </w:r>
            <w:r w:rsidRPr="00965AC5">
              <w:rPr>
                <w:i/>
                <w:szCs w:val="24"/>
                <w:lang w:val="sr-Cyrl-RS" w:eastAsia="sr-Cyrl-RS"/>
              </w:rPr>
              <w:t>Референтне листе, који је дат у Поглављу XIV</w:t>
            </w:r>
            <w:r w:rsidRPr="00965AC5">
              <w:rPr>
                <w:szCs w:val="24"/>
                <w:lang w:val="sr-Cyrl-RS" w:eastAsia="sr-Cyrl-RS"/>
              </w:rPr>
              <w:t>. Конкурсне документације.</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Понуђач је дужан да уз Референтну листу достави потписане и оверене </w:t>
            </w:r>
            <w:r w:rsidRPr="00965AC5">
              <w:rPr>
                <w:i/>
                <w:szCs w:val="24"/>
                <w:lang w:val="sr-Cyrl-RS" w:eastAsia="sr-Cyrl-RS"/>
              </w:rPr>
              <w:t>Обрасце потврда о раније реализованим уговорима, од стране наручилаца наведених у Референтној  листи, који је дат у Поглављу XV.</w:t>
            </w:r>
            <w:r w:rsidRPr="00965AC5">
              <w:rPr>
                <w:szCs w:val="24"/>
                <w:lang w:val="sr-Cyrl-RS" w:eastAsia="sr-Cyrl-RS"/>
              </w:rPr>
              <w:t xml:space="preserve"> Конкурсне документације.</w:t>
            </w:r>
          </w:p>
          <w:p w:rsidR="00DE3B0A" w:rsidRPr="00965AC5" w:rsidRDefault="00DE3B0A" w:rsidP="000C6114">
            <w:pPr>
              <w:autoSpaceDE w:val="0"/>
              <w:autoSpaceDN w:val="0"/>
              <w:adjustRightInd w:val="0"/>
              <w:ind w:firstLine="744"/>
              <w:jc w:val="both"/>
              <w:rPr>
                <w:szCs w:val="24"/>
                <w:lang w:val="sr-Cyrl-RS" w:eastAsia="sr-Cyrl-RS"/>
              </w:rPr>
            </w:pPr>
            <w:r w:rsidRPr="00965AC5">
              <w:rPr>
                <w:i/>
                <w:szCs w:val="24"/>
                <w:lang w:val="sr-Cyrl-RS" w:eastAsia="sr-Cyrl-RS"/>
              </w:rPr>
              <w:t>Потврде наручилаца</w:t>
            </w:r>
            <w:r w:rsidRPr="00965AC5">
              <w:rPr>
                <w:szCs w:val="24"/>
                <w:lang w:val="sr-Cyrl-RS" w:eastAsia="sr-Cyrl-RS"/>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назив и адресу наручиоца,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назив и седиште понуђача,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облик наступања за радове за које се издаје Потврда,</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изјава да су радови за потребе тог наручиоца извршени квалитетно и у уговореном року,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врста радова,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вредност изведених радова,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број и датум уговора,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изјава да се Потврда издаје ради учешћа на тендеру и у друге сврхе се не може користити,</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контакт особа наручиоца и телефон,</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потпис овлашћеног лица и печат наручиоца.</w:t>
            </w:r>
          </w:p>
          <w:p w:rsidR="00DE3B0A" w:rsidRPr="00965AC5" w:rsidRDefault="00DE3B0A" w:rsidP="000C6114">
            <w:pPr>
              <w:pStyle w:val="ListParagraph"/>
              <w:suppressAutoHyphens/>
              <w:spacing w:after="0" w:line="100" w:lineRule="atLeast"/>
              <w:ind w:left="0"/>
              <w:jc w:val="both"/>
              <w:rPr>
                <w:rFonts w:ascii="Times New Roman" w:hAnsi="Times New Roman"/>
                <w:sz w:val="24"/>
                <w:szCs w:val="24"/>
                <w:lang w:val="sr-Cyrl-RS"/>
              </w:rPr>
            </w:pPr>
            <w:r w:rsidRPr="00965AC5">
              <w:rPr>
                <w:rFonts w:ascii="Times New Roman" w:hAnsi="Times New Roman"/>
                <w:sz w:val="24"/>
                <w:szCs w:val="24"/>
                <w:lang w:val="sr-Cyrl-RS"/>
              </w:rPr>
              <w:t>Уз потврду Наручиоца доставити:</w:t>
            </w:r>
          </w:p>
          <w:p w:rsidR="00DE3B0A" w:rsidRPr="00965AC5" w:rsidRDefault="00DE3B0A" w:rsidP="000C6114">
            <w:pPr>
              <w:pStyle w:val="ListParagraph"/>
              <w:suppressAutoHyphens/>
              <w:spacing w:after="0" w:line="100" w:lineRule="atLeast"/>
              <w:ind w:hanging="360"/>
              <w:jc w:val="both"/>
              <w:rPr>
                <w:rFonts w:ascii="Times New Roman" w:hAnsi="Times New Roman"/>
                <w:sz w:val="24"/>
                <w:szCs w:val="24"/>
                <w:lang w:val="sr-Cyrl-RS"/>
              </w:rPr>
            </w:pPr>
            <w:r w:rsidRPr="00965AC5">
              <w:rPr>
                <w:rFonts w:ascii="Times New Roman" w:hAnsi="Times New Roman"/>
                <w:sz w:val="24"/>
                <w:szCs w:val="24"/>
                <w:lang w:val="sr-Cyrl-RS"/>
              </w:rPr>
              <w:t>Фотокопије Уговора на које се потврда односи.</w:t>
            </w:r>
          </w:p>
          <w:p w:rsidR="00DE3B0A" w:rsidRPr="00965AC5" w:rsidRDefault="00DE3B0A" w:rsidP="000C6114">
            <w:pPr>
              <w:pStyle w:val="ListParagraph"/>
              <w:suppressAutoHyphens/>
              <w:spacing w:after="0" w:line="100" w:lineRule="atLeast"/>
              <w:ind w:hanging="360"/>
              <w:jc w:val="both"/>
              <w:rPr>
                <w:rFonts w:ascii="Times New Roman" w:hAnsi="Times New Roman"/>
                <w:sz w:val="24"/>
                <w:szCs w:val="24"/>
                <w:lang w:val="sr-Latn-RS"/>
              </w:rPr>
            </w:pPr>
            <w:r w:rsidRPr="00965AC5">
              <w:rPr>
                <w:rFonts w:ascii="Times New Roman" w:hAnsi="Times New Roman"/>
                <w:sz w:val="24"/>
                <w:szCs w:val="24"/>
                <w:lang w:val="sr-Cyrl-RS"/>
              </w:rPr>
              <w:t>Фотокопије Окончане ситуације по тим уговорима.</w:t>
            </w:r>
          </w:p>
        </w:tc>
      </w:tr>
    </w:tbl>
    <w:p w:rsidR="00DE3B0A" w:rsidRPr="00965AC5" w:rsidRDefault="00DE3B0A" w:rsidP="00DE3B0A">
      <w:pPr>
        <w:pStyle w:val="ListParagraph"/>
        <w:tabs>
          <w:tab w:val="left" w:pos="709"/>
        </w:tabs>
        <w:ind w:left="0"/>
        <w:jc w:val="both"/>
        <w:rPr>
          <w:rFonts w:ascii="Times New Roman" w:eastAsia="TimesNewRomanPS-BoldMT" w:hAnsi="Times New Roman"/>
          <w:b/>
          <w:bCs/>
          <w:i/>
          <w:sz w:val="24"/>
          <w:szCs w:val="24"/>
          <w:lang w:val="sr-Cyrl-CS"/>
        </w:rPr>
      </w:pPr>
    </w:p>
    <w:p w:rsidR="00DE3B0A" w:rsidRPr="00965AC5"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ListParagraph"/>
              <w:tabs>
                <w:tab w:val="left" w:pos="709"/>
              </w:tabs>
              <w:spacing w:after="0"/>
              <w:ind w:left="0"/>
              <w:jc w:val="both"/>
              <w:rPr>
                <w:rFonts w:ascii="Times New Roman" w:eastAsia="TimesNewRomanPS-BoldMT" w:hAnsi="Times New Roman"/>
                <w:b/>
                <w:bCs/>
                <w:i/>
                <w:sz w:val="24"/>
                <w:szCs w:val="24"/>
              </w:rPr>
            </w:pPr>
            <w:r w:rsidRPr="00965AC5">
              <w:rPr>
                <w:rFonts w:ascii="Times New Roman" w:eastAsia="TimesNewRomanPS-BoldMT" w:hAnsi="Times New Roman"/>
                <w:b/>
                <w:bCs/>
                <w:i/>
                <w:sz w:val="24"/>
                <w:szCs w:val="24"/>
                <w:lang w:val="sr-Cyrl-CS"/>
              </w:rPr>
              <w:t>Услов:</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DE3B0A" w:rsidRPr="00965AC5" w:rsidRDefault="00DE3B0A" w:rsidP="000C6114">
            <w:pPr>
              <w:autoSpaceDE w:val="0"/>
              <w:autoSpaceDN w:val="0"/>
              <w:adjustRightInd w:val="0"/>
              <w:ind w:firstLine="744"/>
              <w:jc w:val="both"/>
              <w:rPr>
                <w:szCs w:val="24"/>
                <w:lang w:val="sr-Cyrl-CS"/>
              </w:rPr>
            </w:pPr>
            <w:r w:rsidRPr="00965AC5">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DE3B0A" w:rsidRPr="00965AC5" w:rsidTr="000C6114">
              <w:tc>
                <w:tcPr>
                  <w:tcW w:w="7313" w:type="dxa"/>
                  <w:shd w:val="clear" w:color="auto" w:fill="BFBFBF"/>
                </w:tcPr>
                <w:p w:rsidR="00DE3B0A" w:rsidRPr="00965AC5" w:rsidRDefault="00DE3B0A" w:rsidP="000C6114">
                  <w:pPr>
                    <w:pStyle w:val="Header"/>
                    <w:jc w:val="both"/>
                    <w:rPr>
                      <w:rFonts w:ascii="Times New Roman" w:hAnsi="Times New Roman" w:cs="Times New Roman"/>
                      <w:b/>
                      <w:szCs w:val="24"/>
                      <w:lang w:val="sr-Cyrl-CS"/>
                    </w:rPr>
                  </w:pPr>
                  <w:r w:rsidRPr="00965AC5">
                    <w:rPr>
                      <w:rFonts w:ascii="Times New Roman" w:hAnsi="Times New Roman" w:cs="Times New Roman"/>
                      <w:b/>
                      <w:szCs w:val="24"/>
                      <w:lang w:val="sr-Cyrl-CS"/>
                    </w:rPr>
                    <w:t>Врста</w:t>
                  </w:r>
                </w:p>
              </w:tc>
              <w:tc>
                <w:tcPr>
                  <w:tcW w:w="1788" w:type="dxa"/>
                  <w:shd w:val="clear" w:color="auto" w:fill="BFBFBF"/>
                </w:tcPr>
                <w:p w:rsidR="00DE3B0A" w:rsidRPr="00965AC5" w:rsidRDefault="00DE3B0A" w:rsidP="000C6114">
                  <w:pPr>
                    <w:pStyle w:val="Header"/>
                    <w:jc w:val="both"/>
                    <w:rPr>
                      <w:rFonts w:ascii="Times New Roman" w:hAnsi="Times New Roman" w:cs="Times New Roman"/>
                      <w:b/>
                      <w:szCs w:val="24"/>
                      <w:lang w:val="sr-Cyrl-CS"/>
                    </w:rPr>
                  </w:pPr>
                  <w:r w:rsidRPr="00965AC5">
                    <w:rPr>
                      <w:rFonts w:ascii="Times New Roman" w:hAnsi="Times New Roman" w:cs="Times New Roman"/>
                      <w:b/>
                      <w:szCs w:val="24"/>
                      <w:lang w:val="sr-Cyrl-CS"/>
                    </w:rPr>
                    <w:t>Количина</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 xml:space="preserve">Камион „сандучар“ </w:t>
                  </w:r>
                </w:p>
              </w:tc>
              <w:tc>
                <w:tcPr>
                  <w:tcW w:w="1788"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 xml:space="preserve">комада 1  </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Лако доставно возило</w:t>
                  </w:r>
                </w:p>
              </w:tc>
              <w:tc>
                <w:tcPr>
                  <w:tcW w:w="1788"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 xml:space="preserve">комада 1  </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rPr>
                  </w:pPr>
                  <w:r w:rsidRPr="00965AC5">
                    <w:rPr>
                      <w:rFonts w:ascii="Times New Roman" w:hAnsi="Times New Roman" w:cs="Times New Roman"/>
                      <w:szCs w:val="24"/>
                      <w:lang w:val="sr-Cyrl-CS"/>
                    </w:rPr>
                    <w:t>Конзолна дизалица – „врабац“</w:t>
                  </w:r>
                  <w:r w:rsidRPr="00965AC5">
                    <w:rPr>
                      <w:rFonts w:ascii="Times New Roman" w:hAnsi="Times New Roman" w:cs="Times New Roman"/>
                      <w:szCs w:val="24"/>
                    </w:rPr>
                    <w:t xml:space="preserve"> носивости мин 500кг</w:t>
                  </w:r>
                </w:p>
              </w:tc>
              <w:tc>
                <w:tcPr>
                  <w:tcW w:w="1788"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комада   1</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Цеваста фасадна скела</w:t>
                  </w:r>
                </w:p>
              </w:tc>
              <w:tc>
                <w:tcPr>
                  <w:tcW w:w="1788" w:type="dxa"/>
                </w:tcPr>
                <w:p w:rsidR="00DE3B0A" w:rsidRPr="00965AC5" w:rsidRDefault="00D72B97" w:rsidP="00D72B97">
                  <w:pPr>
                    <w:pStyle w:val="Header"/>
                    <w:jc w:val="both"/>
                    <w:rPr>
                      <w:rFonts w:ascii="Times New Roman" w:hAnsi="Times New Roman" w:cs="Times New Roman"/>
                      <w:szCs w:val="24"/>
                      <w:lang w:val="sr-Cyrl-CS"/>
                    </w:rPr>
                  </w:pPr>
                  <w:r>
                    <w:rPr>
                      <w:rFonts w:ascii="Times New Roman" w:hAnsi="Times New Roman" w:cs="Times New Roman"/>
                      <w:szCs w:val="24"/>
                    </w:rPr>
                    <w:t>5</w:t>
                  </w:r>
                  <w:r w:rsidR="00DE3B0A" w:rsidRPr="00965AC5">
                    <w:rPr>
                      <w:rFonts w:ascii="Times New Roman" w:hAnsi="Times New Roman" w:cs="Times New Roman"/>
                      <w:szCs w:val="24"/>
                      <w:lang w:val="sr-Cyrl-CS"/>
                    </w:rPr>
                    <w:t>00м2</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p>
              </w:tc>
              <w:tc>
                <w:tcPr>
                  <w:tcW w:w="1788" w:type="dxa"/>
                </w:tcPr>
                <w:p w:rsidR="00DE3B0A" w:rsidRPr="00965AC5" w:rsidRDefault="00DE3B0A" w:rsidP="000C6114">
                  <w:pPr>
                    <w:pStyle w:val="Header"/>
                    <w:jc w:val="both"/>
                    <w:rPr>
                      <w:rFonts w:ascii="Times New Roman" w:hAnsi="Times New Roman" w:cs="Times New Roman"/>
                      <w:szCs w:val="24"/>
                      <w:lang w:val="sr-Latn-RS"/>
                    </w:rPr>
                  </w:pPr>
                  <w:r w:rsidRPr="00965AC5">
                    <w:rPr>
                      <w:rFonts w:ascii="Times New Roman" w:hAnsi="Times New Roman" w:cs="Times New Roman"/>
                      <w:szCs w:val="24"/>
                      <w:lang w:val="sr-Cyrl-CS"/>
                    </w:rPr>
                    <w:t xml:space="preserve"> </w:t>
                  </w:r>
                </w:p>
              </w:tc>
            </w:tr>
          </w:tbl>
          <w:p w:rsidR="00DE3B0A" w:rsidRPr="00965AC5" w:rsidRDefault="00DE3B0A" w:rsidP="000C6114">
            <w:pPr>
              <w:pStyle w:val="ListParagraph"/>
              <w:tabs>
                <w:tab w:val="left" w:pos="709"/>
              </w:tabs>
              <w:ind w:left="0"/>
              <w:jc w:val="both"/>
              <w:rPr>
                <w:rFonts w:ascii="Times New Roman" w:eastAsia="TimesNewRomanPS-BoldMT" w:hAnsi="Times New Roman"/>
                <w:b/>
                <w:bCs/>
                <w:i/>
                <w:sz w:val="24"/>
                <w:szCs w:val="24"/>
                <w:lang w:val="sr-Cyrl-RS"/>
              </w:rPr>
            </w:pPr>
          </w:p>
        </w:tc>
      </w:tr>
    </w:tbl>
    <w:p w:rsidR="00DE3B0A" w:rsidRPr="00965AC5"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ListParagraph"/>
              <w:tabs>
                <w:tab w:val="left" w:pos="709"/>
              </w:tabs>
              <w:spacing w:after="0"/>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Доказ:</w:t>
            </w:r>
          </w:p>
          <w:p w:rsidR="00DE3B0A" w:rsidRPr="00965AC5" w:rsidRDefault="00DE3B0A" w:rsidP="000C6114">
            <w:pPr>
              <w:widowControl w:val="0"/>
              <w:jc w:val="both"/>
              <w:rPr>
                <w:szCs w:val="24"/>
                <w:lang w:val="sr-Cyrl-CS"/>
              </w:rPr>
            </w:pPr>
            <w:r w:rsidRPr="00965AC5">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DE3B0A" w:rsidRPr="00965AC5" w:rsidRDefault="00DE3B0A" w:rsidP="000C6114">
            <w:pPr>
              <w:widowControl w:val="0"/>
              <w:jc w:val="both"/>
              <w:rPr>
                <w:szCs w:val="24"/>
                <w:lang w:val="sr-Cyrl-CS"/>
              </w:rPr>
            </w:pPr>
            <w:r w:rsidRPr="00965AC5">
              <w:rPr>
                <w:szCs w:val="24"/>
                <w:lang w:val="sr-Cyrl-CS"/>
              </w:rPr>
              <w:t xml:space="preserve">б) за средства набављена у години у којој се јавна набавка спроводи – рачун и </w:t>
            </w:r>
          </w:p>
          <w:p w:rsidR="00DE3B0A" w:rsidRPr="00965AC5" w:rsidRDefault="00DE3B0A" w:rsidP="000C6114">
            <w:pPr>
              <w:widowControl w:val="0"/>
              <w:jc w:val="both"/>
              <w:rPr>
                <w:szCs w:val="24"/>
                <w:lang w:val="sr-Cyrl-CS"/>
              </w:rPr>
            </w:pPr>
            <w:r w:rsidRPr="00965AC5">
              <w:rPr>
                <w:szCs w:val="24"/>
                <w:lang w:val="sr-Cyrl-CS"/>
              </w:rPr>
              <w:t>отпремница;</w:t>
            </w:r>
          </w:p>
          <w:p w:rsidR="00DE3B0A" w:rsidRPr="00965AC5" w:rsidRDefault="00DE3B0A" w:rsidP="000C6114">
            <w:pPr>
              <w:widowControl w:val="0"/>
              <w:jc w:val="both"/>
              <w:rPr>
                <w:szCs w:val="24"/>
                <w:lang w:val="sr-Cyrl-CS"/>
              </w:rPr>
            </w:pPr>
            <w:r w:rsidRPr="00965AC5">
              <w:rPr>
                <w:szCs w:val="24"/>
                <w:lang w:val="sr-Cyrl-CS"/>
              </w:rPr>
              <w:lastRenderedPageBreak/>
              <w:t>в) доказ о закупу – фотокопија уговора о закупу</w:t>
            </w:r>
            <w:r w:rsidRPr="00965AC5">
              <w:rPr>
                <w:szCs w:val="24"/>
                <w:lang w:val="sr-Latn-RS"/>
              </w:rPr>
              <w:t xml:space="preserve"> са пописном листом закуподавца</w:t>
            </w:r>
            <w:r w:rsidRPr="00965AC5">
              <w:rPr>
                <w:szCs w:val="24"/>
                <w:lang w:val="sr-Cyrl-CS"/>
              </w:rPr>
              <w:t>;</w:t>
            </w:r>
          </w:p>
          <w:p w:rsidR="00DE3B0A" w:rsidRPr="00965AC5" w:rsidRDefault="00DE3B0A" w:rsidP="000C6114">
            <w:pPr>
              <w:widowControl w:val="0"/>
              <w:jc w:val="both"/>
              <w:rPr>
                <w:szCs w:val="24"/>
                <w:lang w:val="sr-Cyrl-CS"/>
              </w:rPr>
            </w:pPr>
            <w:r w:rsidRPr="00965AC5">
              <w:rPr>
                <w:szCs w:val="24"/>
                <w:lang w:val="sr-Cyrl-CS"/>
              </w:rPr>
              <w:t>г) доказ о лизингу – фотокопија уговора о лизингу.</w:t>
            </w:r>
          </w:p>
          <w:p w:rsidR="00DE3B0A" w:rsidRPr="00965AC5" w:rsidRDefault="00DE3B0A" w:rsidP="000C6114">
            <w:pPr>
              <w:widowControl w:val="0"/>
              <w:jc w:val="both"/>
              <w:rPr>
                <w:szCs w:val="24"/>
                <w:lang w:val="sr-Cyrl-CS"/>
              </w:rPr>
            </w:pPr>
            <w:r w:rsidRPr="00965AC5">
              <w:rPr>
                <w:szCs w:val="24"/>
                <w:lang w:val="sr-Cyrl-CS"/>
              </w:rPr>
              <w:t>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rsidR="00DE3B0A" w:rsidRPr="00965AC5" w:rsidRDefault="00DE3B0A" w:rsidP="000C6114">
            <w:pPr>
              <w:widowControl w:val="0"/>
              <w:ind w:firstLine="708"/>
              <w:jc w:val="both"/>
              <w:rPr>
                <w:szCs w:val="24"/>
                <w:lang w:val="sr-Cyrl-CS"/>
              </w:rPr>
            </w:pPr>
            <w:r w:rsidRPr="00965AC5">
              <w:rPr>
                <w:szCs w:val="24"/>
                <w:lang w:val="sr-Cyrl-CS"/>
              </w:rPr>
              <w:t>Наручилац задржава право да од понуђача накнадно захтева доставу оригинала или оверене фотокопије уговора на увид.</w:t>
            </w:r>
          </w:p>
          <w:p w:rsidR="00DE3B0A" w:rsidRPr="00965AC5" w:rsidRDefault="00DE3B0A" w:rsidP="000C6114">
            <w:pPr>
              <w:widowControl w:val="0"/>
              <w:ind w:firstLine="708"/>
              <w:jc w:val="both"/>
              <w:rPr>
                <w:bCs/>
                <w:iCs/>
                <w:szCs w:val="24"/>
                <w:lang w:val="sr-Cyrl-RS"/>
              </w:rPr>
            </w:pPr>
            <w:r w:rsidRPr="00965AC5">
              <w:rPr>
                <w:szCs w:val="24"/>
                <w:lang w:val="sr-Cyrl-CS"/>
              </w:rPr>
              <w:t>Понуђач је дужан да попуни Обр</w:t>
            </w:r>
            <w:r w:rsidRPr="00965AC5">
              <w:rPr>
                <w:bCs/>
                <w:iCs/>
                <w:szCs w:val="24"/>
                <w:lang w:val="sr-Cyrl-RS"/>
              </w:rPr>
              <w:t xml:space="preserve">азац изјаве о техничкој опремљености, који је дат у Поглављу </w:t>
            </w:r>
            <w:r w:rsidRPr="00965AC5">
              <w:rPr>
                <w:b/>
                <w:bCs/>
                <w:iCs/>
                <w:szCs w:val="24"/>
              </w:rPr>
              <w:t>XIII</w:t>
            </w:r>
            <w:r w:rsidRPr="00965AC5">
              <w:rPr>
                <w:b/>
                <w:bCs/>
                <w:iCs/>
                <w:szCs w:val="24"/>
                <w:lang w:val="sr-Cyrl-CS"/>
              </w:rPr>
              <w:t>.</w:t>
            </w:r>
            <w:r w:rsidRPr="00965AC5">
              <w:rPr>
                <w:bCs/>
                <w:iCs/>
                <w:szCs w:val="24"/>
                <w:lang w:val="sr-Cyrl-CS"/>
              </w:rPr>
              <w:t xml:space="preserve"> </w:t>
            </w:r>
            <w:r w:rsidRPr="00965AC5">
              <w:rPr>
                <w:bCs/>
                <w:iCs/>
                <w:szCs w:val="24"/>
                <w:lang w:val="sr-Cyrl-RS"/>
              </w:rPr>
              <w:t xml:space="preserve"> Конкурсне документације. Образац мора бити оверен печатом и потписан од стране одговорног лица и достављен уз понуду. </w:t>
            </w:r>
          </w:p>
        </w:tc>
      </w:tr>
    </w:tbl>
    <w:p w:rsidR="00DE3B0A" w:rsidRPr="00965AC5"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p w:rsidR="00DE3B0A" w:rsidRPr="00965AC5"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rPr>
          <w:trHeight w:val="3344"/>
        </w:trPr>
        <w:tc>
          <w:tcPr>
            <w:tcW w:w="9923" w:type="dxa"/>
            <w:shd w:val="clear" w:color="auto" w:fill="auto"/>
          </w:tcPr>
          <w:p w:rsidR="00DE3B0A" w:rsidRPr="00965AC5" w:rsidRDefault="00DE3B0A" w:rsidP="000C6114">
            <w:pPr>
              <w:rPr>
                <w:szCs w:val="24"/>
                <w:lang w:val="sr-Latn-RS"/>
              </w:rPr>
            </w:pPr>
            <w:r w:rsidRPr="00965AC5">
              <w:rPr>
                <w:rFonts w:eastAsia="TimesNewRomanPS-BoldMT"/>
                <w:b/>
                <w:bCs/>
                <w:i/>
                <w:szCs w:val="24"/>
                <w:lang w:val="sr-Cyrl-CS"/>
              </w:rPr>
              <w:t>Услов:</w:t>
            </w:r>
            <w:r w:rsidRPr="00965AC5">
              <w:rPr>
                <w:rFonts w:eastAsia="TimesNewRomanPS-BoldMT"/>
                <w:b/>
                <w:bCs/>
                <w:i/>
                <w:lang w:val="sr-Cyrl-CS"/>
              </w:rPr>
              <w:t xml:space="preserve">  </w:t>
            </w:r>
            <w:r w:rsidRPr="00965AC5">
              <w:rPr>
                <w:szCs w:val="24"/>
                <w:lang w:val="sr-Cyrl-RS"/>
              </w:rPr>
              <w:t>Понуђач мора да располаже потребним бројем и квалификацијама извршилаца за све време извршења уговора о јавној набавци и то</w:t>
            </w:r>
            <w:r w:rsidRPr="00965AC5">
              <w:rPr>
                <w:szCs w:val="24"/>
                <w:lang w:val="sr-Latn-RS"/>
              </w:rPr>
              <w:t>:</w:t>
            </w:r>
          </w:p>
          <w:p w:rsidR="00DE3B0A" w:rsidRPr="00965AC5" w:rsidRDefault="00DE3B0A" w:rsidP="000C6114">
            <w:pPr>
              <w:ind w:firstLine="462"/>
              <w:rPr>
                <w:szCs w:val="24"/>
                <w:lang w:val="sr-Cyrl-RS"/>
              </w:rPr>
            </w:pPr>
            <w:r w:rsidRPr="00965AC5">
              <w:rPr>
                <w:szCs w:val="24"/>
                <w:lang w:val="sr-Latn-RS"/>
              </w:rPr>
              <w:t>-</w:t>
            </w:r>
            <w:r w:rsidRPr="00965AC5">
              <w:rPr>
                <w:szCs w:val="24"/>
                <w:lang w:val="sr-Cyrl-RS"/>
              </w:rPr>
              <w:t xml:space="preserve"> најмање </w:t>
            </w:r>
            <w:r w:rsidR="00D72B97">
              <w:rPr>
                <w:b/>
                <w:szCs w:val="24"/>
                <w:lang w:val="sr-Cyrl-RS"/>
              </w:rPr>
              <w:t>2</w:t>
            </w:r>
            <w:r w:rsidRPr="00965AC5">
              <w:rPr>
                <w:b/>
                <w:szCs w:val="24"/>
                <w:lang w:val="sr-Cyrl-RS"/>
              </w:rPr>
              <w:t xml:space="preserve">0 </w:t>
            </w:r>
            <w:r w:rsidR="00D72B97">
              <w:rPr>
                <w:szCs w:val="24"/>
                <w:lang w:val="sr-Cyrl-RS"/>
              </w:rPr>
              <w:t xml:space="preserve"> извршилаца, од којих</w:t>
            </w:r>
          </w:p>
          <w:p w:rsidR="00DE3B0A" w:rsidRPr="00965AC5" w:rsidRDefault="00DE3B0A" w:rsidP="000C6114">
            <w:pPr>
              <w:ind w:firstLine="462"/>
              <w:rPr>
                <w:szCs w:val="24"/>
              </w:rPr>
            </w:pPr>
            <w:r w:rsidRPr="00965AC5">
              <w:rPr>
                <w:szCs w:val="24"/>
                <w:lang w:val="sr-Cyrl-RS"/>
              </w:rPr>
              <w:t xml:space="preserve">- најмање </w:t>
            </w:r>
            <w:r w:rsidRPr="00965AC5">
              <w:rPr>
                <w:b/>
                <w:szCs w:val="24"/>
                <w:lang w:val="sr-Latn-RS"/>
              </w:rPr>
              <w:t>1</w:t>
            </w:r>
            <w:r w:rsidRPr="00965AC5">
              <w:rPr>
                <w:szCs w:val="24"/>
                <w:lang w:val="sr-Cyrl-RS"/>
              </w:rPr>
              <w:t xml:space="preserve"> </w:t>
            </w:r>
            <w:r w:rsidRPr="00965AC5">
              <w:rPr>
                <w:szCs w:val="24"/>
              </w:rPr>
              <w:t>дипломиран</w:t>
            </w:r>
            <w:r w:rsidRPr="00965AC5">
              <w:rPr>
                <w:szCs w:val="24"/>
                <w:lang w:val="sr-Cyrl-RS"/>
              </w:rPr>
              <w:t xml:space="preserve">и </w:t>
            </w:r>
            <w:r w:rsidRPr="00965AC5">
              <w:rPr>
                <w:szCs w:val="24"/>
              </w:rPr>
              <w:t xml:space="preserve">инжењер </w:t>
            </w:r>
            <w:r w:rsidRPr="00965AC5">
              <w:rPr>
                <w:szCs w:val="24"/>
                <w:lang w:val="sr-Cyrl-RS"/>
              </w:rPr>
              <w:t xml:space="preserve">који поседује важећу лиценцу Инжењерске коморе Србије, и то: лиценцу </w:t>
            </w:r>
            <w:r w:rsidRPr="00965AC5">
              <w:rPr>
                <w:b/>
                <w:szCs w:val="24"/>
              </w:rPr>
              <w:t>400</w:t>
            </w:r>
            <w:r w:rsidRPr="00965AC5">
              <w:rPr>
                <w:szCs w:val="24"/>
              </w:rPr>
              <w:t xml:space="preserve"> или </w:t>
            </w:r>
            <w:r w:rsidRPr="00965AC5">
              <w:rPr>
                <w:b/>
                <w:szCs w:val="24"/>
                <w:lang w:val="sr-Cyrl-RS"/>
              </w:rPr>
              <w:t>401</w:t>
            </w:r>
            <w:r w:rsidRPr="00965AC5">
              <w:rPr>
                <w:szCs w:val="24"/>
                <w:lang w:val="sr-Cyrl-RS"/>
              </w:rPr>
              <w:t xml:space="preserve"> или </w:t>
            </w:r>
            <w:r w:rsidRPr="00965AC5">
              <w:rPr>
                <w:b/>
                <w:szCs w:val="24"/>
                <w:lang w:val="sr-Cyrl-RS"/>
              </w:rPr>
              <w:t>410</w:t>
            </w:r>
            <w:r w:rsidRPr="00965AC5">
              <w:rPr>
                <w:szCs w:val="24"/>
                <w:lang w:val="sr-Cyrl-RS"/>
              </w:rPr>
              <w:t xml:space="preserve"> или </w:t>
            </w:r>
            <w:r w:rsidRPr="00965AC5">
              <w:rPr>
                <w:b/>
                <w:szCs w:val="24"/>
                <w:lang w:val="sr-Cyrl-RS"/>
              </w:rPr>
              <w:t>411</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који поседује важећу лиценцу Инжењерске коморе Србије, и то: лиценцу </w:t>
            </w:r>
            <w:r w:rsidRPr="00965AC5">
              <w:rPr>
                <w:b/>
                <w:szCs w:val="24"/>
              </w:rPr>
              <w:t>413</w:t>
            </w:r>
            <w:r w:rsidRPr="00965AC5">
              <w:rPr>
                <w:szCs w:val="24"/>
              </w:rPr>
              <w:t xml:space="preserve"> или </w:t>
            </w:r>
            <w:r w:rsidRPr="00965AC5">
              <w:rPr>
                <w:b/>
                <w:szCs w:val="24"/>
              </w:rPr>
              <w:t>414</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450</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453</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430</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који поседује важећу лиценцу Б2 за обављање послова и извођење посебних система и мера заштите од пожара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lang w:val="sr-Cyrl-RS"/>
              </w:rPr>
            </w:pPr>
            <w:r w:rsidRPr="00965AC5">
              <w:rPr>
                <w:szCs w:val="24"/>
                <w:lang w:val="sr-Cyrl-RS"/>
              </w:rPr>
              <w:t>-најмање 1 лице за безбедност и заштиту на раду са положеним стручним испитом</w:t>
            </w:r>
          </w:p>
          <w:p w:rsidR="00DE3B0A" w:rsidRPr="00965AC5" w:rsidRDefault="00DE3B0A" w:rsidP="000C6114">
            <w:pPr>
              <w:rPr>
                <w:szCs w:val="24"/>
                <w:lang w:val="sr-Cyrl-RS"/>
              </w:rPr>
            </w:pPr>
          </w:p>
        </w:tc>
      </w:tr>
    </w:tbl>
    <w:p w:rsidR="00DE3B0A" w:rsidRPr="00965AC5" w:rsidRDefault="00DE3B0A" w:rsidP="00DE3B0A">
      <w:pPr>
        <w:rPr>
          <w:szCs w:val="24"/>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b/>
                <w:i/>
                <w:color w:val="auto"/>
                <w:lang w:val="sr-Cyrl-CS"/>
              </w:rPr>
              <w:t>Доказ</w:t>
            </w:r>
            <w:r w:rsidRPr="00965AC5">
              <w:rPr>
                <w:rFonts w:ascii="Times New Roman" w:hAnsi="Times New Roman"/>
                <w:color w:val="auto"/>
                <w:lang w:val="sr-Cyrl-CS"/>
              </w:rPr>
              <w:t>:</w:t>
            </w:r>
          </w:p>
        </w:tc>
      </w:tr>
      <w:tr w:rsidR="00DE3B0A" w:rsidRPr="00965AC5" w:rsidTr="000C6114">
        <w:tc>
          <w:tcPr>
            <w:tcW w:w="9923" w:type="dxa"/>
            <w:tcBorders>
              <w:bottom w:val="nil"/>
            </w:tcBorders>
            <w:shd w:val="clear" w:color="auto" w:fill="auto"/>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b/>
                <w:i/>
                <w:color w:val="auto"/>
                <w:lang w:val="sr-Cyrl-CS"/>
              </w:rPr>
              <w:t>а) о</w:t>
            </w:r>
            <w:r w:rsidRPr="00965AC5">
              <w:rPr>
                <w:rFonts w:ascii="Times New Roman" w:hAnsi="Times New Roman"/>
                <w:b/>
                <w:color w:val="auto"/>
                <w:lang w:val="sr-Cyrl-CS"/>
              </w:rPr>
              <w:t>бавештење о поднетој пореској пријави ППП-ПД</w:t>
            </w:r>
            <w:r w:rsidRPr="00965AC5">
              <w:rPr>
                <w:rFonts w:ascii="Times New Roman" w:hAnsi="Times New Roman"/>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965AC5" w:rsidTr="000C6114">
        <w:tc>
          <w:tcPr>
            <w:tcW w:w="9923" w:type="dxa"/>
            <w:tcBorders>
              <w:bottom w:val="nil"/>
            </w:tcBorders>
            <w:shd w:val="clear" w:color="auto" w:fill="auto"/>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color w:val="auto"/>
                <w:lang w:val="sr-Cyrl-CS"/>
              </w:rPr>
              <w:t xml:space="preserve">б) </w:t>
            </w:r>
            <w:r w:rsidRPr="00965AC5">
              <w:rPr>
                <w:rFonts w:ascii="Times New Roman" w:hAnsi="Times New Roman"/>
                <w:b/>
                <w:color w:val="auto"/>
                <w:lang w:val="sr-Cyrl-CS"/>
              </w:rPr>
              <w:t xml:space="preserve">доказ о радном статусу: за носиоце лиценци који су код понуђача запослени </w:t>
            </w:r>
            <w:r w:rsidRPr="00965AC5">
              <w:rPr>
                <w:rFonts w:ascii="Times New Roman" w:hAnsi="Times New Roman"/>
                <w:color w:val="auto"/>
                <w:lang w:val="sr-Cyrl-CS"/>
              </w:rPr>
              <w:t xml:space="preserve">– фотокопију уговора о раду и М-А образац, </w:t>
            </w:r>
          </w:p>
        </w:tc>
      </w:tr>
      <w:tr w:rsidR="00DE3B0A" w:rsidRPr="00965AC5" w:rsidTr="000C6114">
        <w:tc>
          <w:tcPr>
            <w:tcW w:w="9923" w:type="dxa"/>
            <w:shd w:val="clear" w:color="auto" w:fill="auto"/>
          </w:tcPr>
          <w:p w:rsidR="00DE3B0A" w:rsidRPr="00965AC5" w:rsidRDefault="00DE3B0A" w:rsidP="000C6114">
            <w:pPr>
              <w:autoSpaceDE w:val="0"/>
              <w:autoSpaceDN w:val="0"/>
              <w:adjustRightInd w:val="0"/>
              <w:jc w:val="both"/>
              <w:rPr>
                <w:color w:val="00B050"/>
                <w:szCs w:val="24"/>
                <w:lang w:val="sr-Cyrl-CS"/>
              </w:rPr>
            </w:pPr>
            <w:r w:rsidRPr="00965AC5">
              <w:rPr>
                <w:b/>
                <w:szCs w:val="24"/>
                <w:lang w:val="sr-Cyrl-CS"/>
              </w:rPr>
              <w:t>в) доказ о радном ангажовању: за носиоце лиценци који нису запослени код понуђача</w:t>
            </w:r>
            <w:r w:rsidRPr="00965AC5">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965AC5">
              <w:rPr>
                <w:szCs w:val="24"/>
                <w:lang w:val="sr-Cyrl-RS"/>
              </w:rPr>
              <w:t>односно законом о доприносима за обавезно социјално осигурање</w:t>
            </w:r>
            <w:r w:rsidRPr="00965AC5">
              <w:rPr>
                <w:szCs w:val="24"/>
                <w:lang w:val="sr-Cyrl-CS"/>
              </w:rPr>
              <w:t xml:space="preserve">.  </w:t>
            </w:r>
          </w:p>
        </w:tc>
      </w:tr>
      <w:tr w:rsidR="00DE3B0A" w:rsidRPr="00965AC5" w:rsidTr="000C6114">
        <w:tc>
          <w:tcPr>
            <w:tcW w:w="9923" w:type="dxa"/>
            <w:shd w:val="clear" w:color="auto" w:fill="auto"/>
          </w:tcPr>
          <w:p w:rsidR="00DE3B0A" w:rsidRPr="00965AC5" w:rsidRDefault="00DE3B0A" w:rsidP="000C6114">
            <w:pPr>
              <w:autoSpaceDE w:val="0"/>
              <w:autoSpaceDN w:val="0"/>
              <w:adjustRightInd w:val="0"/>
              <w:jc w:val="both"/>
              <w:rPr>
                <w:b/>
                <w:szCs w:val="24"/>
                <w:lang w:val="sr-Cyrl-CS"/>
              </w:rPr>
            </w:pPr>
            <w:r w:rsidRPr="00965AC5">
              <w:rPr>
                <w:b/>
                <w:szCs w:val="24"/>
                <w:lang w:val="sr-Cyrl-RS"/>
              </w:rPr>
              <w:t>г</w:t>
            </w:r>
            <w:r w:rsidRPr="00965AC5">
              <w:rPr>
                <w:b/>
                <w:szCs w:val="24"/>
                <w:lang w:val="sr-Cyrl-CS"/>
              </w:rPr>
              <w:t xml:space="preserve">) </w:t>
            </w:r>
            <w:r w:rsidRPr="00965AC5">
              <w:rPr>
                <w:b/>
                <w:lang w:val="sr-Cyrl-CS"/>
              </w:rPr>
              <w:t>фотокопије личних лиценци са потврдама Инжењерске коморе Србије</w:t>
            </w:r>
            <w:r w:rsidRPr="00965AC5">
              <w:rPr>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rsidR="00DE3B0A" w:rsidRPr="00965AC5" w:rsidRDefault="00DE3B0A" w:rsidP="00DE3B0A">
      <w:pPr>
        <w:ind w:firstLine="708"/>
        <w:rPr>
          <w:szCs w:val="24"/>
          <w:lang w:val="sr-Cyrl-RS"/>
        </w:rPr>
      </w:pPr>
    </w:p>
    <w:p w:rsidR="00DE3B0A" w:rsidRPr="00965AC5" w:rsidRDefault="00DE3B0A" w:rsidP="00DE3B0A">
      <w:pPr>
        <w:pStyle w:val="ListParagraph"/>
        <w:tabs>
          <w:tab w:val="left" w:pos="709"/>
        </w:tabs>
        <w:spacing w:after="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widowControl w:val="0"/>
              <w:ind w:firstLine="708"/>
              <w:jc w:val="both"/>
              <w:rPr>
                <w:szCs w:val="24"/>
                <w:lang w:val="sr-Cyrl-CS"/>
              </w:rPr>
            </w:pPr>
            <w:r w:rsidRPr="00965AC5">
              <w:rPr>
                <w:szCs w:val="24"/>
                <w:lang w:val="sr-Cyrl-CS"/>
              </w:rPr>
              <w:t>Обилазак</w:t>
            </w:r>
            <w:r w:rsidRPr="00965AC5">
              <w:rPr>
                <w:rFonts w:eastAsia="TimesNewRomanPS-BoldMT"/>
                <w:bCs/>
                <w:szCs w:val="24"/>
                <w:lang w:val="sr-Cyrl-CS"/>
              </w:rPr>
              <w:t xml:space="preserve"> локације је обавезан за понуђаче како би понуђач</w:t>
            </w:r>
            <w:r w:rsidRPr="00965AC5">
              <w:rPr>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DE3B0A" w:rsidRPr="00965AC5" w:rsidRDefault="00DE3B0A" w:rsidP="000C6114">
            <w:pPr>
              <w:widowControl w:val="0"/>
              <w:ind w:firstLine="708"/>
              <w:jc w:val="both"/>
              <w:rPr>
                <w:rFonts w:eastAsia="Calibri-Bold"/>
                <w:bCs/>
                <w:szCs w:val="24"/>
                <w:lang w:val="sr-Cyrl-RS" w:eastAsia="sr-Cyrl-RS"/>
              </w:rPr>
            </w:pPr>
            <w:r w:rsidRPr="00965AC5">
              <w:rPr>
                <w:szCs w:val="24"/>
                <w:lang w:val="sr-Cyrl-RS"/>
              </w:rPr>
              <w:t>Услови</w:t>
            </w:r>
            <w:r w:rsidRPr="00965AC5">
              <w:rPr>
                <w:szCs w:val="24"/>
                <w:lang w:val="sr-Cyrl-CS"/>
              </w:rPr>
              <w:t xml:space="preserve"> и начин обиласка локације  и увида у пројектну документацију одређени су у  </w:t>
            </w:r>
            <w:r w:rsidRPr="00965AC5">
              <w:rPr>
                <w:b/>
                <w:szCs w:val="24"/>
                <w:lang w:val="sr-Cyrl-CS"/>
              </w:rPr>
              <w:t xml:space="preserve">Поглављу </w:t>
            </w:r>
            <w:r w:rsidRPr="00965AC5">
              <w:rPr>
                <w:b/>
                <w:szCs w:val="24"/>
              </w:rPr>
              <w:t>III</w:t>
            </w:r>
            <w:r w:rsidRPr="00965AC5">
              <w:rPr>
                <w:b/>
                <w:szCs w:val="24"/>
                <w:lang w:val="sr-Cyrl-CS"/>
              </w:rPr>
              <w:t>.</w:t>
            </w:r>
            <w:r w:rsidRPr="00965AC5">
              <w:rPr>
                <w:szCs w:val="24"/>
                <w:lang w:val="sr-Cyrl-RS"/>
              </w:rPr>
              <w:t xml:space="preserve"> </w:t>
            </w:r>
            <w:r w:rsidRPr="00965AC5">
              <w:rPr>
                <w:rFonts w:eastAsia="Calibri-Bold"/>
                <w:bCs/>
                <w:szCs w:val="24"/>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DE3B0A" w:rsidRPr="00965AC5" w:rsidRDefault="00DE3B0A" w:rsidP="00DE3B0A">
      <w:pPr>
        <w:autoSpaceDE w:val="0"/>
        <w:autoSpaceDN w:val="0"/>
        <w:adjustRightInd w:val="0"/>
        <w:rPr>
          <w:rFonts w:eastAsia="Calibri-Bold"/>
          <w:i/>
          <w:iCs/>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ind w:right="-108" w:firstLine="708"/>
              <w:rPr>
                <w:rFonts w:eastAsia="Calibri-Bold"/>
                <w:b/>
                <w:i/>
                <w:iCs/>
                <w:szCs w:val="24"/>
                <w:lang w:val="sr-Cyrl-RS" w:eastAsia="sr-Cyrl-RS"/>
              </w:rPr>
            </w:pPr>
            <w:r w:rsidRPr="00965AC5">
              <w:rPr>
                <w:rFonts w:eastAsia="Calibri-Bold"/>
                <w:b/>
                <w:i/>
                <w:iCs/>
                <w:szCs w:val="24"/>
                <w:lang w:val="sr-Cyrl-RS" w:eastAsia="sr-Cyrl-RS"/>
              </w:rPr>
              <w:t>Доказ:</w:t>
            </w:r>
          </w:p>
          <w:p w:rsidR="00DE3B0A" w:rsidRPr="00965AC5" w:rsidRDefault="00DE3B0A" w:rsidP="000C6114">
            <w:pPr>
              <w:autoSpaceDE w:val="0"/>
              <w:autoSpaceDN w:val="0"/>
              <w:adjustRightInd w:val="0"/>
              <w:ind w:right="-108" w:firstLine="708"/>
              <w:rPr>
                <w:rFonts w:eastAsia="Calibri-Bold"/>
                <w:b/>
                <w:i/>
                <w:szCs w:val="24"/>
                <w:lang w:val="sr-Cyrl-RS" w:eastAsia="sr-Cyrl-RS"/>
              </w:rPr>
            </w:pPr>
            <w:r w:rsidRPr="00965AC5">
              <w:rPr>
                <w:rFonts w:eastAsia="Calibri-Bold"/>
                <w:iCs/>
                <w:szCs w:val="24"/>
                <w:lang w:val="sr-Cyrl-RS" w:eastAsia="sr-Cyrl-RS"/>
              </w:rPr>
              <w:t>Попуњен, потписан и оверен</w:t>
            </w:r>
            <w:r w:rsidRPr="00965AC5">
              <w:rPr>
                <w:rFonts w:eastAsia="Calibri-Bold"/>
                <w:b/>
                <w:i/>
                <w:iCs/>
                <w:szCs w:val="24"/>
                <w:lang w:val="sr-Cyrl-RS" w:eastAsia="sr-Cyrl-RS"/>
              </w:rPr>
              <w:t xml:space="preserve"> </w:t>
            </w:r>
            <w:r w:rsidRPr="00965AC5">
              <w:rPr>
                <w:rFonts w:eastAsia="Calibri-Bold"/>
                <w:b/>
                <w:i/>
                <w:szCs w:val="24"/>
                <w:lang w:val="sr-Cyrl-RS" w:eastAsia="sr-Cyrl-RS"/>
              </w:rPr>
              <w:t xml:space="preserve">Образац изјаве о обиласку локације за извођење радова и извршеном увиду у пројектну документацију (Поглавље </w:t>
            </w:r>
            <w:r w:rsidRPr="00965AC5">
              <w:rPr>
                <w:b/>
                <w:bCs/>
                <w:i/>
                <w:iCs/>
                <w:szCs w:val="24"/>
              </w:rPr>
              <w:t>XVII</w:t>
            </w:r>
            <w:r w:rsidRPr="00965AC5">
              <w:rPr>
                <w:b/>
                <w:bCs/>
                <w:i/>
                <w:iCs/>
                <w:szCs w:val="24"/>
                <w:lang w:val="sr-Cyrl-RS"/>
              </w:rPr>
              <w:t>. Конкурсне документације).</w:t>
            </w:r>
          </w:p>
        </w:tc>
      </w:tr>
    </w:tbl>
    <w:p w:rsidR="00DE3B0A" w:rsidRPr="00965AC5" w:rsidRDefault="00DE3B0A" w:rsidP="00DE3B0A">
      <w:pPr>
        <w:autoSpaceDE w:val="0"/>
        <w:autoSpaceDN w:val="0"/>
        <w:adjustRightInd w:val="0"/>
        <w:rPr>
          <w:rFonts w:eastAsia="Calibri-Bold"/>
          <w:i/>
          <w:iCs/>
          <w:color w:val="0070C0"/>
          <w:szCs w:val="24"/>
          <w:lang w:val="sr-Cyrl-RS" w:eastAsia="sr-Cyrl-RS"/>
        </w:rPr>
      </w:pPr>
    </w:p>
    <w:p w:rsidR="00DE3B0A" w:rsidRPr="00965AC5" w:rsidRDefault="00DE3B0A" w:rsidP="00DE3B0A">
      <w:pPr>
        <w:pStyle w:val="ListParagraph"/>
        <w:spacing w:after="0"/>
        <w:jc w:val="both"/>
        <w:rPr>
          <w:rFonts w:ascii="Times New Roman" w:hAnsi="Times New Roman"/>
          <w:b/>
          <w:bCs/>
          <w:i/>
          <w:iCs/>
          <w:sz w:val="24"/>
          <w:szCs w:val="24"/>
          <w:lang w:val="sr-Cyrl-RS"/>
        </w:rPr>
      </w:pPr>
      <w:r w:rsidRPr="00965AC5">
        <w:rPr>
          <w:rFonts w:ascii="Times New Roman" w:hAnsi="Times New Roman"/>
          <w:b/>
          <w:bCs/>
          <w:i/>
          <w:iCs/>
          <w:sz w:val="24"/>
          <w:szCs w:val="24"/>
        </w:rPr>
        <w:t>6</w:t>
      </w:r>
      <w:r w:rsidRPr="00965AC5">
        <w:rPr>
          <w:rFonts w:ascii="Times New Roman" w:hAnsi="Times New Roman"/>
          <w:b/>
          <w:bCs/>
          <w:i/>
          <w:iCs/>
          <w:sz w:val="24"/>
          <w:szCs w:val="24"/>
          <w:lang w:val="sr-Cyrl-CS"/>
        </w:rPr>
        <w:t>) Сертификат</w:t>
      </w:r>
      <w:r w:rsidRPr="00965AC5">
        <w:rPr>
          <w:rFonts w:ascii="Times New Roman" w:hAnsi="Times New Roman"/>
          <w:b/>
          <w:bCs/>
          <w:i/>
          <w:iCs/>
          <w:sz w:val="24"/>
          <w:szCs w:val="24"/>
          <w:lang w:val="sr-Cyrl-RS"/>
        </w:rPr>
        <w:t>и</w:t>
      </w:r>
    </w:p>
    <w:tbl>
      <w:tblPr>
        <w:tblW w:w="9923" w:type="dxa"/>
        <w:tblInd w:w="108" w:type="dxa"/>
        <w:tblCellMar>
          <w:left w:w="0" w:type="dxa"/>
          <w:right w:w="0" w:type="dxa"/>
        </w:tblCellMar>
        <w:tblLook w:val="04A0" w:firstRow="1" w:lastRow="0" w:firstColumn="1" w:lastColumn="0" w:noHBand="0" w:noVBand="1"/>
      </w:tblPr>
      <w:tblGrid>
        <w:gridCol w:w="9923"/>
      </w:tblGrid>
      <w:tr w:rsidR="00DE3B0A" w:rsidRPr="00965AC5" w:rsidTr="000C611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B0A" w:rsidRPr="00965AC5" w:rsidRDefault="00DE3B0A" w:rsidP="000C6114">
            <w:pPr>
              <w:rPr>
                <w:color w:val="FF0000"/>
                <w:szCs w:val="24"/>
                <w:lang w:val="sr-Cyrl-RS"/>
              </w:rPr>
            </w:pPr>
            <w:r w:rsidRPr="00965AC5">
              <w:rPr>
                <w:b/>
                <w:bCs/>
                <w:i/>
                <w:iCs/>
                <w:lang w:val="sr-Cyrl-CS"/>
              </w:rPr>
              <w:t xml:space="preserve">Услов:  </w:t>
            </w:r>
            <w:r w:rsidRPr="00965AC5">
              <w:rPr>
                <w:lang w:val="sr-Cyrl-CS"/>
              </w:rPr>
              <w:t>Понуђач мора да поседује</w:t>
            </w:r>
            <w:r w:rsidRPr="00965AC5">
              <w:rPr>
                <w:b/>
                <w:bCs/>
                <w:i/>
                <w:iCs/>
                <w:lang w:val="sr-Cyrl-CS"/>
              </w:rPr>
              <w:t xml:space="preserve"> </w:t>
            </w:r>
            <w:r w:rsidRPr="00965AC5">
              <w:rPr>
                <w:lang w:val="sr-Cyrl-CS"/>
              </w:rPr>
              <w:t xml:space="preserve">сертификате о испуњености стандарда </w:t>
            </w:r>
            <w:r w:rsidRPr="00965AC5">
              <w:rPr>
                <w:lang w:val="sr-Latn-RS"/>
              </w:rPr>
              <w:t xml:space="preserve">ISO 9001, </w:t>
            </w:r>
            <w:r w:rsidRPr="00965AC5">
              <w:rPr>
                <w:lang w:val="sr-Cyrl-CS"/>
              </w:rPr>
              <w:t xml:space="preserve">систем менаџмента квалитетом, </w:t>
            </w:r>
            <w:r w:rsidRPr="00965AC5">
              <w:rPr>
                <w:lang w:val="sr-Latn-RS"/>
              </w:rPr>
              <w:t>ISO</w:t>
            </w:r>
            <w:r w:rsidRPr="00965AC5">
              <w:rPr>
                <w:lang w:val="sr-Cyrl-CS"/>
              </w:rPr>
              <w:t xml:space="preserve"> 14001-2004 – заштита животне средине, </w:t>
            </w:r>
            <w:r w:rsidRPr="00965AC5">
              <w:rPr>
                <w:lang w:val="sr-Latn-RS"/>
              </w:rPr>
              <w:t xml:space="preserve">OHSAS 18001 – 2007, </w:t>
            </w:r>
            <w:r w:rsidRPr="00965AC5">
              <w:rPr>
                <w:lang w:val="sr-Cyrl-CS"/>
              </w:rPr>
              <w:t xml:space="preserve">безбедност на раду </w:t>
            </w:r>
            <w:r w:rsidRPr="00965AC5">
              <w:rPr>
                <w:lang w:val="sr-Cyrl-RS"/>
              </w:rPr>
              <w:t xml:space="preserve">или </w:t>
            </w:r>
            <w:r w:rsidRPr="00965AC5">
              <w:rPr>
                <w:color w:val="000000"/>
                <w:lang w:val="sr-Latn-RS"/>
              </w:rPr>
              <w:t>одговарајуће.</w:t>
            </w:r>
          </w:p>
        </w:tc>
      </w:tr>
    </w:tbl>
    <w:p w:rsidR="00DE3B0A" w:rsidRPr="00965AC5" w:rsidRDefault="00DE3B0A" w:rsidP="00DE3B0A">
      <w:pPr>
        <w:rPr>
          <w:rFonts w:eastAsia="Calibri"/>
          <w:szCs w:val="24"/>
          <w:lang w:val="sr-Cyrl-RS"/>
        </w:rPr>
      </w:pPr>
    </w:p>
    <w:tbl>
      <w:tblPr>
        <w:tblW w:w="9923" w:type="dxa"/>
        <w:tblInd w:w="108" w:type="dxa"/>
        <w:tblCellMar>
          <w:left w:w="0" w:type="dxa"/>
          <w:right w:w="0" w:type="dxa"/>
        </w:tblCellMar>
        <w:tblLook w:val="04A0" w:firstRow="1" w:lastRow="0" w:firstColumn="1" w:lastColumn="0" w:noHBand="0" w:noVBand="1"/>
      </w:tblPr>
      <w:tblGrid>
        <w:gridCol w:w="9923"/>
      </w:tblGrid>
      <w:tr w:rsidR="00DE3B0A" w:rsidRPr="00965AC5" w:rsidTr="000C611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b/>
                <w:bCs/>
                <w:i/>
                <w:iCs/>
                <w:color w:val="auto"/>
                <w:lang w:val="sr-Cyrl-CS"/>
              </w:rPr>
              <w:t>Доказ</w:t>
            </w:r>
            <w:r w:rsidRPr="00965AC5">
              <w:rPr>
                <w:rFonts w:ascii="Times New Roman" w:hAnsi="Times New Roman"/>
                <w:color w:val="auto"/>
                <w:lang w:val="sr-Cyrl-CS"/>
              </w:rPr>
              <w:t>:</w:t>
            </w:r>
          </w:p>
        </w:tc>
      </w:tr>
      <w:tr w:rsidR="00DE3B0A" w:rsidRPr="00965AC5" w:rsidTr="000C611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B0A" w:rsidRPr="00965AC5" w:rsidRDefault="00DE3B0A" w:rsidP="000C6114">
            <w:pPr>
              <w:pStyle w:val="Default"/>
              <w:jc w:val="both"/>
              <w:rPr>
                <w:rFonts w:ascii="Times New Roman" w:hAnsi="Times New Roman"/>
                <w:color w:val="auto"/>
                <w:sz w:val="20"/>
                <w:szCs w:val="20"/>
                <w:lang w:val="sr-Latn-RS"/>
              </w:rPr>
            </w:pPr>
            <w:r w:rsidRPr="00965AC5">
              <w:rPr>
                <w:rFonts w:ascii="Times New Roman" w:hAnsi="Times New Roman"/>
                <w:color w:val="auto"/>
                <w:lang w:val="sr-Cyrl-CS"/>
              </w:rPr>
              <w:t xml:space="preserve">Фотокопије </w:t>
            </w:r>
            <w:r w:rsidRPr="00965AC5">
              <w:rPr>
                <w:rFonts w:ascii="Times New Roman" w:hAnsi="Times New Roman"/>
                <w:lang w:val="sr-Latn-RS"/>
              </w:rPr>
              <w:t>сертификата о испуњености стандарда ISO 9001, систем менаџмента квалитетом, ISO</w:t>
            </w:r>
            <w:r w:rsidRPr="00965AC5">
              <w:rPr>
                <w:rFonts w:ascii="Times New Roman" w:hAnsi="Times New Roman"/>
                <w:lang w:val="sr-Cyrl-CS"/>
              </w:rPr>
              <w:t xml:space="preserve"> 14001- заштита животне средине, </w:t>
            </w:r>
            <w:r w:rsidRPr="00965AC5">
              <w:rPr>
                <w:rFonts w:ascii="Times New Roman" w:hAnsi="Times New Roman"/>
                <w:lang w:val="sr-Latn-RS"/>
              </w:rPr>
              <w:t xml:space="preserve">OHSAS 18001 –  </w:t>
            </w:r>
            <w:r w:rsidRPr="00965AC5">
              <w:rPr>
                <w:rFonts w:ascii="Times New Roman" w:hAnsi="Times New Roman"/>
                <w:lang w:val="sr-Cyrl-CS"/>
              </w:rPr>
              <w:t xml:space="preserve">безбедност на раду </w:t>
            </w:r>
            <w:r w:rsidRPr="00965AC5">
              <w:rPr>
                <w:rFonts w:ascii="Times New Roman" w:hAnsi="Times New Roman"/>
                <w:lang w:val="sr-Cyrl-RS"/>
              </w:rPr>
              <w:t>или одговарајуће</w:t>
            </w:r>
          </w:p>
        </w:tc>
      </w:tr>
    </w:tbl>
    <w:p w:rsidR="00DE3B0A" w:rsidRPr="00965AC5" w:rsidRDefault="00DE3B0A" w:rsidP="00DE3B0A">
      <w:pPr>
        <w:autoSpaceDE w:val="0"/>
        <w:autoSpaceDN w:val="0"/>
        <w:adjustRightInd w:val="0"/>
        <w:rPr>
          <w:rFonts w:eastAsia="Calibri-Bold"/>
          <w:i/>
          <w:iCs/>
          <w:color w:val="0070C0"/>
          <w:szCs w:val="24"/>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rPr>
                <w:rFonts w:eastAsia="Calibri-Bold"/>
                <w:b/>
                <w:i/>
                <w:iCs/>
                <w:color w:val="000000"/>
                <w:szCs w:val="24"/>
                <w:u w:val="single"/>
                <w:lang w:val="sr-Cyrl-RS" w:eastAsia="sr-Cyrl-RS"/>
              </w:rPr>
            </w:pPr>
            <w:r w:rsidRPr="00965AC5">
              <w:rPr>
                <w:rFonts w:eastAsia="Calibri-Bold"/>
                <w:b/>
                <w:i/>
                <w:iCs/>
                <w:color w:val="000000"/>
                <w:szCs w:val="24"/>
                <w:u w:val="single"/>
                <w:lang w:val="sr-Cyrl-RS" w:eastAsia="sr-Cyrl-RS"/>
              </w:rPr>
              <w:t>Доказивање испуњености обавезних и додатних услова уколико понуду подноси група понуђача</w:t>
            </w:r>
          </w:p>
        </w:tc>
      </w:tr>
      <w:tr w:rsidR="00DE3B0A" w:rsidRPr="00965AC5" w:rsidTr="000C6114">
        <w:tc>
          <w:tcPr>
            <w:tcW w:w="9923" w:type="dxa"/>
            <w:shd w:val="clear" w:color="auto" w:fill="auto"/>
          </w:tcPr>
          <w:p w:rsidR="00DE3B0A" w:rsidRPr="00965AC5" w:rsidRDefault="00DE3B0A" w:rsidP="00B724CC">
            <w:pPr>
              <w:numPr>
                <w:ilvl w:val="0"/>
                <w:numId w:val="8"/>
              </w:numPr>
              <w:autoSpaceDE w:val="0"/>
              <w:autoSpaceDN w:val="0"/>
              <w:adjustRightInd w:val="0"/>
              <w:ind w:left="142" w:firstLine="273"/>
              <w:jc w:val="both"/>
              <w:rPr>
                <w:bCs/>
                <w:iCs/>
                <w:szCs w:val="24"/>
                <w:lang w:val="sr-Cyrl-CS"/>
              </w:rPr>
            </w:pPr>
            <w:r w:rsidRPr="00965AC5">
              <w:rPr>
                <w:rFonts w:eastAsia="Calibri-Bold"/>
                <w:bCs/>
                <w:color w:val="000000"/>
                <w:szCs w:val="24"/>
                <w:lang w:val="sr-Cyrl-RS" w:eastAsia="sr-Cyrl-RS"/>
              </w:rPr>
              <w:t>Услове из члана 75. став 1. тач. 1) до 4) Закона: мора да испуни сваки понуђач из групе понуђача, а испуњеност сваког од тих обавезних услова доказује</w:t>
            </w:r>
            <w:r w:rsidRPr="00965AC5">
              <w:rPr>
                <w:rFonts w:eastAsia="Calibri-Bold"/>
                <w:bCs/>
                <w:color w:val="000000"/>
                <w:szCs w:val="24"/>
                <w:lang w:val="sr-Latn-RS" w:eastAsia="sr-Cyrl-RS"/>
              </w:rPr>
              <w:t xml:space="preserve"> </w:t>
            </w:r>
            <w:r w:rsidRPr="00965AC5">
              <w:rPr>
                <w:rFonts w:eastAsia="Calibri-Bold"/>
                <w:bCs/>
                <w:color w:val="000000"/>
                <w:szCs w:val="24"/>
                <w:lang w:val="sr-Cyrl-RS" w:eastAsia="sr-Cyrl-RS"/>
              </w:rPr>
              <w:t>се достављањем одговарајућих доказа наведених у овом делу Конкурсне документације,</w:t>
            </w:r>
            <w:r w:rsidRPr="00965AC5">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DE3B0A" w:rsidRPr="00965AC5" w:rsidTr="000C6114">
        <w:tc>
          <w:tcPr>
            <w:tcW w:w="9923" w:type="dxa"/>
            <w:shd w:val="clear" w:color="auto" w:fill="auto"/>
          </w:tcPr>
          <w:p w:rsidR="00DE3B0A" w:rsidRPr="00965AC5" w:rsidRDefault="00DE3B0A" w:rsidP="00B724CC">
            <w:pPr>
              <w:numPr>
                <w:ilvl w:val="0"/>
                <w:numId w:val="8"/>
              </w:numPr>
              <w:autoSpaceDE w:val="0"/>
              <w:autoSpaceDN w:val="0"/>
              <w:adjustRightInd w:val="0"/>
              <w:ind w:left="142" w:firstLine="273"/>
              <w:jc w:val="both"/>
              <w:rPr>
                <w:rFonts w:eastAsia="Calibri-Bold"/>
                <w:bCs/>
                <w:color w:val="000000"/>
                <w:szCs w:val="24"/>
                <w:lang w:val="sr-Cyrl-RS" w:eastAsia="sr-Cyrl-RS"/>
              </w:rPr>
            </w:pPr>
            <w:r w:rsidRPr="00965AC5">
              <w:rPr>
                <w:rFonts w:eastAsia="Calibri-Bold"/>
                <w:bCs/>
                <w:color w:val="000000"/>
                <w:szCs w:val="24"/>
                <w:lang w:val="sr-Cyrl-RS" w:eastAsia="sr-Cyrl-RS"/>
              </w:rPr>
              <w:t>Услов из члана 75. став 2. Закона: Образац изјаве о поштовању обавеза из члана 75. став</w:t>
            </w:r>
            <w:r w:rsidRPr="00965AC5">
              <w:rPr>
                <w:rFonts w:eastAsia="Calibri-Bold"/>
                <w:bCs/>
                <w:color w:val="000000"/>
                <w:szCs w:val="24"/>
                <w:lang w:val="sr-Latn-RS" w:eastAsia="sr-Cyrl-RS"/>
              </w:rPr>
              <w:t xml:space="preserve"> </w:t>
            </w:r>
            <w:r w:rsidRPr="00965AC5">
              <w:rPr>
                <w:rFonts w:eastAsia="Calibri-Bold"/>
                <w:bCs/>
                <w:color w:val="000000"/>
                <w:szCs w:val="24"/>
                <w:lang w:val="sr-Cyrl-RS" w:eastAsia="sr-Cyrl-RS"/>
              </w:rPr>
              <w:t>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DE3B0A" w:rsidRPr="00965AC5" w:rsidTr="000C6114">
        <w:tc>
          <w:tcPr>
            <w:tcW w:w="9923" w:type="dxa"/>
            <w:shd w:val="clear" w:color="auto" w:fill="auto"/>
          </w:tcPr>
          <w:p w:rsidR="00DE3B0A" w:rsidRPr="00965AC5" w:rsidRDefault="00DE3B0A" w:rsidP="00B724CC">
            <w:pPr>
              <w:numPr>
                <w:ilvl w:val="0"/>
                <w:numId w:val="8"/>
              </w:numPr>
              <w:autoSpaceDE w:val="0"/>
              <w:autoSpaceDN w:val="0"/>
              <w:adjustRightInd w:val="0"/>
              <w:ind w:left="142" w:firstLine="273"/>
              <w:jc w:val="both"/>
              <w:rPr>
                <w:rFonts w:eastAsia="Calibri-Bold"/>
                <w:bCs/>
                <w:color w:val="000000"/>
                <w:szCs w:val="24"/>
                <w:lang w:val="sr-Cyrl-RS" w:eastAsia="sr-Cyrl-RS"/>
              </w:rPr>
            </w:pPr>
            <w:r w:rsidRPr="00965AC5">
              <w:rPr>
                <w:rFonts w:eastAsia="Calibri-Bold"/>
                <w:bCs/>
                <w:color w:val="000000"/>
                <w:szCs w:val="24"/>
                <w:lang w:val="sr-Cyrl-RS" w:eastAsia="sr-Cyrl-RS"/>
              </w:rPr>
              <w:t>Додатне услове група понуђача испуњава заједно.</w:t>
            </w:r>
          </w:p>
        </w:tc>
      </w:tr>
    </w:tbl>
    <w:p w:rsidR="00DE3B0A" w:rsidRPr="00965AC5" w:rsidRDefault="00DE3B0A" w:rsidP="00DE3B0A">
      <w:pPr>
        <w:rPr>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rPr>
                <w:rFonts w:eastAsia="Calibri-Bold"/>
                <w:bCs/>
                <w:color w:val="000000"/>
                <w:szCs w:val="24"/>
                <w:lang w:val="sr-Cyrl-RS" w:eastAsia="sr-Cyrl-RS"/>
              </w:rPr>
            </w:pPr>
            <w:r w:rsidRPr="00965AC5">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tc>
      </w:tr>
      <w:tr w:rsidR="00DE3B0A" w:rsidRPr="00965AC5" w:rsidTr="000C6114">
        <w:tc>
          <w:tcPr>
            <w:tcW w:w="9923" w:type="dxa"/>
            <w:shd w:val="clear" w:color="auto" w:fill="auto"/>
          </w:tcPr>
          <w:p w:rsidR="00DE3B0A" w:rsidRPr="00965AC5" w:rsidRDefault="00DE3B0A" w:rsidP="000C6114">
            <w:pPr>
              <w:widowControl w:val="0"/>
              <w:ind w:firstLine="708"/>
              <w:jc w:val="both"/>
              <w:rPr>
                <w:szCs w:val="24"/>
                <w:lang w:val="sr-Cyrl-CS"/>
              </w:rPr>
            </w:pPr>
            <w:r w:rsidRPr="00965AC5">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DE3B0A" w:rsidRPr="00965AC5" w:rsidRDefault="00DE3B0A" w:rsidP="000C6114">
            <w:pPr>
              <w:widowControl w:val="0"/>
              <w:ind w:firstLine="708"/>
              <w:jc w:val="both"/>
              <w:rPr>
                <w:rFonts w:eastAsia="Calibri-Bold"/>
                <w:bCs/>
                <w:color w:val="000000"/>
                <w:szCs w:val="24"/>
                <w:lang w:val="sr-Cyrl-CS" w:eastAsia="sr-Cyrl-RS"/>
              </w:rPr>
            </w:pPr>
            <w:r w:rsidRPr="00965AC5">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965AC5">
              <w:rPr>
                <w:rFonts w:eastAsia="Calibri-Bold"/>
                <w:bCs/>
                <w:color w:val="000000"/>
                <w:szCs w:val="24"/>
                <w:lang w:val="sr-Cyrl-RS" w:eastAsia="sr-Cyrl-RS"/>
              </w:rPr>
              <w:t xml:space="preserve"> понуђач може доказати испуњеност тог услова преко подизвођача коме је поверио извршење тог дела набавке.</w:t>
            </w:r>
          </w:p>
        </w:tc>
      </w:tr>
    </w:tbl>
    <w:p w:rsidR="00DE3B0A" w:rsidRPr="00965AC5" w:rsidRDefault="00DE3B0A" w:rsidP="00DE3B0A">
      <w:pPr>
        <w:pStyle w:val="ListParagraph"/>
        <w:spacing w:after="0"/>
        <w:jc w:val="both"/>
        <w:rPr>
          <w:rFonts w:ascii="Times New Roman" w:hAnsi="Times New Roman"/>
          <w:b/>
          <w:bCs/>
          <w:i/>
          <w:iCs/>
          <w:sz w:val="24"/>
          <w:szCs w:val="24"/>
        </w:rPr>
      </w:pPr>
    </w:p>
    <w:p w:rsidR="00DE3B0A" w:rsidRPr="00965AC5" w:rsidRDefault="00DE3B0A" w:rsidP="00DE3B0A">
      <w:pPr>
        <w:ind w:firstLine="708"/>
        <w:jc w:val="both"/>
        <w:rPr>
          <w:szCs w:val="24"/>
          <w:lang w:val="ru-RU"/>
        </w:rPr>
      </w:pPr>
      <w:r w:rsidRPr="00965AC5">
        <w:rPr>
          <w:szCs w:val="24"/>
          <w:lang w:val="ru-RU"/>
        </w:rPr>
        <w:t>Наведене доказе о испуњености</w:t>
      </w:r>
      <w:r w:rsidRPr="00965AC5">
        <w:rPr>
          <w:szCs w:val="24"/>
          <w:lang w:val="sr-Cyrl-R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65AC5">
        <w:rPr>
          <w:szCs w:val="24"/>
          <w:lang w:val="ru-RU"/>
        </w:rPr>
        <w:t>њена као најповољнија да достави на увид оригинал или оверену копију свих или појединих доказа.</w:t>
      </w:r>
    </w:p>
    <w:p w:rsidR="00DE3B0A" w:rsidRPr="00965AC5" w:rsidRDefault="00DE3B0A" w:rsidP="00DE3B0A">
      <w:pPr>
        <w:ind w:firstLine="708"/>
        <w:jc w:val="both"/>
        <w:rPr>
          <w:b/>
          <w:i/>
          <w:szCs w:val="24"/>
          <w:lang w:val="ru-RU"/>
        </w:rPr>
      </w:pPr>
      <w:r w:rsidRPr="00965AC5">
        <w:rPr>
          <w:szCs w:val="24"/>
          <w:lang w:val="ru-RU"/>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965AC5">
        <w:rPr>
          <w:b/>
          <w:i/>
          <w:szCs w:val="24"/>
          <w:lang w:val="ru-RU"/>
        </w:rPr>
        <w:t>наручилац ће његову понуду одбити као неприхватљиву.</w:t>
      </w:r>
    </w:p>
    <w:p w:rsidR="00DE3B0A" w:rsidRPr="00965AC5" w:rsidRDefault="00DE3B0A" w:rsidP="00DE3B0A">
      <w:pPr>
        <w:ind w:firstLine="708"/>
        <w:jc w:val="both"/>
        <w:rPr>
          <w:szCs w:val="24"/>
          <w:lang w:val="sr-Cyrl-RS"/>
        </w:rPr>
      </w:pPr>
      <w:r w:rsidRPr="00965AC5">
        <w:rPr>
          <w:szCs w:val="24"/>
          <w:lang w:val="ru-RU"/>
        </w:rPr>
        <w:t>Понуђачи који су регистровани у регистру који води Агенција за привредне регистре не морају да доставе доказ из чл. 75.</w:t>
      </w:r>
      <w:r w:rsidRPr="00965AC5">
        <w:rPr>
          <w:szCs w:val="24"/>
          <w:lang w:val="sr-Cyrl-RS"/>
        </w:rPr>
        <w:t xml:space="preserve"> </w:t>
      </w:r>
      <w:r w:rsidRPr="00965AC5">
        <w:rPr>
          <w:szCs w:val="24"/>
          <w:lang w:val="ru-RU"/>
        </w:rPr>
        <w:t xml:space="preserve">ст. </w:t>
      </w:r>
      <w:r w:rsidRPr="00965AC5">
        <w:rPr>
          <w:szCs w:val="24"/>
          <w:lang w:val="sr-Cyrl-RS"/>
        </w:rPr>
        <w:t xml:space="preserve">1. </w:t>
      </w:r>
      <w:r w:rsidRPr="00965AC5">
        <w:rPr>
          <w:szCs w:val="24"/>
          <w:lang w:val="ru-RU"/>
        </w:rPr>
        <w:t xml:space="preserve">тач. 1) – Извод </w:t>
      </w:r>
      <w:r w:rsidRPr="00965AC5">
        <w:rPr>
          <w:szCs w:val="24"/>
          <w:lang w:val="sr-Cyrl-RS"/>
        </w:rPr>
        <w:t>из регистра Агенције за привредне регистре, који је јавно доступан на интерне</w:t>
      </w:r>
      <w:r w:rsidRPr="00965AC5">
        <w:rPr>
          <w:szCs w:val="24"/>
          <w:lang w:val="ru-RU"/>
        </w:rPr>
        <w:t>т</w:t>
      </w:r>
      <w:r w:rsidRPr="00965AC5">
        <w:rPr>
          <w:szCs w:val="24"/>
          <w:lang w:val="sr-Cyrl-RS"/>
        </w:rPr>
        <w:t xml:space="preserve"> страници Агенције за привредне регистре.</w:t>
      </w:r>
    </w:p>
    <w:p w:rsidR="00DE3B0A" w:rsidRPr="00965AC5" w:rsidRDefault="00DE3B0A" w:rsidP="00DE3B0A">
      <w:pPr>
        <w:ind w:firstLine="708"/>
        <w:jc w:val="both"/>
        <w:rPr>
          <w:szCs w:val="24"/>
          <w:lang w:val="ru-RU"/>
        </w:rPr>
      </w:pPr>
      <w:r w:rsidRPr="00965AC5">
        <w:rPr>
          <w:szCs w:val="24"/>
          <w:lang w:val="ru-RU"/>
        </w:rPr>
        <w:t xml:space="preserve">Уколико су понуђачи </w:t>
      </w:r>
      <w:r w:rsidRPr="00965AC5">
        <w:rPr>
          <w:bCs/>
          <w:szCs w:val="24"/>
          <w:lang w:val="ru-RU"/>
        </w:rPr>
        <w:t>регистровани у Регистру понуђача</w:t>
      </w:r>
      <w:r w:rsidRPr="00965AC5">
        <w:rPr>
          <w:szCs w:val="24"/>
          <w:lang w:val="ru-RU"/>
        </w:rPr>
        <w:t>, који води Агенција за привредне регистре, не морају да достављају доказе из чл. 75. став 1.тач</w:t>
      </w:r>
      <w:r w:rsidRPr="00965AC5">
        <w:rPr>
          <w:szCs w:val="24"/>
          <w:lang w:val="sr-Cyrl-RS"/>
        </w:rPr>
        <w:t xml:space="preserve">. </w:t>
      </w:r>
      <w:r w:rsidRPr="00965AC5">
        <w:rPr>
          <w:szCs w:val="24"/>
          <w:lang w:val="ru-RU"/>
        </w:rPr>
        <w:t>1</w:t>
      </w:r>
      <w:r w:rsidRPr="00965AC5">
        <w:rPr>
          <w:szCs w:val="24"/>
          <w:lang w:val="sr-Cyrl-RS"/>
        </w:rPr>
        <w:t>) д</w:t>
      </w:r>
      <w:r w:rsidRPr="00965AC5">
        <w:rPr>
          <w:szCs w:val="24"/>
          <w:lang w:val="ru-RU"/>
        </w:rPr>
        <w:t xml:space="preserve">о </w:t>
      </w:r>
      <w:r w:rsidRPr="00965AC5">
        <w:rPr>
          <w:szCs w:val="24"/>
          <w:lang w:val="sr-Cyrl-RS"/>
        </w:rPr>
        <w:t>4) З</w:t>
      </w:r>
      <w:r w:rsidRPr="00965AC5">
        <w:rPr>
          <w:szCs w:val="24"/>
          <w:lang w:val="ru-RU"/>
        </w:rPr>
        <w:t>ЈН</w:t>
      </w:r>
      <w:r w:rsidRPr="00965AC5">
        <w:rPr>
          <w:szCs w:val="24"/>
          <w:lang w:val="sr-Cyrl-RS"/>
        </w:rPr>
        <w:t xml:space="preserve">., </w:t>
      </w:r>
      <w:r w:rsidRPr="00965AC5">
        <w:rPr>
          <w:szCs w:val="24"/>
          <w:lang w:val="ru-RU"/>
        </w:rPr>
        <w:t>већ су у обавези, да јасно нагласе да су уписани у</w:t>
      </w:r>
      <w:r w:rsidRPr="00965AC5">
        <w:rPr>
          <w:szCs w:val="24"/>
          <w:lang w:val="sr-Cyrl-RS"/>
        </w:rPr>
        <w:t xml:space="preserve"> Регистар понуђача.</w:t>
      </w:r>
      <w:r w:rsidRPr="00965AC5">
        <w:rPr>
          <w:szCs w:val="24"/>
          <w:lang w:val="ru-RU"/>
        </w:rPr>
        <w:t xml:space="preserve"> </w:t>
      </w:r>
    </w:p>
    <w:p w:rsidR="00DE3B0A" w:rsidRPr="00965AC5" w:rsidRDefault="00DE3B0A" w:rsidP="00DE3B0A">
      <w:pPr>
        <w:ind w:firstLine="708"/>
        <w:jc w:val="both"/>
        <w:rPr>
          <w:szCs w:val="24"/>
          <w:lang w:val="ru-RU"/>
        </w:rPr>
      </w:pPr>
      <w:r w:rsidRPr="00965AC5">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965AC5">
        <w:rPr>
          <w:szCs w:val="24"/>
          <w:lang w:val="sr-Cyrl-RS"/>
        </w:rPr>
        <w:t xml:space="preserve"> </w:t>
      </w:r>
      <w:r w:rsidRPr="00965AC5">
        <w:rPr>
          <w:szCs w:val="24"/>
          <w:lang w:val="ru-RU"/>
        </w:rPr>
        <w:t xml:space="preserve">Уколико је доказ о испуњености </w:t>
      </w:r>
      <w:r w:rsidRPr="00965AC5">
        <w:rPr>
          <w:szCs w:val="24"/>
          <w:lang w:val="sr-Cyrl-RS"/>
        </w:rPr>
        <w:t xml:space="preserve"> </w:t>
      </w:r>
      <w:r w:rsidRPr="00965AC5">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3B0A" w:rsidRPr="00965AC5" w:rsidRDefault="00DE3B0A" w:rsidP="00DE3B0A">
      <w:pPr>
        <w:ind w:firstLine="708"/>
        <w:jc w:val="both"/>
        <w:rPr>
          <w:szCs w:val="24"/>
          <w:lang w:val="ru-RU"/>
        </w:rPr>
      </w:pPr>
      <w:r w:rsidRPr="00965AC5">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3B0A" w:rsidRPr="00965AC5" w:rsidRDefault="00DE3B0A" w:rsidP="00DE3B0A">
      <w:pPr>
        <w:ind w:firstLine="708"/>
        <w:jc w:val="both"/>
        <w:rPr>
          <w:szCs w:val="24"/>
          <w:lang w:val="ru-RU"/>
        </w:rPr>
      </w:pPr>
      <w:r w:rsidRPr="00965AC5">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E3B0A" w:rsidRPr="00965AC5" w:rsidRDefault="00DE3B0A" w:rsidP="00DE3B0A">
      <w:pPr>
        <w:ind w:firstLine="708"/>
        <w:jc w:val="both"/>
        <w:rPr>
          <w:szCs w:val="24"/>
          <w:lang w:val="ru-RU"/>
        </w:rPr>
      </w:pPr>
      <w:r w:rsidRPr="00965AC5">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E3B0A" w:rsidRPr="00965AC5" w:rsidRDefault="00DE3B0A" w:rsidP="00DE3B0A">
      <w:pPr>
        <w:pStyle w:val="Heading2"/>
        <w:rPr>
          <w:b w:val="0"/>
          <w:bCs w:val="0"/>
          <w:i w:val="0"/>
          <w:iCs w:val="0"/>
        </w:rPr>
      </w:pPr>
      <w:r w:rsidRPr="00965AC5">
        <w:lastRenderedPageBreak/>
        <w:t>VI. УПУТСТВО ПОНУЂАЧИМА КАКО ДА САЧИНЕ ПОНУДУ</w:t>
      </w:r>
    </w:p>
    <w:p w:rsidR="00DE3B0A" w:rsidRPr="00965AC5" w:rsidRDefault="00DE3B0A" w:rsidP="00B724CC">
      <w:pPr>
        <w:pStyle w:val="Heading3"/>
        <w:numPr>
          <w:ilvl w:val="0"/>
          <w:numId w:val="22"/>
        </w:numPr>
        <w:ind w:left="709" w:hanging="283"/>
        <w:rPr>
          <w:rFonts w:eastAsia="Calibri-Bold"/>
          <w:lang w:val="sr-Cyrl-RS" w:eastAsia="sr-Cyrl-RS"/>
        </w:rPr>
      </w:pPr>
      <w:r w:rsidRPr="00965AC5">
        <w:rPr>
          <w:rFonts w:eastAsia="Calibri-Bold"/>
          <w:lang w:val="sr-Cyrl-RS" w:eastAsia="sr-Cyrl-RS"/>
        </w:rPr>
        <w:t>ПОДАЦИ О ЈЕЗИКУ НА КОЈЕМ ПОНУДА МОРА ДА БУДЕ САСТАВЉЕНА</w:t>
      </w:r>
    </w:p>
    <w:p w:rsidR="00DE3B0A" w:rsidRPr="00965AC5" w:rsidRDefault="00DE3B0A" w:rsidP="00DE3B0A">
      <w:pPr>
        <w:autoSpaceDE w:val="0"/>
        <w:autoSpaceDN w:val="0"/>
        <w:adjustRightInd w:val="0"/>
        <w:ind w:left="360" w:firstLine="348"/>
        <w:rPr>
          <w:rFonts w:eastAsia="Calibri-Bold"/>
          <w:szCs w:val="24"/>
          <w:lang w:val="sr-Cyrl-RS" w:eastAsia="sr-Cyrl-RS"/>
        </w:rPr>
      </w:pPr>
      <w:r w:rsidRPr="00965AC5">
        <w:rPr>
          <w:rFonts w:eastAsia="Calibri-Bold"/>
          <w:color w:val="000000"/>
          <w:szCs w:val="24"/>
          <w:lang w:val="sr-Cyrl-RS" w:eastAsia="sr-Cyrl-RS"/>
        </w:rPr>
        <w:t xml:space="preserve">Понуда мора бити састављена на српском </w:t>
      </w:r>
      <w:r w:rsidRPr="00965AC5">
        <w:rPr>
          <w:rFonts w:eastAsia="Calibri-Bold"/>
          <w:szCs w:val="24"/>
          <w:lang w:val="sr-Cyrl-RS" w:eastAsia="sr-Cyrl-RS"/>
        </w:rPr>
        <w:t>језику.</w:t>
      </w:r>
    </w:p>
    <w:p w:rsidR="00DE3B0A" w:rsidRPr="00965AC5" w:rsidRDefault="00DE3B0A" w:rsidP="00DE3B0A">
      <w:pPr>
        <w:pStyle w:val="Heading3"/>
        <w:rPr>
          <w:rFonts w:eastAsia="Calibri-Bold"/>
          <w:color w:val="000000"/>
          <w:lang w:val="sr-Cyrl-RS" w:eastAsia="sr-Cyrl-RS"/>
        </w:rPr>
      </w:pPr>
      <w:r w:rsidRPr="00965AC5">
        <w:t xml:space="preserve">НАЧИН НА КОЈИ ПОНУДА МОРА ДА БУДЕ </w:t>
      </w:r>
      <w:r w:rsidRPr="00965AC5">
        <w:rPr>
          <w:lang w:val="sr-Cyrl-RS"/>
        </w:rPr>
        <w:t xml:space="preserve">ПОДНЕТА И </w:t>
      </w:r>
      <w:r w:rsidRPr="00965AC5">
        <w:t>САЧИЊЕНА</w:t>
      </w:r>
    </w:p>
    <w:p w:rsidR="00DE3B0A" w:rsidRPr="00965AC5" w:rsidRDefault="00DE3B0A" w:rsidP="00DE3B0A">
      <w:pPr>
        <w:ind w:left="360" w:firstLine="348"/>
        <w:jc w:val="both"/>
        <w:rPr>
          <w:bCs/>
          <w:iCs/>
          <w:szCs w:val="24"/>
          <w:lang w:val="sr-Cyrl-RS"/>
        </w:rPr>
      </w:pPr>
      <w:r w:rsidRPr="00965AC5">
        <w:rPr>
          <w:bCs/>
          <w:iCs/>
          <w:szCs w:val="24"/>
          <w:lang w:val="sr-Cyrl-RS"/>
        </w:rPr>
        <w:t xml:space="preserve">Понуђач понуду подноси непосредно или путем поште у затвореној коверти или </w:t>
      </w:r>
    </w:p>
    <w:p w:rsidR="00DE3B0A" w:rsidRPr="00965AC5" w:rsidRDefault="00DE3B0A" w:rsidP="00DE3B0A">
      <w:pPr>
        <w:jc w:val="both"/>
        <w:rPr>
          <w:bCs/>
          <w:iCs/>
          <w:szCs w:val="24"/>
          <w:lang w:val="sr-Cyrl-RS"/>
        </w:rPr>
      </w:pPr>
      <w:r w:rsidRPr="00965AC5">
        <w:rPr>
          <w:bCs/>
          <w:iCs/>
          <w:szCs w:val="24"/>
          <w:lang w:val="sr-Cyrl-RS"/>
        </w:rPr>
        <w:t>кутији, затворену на начин  да се приликом отварања понуда може са сигурношћу утврдити да се први пут отвара.</w:t>
      </w:r>
    </w:p>
    <w:p w:rsidR="00DE3B0A" w:rsidRPr="00965AC5" w:rsidRDefault="00DE3B0A" w:rsidP="00DE3B0A">
      <w:pPr>
        <w:jc w:val="both"/>
        <w:rPr>
          <w:bCs/>
          <w:iCs/>
          <w:szCs w:val="24"/>
          <w:lang w:val="sr-Cyrl-RS"/>
        </w:rPr>
      </w:pPr>
      <w:r w:rsidRPr="00965AC5">
        <w:rPr>
          <w:bCs/>
          <w:iCs/>
          <w:szCs w:val="24"/>
          <w:lang w:val="sr-Cyrl-RS"/>
        </w:rPr>
        <w:tab/>
        <w:t xml:space="preserve">Понуђач може да поднесе само једну понуду. Понуда треба да буде поднета скенирана на ЦД-у и у папирном облику. У случају неслагања, папирна верзија понуде сматра ће се важећом. Понуда која није поднета на ЦД-у сматраће се неприхватљивом. </w:t>
      </w:r>
    </w:p>
    <w:p w:rsidR="00DE3B0A" w:rsidRPr="00965AC5" w:rsidRDefault="00DE3B0A" w:rsidP="00DE3B0A">
      <w:pPr>
        <w:jc w:val="both"/>
        <w:rPr>
          <w:iCs/>
          <w:szCs w:val="24"/>
          <w:lang w:val="sr-Cyrl-RS"/>
        </w:rPr>
      </w:pPr>
      <w:r w:rsidRPr="00965AC5">
        <w:rPr>
          <w:bCs/>
          <w:iCs/>
          <w:szCs w:val="24"/>
          <w:lang w:val="sr-Cyrl-RS"/>
        </w:rPr>
        <w:tab/>
      </w:r>
      <w:r w:rsidRPr="00965AC5">
        <w:rPr>
          <w:iCs/>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DE3B0A" w:rsidRPr="00965AC5" w:rsidRDefault="00DE3B0A" w:rsidP="00DE3B0A">
      <w:pPr>
        <w:jc w:val="both"/>
        <w:rPr>
          <w:iCs/>
          <w:szCs w:val="24"/>
          <w:lang w:val="sr-Cyrl-RS"/>
        </w:rPr>
      </w:pPr>
    </w:p>
    <w:p w:rsidR="00DE3B0A" w:rsidRPr="00965AC5" w:rsidRDefault="00DE3B0A" w:rsidP="00DE3B0A">
      <w:pPr>
        <w:ind w:firstLine="708"/>
        <w:jc w:val="both"/>
        <w:rPr>
          <w:iCs/>
          <w:szCs w:val="24"/>
          <w:lang w:val="sr-Cyrl-RS"/>
        </w:rPr>
      </w:pPr>
      <w:r w:rsidRPr="00965AC5">
        <w:rPr>
          <w:iCs/>
          <w:szCs w:val="24"/>
          <w:lang w:val="sr-Cyrl-RS"/>
        </w:rPr>
        <w:t xml:space="preserve">У Обрасцу понуде </w:t>
      </w:r>
      <w:r w:rsidRPr="00965AC5">
        <w:rPr>
          <w:iCs/>
          <w:szCs w:val="24"/>
          <w:lang w:val="sr-Cyrl-CS"/>
        </w:rPr>
        <w:t xml:space="preserve">(Поглавље </w:t>
      </w:r>
      <w:r w:rsidRPr="00965AC5">
        <w:rPr>
          <w:iCs/>
          <w:szCs w:val="24"/>
        </w:rPr>
        <w:t>VII</w:t>
      </w:r>
      <w:r w:rsidRPr="00965AC5">
        <w:rPr>
          <w:iCs/>
          <w:szCs w:val="24"/>
          <w:lang w:val="sr-Cyrl-RS"/>
        </w:rPr>
        <w:t>.</w:t>
      </w:r>
      <w:r w:rsidRPr="00965AC5">
        <w:rPr>
          <w:b/>
          <w:iCs/>
          <w:szCs w:val="24"/>
          <w:lang w:val="sr-Cyrl-RS"/>
        </w:rPr>
        <w:t xml:space="preserve"> </w:t>
      </w:r>
      <w:r w:rsidRPr="00965AC5">
        <w:rPr>
          <w:iCs/>
          <w:szCs w:val="24"/>
          <w:lang w:val="sr-Cyrl-RS"/>
        </w:rPr>
        <w:t>Конкурсне документације</w:t>
      </w:r>
      <w:r w:rsidRPr="00965AC5">
        <w:rPr>
          <w:iCs/>
          <w:szCs w:val="24"/>
          <w:lang w:val="ru-RU"/>
        </w:rPr>
        <w:t>)</w:t>
      </w:r>
      <w:r w:rsidRPr="00965AC5">
        <w:rPr>
          <w:iCs/>
          <w:szCs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3B0A" w:rsidRPr="00965AC5" w:rsidRDefault="00DE3B0A" w:rsidP="00DE3B0A">
      <w:pPr>
        <w:ind w:left="360"/>
        <w:jc w:val="both"/>
        <w:rPr>
          <w:rFonts w:eastAsia="Calibri-Bold"/>
          <w:color w:val="000000"/>
          <w:szCs w:val="24"/>
          <w:lang w:val="sr-Cyrl-RS" w:eastAsia="sr-Cyrl-RS"/>
        </w:rPr>
      </w:pPr>
      <w:r w:rsidRPr="00965AC5">
        <w:rPr>
          <w:rFonts w:eastAsia="Calibri-Bold"/>
          <w:color w:val="000000"/>
          <w:szCs w:val="24"/>
          <w:lang w:val="sr-Cyrl-RS" w:eastAsia="sr-Cyrl-RS"/>
        </w:rPr>
        <w:tab/>
        <w:t>На полеђини коверте или на кутији навести назив и адресу понуђача.</w:t>
      </w:r>
    </w:p>
    <w:p w:rsidR="00DE3B0A" w:rsidRPr="00965AC5" w:rsidRDefault="00DE3B0A" w:rsidP="00DE3B0A">
      <w:pPr>
        <w:ind w:left="708"/>
        <w:jc w:val="both"/>
        <w:rPr>
          <w:rFonts w:eastAsia="TimesNewRomanPSMT"/>
          <w:bCs/>
          <w:szCs w:val="24"/>
          <w:lang w:val="sr-Cyrl-RS"/>
        </w:rPr>
      </w:pPr>
      <w:r w:rsidRPr="00965AC5">
        <w:rPr>
          <w:rFonts w:eastAsia="TimesNewRomanPSMT"/>
          <w:bCs/>
          <w:szCs w:val="24"/>
          <w:lang w:val="sr-Cyrl-RS"/>
        </w:rPr>
        <w:t xml:space="preserve">У случају да понуду подноси група понуђача ( заједничка понуда), на коверти је </w:t>
      </w:r>
    </w:p>
    <w:p w:rsidR="00DE3B0A" w:rsidRPr="00965AC5" w:rsidRDefault="00DE3B0A" w:rsidP="00DE3B0A">
      <w:pPr>
        <w:jc w:val="both"/>
        <w:rPr>
          <w:rFonts w:eastAsia="TimesNewRomanPSMT"/>
          <w:szCs w:val="24"/>
          <w:lang w:val="sr-Cyrl-RS"/>
        </w:rPr>
      </w:pPr>
      <w:r w:rsidRPr="00965AC5">
        <w:rPr>
          <w:rFonts w:eastAsia="TimesNewRomanPSMT"/>
          <w:bCs/>
          <w:szCs w:val="24"/>
          <w:lang w:val="sr-Cyrl-RS"/>
        </w:rPr>
        <w:t xml:space="preserve">потребно назначити </w:t>
      </w:r>
      <w:r w:rsidRPr="00965AC5">
        <w:rPr>
          <w:rFonts w:eastAsia="TimesNewRomanPSMT"/>
          <w:szCs w:val="24"/>
          <w:lang w:val="sr-Cyrl-RS"/>
        </w:rPr>
        <w:t xml:space="preserve">да се се ради о групи понуђача и навести називе и адресу свих понуђача из групе понуђача. </w:t>
      </w:r>
    </w:p>
    <w:p w:rsidR="00DE3B0A" w:rsidRPr="00965AC5" w:rsidRDefault="00DE3B0A" w:rsidP="00DE3B0A">
      <w:pPr>
        <w:jc w:val="both"/>
        <w:rPr>
          <w:rFonts w:eastAsia="TimesNewRomanPSMT"/>
          <w:bCs/>
          <w:szCs w:val="24"/>
          <w:lang w:val="sr-Cyrl-RS"/>
        </w:rPr>
      </w:pPr>
      <w:r w:rsidRPr="00965AC5">
        <w:rPr>
          <w:rFonts w:eastAsia="TimesNewRomanPSMT"/>
          <w:szCs w:val="24"/>
          <w:lang w:val="sr-Cyrl-RS"/>
        </w:rPr>
        <w:tab/>
        <w:t xml:space="preserve">Понуду доставити на адресу (Наручиоца) Општинска управа општине Дољевац , са назнаком </w:t>
      </w:r>
      <w:r w:rsidRPr="00965AC5">
        <w:rPr>
          <w:rFonts w:eastAsia="TimesNewRomanPSMT"/>
          <w:b/>
          <w:i/>
          <w:szCs w:val="24"/>
          <w:lang w:val="sr-Cyrl-RS"/>
        </w:rPr>
        <w:t>„Понуда за јавну набавку радова</w:t>
      </w:r>
      <w:bookmarkStart w:id="36" w:name="Text28"/>
      <w:r w:rsidR="00836C0B" w:rsidRPr="00965AC5">
        <w:rPr>
          <w:rFonts w:eastAsia="TimesNewRomanPSMT"/>
          <w:b/>
          <w:i/>
          <w:szCs w:val="24"/>
          <w:lang w:val="sr-Cyrl-RS"/>
        </w:rPr>
        <w:t xml:space="preserve"> на реконструкцији и доградњи Предшколске установе „Лане“ Дољевац, одељење у Пуковцу на кп.бр. 9150 КО Пуковац</w:t>
      </w:r>
      <w:bookmarkEnd w:id="36"/>
      <w:r w:rsidRPr="00965AC5">
        <w:rPr>
          <w:rFonts w:eastAsia="TimesNewRomanPSMT"/>
          <w:b/>
          <w:i/>
          <w:szCs w:val="24"/>
          <w:lang w:val="sr-Cyrl-RS"/>
        </w:rPr>
        <w:t xml:space="preserve">, ЈН бр. </w:t>
      </w:r>
      <w:r w:rsidR="00915C53" w:rsidRPr="00965AC5">
        <w:rPr>
          <w:rFonts w:eastAsia="TimesNewRomanPSMT"/>
          <w:b/>
          <w:i/>
          <w:szCs w:val="24"/>
          <w:lang w:val="sr-Cyrl-RS"/>
        </w:rPr>
        <w:t>404-2-76/2018-03</w:t>
      </w:r>
      <w:r w:rsidRPr="00965AC5">
        <w:rPr>
          <w:rFonts w:eastAsia="TimesNewRomanPSMT"/>
          <w:b/>
          <w:i/>
          <w:szCs w:val="24"/>
          <w:lang w:val="sr-Cyrl-RS"/>
        </w:rPr>
        <w:t xml:space="preserve">   , НЕ ОТВАРАТИ“.</w:t>
      </w:r>
      <w:r w:rsidRPr="00965AC5">
        <w:rPr>
          <w:rFonts w:eastAsia="TimesNewRomanPSMT"/>
          <w:szCs w:val="24"/>
          <w:lang w:val="sr-Cyrl-RS"/>
        </w:rPr>
        <w:t xml:space="preserve"> Понуда се сматра благовременом, ако је примљена од стране наручиоца до  </w:t>
      </w:r>
      <w:r w:rsidR="00D72B97">
        <w:rPr>
          <w:rFonts w:eastAsia="TimesNewRomanPSMT"/>
          <w:color w:val="FF0000"/>
          <w:szCs w:val="24"/>
          <w:lang w:val="sr-Cyrl-RS"/>
        </w:rPr>
        <w:t>24</w:t>
      </w:r>
      <w:r w:rsidRPr="00965AC5">
        <w:rPr>
          <w:rFonts w:eastAsia="TimesNewRomanPSMT"/>
          <w:color w:val="FF0000"/>
          <w:szCs w:val="24"/>
          <w:lang w:val="sr-Cyrl-RS"/>
        </w:rPr>
        <w:t>.09.2018.  године, до  1</w:t>
      </w:r>
      <w:r w:rsidR="00D72B97">
        <w:rPr>
          <w:rFonts w:eastAsia="TimesNewRomanPSMT"/>
          <w:color w:val="FF0000"/>
          <w:szCs w:val="24"/>
          <w:lang w:val="sr-Cyrl-RS"/>
        </w:rPr>
        <w:t>5</w:t>
      </w:r>
      <w:r w:rsidRPr="00965AC5">
        <w:rPr>
          <w:rFonts w:eastAsia="TimesNewRomanPSMT"/>
          <w:color w:val="FF0000"/>
          <w:szCs w:val="24"/>
          <w:lang w:val="sr-Cyrl-RS"/>
        </w:rPr>
        <w:t>,</w:t>
      </w:r>
      <w:r w:rsidR="00D72B97">
        <w:rPr>
          <w:rFonts w:eastAsia="TimesNewRomanPSMT"/>
          <w:color w:val="FF0000"/>
          <w:szCs w:val="24"/>
          <w:lang w:val="sr-Cyrl-RS"/>
        </w:rPr>
        <w:t>00</w:t>
      </w:r>
      <w:r w:rsidRPr="00965AC5">
        <w:rPr>
          <w:rFonts w:eastAsia="TimesNewRomanPSMT"/>
          <w:color w:val="FF0000"/>
          <w:szCs w:val="24"/>
          <w:lang w:val="sr-Cyrl-RS"/>
        </w:rPr>
        <w:t xml:space="preserve">   часова.</w:t>
      </w:r>
    </w:p>
    <w:p w:rsidR="00DE3B0A" w:rsidRPr="00965AC5" w:rsidRDefault="00DE3B0A" w:rsidP="00DE3B0A">
      <w:pPr>
        <w:ind w:firstLine="708"/>
        <w:jc w:val="both"/>
        <w:rPr>
          <w:rFonts w:eastAsia="TimesNewRomanPSMT"/>
          <w:bCs/>
          <w:szCs w:val="24"/>
          <w:lang w:val="sr-Cyrl-RS"/>
        </w:rPr>
      </w:pPr>
      <w:r w:rsidRPr="00965AC5">
        <w:rPr>
          <w:rFonts w:eastAsia="TimesNewRomanPSMT"/>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DE3B0A" w:rsidRPr="00965AC5" w:rsidRDefault="00DE3B0A" w:rsidP="00DE3B0A">
      <w:pPr>
        <w:jc w:val="both"/>
        <w:rPr>
          <w:szCs w:val="24"/>
          <w:lang w:val="sr-Cyrl-RS"/>
        </w:rPr>
      </w:pPr>
      <w:r w:rsidRPr="00965AC5">
        <w:rPr>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DE3B0A" w:rsidRPr="00965AC5" w:rsidRDefault="00DE3B0A" w:rsidP="00DE3B0A">
      <w:pPr>
        <w:jc w:val="both"/>
        <w:rPr>
          <w:szCs w:val="24"/>
          <w:lang w:val="sr-Cyrl-RS"/>
        </w:rPr>
      </w:pPr>
      <w:r w:rsidRPr="00965AC5">
        <w:rPr>
          <w:szCs w:val="24"/>
          <w:lang w:val="sr-Cyrl-RS"/>
        </w:rPr>
        <w:tab/>
        <w:t>Понуда, поред докумената којима се доказује испуњеност обавезних и додатних услова, мора да садржи:</w:t>
      </w:r>
    </w:p>
    <w:p w:rsidR="00DE3B0A" w:rsidRPr="00965AC5" w:rsidRDefault="00DE3B0A" w:rsidP="00B724CC">
      <w:pPr>
        <w:numPr>
          <w:ilvl w:val="0"/>
          <w:numId w:val="10"/>
        </w:numPr>
        <w:jc w:val="both"/>
        <w:rPr>
          <w:szCs w:val="24"/>
          <w:lang w:val="sr-Cyrl-RS"/>
        </w:rPr>
      </w:pPr>
      <w:r w:rsidRPr="00965AC5">
        <w:rPr>
          <w:szCs w:val="24"/>
          <w:lang w:val="sr-Cyrl-RS"/>
        </w:rPr>
        <w:t>образац понуде,</w:t>
      </w:r>
    </w:p>
    <w:p w:rsidR="00DE3B0A" w:rsidRPr="00965AC5" w:rsidRDefault="00DE3B0A" w:rsidP="00B724CC">
      <w:pPr>
        <w:numPr>
          <w:ilvl w:val="0"/>
          <w:numId w:val="10"/>
        </w:numPr>
        <w:jc w:val="both"/>
        <w:rPr>
          <w:szCs w:val="24"/>
          <w:lang w:val="sr-Cyrl-RS"/>
        </w:rPr>
      </w:pPr>
      <w:r w:rsidRPr="00965AC5">
        <w:rPr>
          <w:szCs w:val="24"/>
          <w:lang w:val="sr-Cyrl-RS"/>
        </w:rPr>
        <w:t>модел уговора,</w:t>
      </w:r>
    </w:p>
    <w:p w:rsidR="00DE3B0A" w:rsidRPr="00965AC5" w:rsidRDefault="00DE3B0A" w:rsidP="00B724CC">
      <w:pPr>
        <w:numPr>
          <w:ilvl w:val="0"/>
          <w:numId w:val="10"/>
        </w:numPr>
        <w:jc w:val="both"/>
        <w:rPr>
          <w:szCs w:val="24"/>
          <w:lang w:val="sr-Cyrl-RS"/>
        </w:rPr>
      </w:pPr>
      <w:r w:rsidRPr="00965AC5">
        <w:rPr>
          <w:szCs w:val="24"/>
          <w:lang w:val="sr-Cyrl-RS"/>
        </w:rPr>
        <w:t>образац структуре цене,</w:t>
      </w:r>
    </w:p>
    <w:p w:rsidR="00DE3B0A" w:rsidRPr="00965AC5" w:rsidRDefault="00DE3B0A" w:rsidP="00B724CC">
      <w:pPr>
        <w:numPr>
          <w:ilvl w:val="0"/>
          <w:numId w:val="10"/>
        </w:numPr>
        <w:jc w:val="both"/>
        <w:rPr>
          <w:szCs w:val="24"/>
          <w:lang w:val="sr-Cyrl-RS"/>
        </w:rPr>
      </w:pPr>
      <w:r w:rsidRPr="00965AC5">
        <w:rPr>
          <w:szCs w:val="24"/>
          <w:lang w:val="sr-Cyrl-RS"/>
        </w:rPr>
        <w:t>образац трошкова припреме понуде,</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независној понуди,</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поштовању обавеза из члана 75. став 2. Закона,</w:t>
      </w:r>
    </w:p>
    <w:p w:rsidR="00603FC6" w:rsidRDefault="00DE3B0A" w:rsidP="00B724CC">
      <w:pPr>
        <w:numPr>
          <w:ilvl w:val="0"/>
          <w:numId w:val="10"/>
        </w:numPr>
        <w:jc w:val="both"/>
        <w:rPr>
          <w:szCs w:val="24"/>
          <w:lang w:val="sr-Cyrl-RS"/>
        </w:rPr>
      </w:pPr>
      <w:r w:rsidRPr="00965AC5">
        <w:rPr>
          <w:szCs w:val="24"/>
          <w:lang w:val="sr-Cyrl-RS"/>
        </w:rPr>
        <w:t xml:space="preserve">образац Референтне листе </w:t>
      </w:r>
    </w:p>
    <w:p w:rsidR="00DE3B0A" w:rsidRPr="00965AC5" w:rsidRDefault="00DE3B0A" w:rsidP="00B724CC">
      <w:pPr>
        <w:numPr>
          <w:ilvl w:val="0"/>
          <w:numId w:val="10"/>
        </w:numPr>
        <w:jc w:val="both"/>
        <w:rPr>
          <w:szCs w:val="24"/>
          <w:lang w:val="sr-Cyrl-RS"/>
        </w:rPr>
      </w:pPr>
      <w:r w:rsidRPr="00965AC5">
        <w:rPr>
          <w:szCs w:val="24"/>
          <w:lang w:val="sr-Cyrl-RS"/>
        </w:rPr>
        <w:t>образац Потврде о раније реализованим уговорима,</w:t>
      </w:r>
    </w:p>
    <w:p w:rsidR="00DE3B0A" w:rsidRDefault="00DE3B0A" w:rsidP="00B724CC">
      <w:pPr>
        <w:numPr>
          <w:ilvl w:val="0"/>
          <w:numId w:val="10"/>
        </w:numPr>
        <w:jc w:val="both"/>
        <w:rPr>
          <w:szCs w:val="24"/>
          <w:lang w:val="sr-Cyrl-RS"/>
        </w:rPr>
      </w:pPr>
      <w:r w:rsidRPr="00965AC5">
        <w:rPr>
          <w:szCs w:val="24"/>
          <w:lang w:val="sr-Cyrl-RS"/>
        </w:rPr>
        <w:t>образац Изјаве о техничкој опремљености,</w:t>
      </w:r>
    </w:p>
    <w:p w:rsidR="00C47CD2" w:rsidRPr="00965AC5" w:rsidRDefault="00C47CD2" w:rsidP="00B724CC">
      <w:pPr>
        <w:numPr>
          <w:ilvl w:val="0"/>
          <w:numId w:val="10"/>
        </w:numPr>
        <w:jc w:val="both"/>
        <w:rPr>
          <w:szCs w:val="24"/>
          <w:lang w:val="sr-Cyrl-RS"/>
        </w:rPr>
      </w:pPr>
      <w:r>
        <w:rPr>
          <w:szCs w:val="24"/>
          <w:lang w:val="sr-Cyrl-RS"/>
        </w:rPr>
        <w:t xml:space="preserve"> образац Изјава о достављању полисе осигурања</w:t>
      </w:r>
    </w:p>
    <w:p w:rsidR="00DE3B0A" w:rsidRPr="00965AC5" w:rsidRDefault="00DE3B0A" w:rsidP="00B724CC">
      <w:pPr>
        <w:numPr>
          <w:ilvl w:val="0"/>
          <w:numId w:val="10"/>
        </w:numPr>
        <w:jc w:val="both"/>
        <w:rPr>
          <w:szCs w:val="24"/>
          <w:lang w:val="sr-Cyrl-RS"/>
        </w:rPr>
      </w:pPr>
      <w:r w:rsidRPr="00965AC5">
        <w:rPr>
          <w:szCs w:val="24"/>
          <w:lang w:val="sr-Cyrl-RS"/>
        </w:rPr>
        <w:t>банкарску гаранцију за озбиљност понуде,</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обиласку локације за извођење радова и извршеном увиду у пројектну документацију,</w:t>
      </w:r>
    </w:p>
    <w:p w:rsidR="00DE3B0A" w:rsidRPr="00965AC5" w:rsidRDefault="00DE3B0A" w:rsidP="00B724CC">
      <w:pPr>
        <w:numPr>
          <w:ilvl w:val="0"/>
          <w:numId w:val="10"/>
        </w:numPr>
        <w:jc w:val="both"/>
        <w:rPr>
          <w:szCs w:val="24"/>
          <w:lang w:val="sr-Cyrl-RS"/>
        </w:rPr>
      </w:pPr>
      <w:r w:rsidRPr="00965AC5">
        <w:rPr>
          <w:szCs w:val="24"/>
          <w:lang w:val="sr-Cyrl-RS"/>
        </w:rPr>
        <w:t>оригинал писмо о намерама банке о издавању банкарске гаранције за добро извршење посла,</w:t>
      </w:r>
    </w:p>
    <w:p w:rsidR="00DE3B0A" w:rsidRPr="00965AC5" w:rsidRDefault="00DE3B0A" w:rsidP="00B724CC">
      <w:pPr>
        <w:numPr>
          <w:ilvl w:val="0"/>
          <w:numId w:val="10"/>
        </w:numPr>
        <w:jc w:val="both"/>
        <w:rPr>
          <w:szCs w:val="24"/>
          <w:lang w:val="sr-Cyrl-RS"/>
        </w:rPr>
      </w:pPr>
      <w:r w:rsidRPr="00965AC5">
        <w:rPr>
          <w:szCs w:val="24"/>
          <w:lang w:val="sr-Cyrl-RS"/>
        </w:rPr>
        <w:lastRenderedPageBreak/>
        <w:t>оригинал писмо о намерама банке да изда гаранцију за отклањање недостатака у гарантном року,</w:t>
      </w:r>
    </w:p>
    <w:p w:rsidR="00DE3B0A" w:rsidRPr="00965AC5" w:rsidRDefault="00DE3B0A" w:rsidP="00B724CC">
      <w:pPr>
        <w:numPr>
          <w:ilvl w:val="0"/>
          <w:numId w:val="10"/>
        </w:numPr>
        <w:jc w:val="both"/>
        <w:rPr>
          <w:szCs w:val="24"/>
          <w:lang w:val="sr-Cyrl-RS"/>
        </w:rPr>
      </w:pPr>
      <w:r w:rsidRPr="00965AC5">
        <w:rPr>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DE3B0A" w:rsidRPr="00965AC5" w:rsidRDefault="00DE3B0A" w:rsidP="00DE3B0A">
      <w:pPr>
        <w:autoSpaceDE w:val="0"/>
        <w:autoSpaceDN w:val="0"/>
        <w:adjustRightInd w:val="0"/>
        <w:ind w:firstLine="708"/>
        <w:jc w:val="both"/>
        <w:rPr>
          <w:szCs w:val="24"/>
          <w:lang w:val="sr-Cyrl-RS"/>
        </w:rPr>
      </w:pPr>
      <w:r w:rsidRPr="00965AC5">
        <w:rPr>
          <w:szCs w:val="24"/>
          <w:lang w:val="sr-Cyrl-RS"/>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DE3B0A" w:rsidRPr="00965AC5" w:rsidRDefault="00DE3B0A" w:rsidP="00DE3B0A">
      <w:pPr>
        <w:autoSpaceDE w:val="0"/>
        <w:autoSpaceDN w:val="0"/>
        <w:adjustRightInd w:val="0"/>
        <w:ind w:firstLine="708"/>
        <w:jc w:val="both"/>
        <w:rPr>
          <w:szCs w:val="24"/>
          <w:lang w:val="sr-Cyrl-RS"/>
        </w:rPr>
      </w:pPr>
      <w:r w:rsidRPr="00965AC5">
        <w:rPr>
          <w:szCs w:val="24"/>
          <w:lang w:val="sr-Cyrl-R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E3B0A" w:rsidRPr="00965AC5" w:rsidRDefault="00DE3B0A" w:rsidP="00DE3B0A">
      <w:pPr>
        <w:autoSpaceDE w:val="0"/>
        <w:autoSpaceDN w:val="0"/>
        <w:adjustRightInd w:val="0"/>
        <w:ind w:firstLine="708"/>
        <w:jc w:val="both"/>
        <w:rPr>
          <w:szCs w:val="24"/>
          <w:lang w:val="sr-Cyrl-RS"/>
        </w:rPr>
      </w:pPr>
      <w:r w:rsidRPr="00965AC5">
        <w:rPr>
          <w:szCs w:val="24"/>
          <w:lang w:val="sr-Cyrl-RS"/>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DE3B0A" w:rsidRPr="00965AC5" w:rsidRDefault="00DE3B0A" w:rsidP="00DE3B0A">
      <w:pPr>
        <w:autoSpaceDE w:val="0"/>
        <w:autoSpaceDN w:val="0"/>
        <w:adjustRightInd w:val="0"/>
        <w:ind w:firstLine="709"/>
        <w:jc w:val="both"/>
        <w:rPr>
          <w:b/>
          <w:i/>
          <w:szCs w:val="24"/>
          <w:lang w:val="sr-Cyrl-RS"/>
        </w:rPr>
      </w:pPr>
      <w:r w:rsidRPr="00965AC5">
        <w:rPr>
          <w:b/>
          <w:szCs w:val="24"/>
          <w:lang w:val="sr-Cyrl-RS"/>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DE3B0A" w:rsidRPr="00965AC5" w:rsidRDefault="00DE3B0A" w:rsidP="00DE3B0A">
      <w:pPr>
        <w:autoSpaceDE w:val="0"/>
        <w:autoSpaceDN w:val="0"/>
        <w:adjustRightInd w:val="0"/>
        <w:ind w:firstLine="708"/>
        <w:jc w:val="both"/>
        <w:rPr>
          <w:bCs/>
          <w:iCs/>
          <w:szCs w:val="24"/>
          <w:lang w:val="sr-Cyrl-RS"/>
        </w:rPr>
      </w:pPr>
      <w:r w:rsidRPr="00965AC5">
        <w:rPr>
          <w:iCs/>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w:t>
      </w:r>
      <w:r w:rsidRPr="00965AC5">
        <w:rPr>
          <w:iCs/>
          <w:color w:val="FF0000"/>
          <w:szCs w:val="24"/>
          <w:lang w:val="sr-Cyrl-RS"/>
        </w:rPr>
        <w:t xml:space="preserve"> </w:t>
      </w:r>
      <w:r w:rsidRPr="00965AC5">
        <w:rPr>
          <w:iCs/>
          <w:szCs w:val="24"/>
          <w:lang w:val="sr-Cyrl-RS"/>
        </w:rPr>
        <w:t xml:space="preserve">који морају бити потписани </w:t>
      </w:r>
      <w:r w:rsidR="00836C0B" w:rsidRPr="00965AC5">
        <w:rPr>
          <w:iCs/>
          <w:szCs w:val="24"/>
          <w:lang w:val="sr-Cyrl-RS"/>
        </w:rPr>
        <w:t>и оверени печатом од стране свак</w:t>
      </w:r>
      <w:r w:rsidRPr="00965AC5">
        <w:rPr>
          <w:iCs/>
          <w:szCs w:val="24"/>
          <w:lang w:val="sr-Cyrl-RS"/>
        </w:rPr>
        <w:t>ог понуђача из групе понуђача.</w:t>
      </w:r>
      <w:r w:rsidRPr="00965AC5">
        <w:rPr>
          <w:bCs/>
          <w:iCs/>
          <w:szCs w:val="24"/>
          <w:lang w:val="sr-Cyrl-RS"/>
        </w:rPr>
        <w:t xml:space="preserve"> </w:t>
      </w:r>
    </w:p>
    <w:p w:rsidR="00DE3B0A" w:rsidRPr="00965AC5" w:rsidRDefault="00DE3B0A" w:rsidP="00DE3B0A">
      <w:pPr>
        <w:autoSpaceDE w:val="0"/>
        <w:autoSpaceDN w:val="0"/>
        <w:adjustRightInd w:val="0"/>
        <w:ind w:firstLine="708"/>
        <w:jc w:val="both"/>
        <w:rPr>
          <w:szCs w:val="24"/>
          <w:lang w:val="sr-Cyrl-RS"/>
        </w:rPr>
      </w:pPr>
      <w:r w:rsidRPr="00965AC5">
        <w:rPr>
          <w:bCs/>
          <w:iCs/>
          <w:szCs w:val="24"/>
          <w:lang w:val="sr-Cyrl-RS"/>
        </w:rPr>
        <w:t>У случају да се понуђачи определе да</w:t>
      </w:r>
      <w:r w:rsidRPr="00965AC5">
        <w:rPr>
          <w:iCs/>
          <w:szCs w:val="24"/>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965AC5">
        <w:rPr>
          <w:bCs/>
          <w:iCs/>
          <w:szCs w:val="24"/>
          <w:lang w:val="sr-Cyrl-RS"/>
        </w:rPr>
        <w:t xml:space="preserve"> то треба да дефинишу </w:t>
      </w:r>
      <w:r w:rsidRPr="00965AC5">
        <w:rPr>
          <w:szCs w:val="24"/>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E3B0A" w:rsidRPr="00965AC5" w:rsidRDefault="00DE3B0A" w:rsidP="00DE3B0A">
      <w:pPr>
        <w:autoSpaceDE w:val="0"/>
        <w:autoSpaceDN w:val="0"/>
        <w:adjustRightInd w:val="0"/>
        <w:ind w:firstLine="708"/>
        <w:jc w:val="both"/>
        <w:rPr>
          <w:iCs/>
          <w:szCs w:val="24"/>
          <w:lang w:val="sr-Cyrl-RS"/>
        </w:rPr>
      </w:pPr>
    </w:p>
    <w:p w:rsidR="00DE3B0A" w:rsidRPr="00965AC5" w:rsidRDefault="00DE3B0A" w:rsidP="00DE3B0A">
      <w:pPr>
        <w:pStyle w:val="Heading3"/>
      </w:pPr>
      <w:r w:rsidRPr="00965AC5">
        <w:t>ПАРТИЈЕ</w:t>
      </w:r>
    </w:p>
    <w:p w:rsidR="00DE3B0A" w:rsidRPr="00965AC5" w:rsidRDefault="00DE3B0A" w:rsidP="00DE3B0A">
      <w:pPr>
        <w:ind w:firstLine="708"/>
        <w:jc w:val="both"/>
        <w:rPr>
          <w:szCs w:val="24"/>
        </w:rPr>
      </w:pPr>
      <w:r w:rsidRPr="00965AC5">
        <w:rPr>
          <w:szCs w:val="24"/>
        </w:rPr>
        <w:t xml:space="preserve">Предмет ове јавне набавке није обликован по партијама. </w:t>
      </w:r>
    </w:p>
    <w:p w:rsidR="00DE3B0A" w:rsidRPr="00965AC5" w:rsidRDefault="00DE3B0A" w:rsidP="00DE3B0A">
      <w:pPr>
        <w:pStyle w:val="Heading3"/>
      </w:pPr>
      <w:r w:rsidRPr="00965AC5">
        <w:t>ПОНУДА СА ВАРИЈАНТАМА</w:t>
      </w:r>
    </w:p>
    <w:p w:rsidR="00DE3B0A" w:rsidRPr="00965AC5" w:rsidRDefault="00DE3B0A" w:rsidP="00DE3B0A">
      <w:pPr>
        <w:ind w:firstLine="708"/>
        <w:jc w:val="both"/>
        <w:rPr>
          <w:bCs/>
          <w:iCs/>
          <w:szCs w:val="24"/>
          <w:lang w:val="sr-Cyrl-RS"/>
        </w:rPr>
      </w:pPr>
      <w:r w:rsidRPr="00965AC5">
        <w:rPr>
          <w:bCs/>
          <w:iCs/>
          <w:szCs w:val="24"/>
        </w:rPr>
        <w:t>Подношење понуде са варијантама није дозвољено.</w:t>
      </w:r>
    </w:p>
    <w:p w:rsidR="00DE3B0A" w:rsidRPr="00965AC5" w:rsidRDefault="00DE3B0A" w:rsidP="00DE3B0A">
      <w:pPr>
        <w:pStyle w:val="Heading3"/>
      </w:pPr>
      <w:r w:rsidRPr="00965AC5">
        <w:t>НАЧИН ИЗМЕНЕ, ДОПУНЕ И ОПОЗИВА ПОНУДЕ</w:t>
      </w:r>
    </w:p>
    <w:p w:rsidR="00DE3B0A" w:rsidRPr="00965AC5" w:rsidRDefault="00DE3B0A" w:rsidP="00DE3B0A">
      <w:pPr>
        <w:ind w:firstLine="708"/>
        <w:jc w:val="both"/>
        <w:rPr>
          <w:szCs w:val="24"/>
        </w:rPr>
      </w:pPr>
      <w:r w:rsidRPr="00965AC5">
        <w:rPr>
          <w:szCs w:val="24"/>
        </w:rPr>
        <w:t>У року за подношење понуде понуђач може да измени, допуни или опозове своју понуду на начин који је одређен за подношење понуде.</w:t>
      </w:r>
    </w:p>
    <w:p w:rsidR="00DE3B0A" w:rsidRPr="00965AC5" w:rsidRDefault="00DE3B0A" w:rsidP="00DE3B0A">
      <w:pPr>
        <w:ind w:firstLine="708"/>
        <w:jc w:val="both"/>
        <w:rPr>
          <w:rFonts w:eastAsia="TimesNewRomanPSMT"/>
          <w:bCs/>
          <w:iCs/>
          <w:szCs w:val="24"/>
        </w:rPr>
      </w:pPr>
      <w:r w:rsidRPr="00965AC5">
        <w:rPr>
          <w:szCs w:val="24"/>
        </w:rPr>
        <w:t xml:space="preserve">Понуђач је дужан да јасно назначи који део понуде мења односно која документа накнадно доставља. </w:t>
      </w:r>
    </w:p>
    <w:p w:rsidR="00DE3B0A" w:rsidRPr="00965AC5" w:rsidRDefault="00DE3B0A" w:rsidP="00DE3B0A">
      <w:pPr>
        <w:ind w:firstLine="708"/>
        <w:jc w:val="both"/>
        <w:rPr>
          <w:rFonts w:eastAsia="TimesNewRomanPSMT"/>
          <w:bCs/>
          <w:iCs/>
          <w:szCs w:val="24"/>
        </w:rPr>
      </w:pPr>
      <w:r w:rsidRPr="00965AC5">
        <w:rPr>
          <w:rFonts w:eastAsia="TimesNewRomanPSMT"/>
          <w:bCs/>
          <w:iCs/>
          <w:szCs w:val="24"/>
        </w:rPr>
        <w:t xml:space="preserve">Измену, допуну или опозив понуде треба доставити на адресу: </w:t>
      </w:r>
      <w:r w:rsidRPr="00965AC5">
        <w:rPr>
          <w:iCs/>
          <w:szCs w:val="24"/>
        </w:rPr>
        <w:t xml:space="preserve">Општинска управа општине Дољевац, ул. Николе Тесле број </w:t>
      </w:r>
      <w:r w:rsidRPr="00965AC5">
        <w:rPr>
          <w:iCs/>
          <w:szCs w:val="24"/>
          <w:lang w:val="sr-Cyrl-RS"/>
        </w:rPr>
        <w:t>121, 18410 Дољевац</w:t>
      </w:r>
      <w:r w:rsidRPr="00965AC5">
        <w:rPr>
          <w:i/>
          <w:iCs/>
          <w:szCs w:val="24"/>
        </w:rPr>
        <w:t>,</w:t>
      </w:r>
      <w:r w:rsidRPr="00965AC5">
        <w:rPr>
          <w:rFonts w:eastAsia="TimesNewRomanPSMT"/>
          <w:bCs/>
          <w:iCs/>
          <w:color w:val="FF0000"/>
          <w:szCs w:val="24"/>
        </w:rPr>
        <w:t xml:space="preserve"> </w:t>
      </w:r>
      <w:r w:rsidRPr="00965AC5">
        <w:rPr>
          <w:rFonts w:eastAsia="TimesNewRomanPSMT"/>
          <w:bCs/>
          <w:iCs/>
          <w:szCs w:val="24"/>
        </w:rPr>
        <w:t>са назнаком:</w:t>
      </w:r>
    </w:p>
    <w:p w:rsidR="00DE3B0A" w:rsidRPr="00965AC5" w:rsidRDefault="00DE3B0A" w:rsidP="00DE3B0A">
      <w:pPr>
        <w:jc w:val="both"/>
        <w:rPr>
          <w:rFonts w:eastAsia="TimesNewRomanPSMT"/>
          <w:bCs/>
          <w:iCs/>
          <w:szCs w:val="24"/>
        </w:rPr>
      </w:pPr>
      <w:r w:rsidRPr="00965AC5">
        <w:rPr>
          <w:rFonts w:eastAsia="TimesNewRomanPSMT"/>
          <w:bCs/>
          <w:iCs/>
          <w:szCs w:val="24"/>
        </w:rPr>
        <w:t>„</w:t>
      </w:r>
      <w:r w:rsidRPr="00965AC5">
        <w:rPr>
          <w:rFonts w:eastAsia="TimesNewRomanPSMT"/>
          <w:b/>
          <w:bCs/>
          <w:iCs/>
          <w:szCs w:val="24"/>
        </w:rPr>
        <w:t>Измена понуде</w:t>
      </w:r>
      <w:r w:rsidRPr="00965AC5">
        <w:rPr>
          <w:rFonts w:eastAsia="TimesNewRomanPS-BoldMT"/>
          <w:b/>
          <w:bCs/>
          <w:szCs w:val="24"/>
        </w:rPr>
        <w:t xml:space="preserve"> за јавну набавку</w:t>
      </w:r>
      <w:r w:rsidRPr="00965AC5">
        <w:rPr>
          <w:szCs w:val="24"/>
        </w:rPr>
        <w:t xml:space="preserve"> </w:t>
      </w:r>
      <w:r w:rsidRPr="00965AC5">
        <w:rPr>
          <w:szCs w:val="24"/>
          <w:lang w:val="sr-Cyrl-RS"/>
        </w:rPr>
        <w:t xml:space="preserve">радова, </w:t>
      </w:r>
      <w:r w:rsidRPr="00965AC5">
        <w:rPr>
          <w:iCs/>
          <w:szCs w:val="24"/>
          <w:lang w:val="sr-Cyrl-RS"/>
        </w:rPr>
        <w:t xml:space="preserve">реконструкција </w:t>
      </w:r>
      <w:r w:rsidR="00836C0B" w:rsidRPr="00965AC5">
        <w:rPr>
          <w:iCs/>
          <w:szCs w:val="24"/>
          <w:lang w:val="sr-Cyrl-RS"/>
        </w:rPr>
        <w:t>и доградња предшколске установе „Лане“ Дољевац, одељење у Пуковцу на кп.бр. 9150 КО Пуковац</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BoldMT"/>
          <w:b/>
          <w:bCs/>
          <w:szCs w:val="24"/>
        </w:rPr>
        <w:t xml:space="preserve"> </w:t>
      </w:r>
      <w:r w:rsidRPr="00965AC5">
        <w:rPr>
          <w:rFonts w:eastAsia="TimesNewRomanPSMT"/>
          <w:b/>
          <w:bCs/>
          <w:szCs w:val="24"/>
        </w:rPr>
        <w:t xml:space="preserve">- </w:t>
      </w:r>
      <w:r w:rsidRPr="00965AC5">
        <w:rPr>
          <w:rFonts w:eastAsia="TimesNewRomanPS-BoldMT"/>
          <w:b/>
          <w:bCs/>
          <w:szCs w:val="24"/>
        </w:rPr>
        <w:t>НЕ ОТВАРАТИ”</w:t>
      </w:r>
      <w:r w:rsidR="00836C0B" w:rsidRPr="00965AC5">
        <w:rPr>
          <w:rFonts w:eastAsia="TimesNewRomanPSMT"/>
          <w:bCs/>
          <w:iCs/>
          <w:szCs w:val="24"/>
        </w:rPr>
        <w:t xml:space="preserve"> или</w:t>
      </w:r>
      <w:r w:rsidR="00836C0B" w:rsidRPr="00965AC5">
        <w:rPr>
          <w:rFonts w:eastAsia="TimesNewRomanPSMT"/>
          <w:bCs/>
          <w:iCs/>
          <w:szCs w:val="24"/>
          <w:lang w:val="sr-Cyrl-RS"/>
        </w:rPr>
        <w:t xml:space="preserve"> </w:t>
      </w:r>
      <w:r w:rsidRPr="00965AC5">
        <w:rPr>
          <w:rFonts w:eastAsia="TimesNewRomanPSMT"/>
          <w:bCs/>
          <w:iCs/>
          <w:szCs w:val="24"/>
        </w:rPr>
        <w:t>„</w:t>
      </w:r>
      <w:r w:rsidRPr="00965AC5">
        <w:rPr>
          <w:rFonts w:eastAsia="TimesNewRomanPSMT"/>
          <w:b/>
          <w:bCs/>
          <w:iCs/>
          <w:szCs w:val="24"/>
        </w:rPr>
        <w:t>Допуна понуде</w:t>
      </w:r>
      <w:r w:rsidRPr="00965AC5">
        <w:rPr>
          <w:rFonts w:eastAsia="TimesNewRomanPSMT"/>
          <w:bCs/>
          <w:iCs/>
          <w:szCs w:val="24"/>
        </w:rPr>
        <w:t xml:space="preserve"> </w:t>
      </w:r>
      <w:r w:rsidRPr="00965AC5">
        <w:rPr>
          <w:rFonts w:eastAsia="TimesNewRomanPS-BoldMT"/>
          <w:b/>
          <w:bCs/>
          <w:szCs w:val="24"/>
        </w:rPr>
        <w:t>за јавну набавку</w:t>
      </w:r>
      <w:r w:rsidRPr="00965AC5">
        <w:rPr>
          <w:szCs w:val="24"/>
        </w:rPr>
        <w:t xml:space="preserve"> </w:t>
      </w:r>
      <w:r w:rsidRPr="00965AC5">
        <w:rPr>
          <w:iCs/>
          <w:szCs w:val="24"/>
          <w:lang w:val="sr-Cyrl-RS"/>
        </w:rPr>
        <w:t>радова, реконструкција</w:t>
      </w:r>
      <w:r w:rsidR="00836C0B" w:rsidRPr="00965AC5">
        <w:rPr>
          <w:iCs/>
          <w:szCs w:val="24"/>
          <w:lang w:val="sr-Cyrl-RS"/>
        </w:rPr>
        <w:t xml:space="preserve"> и доградња предшколске установе „Лане“ Дољевац, одељење у Пуковцу на кп.бр. 9150 КО Пуковац</w:t>
      </w:r>
      <w:r w:rsidR="00836C0B" w:rsidRPr="00965AC5">
        <w:rPr>
          <w:szCs w:val="24"/>
        </w:rPr>
        <w:t xml:space="preserve"> </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BoldMT"/>
          <w:b/>
          <w:bCs/>
          <w:szCs w:val="24"/>
        </w:rPr>
        <w:t xml:space="preserve"> </w:t>
      </w:r>
      <w:r w:rsidRPr="00965AC5">
        <w:rPr>
          <w:rFonts w:eastAsia="TimesNewRomanPSMT"/>
          <w:b/>
          <w:bCs/>
          <w:szCs w:val="24"/>
        </w:rPr>
        <w:t xml:space="preserve">- </w:t>
      </w:r>
      <w:r w:rsidRPr="00965AC5">
        <w:rPr>
          <w:rFonts w:eastAsia="TimesNewRomanPS-BoldMT"/>
          <w:b/>
          <w:bCs/>
          <w:szCs w:val="24"/>
        </w:rPr>
        <w:t>НЕ ОТВАРАТИ”</w:t>
      </w:r>
      <w:r w:rsidR="00836C0B" w:rsidRPr="00965AC5">
        <w:rPr>
          <w:rFonts w:eastAsia="TimesNewRomanPSMT"/>
          <w:bCs/>
          <w:iCs/>
          <w:szCs w:val="24"/>
        </w:rPr>
        <w:t xml:space="preserve"> или</w:t>
      </w:r>
      <w:r w:rsidR="00836C0B" w:rsidRPr="00965AC5">
        <w:rPr>
          <w:rFonts w:eastAsia="TimesNewRomanPSMT"/>
          <w:bCs/>
          <w:iCs/>
          <w:szCs w:val="24"/>
          <w:lang w:val="sr-Cyrl-RS"/>
        </w:rPr>
        <w:t xml:space="preserve"> </w:t>
      </w:r>
      <w:r w:rsidRPr="00965AC5">
        <w:rPr>
          <w:rFonts w:eastAsia="TimesNewRomanPSMT"/>
          <w:bCs/>
          <w:iCs/>
          <w:szCs w:val="24"/>
        </w:rPr>
        <w:t>„</w:t>
      </w:r>
      <w:r w:rsidRPr="00965AC5">
        <w:rPr>
          <w:rFonts w:eastAsia="TimesNewRomanPSMT"/>
          <w:b/>
          <w:bCs/>
          <w:iCs/>
          <w:szCs w:val="24"/>
        </w:rPr>
        <w:t>Опозив понуде</w:t>
      </w:r>
      <w:r w:rsidRPr="00965AC5">
        <w:rPr>
          <w:rFonts w:eastAsia="TimesNewRomanPSMT"/>
          <w:bCs/>
          <w:iCs/>
          <w:szCs w:val="24"/>
        </w:rPr>
        <w:t xml:space="preserve"> </w:t>
      </w:r>
      <w:r w:rsidRPr="00965AC5">
        <w:rPr>
          <w:rFonts w:eastAsia="TimesNewRomanPS-BoldMT"/>
          <w:b/>
          <w:bCs/>
          <w:szCs w:val="24"/>
        </w:rPr>
        <w:t>за јавну набавку</w:t>
      </w:r>
      <w:r w:rsidRPr="00965AC5">
        <w:rPr>
          <w:szCs w:val="24"/>
        </w:rPr>
        <w:t xml:space="preserve"> </w:t>
      </w:r>
      <w:r w:rsidRPr="00965AC5">
        <w:rPr>
          <w:iCs/>
          <w:szCs w:val="24"/>
          <w:lang w:val="sr-Cyrl-RS"/>
        </w:rPr>
        <w:t>радова, реконструкција</w:t>
      </w:r>
      <w:r w:rsidR="00836C0B" w:rsidRPr="00965AC5">
        <w:rPr>
          <w:iCs/>
          <w:szCs w:val="24"/>
          <w:lang w:val="sr-Cyrl-RS"/>
        </w:rPr>
        <w:t xml:space="preserve"> и доградња предшколске установе „Лане“ Дољевац, одељење у Пуковцу на кп.бр. 9150 КО Пуковац</w:t>
      </w:r>
      <w:r w:rsidR="00836C0B" w:rsidRPr="00965AC5">
        <w:rPr>
          <w:szCs w:val="24"/>
        </w:rPr>
        <w:t xml:space="preserve"> </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BoldMT"/>
          <w:b/>
          <w:bCs/>
          <w:szCs w:val="24"/>
        </w:rPr>
        <w:t xml:space="preserve"> </w:t>
      </w:r>
      <w:r w:rsidRPr="00965AC5">
        <w:rPr>
          <w:rFonts w:eastAsia="TimesNewRomanPSMT"/>
          <w:b/>
          <w:bCs/>
          <w:szCs w:val="24"/>
        </w:rPr>
        <w:t xml:space="preserve">- </w:t>
      </w:r>
      <w:r w:rsidRPr="00965AC5">
        <w:rPr>
          <w:rFonts w:eastAsia="TimesNewRomanPS-BoldMT"/>
          <w:b/>
          <w:bCs/>
          <w:szCs w:val="24"/>
        </w:rPr>
        <w:t>НЕ ОТВАРАТИ”</w:t>
      </w:r>
      <w:r w:rsidRPr="00965AC5">
        <w:rPr>
          <w:rFonts w:eastAsia="TimesNewRomanPSMT"/>
          <w:bCs/>
          <w:iCs/>
          <w:szCs w:val="24"/>
        </w:rPr>
        <w:t xml:space="preserve"> </w:t>
      </w:r>
      <w:r w:rsidRPr="00965AC5">
        <w:rPr>
          <w:rFonts w:eastAsia="TimesNewRomanPS-BoldMT"/>
          <w:b/>
          <w:bCs/>
          <w:szCs w:val="24"/>
        </w:rPr>
        <w:t xml:space="preserve"> </w:t>
      </w:r>
      <w:r w:rsidRPr="00965AC5">
        <w:rPr>
          <w:rFonts w:eastAsia="TimesNewRomanPS-BoldMT"/>
          <w:bCs/>
          <w:szCs w:val="24"/>
        </w:rPr>
        <w:t xml:space="preserve"> или</w:t>
      </w:r>
      <w:r w:rsidR="00836C0B" w:rsidRPr="00965AC5">
        <w:rPr>
          <w:rFonts w:eastAsia="TimesNewRomanPSMT"/>
          <w:bCs/>
          <w:iCs/>
          <w:szCs w:val="24"/>
          <w:lang w:val="sr-Cyrl-RS"/>
        </w:rPr>
        <w:t xml:space="preserve"> </w:t>
      </w:r>
      <w:r w:rsidRPr="00965AC5">
        <w:rPr>
          <w:rFonts w:eastAsia="TimesNewRomanPSMT"/>
          <w:bCs/>
          <w:iCs/>
          <w:szCs w:val="24"/>
        </w:rPr>
        <w:t>„</w:t>
      </w:r>
      <w:r w:rsidRPr="00965AC5">
        <w:rPr>
          <w:rFonts w:eastAsia="TimesNewRomanPSMT"/>
          <w:b/>
          <w:bCs/>
          <w:iCs/>
          <w:szCs w:val="24"/>
        </w:rPr>
        <w:t>Измена и допуна понуде</w:t>
      </w:r>
      <w:r w:rsidRPr="00965AC5">
        <w:rPr>
          <w:rFonts w:eastAsia="TimesNewRomanPS-BoldMT"/>
          <w:b/>
          <w:bCs/>
          <w:szCs w:val="24"/>
        </w:rPr>
        <w:t xml:space="preserve"> за јавну набавку</w:t>
      </w:r>
      <w:r w:rsidR="00836C0B" w:rsidRPr="00965AC5">
        <w:rPr>
          <w:szCs w:val="24"/>
        </w:rPr>
        <w:t xml:space="preserve"> </w:t>
      </w:r>
      <w:r w:rsidR="00836C0B" w:rsidRPr="00965AC5">
        <w:rPr>
          <w:szCs w:val="24"/>
          <w:lang w:val="sr-Cyrl-RS"/>
        </w:rPr>
        <w:t xml:space="preserve">радова, </w:t>
      </w:r>
      <w:r w:rsidR="00836C0B" w:rsidRPr="00965AC5">
        <w:rPr>
          <w:iCs/>
          <w:szCs w:val="24"/>
          <w:lang w:val="sr-Cyrl-RS"/>
        </w:rPr>
        <w:t>реконструкција и доградња предшколске установе „Лане“ Дољевац, одељење у Пуковцу на кп.бр. 9150 КО Пуковац</w:t>
      </w:r>
      <w:r w:rsidR="00836C0B" w:rsidRPr="00965AC5">
        <w:rPr>
          <w:szCs w:val="24"/>
        </w:rPr>
        <w:t xml:space="preserve"> </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MT"/>
          <w:b/>
          <w:bCs/>
          <w:szCs w:val="24"/>
          <w:lang w:val="sr-Cyrl-RS"/>
        </w:rPr>
        <w:t xml:space="preserve">- </w:t>
      </w:r>
      <w:r w:rsidRPr="00965AC5">
        <w:rPr>
          <w:rFonts w:eastAsia="TimesNewRomanPS-BoldMT"/>
          <w:b/>
          <w:bCs/>
          <w:szCs w:val="24"/>
          <w:lang w:val="sr-Cyrl-RS"/>
        </w:rPr>
        <w:t>НЕ ОТВАРАТИ”.</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На полеђини коверте или на кутији навести назив</w:t>
      </w:r>
      <w:r w:rsidRPr="00965AC5">
        <w:rPr>
          <w:rFonts w:eastAsia="TimesNewRomanPSMT"/>
          <w:bCs/>
          <w:szCs w:val="24"/>
          <w:lang w:val="sr-Cyrl-CS"/>
        </w:rPr>
        <w:t xml:space="preserve"> и адресу</w:t>
      </w:r>
      <w:r w:rsidRPr="00965AC5">
        <w:rPr>
          <w:rFonts w:eastAsia="TimesNewRomanPSMT"/>
          <w:bCs/>
          <w:szCs w:val="24"/>
          <w:lang w:val="sr-Cyrl-RS"/>
        </w:rPr>
        <w:t xml:space="preserve"> понуђача. </w:t>
      </w:r>
    </w:p>
    <w:p w:rsidR="00DE3B0A" w:rsidRPr="00965AC5" w:rsidRDefault="00DE3B0A" w:rsidP="00DE3B0A">
      <w:pPr>
        <w:ind w:firstLine="708"/>
        <w:jc w:val="both"/>
        <w:rPr>
          <w:szCs w:val="24"/>
          <w:lang w:val="sr-Cyrl-RS"/>
        </w:rPr>
      </w:pPr>
      <w:r w:rsidRPr="00965AC5">
        <w:rPr>
          <w:rFonts w:eastAsia="TimesNewRomanPSMT"/>
          <w:bCs/>
          <w:szCs w:val="24"/>
          <w:lang w:val="sr-Cyrl-R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3B0A" w:rsidRPr="00965AC5" w:rsidRDefault="00DE3B0A" w:rsidP="00DE3B0A">
      <w:pPr>
        <w:ind w:firstLine="708"/>
        <w:jc w:val="both"/>
        <w:rPr>
          <w:b/>
          <w:i/>
          <w:iCs/>
          <w:szCs w:val="24"/>
          <w:lang w:val="sr-Cyrl-RS"/>
        </w:rPr>
      </w:pPr>
      <w:r w:rsidRPr="00965AC5">
        <w:rPr>
          <w:szCs w:val="24"/>
          <w:lang w:val="sr-Cyrl-RS"/>
        </w:rPr>
        <w:t xml:space="preserve">По истеку рока за подношење понуда понуђач не може да повуче нити да мења своју понуду.  </w:t>
      </w:r>
    </w:p>
    <w:p w:rsidR="00DE3B0A" w:rsidRPr="00965AC5" w:rsidRDefault="00DE3B0A" w:rsidP="00DE3B0A">
      <w:pPr>
        <w:pStyle w:val="Heading3"/>
        <w:rPr>
          <w:lang w:val="sr-Cyrl-RS"/>
        </w:rPr>
      </w:pPr>
      <w:r w:rsidRPr="00965AC5">
        <w:t xml:space="preserve">УЧЕСТВОВАЊЕ У ЗАЈЕДНИЧКОЈ ПОНУДИ ИЛИ КАО ПОДИЗВОЂАЧ </w:t>
      </w:r>
    </w:p>
    <w:p w:rsidR="00DE3B0A" w:rsidRPr="00965AC5" w:rsidRDefault="00DE3B0A" w:rsidP="00DE3B0A">
      <w:pPr>
        <w:jc w:val="both"/>
        <w:rPr>
          <w:bCs/>
          <w:iCs/>
          <w:szCs w:val="24"/>
          <w:lang w:val="sr-Cyrl-RS"/>
        </w:rPr>
      </w:pPr>
      <w:r w:rsidRPr="00965AC5">
        <w:rPr>
          <w:bCs/>
          <w:iCs/>
          <w:szCs w:val="24"/>
          <w:lang w:val="sr-Cyrl-RS"/>
        </w:rPr>
        <w:tab/>
        <w:t>Понуђач понуду може да поднесе самостално или  са подизвођачем.</w:t>
      </w:r>
    </w:p>
    <w:p w:rsidR="00DE3B0A" w:rsidRPr="00965AC5" w:rsidRDefault="00DE3B0A" w:rsidP="00DE3B0A">
      <w:pPr>
        <w:ind w:firstLine="708"/>
        <w:jc w:val="both"/>
        <w:rPr>
          <w:bCs/>
          <w:iCs/>
          <w:szCs w:val="24"/>
          <w:lang w:val="sr-Cyrl-RS"/>
        </w:rPr>
      </w:pPr>
      <w:r w:rsidRPr="00965AC5">
        <w:rPr>
          <w:bCs/>
          <w:iCs/>
          <w:szCs w:val="24"/>
          <w:lang w:val="sr-Cyrl-RS"/>
        </w:rPr>
        <w:t xml:space="preserve">Понуду може поднети група понуђача (заједничка понуда). </w:t>
      </w:r>
    </w:p>
    <w:p w:rsidR="00DE3B0A" w:rsidRPr="00965AC5" w:rsidRDefault="00DE3B0A" w:rsidP="00DE3B0A">
      <w:pPr>
        <w:ind w:firstLine="708"/>
        <w:jc w:val="both"/>
        <w:rPr>
          <w:bCs/>
          <w:iCs/>
          <w:szCs w:val="24"/>
          <w:lang w:val="sr-Cyrl-RS"/>
        </w:rPr>
      </w:pPr>
      <w:r w:rsidRPr="00965AC5">
        <w:rPr>
          <w:bCs/>
          <w:iCs/>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DE3B0A" w:rsidRPr="00965AC5" w:rsidRDefault="00DE3B0A" w:rsidP="00DE3B0A">
      <w:pPr>
        <w:pStyle w:val="Heading3"/>
        <w:rPr>
          <w:lang w:val="sr-Cyrl-RS"/>
        </w:rPr>
      </w:pPr>
      <w:r w:rsidRPr="00965AC5">
        <w:t>ПОНУДА СА ПОДИЗВОЂАЧЕМ</w:t>
      </w:r>
    </w:p>
    <w:p w:rsidR="00DE3B0A" w:rsidRPr="00965AC5" w:rsidRDefault="00DE3B0A" w:rsidP="00DE3B0A">
      <w:pPr>
        <w:ind w:firstLine="708"/>
        <w:jc w:val="both"/>
        <w:rPr>
          <w:iCs/>
          <w:szCs w:val="24"/>
          <w:lang w:val="sr-Cyrl-RS"/>
        </w:rPr>
      </w:pPr>
      <w:r w:rsidRPr="00965AC5">
        <w:rPr>
          <w:iCs/>
          <w:szCs w:val="24"/>
          <w:lang w:val="sr-Cyrl-RS"/>
        </w:rPr>
        <w:t>Уколико понуђач подноси понуду са подизвођачем дужан је да у Обрасцу понуде</w:t>
      </w:r>
      <w:r w:rsidRPr="00965AC5">
        <w:rPr>
          <w:iCs/>
          <w:szCs w:val="24"/>
          <w:lang w:val="sr-Cyrl-CS"/>
        </w:rPr>
        <w:t xml:space="preserve"> (Поглавље </w:t>
      </w:r>
      <w:r w:rsidRPr="00965AC5">
        <w:rPr>
          <w:b/>
          <w:iCs/>
          <w:szCs w:val="24"/>
        </w:rPr>
        <w:t>VII</w:t>
      </w:r>
      <w:r w:rsidRPr="00965AC5">
        <w:rPr>
          <w:b/>
          <w:iCs/>
          <w:szCs w:val="24"/>
          <w:lang w:val="sr-Cyrl-RS"/>
        </w:rPr>
        <w:t xml:space="preserve">. </w:t>
      </w:r>
      <w:r w:rsidRPr="00965AC5">
        <w:rPr>
          <w:iCs/>
          <w:szCs w:val="24"/>
          <w:lang w:val="sr-Cyrl-RS"/>
        </w:rPr>
        <w:t>Конкурсне документације</w:t>
      </w:r>
      <w:r w:rsidRPr="00965AC5">
        <w:rPr>
          <w:iCs/>
          <w:szCs w:val="24"/>
          <w:lang w:val="ru-RU"/>
        </w:rPr>
        <w:t>)</w:t>
      </w:r>
      <w:r w:rsidRPr="00965AC5">
        <w:rPr>
          <w:iCs/>
          <w:szCs w:val="24"/>
          <w:lang w:val="sr-Cyrl-RS"/>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3B0A" w:rsidRPr="00965AC5" w:rsidRDefault="00DE3B0A" w:rsidP="00DE3B0A">
      <w:pPr>
        <w:ind w:firstLine="708"/>
        <w:jc w:val="both"/>
        <w:rPr>
          <w:iCs/>
          <w:szCs w:val="24"/>
          <w:lang w:val="sr-Cyrl-RS"/>
        </w:rPr>
      </w:pPr>
      <w:r w:rsidRPr="00965AC5">
        <w:rPr>
          <w:iCs/>
          <w:szCs w:val="24"/>
          <w:lang w:val="sr-Cyrl-RS"/>
        </w:rPr>
        <w:t>Понуђач у Обрасцу понуде</w:t>
      </w:r>
      <w:r w:rsidRPr="00965AC5">
        <w:rPr>
          <w:i/>
          <w:iCs/>
          <w:szCs w:val="24"/>
          <w:lang w:val="sr-Cyrl-RS"/>
        </w:rPr>
        <w:t xml:space="preserve"> </w:t>
      </w:r>
      <w:r w:rsidRPr="00965AC5">
        <w:rPr>
          <w:iCs/>
          <w:szCs w:val="24"/>
          <w:lang w:val="sr-Cyrl-RS"/>
        </w:rPr>
        <w:t xml:space="preserve">наводи назив и седиште подизвођача, уколико ће делимично извршење набавке поверити подизвођачу. </w:t>
      </w:r>
    </w:p>
    <w:p w:rsidR="00DE3B0A" w:rsidRPr="00965AC5" w:rsidRDefault="00DE3B0A" w:rsidP="00DE3B0A">
      <w:pPr>
        <w:jc w:val="both"/>
        <w:rPr>
          <w:rFonts w:eastAsia="TimesNewRomanPSMT"/>
          <w:bCs/>
          <w:szCs w:val="24"/>
          <w:lang w:val="sr-Cyrl-RS"/>
        </w:rPr>
      </w:pPr>
      <w:r w:rsidRPr="00965AC5">
        <w:rPr>
          <w:b/>
          <w:bCs/>
          <w:i/>
          <w:iCs/>
          <w:szCs w:val="24"/>
          <w:lang w:val="sr-Cyrl-RS"/>
        </w:rPr>
        <w:tab/>
      </w:r>
      <w:r w:rsidRPr="00965AC5">
        <w:rPr>
          <w:iCs/>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65AC5">
        <w:rPr>
          <w:rFonts w:eastAsia="TimesNewRomanPSMT"/>
          <w:bCs/>
          <w:szCs w:val="24"/>
          <w:lang w:val="sr-Cyrl-RS"/>
        </w:rPr>
        <w:t xml:space="preserve"> </w:t>
      </w:r>
    </w:p>
    <w:p w:rsidR="00DE3B0A" w:rsidRPr="00965AC5" w:rsidRDefault="00DE3B0A" w:rsidP="00DE3B0A">
      <w:pPr>
        <w:ind w:firstLine="708"/>
        <w:jc w:val="both"/>
        <w:rPr>
          <w:szCs w:val="24"/>
          <w:lang w:val="sr-Cyrl-RS"/>
        </w:rPr>
      </w:pPr>
      <w:r w:rsidRPr="00965AC5">
        <w:rPr>
          <w:rFonts w:eastAsia="TimesNewRomanPSMT"/>
          <w:bCs/>
          <w:szCs w:val="24"/>
          <w:lang w:val="sr-Cyrl-RS"/>
        </w:rPr>
        <w:t xml:space="preserve">Понуђач је дужан да за подизвођаче достави доказе о испуњености услова који су наведени у  </w:t>
      </w:r>
      <w:r w:rsidRPr="00965AC5">
        <w:rPr>
          <w:rFonts w:eastAsia="TimesNewRomanPSMT"/>
          <w:bCs/>
          <w:szCs w:val="24"/>
          <w:lang w:val="sr-Cyrl-CS"/>
        </w:rPr>
        <w:t>поглављу</w:t>
      </w:r>
      <w:r w:rsidRPr="00965AC5">
        <w:rPr>
          <w:rFonts w:eastAsia="TimesNewRomanPSMT"/>
          <w:bCs/>
          <w:szCs w:val="24"/>
          <w:lang w:val="sr-Cyrl-RS"/>
        </w:rPr>
        <w:t xml:space="preserve"> </w:t>
      </w:r>
      <w:r w:rsidRPr="00965AC5">
        <w:rPr>
          <w:rFonts w:eastAsia="TimesNewRomanPSMT"/>
          <w:bCs/>
          <w:szCs w:val="24"/>
        </w:rPr>
        <w:t>V</w:t>
      </w:r>
      <w:r w:rsidRPr="00965AC5">
        <w:rPr>
          <w:rFonts w:eastAsia="TimesNewRomanPSMT"/>
          <w:bCs/>
          <w:szCs w:val="24"/>
          <w:lang w:val="sr-Cyrl-RS"/>
        </w:rPr>
        <w:t>.</w:t>
      </w:r>
      <w:r w:rsidRPr="00965AC5">
        <w:rPr>
          <w:rFonts w:eastAsia="TimesNewRomanPSMT"/>
          <w:bCs/>
          <w:szCs w:val="24"/>
          <w:lang w:val="ru-RU"/>
        </w:rPr>
        <w:t xml:space="preserve"> </w:t>
      </w:r>
      <w:r w:rsidRPr="00965AC5">
        <w:rPr>
          <w:rFonts w:eastAsia="Calibri-Bold"/>
          <w:bCs/>
          <w:color w:val="000000"/>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965AC5">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p w:rsidR="00DE3B0A" w:rsidRPr="00965AC5" w:rsidRDefault="00DE3B0A" w:rsidP="00DE3B0A">
      <w:pPr>
        <w:ind w:firstLine="708"/>
        <w:jc w:val="both"/>
        <w:rPr>
          <w:iCs/>
          <w:szCs w:val="24"/>
          <w:lang w:val="sr-Cyrl-RS"/>
        </w:rPr>
      </w:pPr>
      <w:r w:rsidRPr="00965AC5">
        <w:rPr>
          <w:iCs/>
          <w:szCs w:val="24"/>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3B0A" w:rsidRPr="00965AC5" w:rsidRDefault="00DE3B0A" w:rsidP="00DE3B0A">
      <w:pPr>
        <w:ind w:firstLine="708"/>
        <w:jc w:val="both"/>
        <w:rPr>
          <w:szCs w:val="24"/>
          <w:lang w:val="sr-Cyrl-RS"/>
        </w:rPr>
      </w:pPr>
      <w:r w:rsidRPr="00965AC5">
        <w:rPr>
          <w:iCs/>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DE3B0A" w:rsidRPr="00965AC5" w:rsidRDefault="00DE3B0A" w:rsidP="00DE3B0A">
      <w:pPr>
        <w:ind w:firstLine="708"/>
        <w:jc w:val="both"/>
        <w:rPr>
          <w:szCs w:val="24"/>
          <w:lang w:val="sr-Cyrl-RS"/>
        </w:rPr>
      </w:pPr>
      <w:r w:rsidRPr="00965AC5">
        <w:rPr>
          <w:iCs/>
          <w:szCs w:val="24"/>
          <w:lang w:val="sr-Cyrl-RS"/>
        </w:rPr>
        <w:t>У предметној јавној набавци Наручилац не предвиђа пренос доспелих потраживања</w:t>
      </w:r>
      <w:r w:rsidRPr="00965AC5">
        <w:rPr>
          <w:szCs w:val="24"/>
          <w:lang w:val="sr-Cyrl-RS"/>
        </w:rPr>
        <w:t xml:space="preserve"> директно подизвођачу.</w:t>
      </w:r>
    </w:p>
    <w:p w:rsidR="00DE3B0A" w:rsidRPr="00965AC5" w:rsidRDefault="00DE3B0A" w:rsidP="00DE3B0A">
      <w:pPr>
        <w:pStyle w:val="Heading3"/>
      </w:pPr>
      <w:r w:rsidRPr="00965AC5">
        <w:t>ЗАЈЕДНИЧКА ПОНУДА</w:t>
      </w:r>
    </w:p>
    <w:p w:rsidR="00DE3B0A" w:rsidRPr="00965AC5" w:rsidRDefault="00DE3B0A" w:rsidP="00DE3B0A">
      <w:pPr>
        <w:ind w:firstLine="708"/>
        <w:jc w:val="both"/>
        <w:rPr>
          <w:szCs w:val="24"/>
        </w:rPr>
      </w:pPr>
      <w:r w:rsidRPr="00965AC5">
        <w:rPr>
          <w:szCs w:val="24"/>
        </w:rPr>
        <w:t>Понуду може поднети група понуђача.</w:t>
      </w:r>
    </w:p>
    <w:p w:rsidR="00DE3B0A" w:rsidRPr="00965AC5" w:rsidRDefault="00DE3B0A" w:rsidP="00DE3B0A">
      <w:pPr>
        <w:ind w:firstLine="708"/>
        <w:jc w:val="both"/>
        <w:rPr>
          <w:szCs w:val="24"/>
        </w:rPr>
      </w:pPr>
      <w:r w:rsidRPr="00965AC5">
        <w:rPr>
          <w:szCs w:val="24"/>
        </w:rPr>
        <w:t xml:space="preserve">Уколико понуду подноси група понуђача, саставни део заједничке понуде мора бити </w:t>
      </w:r>
      <w:r w:rsidRPr="00965AC5">
        <w:rPr>
          <w:szCs w:val="24"/>
          <w:lang w:val="sr-Cyrl-RS"/>
        </w:rPr>
        <w:t>С</w:t>
      </w:r>
      <w:r w:rsidRPr="00965AC5">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65AC5">
        <w:rPr>
          <w:szCs w:val="24"/>
          <w:lang w:val="sr-Cyrl-RS"/>
        </w:rPr>
        <w:t>ав</w:t>
      </w:r>
      <w:r w:rsidRPr="00965AC5">
        <w:rPr>
          <w:szCs w:val="24"/>
        </w:rPr>
        <w:t xml:space="preserve"> 4. тач</w:t>
      </w:r>
      <w:r w:rsidRPr="00965AC5">
        <w:rPr>
          <w:szCs w:val="24"/>
          <w:lang w:val="sr-Cyrl-CS"/>
        </w:rPr>
        <w:t>.</w:t>
      </w:r>
      <w:r w:rsidRPr="00965AC5">
        <w:rPr>
          <w:szCs w:val="24"/>
        </w:rPr>
        <w:t xml:space="preserve"> 1</w:t>
      </w:r>
      <w:r w:rsidRPr="00965AC5">
        <w:rPr>
          <w:szCs w:val="24"/>
          <w:lang w:val="sr-Cyrl-CS"/>
        </w:rPr>
        <w:t>)</w:t>
      </w:r>
      <w:r w:rsidRPr="00965AC5">
        <w:rPr>
          <w:szCs w:val="24"/>
        </w:rPr>
        <w:t xml:space="preserve"> до </w:t>
      </w:r>
      <w:r w:rsidRPr="00965AC5">
        <w:rPr>
          <w:szCs w:val="24"/>
          <w:lang w:val="sr-Cyrl-RS"/>
        </w:rPr>
        <w:t>2</w:t>
      </w:r>
      <w:r w:rsidRPr="00965AC5">
        <w:rPr>
          <w:szCs w:val="24"/>
          <w:lang w:val="sr-Cyrl-CS"/>
        </w:rPr>
        <w:t>)</w:t>
      </w:r>
      <w:r w:rsidRPr="00965AC5">
        <w:rPr>
          <w:szCs w:val="24"/>
        </w:rPr>
        <w:t xml:space="preserve"> Закона и то</w:t>
      </w:r>
      <w:r w:rsidRPr="00965AC5">
        <w:rPr>
          <w:szCs w:val="24"/>
          <w:lang w:val="sr-Cyrl-RS"/>
        </w:rPr>
        <w:t>:</w:t>
      </w:r>
      <w:r w:rsidRPr="00965AC5">
        <w:rPr>
          <w:szCs w:val="24"/>
        </w:rPr>
        <w:t xml:space="preserve"> </w:t>
      </w:r>
    </w:p>
    <w:p w:rsidR="00DE3B0A" w:rsidRPr="00965AC5" w:rsidRDefault="00DE3B0A" w:rsidP="00B724CC">
      <w:pPr>
        <w:numPr>
          <w:ilvl w:val="0"/>
          <w:numId w:val="11"/>
        </w:numPr>
        <w:suppressAutoHyphens/>
        <w:spacing w:line="100" w:lineRule="atLeast"/>
        <w:jc w:val="both"/>
        <w:rPr>
          <w:szCs w:val="24"/>
        </w:rPr>
      </w:pPr>
      <w:r w:rsidRPr="00965AC5">
        <w:rPr>
          <w:szCs w:val="24"/>
          <w:lang w:val="sr-Cyrl-RS"/>
        </w:rPr>
        <w:t xml:space="preserve">податке о </w:t>
      </w:r>
      <w:r w:rsidRPr="00965AC5">
        <w:rPr>
          <w:szCs w:val="24"/>
        </w:rPr>
        <w:t>члану групе који ће бити носилац посла, односно који ће поднети понуду и који ће заступати групу понуђача пред</w:t>
      </w:r>
      <w:r w:rsidRPr="00965AC5">
        <w:rPr>
          <w:szCs w:val="24"/>
          <w:lang w:val="sr-Cyrl-RS"/>
        </w:rPr>
        <w:t xml:space="preserve"> наручиоцем;</w:t>
      </w:r>
      <w:r w:rsidRPr="00965AC5">
        <w:rPr>
          <w:szCs w:val="24"/>
        </w:rPr>
        <w:t xml:space="preserve"> </w:t>
      </w:r>
    </w:p>
    <w:p w:rsidR="00DE3B0A" w:rsidRPr="00965AC5" w:rsidRDefault="00DE3B0A" w:rsidP="00B724CC">
      <w:pPr>
        <w:numPr>
          <w:ilvl w:val="0"/>
          <w:numId w:val="11"/>
        </w:numPr>
        <w:suppressAutoHyphens/>
        <w:spacing w:line="100" w:lineRule="atLeast"/>
        <w:jc w:val="both"/>
        <w:rPr>
          <w:szCs w:val="24"/>
        </w:rPr>
      </w:pPr>
      <w:r w:rsidRPr="00965AC5">
        <w:rPr>
          <w:szCs w:val="24"/>
          <w:lang w:val="sr-Cyrl-RS"/>
        </w:rPr>
        <w:t>опис послова сваког од понуђача из групе понуђача у извршењу уговора.</w:t>
      </w:r>
    </w:p>
    <w:p w:rsidR="00DE3B0A" w:rsidRPr="00965AC5" w:rsidRDefault="00DE3B0A" w:rsidP="00DE3B0A">
      <w:pPr>
        <w:suppressAutoHyphens/>
        <w:spacing w:line="100" w:lineRule="atLeast"/>
        <w:ind w:left="720"/>
        <w:jc w:val="both"/>
        <w:rPr>
          <w:szCs w:val="24"/>
          <w:lang w:val="sr-Cyrl-RS"/>
        </w:rPr>
      </w:pPr>
      <w:r w:rsidRPr="00965AC5">
        <w:rPr>
          <w:szCs w:val="24"/>
          <w:lang w:val="sr-Cyrl-RS"/>
        </w:rPr>
        <w:t xml:space="preserve">Поред наведених обавезних елемената, споразум садржи и податке о: </w:t>
      </w:r>
      <w:r w:rsidRPr="00965AC5">
        <w:rPr>
          <w:szCs w:val="24"/>
        </w:rPr>
        <w:t xml:space="preserve">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понуђачу који ће у име групе понуђача потписати уговор,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понуђачу који ће у име групе понуђача дати средство обезбеђења,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понуђачу који ће издати рачун,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рачуну на који ће бити извршено плаћање, </w:t>
      </w:r>
    </w:p>
    <w:p w:rsidR="00DE3B0A" w:rsidRPr="00965AC5" w:rsidRDefault="00DE3B0A" w:rsidP="00B724CC">
      <w:pPr>
        <w:pStyle w:val="ListParagraph1"/>
        <w:numPr>
          <w:ilvl w:val="0"/>
          <w:numId w:val="12"/>
        </w:numPr>
        <w:jc w:val="both"/>
        <w:rPr>
          <w:rFonts w:eastAsia="TimesNewRomanPSMT"/>
          <w:bCs/>
          <w:lang w:val="sr-Cyrl-RS"/>
        </w:rPr>
      </w:pPr>
      <w:r w:rsidRPr="00965AC5">
        <w:rPr>
          <w:lang w:val="sr-Cyrl-RS"/>
        </w:rPr>
        <w:t>обавезама сваког од понуђача из групе понуђача за извршење уговора.</w:t>
      </w:r>
    </w:p>
    <w:p w:rsidR="00DE3B0A" w:rsidRPr="00965AC5" w:rsidRDefault="00DE3B0A" w:rsidP="00DE3B0A">
      <w:pPr>
        <w:ind w:firstLine="708"/>
        <w:jc w:val="both"/>
        <w:rPr>
          <w:szCs w:val="24"/>
          <w:lang w:val="sr-Cyrl-RS"/>
        </w:rPr>
      </w:pPr>
      <w:r w:rsidRPr="00965AC5">
        <w:rPr>
          <w:rFonts w:eastAsia="TimesNewRomanPSMT"/>
          <w:bCs/>
          <w:szCs w:val="24"/>
          <w:lang w:val="sr-Cyrl-RS"/>
        </w:rPr>
        <w:t xml:space="preserve">Група понуђача је дужна да достави све доказе о испуњености услова који су наведени у </w:t>
      </w:r>
      <w:r w:rsidRPr="00965AC5">
        <w:rPr>
          <w:rFonts w:eastAsia="TimesNewRomanPSMT"/>
          <w:bCs/>
          <w:szCs w:val="24"/>
          <w:lang w:val="sr-Cyrl-CS"/>
        </w:rPr>
        <w:t>поглављу</w:t>
      </w:r>
      <w:r w:rsidRPr="00965AC5">
        <w:rPr>
          <w:rFonts w:eastAsia="TimesNewRomanPSMT"/>
          <w:bCs/>
          <w:szCs w:val="24"/>
          <w:lang w:val="sr-Cyrl-RS"/>
        </w:rPr>
        <w:t xml:space="preserve">  </w:t>
      </w:r>
      <w:r w:rsidRPr="00965AC5">
        <w:rPr>
          <w:rFonts w:eastAsia="TimesNewRomanPSMT"/>
          <w:bCs/>
          <w:szCs w:val="24"/>
        </w:rPr>
        <w:t>V</w:t>
      </w:r>
      <w:r w:rsidRPr="00965AC5">
        <w:rPr>
          <w:rFonts w:eastAsia="TimesNewRomanPSMT"/>
          <w:bCs/>
          <w:szCs w:val="24"/>
          <w:lang w:val="sr-Cyrl-RS"/>
        </w:rPr>
        <w:t>.</w:t>
      </w:r>
      <w:r w:rsidRPr="00965AC5">
        <w:rPr>
          <w:rFonts w:eastAsia="Calibri-Bold"/>
          <w:bCs/>
          <w:color w:val="000000"/>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w:t>
      </w:r>
      <w:r w:rsidRPr="00965AC5">
        <w:rPr>
          <w:rFonts w:eastAsia="Calibri-Bold"/>
          <w:bCs/>
          <w:color w:val="000000"/>
          <w:szCs w:val="24"/>
          <w:lang w:val="sr-Cyrl-RS" w:eastAsia="sr-Cyrl-RS"/>
        </w:rPr>
        <w:lastRenderedPageBreak/>
        <w:t xml:space="preserve">ТИХ УСЛОВА Конкурсне документације , на начин како је то наведено у делу тог поглавља који се односи на </w:t>
      </w:r>
      <w:r w:rsidRPr="00965AC5">
        <w:rPr>
          <w:rFonts w:eastAsia="Calibri-Bold"/>
          <w:b/>
          <w:i/>
          <w:iCs/>
          <w:color w:val="000000"/>
          <w:szCs w:val="24"/>
          <w:u w:val="single"/>
          <w:lang w:val="sr-Cyrl-RS" w:eastAsia="sr-Cyrl-RS"/>
        </w:rPr>
        <w:t xml:space="preserve">Доказивање испуњености обавезних и додатних услова уколико понуду подноси група понуђача. </w:t>
      </w:r>
    </w:p>
    <w:p w:rsidR="00DE3B0A" w:rsidRPr="00965AC5" w:rsidRDefault="00DE3B0A" w:rsidP="00DE3B0A">
      <w:pPr>
        <w:ind w:firstLine="708"/>
        <w:jc w:val="both"/>
        <w:rPr>
          <w:szCs w:val="24"/>
          <w:lang w:val="sr-Cyrl-CS"/>
        </w:rPr>
      </w:pPr>
      <w:r w:rsidRPr="00965AC5">
        <w:rPr>
          <w:szCs w:val="24"/>
          <w:lang w:val="sr-Cyrl-RS"/>
        </w:rPr>
        <w:t xml:space="preserve">Понуђачи из групе понуђача одговарају неограничено солидарно према наручиоцу. </w:t>
      </w:r>
    </w:p>
    <w:p w:rsidR="00DE3B0A" w:rsidRPr="00965AC5" w:rsidRDefault="00DE3B0A" w:rsidP="00DE3B0A">
      <w:pPr>
        <w:pStyle w:val="Heading3"/>
      </w:pPr>
      <w:r w:rsidRPr="00965AC5">
        <w:t>НАЧИН И УСЛОВ</w:t>
      </w:r>
      <w:r w:rsidRPr="00965AC5">
        <w:rPr>
          <w:lang w:val="sr-Cyrl-CS"/>
        </w:rPr>
        <w:t>И</w:t>
      </w:r>
      <w:r w:rsidRPr="00965AC5">
        <w:t xml:space="preserve"> ПЛАЋАЊА, ГАРАНТНИ РОК, КАО И ДРУГЕ ОКОЛНОСТИ ОД КОЈИХ ЗАВИСИ ПРИХВАТЉИВОСТ  ПОНУДЕ</w:t>
      </w:r>
    </w:p>
    <w:p w:rsidR="00DE3B0A" w:rsidRPr="00965AC5" w:rsidRDefault="00EE6669" w:rsidP="00DE3B0A">
      <w:pPr>
        <w:pStyle w:val="Heading3"/>
        <w:numPr>
          <w:ilvl w:val="0"/>
          <w:numId w:val="0"/>
        </w:numPr>
        <w:ind w:left="714"/>
      </w:pPr>
      <w:r w:rsidRPr="00965AC5">
        <w:rPr>
          <w:i w:val="0"/>
          <w:lang w:val="sr-Cyrl-RS"/>
        </w:rPr>
        <w:t>8</w:t>
      </w:r>
      <w:r w:rsidR="00DE3B0A" w:rsidRPr="00965AC5">
        <w:rPr>
          <w:i w:val="0"/>
          <w:lang w:val="sr-Cyrl-RS"/>
        </w:rPr>
        <w:t>.1</w:t>
      </w:r>
      <w:r w:rsidR="00DE3B0A" w:rsidRPr="00965AC5">
        <w:rPr>
          <w:lang w:val="sr-Cyrl-RS"/>
        </w:rPr>
        <w:t xml:space="preserve">. </w:t>
      </w:r>
      <w:r w:rsidR="00DE3B0A" w:rsidRPr="00965AC5">
        <w:rPr>
          <w:u w:val="single"/>
        </w:rPr>
        <w:t>Захтеви у погледу начина, рока и услова плаћања</w:t>
      </w:r>
      <w:r w:rsidR="00DE3B0A" w:rsidRPr="00965AC5">
        <w:t>.</w:t>
      </w:r>
    </w:p>
    <w:p w:rsidR="00DE3B0A" w:rsidRPr="00965AC5" w:rsidRDefault="00DE3B0A" w:rsidP="00DE3B0A">
      <w:pPr>
        <w:ind w:firstLine="708"/>
        <w:jc w:val="both"/>
        <w:rPr>
          <w:spacing w:val="-1"/>
          <w:szCs w:val="24"/>
          <w:lang w:val="ru-RU"/>
        </w:rPr>
      </w:pPr>
      <w:r w:rsidRPr="00965AC5">
        <w:rPr>
          <w:spacing w:val="-1"/>
          <w:szCs w:val="24"/>
          <w:lang w:val="ru-RU"/>
        </w:rPr>
        <w:t>Плаћање се врши на основу испостављених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DE3B0A" w:rsidRPr="00965AC5" w:rsidRDefault="00DE3B0A" w:rsidP="00DE3B0A">
      <w:pPr>
        <w:ind w:firstLine="708"/>
        <w:jc w:val="both"/>
        <w:rPr>
          <w:spacing w:val="-1"/>
          <w:szCs w:val="24"/>
          <w:lang w:val="ru-RU"/>
        </w:rPr>
      </w:pPr>
      <w:r w:rsidRPr="00965AC5">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DE3B0A" w:rsidRPr="00965AC5" w:rsidRDefault="00DE3B0A" w:rsidP="00DE3B0A">
      <w:pPr>
        <w:ind w:firstLine="708"/>
        <w:jc w:val="both"/>
        <w:rPr>
          <w:iCs/>
          <w:szCs w:val="24"/>
          <w:lang w:val="sr-Cyrl-RS"/>
        </w:rPr>
      </w:pPr>
      <w:r w:rsidRPr="00965AC5">
        <w:rPr>
          <w:iCs/>
          <w:szCs w:val="24"/>
          <w:lang w:val="sr-Cyrl-RS"/>
        </w:rPr>
        <w:t>Плаћање се врши уплатом на рачун Извођача радова као у ставу 1.</w:t>
      </w:r>
    </w:p>
    <w:p w:rsidR="00DE3B0A" w:rsidRPr="00965AC5" w:rsidRDefault="00DE3B0A" w:rsidP="00DE3B0A">
      <w:pPr>
        <w:ind w:firstLine="708"/>
        <w:jc w:val="both"/>
        <w:rPr>
          <w:iCs/>
          <w:szCs w:val="24"/>
          <w:lang w:val="sr-Cyrl-RS"/>
        </w:rPr>
      </w:pPr>
    </w:p>
    <w:p w:rsidR="00DE3B0A" w:rsidRPr="00965AC5" w:rsidRDefault="00DE3B0A" w:rsidP="00DE3B0A">
      <w:pPr>
        <w:jc w:val="both"/>
        <w:rPr>
          <w:b/>
          <w:bCs/>
          <w:iCs/>
          <w:szCs w:val="24"/>
          <w:lang w:val="sr-Cyrl-RS"/>
        </w:rPr>
      </w:pPr>
    </w:p>
    <w:p w:rsidR="00DE3B0A" w:rsidRPr="00965AC5" w:rsidRDefault="00EE6669" w:rsidP="00DE3B0A">
      <w:pPr>
        <w:jc w:val="both"/>
        <w:rPr>
          <w:iCs/>
          <w:szCs w:val="24"/>
          <w:lang w:val="sr-Cyrl-RS"/>
        </w:rPr>
      </w:pPr>
      <w:r w:rsidRPr="00965AC5">
        <w:rPr>
          <w:b/>
          <w:bCs/>
          <w:iCs/>
          <w:szCs w:val="24"/>
          <w:lang w:val="sr-Cyrl-RS"/>
        </w:rPr>
        <w:t>8</w:t>
      </w:r>
      <w:r w:rsidR="00DE3B0A" w:rsidRPr="00965AC5">
        <w:rPr>
          <w:b/>
          <w:bCs/>
          <w:iCs/>
          <w:szCs w:val="24"/>
          <w:lang w:val="sr-Cyrl-RS"/>
        </w:rPr>
        <w:t xml:space="preserve">.2. </w:t>
      </w:r>
      <w:r w:rsidR="00DE3B0A" w:rsidRPr="00965AC5">
        <w:rPr>
          <w:b/>
          <w:i/>
          <w:iCs/>
          <w:szCs w:val="24"/>
          <w:u w:val="single"/>
          <w:lang w:val="sr-Cyrl-RS"/>
        </w:rPr>
        <w:t>Захтеви у погледу гарантног рока</w:t>
      </w:r>
    </w:p>
    <w:p w:rsidR="00DE3B0A" w:rsidRPr="00965AC5" w:rsidRDefault="00DE3B0A" w:rsidP="00DE3B0A">
      <w:pPr>
        <w:ind w:firstLine="708"/>
        <w:jc w:val="both"/>
        <w:rPr>
          <w:iCs/>
          <w:szCs w:val="24"/>
          <w:lang w:val="sr-Cyrl-RS"/>
        </w:rPr>
      </w:pPr>
      <w:r w:rsidRPr="00965AC5">
        <w:rPr>
          <w:iCs/>
          <w:szCs w:val="24"/>
        </w:rPr>
        <w:t>Гаранција</w:t>
      </w:r>
      <w:r w:rsidR="00884301" w:rsidRPr="00965AC5">
        <w:rPr>
          <w:iCs/>
          <w:szCs w:val="24"/>
          <w:lang w:val="sr-Cyrl-RS"/>
        </w:rPr>
        <w:t xml:space="preserve"> за радове на реконструкцији и доградњи предшколске установе „Лане“ Дољевац, одељење у Пуковцу на кп.бр. 9150 КО Пуковац</w:t>
      </w:r>
      <w:r w:rsidR="00884301" w:rsidRPr="00965AC5">
        <w:rPr>
          <w:iCs/>
          <w:szCs w:val="24"/>
        </w:rPr>
        <w:t xml:space="preserve"> </w:t>
      </w:r>
      <w:r w:rsidRPr="00965AC5">
        <w:rPr>
          <w:iCs/>
          <w:szCs w:val="24"/>
        </w:rPr>
        <w:t>не може бити краћа од</w:t>
      </w:r>
      <w:r w:rsidRPr="00965AC5">
        <w:rPr>
          <w:iCs/>
          <w:szCs w:val="24"/>
          <w:lang w:val="sr-Cyrl-RS"/>
        </w:rPr>
        <w:t xml:space="preserve"> 24 </w:t>
      </w:r>
      <w:r w:rsidRPr="00965AC5">
        <w:rPr>
          <w:iCs/>
          <w:szCs w:val="24"/>
        </w:rPr>
        <w:t xml:space="preserve"> месец</w:t>
      </w:r>
      <w:r w:rsidRPr="00965AC5">
        <w:rPr>
          <w:iCs/>
          <w:szCs w:val="24"/>
          <w:lang w:val="sr-Cyrl-CS"/>
        </w:rPr>
        <w:t>а</w:t>
      </w:r>
      <w:r w:rsidRPr="00965AC5">
        <w:rPr>
          <w:iCs/>
          <w:szCs w:val="24"/>
        </w:rPr>
        <w:t xml:space="preserve"> од дана </w:t>
      </w:r>
      <w:r w:rsidRPr="00965AC5">
        <w:rPr>
          <w:iCs/>
          <w:szCs w:val="24"/>
          <w:lang w:val="sr-Cyrl-RS"/>
        </w:rPr>
        <w:t>примопредаје радова.</w:t>
      </w:r>
      <w:r w:rsidRPr="00965AC5">
        <w:rPr>
          <w:iCs/>
          <w:szCs w:val="24"/>
        </w:rPr>
        <w:t xml:space="preserve"> Гаранција не може бити краћа од 24 месец</w:t>
      </w:r>
      <w:r w:rsidRPr="00965AC5">
        <w:rPr>
          <w:iCs/>
          <w:szCs w:val="24"/>
          <w:lang w:val="sr-Cyrl-RS"/>
        </w:rPr>
        <w:t>а</w:t>
      </w:r>
      <w:r w:rsidRPr="00965AC5">
        <w:rPr>
          <w:iCs/>
          <w:szCs w:val="24"/>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DE3B0A" w:rsidRPr="00965AC5" w:rsidRDefault="00DE3B0A" w:rsidP="00DE3B0A">
      <w:pPr>
        <w:ind w:firstLine="708"/>
        <w:jc w:val="both"/>
        <w:rPr>
          <w:iCs/>
          <w:szCs w:val="24"/>
          <w:lang w:val="sr-Cyrl-RS"/>
        </w:rPr>
      </w:pPr>
      <w:r w:rsidRPr="00965AC5">
        <w:rPr>
          <w:iCs/>
          <w:szCs w:val="24"/>
          <w:lang w:val="sr-Cyrl-RS"/>
        </w:rPr>
        <w:t xml:space="preserve">За уграђене материјале важи гарантни рок у складу са условима произвођача, који тече од дана извршене примопредаје радова. </w:t>
      </w:r>
    </w:p>
    <w:p w:rsidR="00DE3B0A" w:rsidRPr="00965AC5" w:rsidRDefault="00DE3B0A" w:rsidP="00DE3B0A">
      <w:pPr>
        <w:jc w:val="both"/>
        <w:rPr>
          <w:iCs/>
          <w:szCs w:val="24"/>
          <w:lang w:val="sr-Cyrl-RS"/>
        </w:rPr>
      </w:pPr>
    </w:p>
    <w:p w:rsidR="00DE3B0A" w:rsidRPr="00965AC5" w:rsidRDefault="00EE6669" w:rsidP="00DE3B0A">
      <w:pPr>
        <w:jc w:val="both"/>
        <w:rPr>
          <w:b/>
          <w:i/>
          <w:iCs/>
          <w:szCs w:val="24"/>
          <w:lang w:val="sr-Cyrl-RS"/>
        </w:rPr>
      </w:pPr>
      <w:r w:rsidRPr="00965AC5">
        <w:rPr>
          <w:b/>
          <w:bCs/>
          <w:i/>
          <w:iCs/>
          <w:szCs w:val="24"/>
          <w:lang w:val="sr-Cyrl-RS"/>
        </w:rPr>
        <w:t>8</w:t>
      </w:r>
      <w:r w:rsidR="00DE3B0A" w:rsidRPr="00965AC5">
        <w:rPr>
          <w:b/>
          <w:bCs/>
          <w:i/>
          <w:iCs/>
          <w:szCs w:val="24"/>
          <w:lang w:val="sr-Cyrl-RS"/>
        </w:rPr>
        <w:t xml:space="preserve">.3. </w:t>
      </w:r>
      <w:r w:rsidR="00DE3B0A" w:rsidRPr="00965AC5">
        <w:rPr>
          <w:b/>
          <w:i/>
          <w:iCs/>
          <w:szCs w:val="24"/>
          <w:u w:val="single"/>
          <w:lang w:val="sr-Cyrl-RS"/>
        </w:rPr>
        <w:t>Захтев у погледу рока и места извођења радова</w:t>
      </w:r>
    </w:p>
    <w:p w:rsidR="00DE3B0A" w:rsidRPr="00965AC5" w:rsidRDefault="00DE3B0A" w:rsidP="00DE3B0A">
      <w:pPr>
        <w:widowControl w:val="0"/>
        <w:autoSpaceDE w:val="0"/>
        <w:autoSpaceDN w:val="0"/>
        <w:adjustRightInd w:val="0"/>
        <w:ind w:firstLine="709"/>
        <w:jc w:val="both"/>
        <w:rPr>
          <w:szCs w:val="24"/>
          <w:lang w:val="sr-Cyrl-RS"/>
        </w:rPr>
      </w:pPr>
      <w:r w:rsidRPr="00965AC5">
        <w:rPr>
          <w:szCs w:val="24"/>
          <w:lang w:val="sr-Cyrl-CS" w:eastAsia="sr-Cyrl-CS"/>
        </w:rPr>
        <w:t xml:space="preserve">Рок за извођење грађевинских радова који су предмет јавне набавке </w:t>
      </w:r>
      <w:r w:rsidR="006B4976">
        <w:rPr>
          <w:szCs w:val="24"/>
          <w:lang w:val="sr-Cyrl-RS"/>
        </w:rPr>
        <w:t xml:space="preserve">је </w:t>
      </w:r>
      <w:r w:rsidR="006B4976" w:rsidRPr="006B4976">
        <w:rPr>
          <w:b/>
          <w:color w:val="FF0000"/>
          <w:szCs w:val="24"/>
          <w:highlight w:val="yellow"/>
          <w:lang w:val="sr-Cyrl-RS"/>
        </w:rPr>
        <w:t>05.12.2018. године</w:t>
      </w:r>
      <w:r w:rsidRPr="00965AC5">
        <w:rPr>
          <w:szCs w:val="24"/>
          <w:lang w:val="sr-Cyrl-RS"/>
        </w:rPr>
        <w:t>. Надзор је д</w:t>
      </w:r>
      <w:r w:rsidR="00810D5A">
        <w:rPr>
          <w:szCs w:val="24"/>
          <w:lang w:val="sr-Cyrl-RS"/>
        </w:rPr>
        <w:t>ужан да Извођача уведе у посао 5</w:t>
      </w:r>
      <w:r w:rsidRPr="00965AC5">
        <w:rPr>
          <w:szCs w:val="24"/>
          <w:lang w:val="sr-Cyrl-RS"/>
        </w:rPr>
        <w:t xml:space="preserve"> дана од потписивања Уговора.</w:t>
      </w:r>
    </w:p>
    <w:p w:rsidR="00DE3B0A" w:rsidRPr="00965AC5" w:rsidRDefault="00DE3B0A" w:rsidP="00DE3B0A">
      <w:pPr>
        <w:widowControl w:val="0"/>
        <w:autoSpaceDE w:val="0"/>
        <w:autoSpaceDN w:val="0"/>
        <w:adjustRightInd w:val="0"/>
        <w:ind w:firstLine="709"/>
        <w:jc w:val="both"/>
        <w:rPr>
          <w:szCs w:val="24"/>
          <w:lang w:val="sr-Cyrl-CS" w:eastAsia="sr-Cyrl-CS"/>
        </w:rPr>
      </w:pPr>
      <w:r w:rsidRPr="00965AC5">
        <w:rPr>
          <w:szCs w:val="24"/>
          <w:lang w:val="sr-Cyrl-CS" w:eastAsia="sr-Cyrl-CS"/>
        </w:rPr>
        <w:t>Радови на објекту изводе се  без фаза извођења.</w:t>
      </w:r>
    </w:p>
    <w:p w:rsidR="00DE3B0A" w:rsidRPr="00965AC5" w:rsidRDefault="00DE3B0A" w:rsidP="00DE3B0A">
      <w:pPr>
        <w:widowControl w:val="0"/>
        <w:autoSpaceDE w:val="0"/>
        <w:autoSpaceDN w:val="0"/>
        <w:adjustRightInd w:val="0"/>
        <w:ind w:firstLine="709"/>
        <w:jc w:val="both"/>
        <w:rPr>
          <w:b/>
          <w:i/>
          <w:szCs w:val="24"/>
          <w:lang w:val="sr-Cyrl-RS"/>
        </w:rPr>
      </w:pPr>
      <w:r w:rsidRPr="00965AC5">
        <w:rPr>
          <w:szCs w:val="24"/>
          <w:lang w:val="sr-Cyrl-CS" w:eastAsia="sr-Cyrl-CS"/>
        </w:rPr>
        <w:t>Место</w:t>
      </w:r>
      <w:r w:rsidRPr="00965AC5">
        <w:rPr>
          <w:iCs/>
          <w:szCs w:val="24"/>
          <w:lang w:val="sr-Cyrl-CS"/>
        </w:rPr>
        <w:t xml:space="preserve"> извођења радова</w:t>
      </w:r>
      <w:r w:rsidRPr="00965AC5">
        <w:rPr>
          <w:iCs/>
          <w:szCs w:val="24"/>
          <w:lang w:val="sr-Cyrl-RS"/>
        </w:rPr>
        <w:t xml:space="preserve"> -  Објекат </w:t>
      </w:r>
      <w:r w:rsidR="00884301" w:rsidRPr="00965AC5">
        <w:rPr>
          <w:iCs/>
          <w:szCs w:val="24"/>
          <w:lang w:val="sr-Cyrl-RS"/>
        </w:rPr>
        <w:t>предшколске установе „Лане“ Дољевац, одељење у Пуковцу на кп.бр. 9150 КО Пуковац.</w:t>
      </w:r>
    </w:p>
    <w:p w:rsidR="00DE3B0A" w:rsidRPr="00965AC5" w:rsidRDefault="00DE3B0A" w:rsidP="00DE3B0A">
      <w:pPr>
        <w:jc w:val="both"/>
        <w:rPr>
          <w:b/>
          <w:bCs/>
          <w:i/>
          <w:iCs/>
          <w:szCs w:val="24"/>
          <w:lang w:val="sr-Cyrl-RS"/>
        </w:rPr>
      </w:pPr>
    </w:p>
    <w:p w:rsidR="00DE3B0A" w:rsidRPr="00965AC5" w:rsidRDefault="00EE6669" w:rsidP="00DE3B0A">
      <w:pPr>
        <w:jc w:val="both"/>
        <w:rPr>
          <w:b/>
          <w:i/>
          <w:iCs/>
          <w:szCs w:val="24"/>
          <w:lang w:val="sr-Cyrl-RS"/>
        </w:rPr>
      </w:pPr>
      <w:r w:rsidRPr="00965AC5">
        <w:rPr>
          <w:b/>
          <w:bCs/>
          <w:iCs/>
          <w:szCs w:val="24"/>
          <w:u w:val="single"/>
          <w:lang w:val="sr-Cyrl-RS"/>
        </w:rPr>
        <w:t>8</w:t>
      </w:r>
      <w:r w:rsidR="00DE3B0A" w:rsidRPr="00965AC5">
        <w:rPr>
          <w:b/>
          <w:bCs/>
          <w:iCs/>
          <w:szCs w:val="24"/>
          <w:u w:val="single"/>
          <w:lang w:val="sr-Cyrl-RS"/>
        </w:rPr>
        <w:t xml:space="preserve">.4. </w:t>
      </w:r>
      <w:r w:rsidR="00DE3B0A" w:rsidRPr="00965AC5">
        <w:rPr>
          <w:b/>
          <w:i/>
          <w:iCs/>
          <w:szCs w:val="24"/>
          <w:u w:val="single"/>
          <w:lang w:val="sr-Cyrl-RS"/>
        </w:rPr>
        <w:t>Захтев у погледу рока важења понуде</w:t>
      </w:r>
    </w:p>
    <w:p w:rsidR="00DE3B0A" w:rsidRPr="00965AC5" w:rsidRDefault="00DE3B0A" w:rsidP="00DE3B0A">
      <w:pPr>
        <w:ind w:firstLine="708"/>
        <w:jc w:val="both"/>
        <w:rPr>
          <w:iCs/>
          <w:szCs w:val="24"/>
          <w:lang w:val="sr-Cyrl-RS"/>
        </w:rPr>
      </w:pPr>
      <w:r w:rsidRPr="00965AC5">
        <w:rPr>
          <w:iCs/>
          <w:szCs w:val="24"/>
          <w:lang w:val="sr-Cyrl-RS"/>
        </w:rPr>
        <w:t xml:space="preserve">Рок важења понуде </w:t>
      </w:r>
      <w:r w:rsidRPr="00965AC5">
        <w:rPr>
          <w:b/>
          <w:iCs/>
          <w:szCs w:val="24"/>
          <w:lang w:val="sr-Cyrl-RS"/>
        </w:rPr>
        <w:t xml:space="preserve">не може бити краћи од 60 дана </w:t>
      </w:r>
      <w:r w:rsidRPr="00965AC5">
        <w:rPr>
          <w:iCs/>
          <w:szCs w:val="24"/>
          <w:lang w:val="sr-Cyrl-RS"/>
        </w:rPr>
        <w:t>од дана отварања понуда.</w:t>
      </w:r>
    </w:p>
    <w:p w:rsidR="00DE3B0A" w:rsidRPr="00965AC5" w:rsidRDefault="00DE3B0A" w:rsidP="00DE3B0A">
      <w:pPr>
        <w:ind w:firstLine="708"/>
        <w:jc w:val="both"/>
        <w:rPr>
          <w:iCs/>
          <w:szCs w:val="24"/>
          <w:lang w:val="sr-Cyrl-RS"/>
        </w:rPr>
      </w:pPr>
      <w:r w:rsidRPr="00965AC5">
        <w:rPr>
          <w:iCs/>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DE3B0A" w:rsidRPr="00965AC5" w:rsidRDefault="00DE3B0A" w:rsidP="00DE3B0A">
      <w:pPr>
        <w:ind w:firstLine="708"/>
        <w:jc w:val="both"/>
        <w:rPr>
          <w:iCs/>
          <w:szCs w:val="24"/>
          <w:lang w:val="sr-Cyrl-RS"/>
        </w:rPr>
      </w:pPr>
      <w:r w:rsidRPr="00965AC5">
        <w:rPr>
          <w:iCs/>
          <w:szCs w:val="24"/>
          <w:lang w:val="sr-Cyrl-RS"/>
        </w:rPr>
        <w:t>Понуђач који прихвати захтев за продужење рока важења понуде на може мењати понуду.</w:t>
      </w:r>
    </w:p>
    <w:p w:rsidR="00DE3B0A" w:rsidRPr="00965AC5" w:rsidRDefault="00DE3B0A" w:rsidP="00DE3B0A">
      <w:pPr>
        <w:jc w:val="both"/>
        <w:rPr>
          <w:color w:val="0070C0"/>
          <w:spacing w:val="-1"/>
          <w:lang w:val="sr-Cyrl-RS"/>
        </w:rPr>
      </w:pPr>
    </w:p>
    <w:p w:rsidR="00DE3B0A" w:rsidRPr="00965AC5" w:rsidRDefault="00EE6669" w:rsidP="00DE3B0A">
      <w:pPr>
        <w:jc w:val="both"/>
        <w:rPr>
          <w:b/>
          <w:i/>
          <w:iCs/>
          <w:szCs w:val="24"/>
          <w:u w:val="single"/>
          <w:lang w:val="sr-Cyrl-RS"/>
        </w:rPr>
      </w:pPr>
      <w:r w:rsidRPr="00965AC5">
        <w:rPr>
          <w:b/>
          <w:szCs w:val="24"/>
          <w:u w:val="single"/>
          <w:lang w:val="sr-Cyrl-RS"/>
        </w:rPr>
        <w:t>8</w:t>
      </w:r>
      <w:r w:rsidR="00DE3B0A" w:rsidRPr="00965AC5">
        <w:rPr>
          <w:b/>
          <w:szCs w:val="24"/>
          <w:u w:val="single"/>
          <w:lang w:val="sr-Cyrl-RS"/>
        </w:rPr>
        <w:t xml:space="preserve">.5. </w:t>
      </w:r>
      <w:r w:rsidR="00DE3B0A" w:rsidRPr="00965AC5">
        <w:rPr>
          <w:b/>
          <w:i/>
          <w:szCs w:val="24"/>
          <w:u w:val="single"/>
          <w:lang w:val="sr-Cyrl-RS"/>
        </w:rPr>
        <w:t>Други захтеви-Полиса осигурања</w:t>
      </w:r>
    </w:p>
    <w:p w:rsidR="00DE3B0A" w:rsidRPr="00965AC5" w:rsidRDefault="00DE3B0A" w:rsidP="00DE3B0A">
      <w:pPr>
        <w:ind w:firstLine="708"/>
        <w:jc w:val="both"/>
        <w:rPr>
          <w:iCs/>
          <w:szCs w:val="24"/>
          <w:lang w:val="sr-Cyrl-RS"/>
        </w:rPr>
      </w:pPr>
      <w:r w:rsidRPr="00965AC5">
        <w:rPr>
          <w:iCs/>
          <w:szCs w:val="24"/>
          <w:lang w:val="sr-Cyrl-R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65AC5">
        <w:rPr>
          <w:b/>
          <w:iCs/>
          <w:szCs w:val="24"/>
          <w:lang w:val="sr-Cyrl-RS"/>
        </w:rPr>
        <w:t>(осигурање објекта у изградњи</w:t>
      </w:r>
      <w:r w:rsidRPr="00965AC5">
        <w:rPr>
          <w:iCs/>
          <w:szCs w:val="24"/>
          <w:lang w:val="sr-Cyrl-RS"/>
        </w:rPr>
        <w:t>) и достави наручиоцу, најкасније 5</w:t>
      </w:r>
      <w:r w:rsidRPr="00965AC5">
        <w:rPr>
          <w:b/>
          <w:i/>
          <w:iCs/>
          <w:szCs w:val="24"/>
          <w:lang w:val="sr-Cyrl-RS"/>
        </w:rPr>
        <w:t xml:space="preserve"> (пет) дана од дана закључења уговора</w:t>
      </w:r>
      <w:r w:rsidRPr="00965AC5">
        <w:rPr>
          <w:iCs/>
          <w:szCs w:val="24"/>
          <w:lang w:val="sr-Cyrl-RS"/>
        </w:rPr>
        <w:t xml:space="preserve">, полису осигурања, оригинал или оверену копију, са роком важења за цео период извођења радова. </w:t>
      </w:r>
    </w:p>
    <w:p w:rsidR="00DE3B0A" w:rsidRPr="00965AC5" w:rsidRDefault="00DE3B0A" w:rsidP="00DE3B0A">
      <w:pPr>
        <w:ind w:firstLine="708"/>
        <w:jc w:val="both"/>
        <w:rPr>
          <w:iCs/>
          <w:szCs w:val="24"/>
          <w:lang w:val="sr-Cyrl-RS"/>
        </w:rPr>
      </w:pPr>
      <w:r w:rsidRPr="00965AC5">
        <w:rPr>
          <w:iCs/>
          <w:szCs w:val="24"/>
          <w:lang w:val="sr-Cyrl-RS"/>
        </w:rPr>
        <w:t xml:space="preserve">Изабрани понуђач (извођач радова) је такође дужан да, најкасније у року од </w:t>
      </w:r>
      <w:r w:rsidRPr="00965AC5">
        <w:rPr>
          <w:b/>
          <w:iCs/>
          <w:szCs w:val="24"/>
          <w:lang w:val="sr-Latn-RS"/>
        </w:rPr>
        <w:t>5 (</w:t>
      </w:r>
      <w:r w:rsidRPr="00965AC5">
        <w:rPr>
          <w:b/>
          <w:i/>
          <w:iCs/>
          <w:szCs w:val="24"/>
          <w:lang w:val="sr-Cyrl-RS"/>
        </w:rPr>
        <w:t>пет</w:t>
      </w:r>
      <w:r w:rsidRPr="00965AC5">
        <w:rPr>
          <w:b/>
          <w:i/>
          <w:iCs/>
          <w:szCs w:val="24"/>
          <w:lang w:val="sr-Latn-RS"/>
        </w:rPr>
        <w:t>)</w:t>
      </w:r>
      <w:r w:rsidRPr="00965AC5">
        <w:rPr>
          <w:b/>
          <w:i/>
          <w:iCs/>
          <w:szCs w:val="24"/>
          <w:lang w:val="sr-Cyrl-RS"/>
        </w:rPr>
        <w:t xml:space="preserve"> дана од дана закључења уговора</w:t>
      </w:r>
      <w:r w:rsidRPr="00965AC5">
        <w:rPr>
          <w:iCs/>
          <w:szCs w:val="24"/>
          <w:lang w:val="sr-Cyrl-RS"/>
        </w:rPr>
        <w:t xml:space="preserve">, достави наручиоцу </w:t>
      </w:r>
      <w:r w:rsidRPr="00965AC5">
        <w:rPr>
          <w:b/>
          <w:iCs/>
          <w:szCs w:val="24"/>
          <w:lang w:val="sr-Cyrl-RS"/>
        </w:rPr>
        <w:t>полису осигурања од одговорности за штету причињену трећим лицима и стварима трећих лица</w:t>
      </w:r>
      <w:r w:rsidRPr="00965AC5">
        <w:rPr>
          <w:iCs/>
          <w:szCs w:val="24"/>
          <w:lang w:val="sr-Cyrl-RS"/>
        </w:rPr>
        <w:t>, оригинал или оверену копију, са роком важења за цео период извођења радова, у свему према важећим прописима.</w:t>
      </w:r>
    </w:p>
    <w:p w:rsidR="00DE3B0A" w:rsidRPr="00965AC5" w:rsidRDefault="00DE3B0A" w:rsidP="00DE3B0A">
      <w:pPr>
        <w:ind w:firstLine="708"/>
        <w:jc w:val="both"/>
        <w:rPr>
          <w:iCs/>
          <w:szCs w:val="24"/>
          <w:lang w:val="sr-Cyrl-RS"/>
        </w:rPr>
      </w:pPr>
      <w:r w:rsidRPr="00965AC5">
        <w:rPr>
          <w:iCs/>
          <w:szCs w:val="24"/>
          <w:lang w:val="sr-Cyrl-R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DE3B0A" w:rsidRPr="00965AC5" w:rsidRDefault="00DE3B0A" w:rsidP="00DE3B0A">
      <w:pPr>
        <w:ind w:firstLine="708"/>
        <w:jc w:val="both"/>
        <w:rPr>
          <w:b/>
          <w:bCs/>
          <w:i/>
          <w:iCs/>
          <w:szCs w:val="24"/>
          <w:lang w:val="sr-Cyrl-RS"/>
        </w:rPr>
      </w:pPr>
      <w:r w:rsidRPr="00965AC5">
        <w:rPr>
          <w:iCs/>
          <w:szCs w:val="24"/>
          <w:lang w:val="sr-Cyrl-RS"/>
        </w:rPr>
        <w:lastRenderedPageBreak/>
        <w:t xml:space="preserve">Понуђач попуњава Образац изјаве о достављању полисе осигурања, који је дат у Поглављу </w:t>
      </w:r>
      <w:r w:rsidRPr="00965AC5">
        <w:rPr>
          <w:b/>
          <w:bCs/>
          <w:i/>
          <w:iCs/>
          <w:szCs w:val="24"/>
        </w:rPr>
        <w:t>XVI</w:t>
      </w:r>
      <w:r w:rsidRPr="00965AC5">
        <w:rPr>
          <w:b/>
          <w:bCs/>
          <w:i/>
          <w:iCs/>
          <w:szCs w:val="24"/>
          <w:lang w:val="sr-Cyrl-RS"/>
        </w:rPr>
        <w:t>. Конкурсне документације.</w:t>
      </w:r>
    </w:p>
    <w:p w:rsidR="00DE3B0A" w:rsidRPr="00965AC5" w:rsidRDefault="00DE3B0A" w:rsidP="00DE3B0A">
      <w:pPr>
        <w:pStyle w:val="Heading3"/>
        <w:rPr>
          <w:lang w:val="sr-Cyrl-RS"/>
        </w:rPr>
      </w:pPr>
      <w:r w:rsidRPr="00965AC5">
        <w:t>ВАЛУТА И НАЧИН НА КОЈИ МОРА ДА БУДЕ НАВЕДЕНА И ИЗРАЖЕНА ЦЕНА У ПОНУДИ</w:t>
      </w:r>
    </w:p>
    <w:p w:rsidR="00DE3B0A" w:rsidRPr="00965AC5" w:rsidRDefault="00DE3B0A" w:rsidP="00DE3B0A">
      <w:pPr>
        <w:ind w:firstLine="708"/>
        <w:jc w:val="both"/>
        <w:rPr>
          <w:iCs/>
          <w:szCs w:val="24"/>
          <w:lang w:val="sr-Cyrl-RS"/>
        </w:rPr>
      </w:pPr>
      <w:r w:rsidRPr="00965AC5">
        <w:rPr>
          <w:iCs/>
          <w:szCs w:val="24"/>
          <w:lang w:val="sr-Cyrl-RS"/>
        </w:rPr>
        <w:t xml:space="preserve">Цена мора бити исказана у динарима, са и </w:t>
      </w:r>
      <w:r w:rsidRPr="00965AC5">
        <w:rPr>
          <w:iCs/>
          <w:color w:val="00000A"/>
          <w:szCs w:val="24"/>
          <w:lang w:val="sr-Cyrl-RS"/>
        </w:rPr>
        <w:t>без пореза на додату вредност,</w:t>
      </w:r>
      <w:r w:rsidRPr="00965AC5">
        <w:rPr>
          <w:color w:val="00000A"/>
          <w:szCs w:val="24"/>
          <w:lang w:val="sr-Cyrl-RS"/>
        </w:rPr>
        <w:t xml:space="preserve"> </w:t>
      </w:r>
      <w:r w:rsidRPr="00965AC5">
        <w:rPr>
          <w:szCs w:val="24"/>
          <w:lang w:val="sr-Cyrl-RS"/>
        </w:rPr>
        <w:t xml:space="preserve">са урачунатим свим трошковима које понуђач има у реализацији предметне јавне набавке, с тим да ће се </w:t>
      </w:r>
      <w:r w:rsidRPr="00965AC5">
        <w:rPr>
          <w:b/>
          <w:i/>
          <w:szCs w:val="24"/>
          <w:lang w:val="sr-Cyrl-RS"/>
        </w:rPr>
        <w:t>за оцену понуде узимати у обзир цена без пореза на додату вредност</w:t>
      </w:r>
      <w:r w:rsidRPr="00965AC5">
        <w:rPr>
          <w:szCs w:val="24"/>
          <w:lang w:val="sr-Cyrl-RS"/>
        </w:rPr>
        <w:t>.</w:t>
      </w:r>
    </w:p>
    <w:p w:rsidR="00DE3B0A" w:rsidRPr="00965AC5" w:rsidRDefault="00DE3B0A" w:rsidP="00DE3B0A">
      <w:pPr>
        <w:ind w:firstLine="708"/>
        <w:jc w:val="both"/>
        <w:rPr>
          <w:szCs w:val="24"/>
          <w:lang w:val="sr-Cyrl-RS"/>
        </w:rPr>
      </w:pPr>
      <w:r w:rsidRPr="00965AC5">
        <w:rPr>
          <w:iCs/>
          <w:szCs w:val="24"/>
          <w:lang w:val="sr-Cyrl-RS"/>
        </w:rPr>
        <w:t>Цена је фиксна и не може се мењати.</w:t>
      </w:r>
      <w:r w:rsidRPr="00965AC5">
        <w:rPr>
          <w:szCs w:val="24"/>
          <w:lang w:val="sr-Cyrl-RS"/>
        </w:rPr>
        <w:t xml:space="preserve"> </w:t>
      </w:r>
    </w:p>
    <w:p w:rsidR="00DE3B0A" w:rsidRPr="00965AC5" w:rsidRDefault="00DE3B0A" w:rsidP="00DE3B0A">
      <w:pPr>
        <w:ind w:firstLine="708"/>
        <w:jc w:val="both"/>
        <w:rPr>
          <w:iCs/>
          <w:szCs w:val="24"/>
          <w:lang w:val="sr-Cyrl-RS"/>
        </w:rPr>
      </w:pPr>
      <w:r w:rsidRPr="00965AC5">
        <w:rPr>
          <w:szCs w:val="24"/>
          <w:lang w:val="sr-Cyrl-RS"/>
        </w:rPr>
        <w:t>Ако је у понуди исказана неуобичајено ниска цена, наручилац ће поступити у складу са чланом 92. Закона.</w:t>
      </w:r>
    </w:p>
    <w:p w:rsidR="00DE3B0A" w:rsidRPr="00965AC5" w:rsidRDefault="00DE3B0A" w:rsidP="00DE3B0A">
      <w:pPr>
        <w:ind w:firstLine="708"/>
        <w:jc w:val="both"/>
        <w:rPr>
          <w:b/>
          <w:i/>
          <w:iCs/>
          <w:szCs w:val="24"/>
          <w:lang w:val="sr-Cyrl-RS"/>
        </w:rPr>
      </w:pPr>
      <w:r w:rsidRPr="00965AC5">
        <w:rPr>
          <w:iCs/>
          <w:szCs w:val="24"/>
          <w:lang w:val="sr-Cyrl-RS"/>
        </w:rPr>
        <w:t>Ако понуђена цена укључује увозну царину и друге дажбине, понуђач је дужан да тај део одвојено искаже у динарима.</w:t>
      </w:r>
    </w:p>
    <w:p w:rsidR="00DE3B0A" w:rsidRPr="00965AC5" w:rsidRDefault="00DE3B0A" w:rsidP="00DE3B0A">
      <w:pPr>
        <w:pStyle w:val="Heading3"/>
      </w:pPr>
      <w:r w:rsidRPr="00965AC5">
        <w:t xml:space="preserve"> ПОДАЦИ О ДРЖАВНОМ ОРГАНУ ИЛИ ОРГАНИЗАЦИЈИ, ОДНОСНО ОРГАНУ ИЛИ СЛУЖБИ ТЕРИТОРИЈАЛНЕ АУТОНОМИЈЕ  ИЛИ ЛОКАЛНЕ САМОУПРАВЕ ГДЕ СЕ МОГУ</w:t>
      </w:r>
      <w:r w:rsidRPr="00965AC5">
        <w:rPr>
          <w:lang w:val="sr-Cyrl-RS"/>
        </w:rPr>
        <w:t xml:space="preserve"> </w:t>
      </w:r>
      <w:r w:rsidRPr="00965AC5">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E3B0A" w:rsidRPr="00965AC5" w:rsidRDefault="00DE3B0A" w:rsidP="00DE3B0A">
      <w:pPr>
        <w:ind w:firstLine="708"/>
        <w:jc w:val="both"/>
        <w:rPr>
          <w:rFonts w:eastAsia="TimesNewRomanPSMT"/>
          <w:bCs/>
          <w:iCs/>
          <w:szCs w:val="24"/>
        </w:rPr>
      </w:pPr>
      <w:r w:rsidRPr="00965AC5">
        <w:rPr>
          <w:rFonts w:eastAsia="TimesNewRomanPSMT"/>
          <w:bCs/>
          <w:iCs/>
          <w:szCs w:val="24"/>
        </w:rPr>
        <w:t xml:space="preserve">Подаци о пореским обавезама се могу добити у </w:t>
      </w:r>
      <w:r w:rsidRPr="00965AC5">
        <w:rPr>
          <w:rFonts w:eastAsia="TimesNewRomanPSMT"/>
          <w:bCs/>
          <w:iCs/>
          <w:szCs w:val="24"/>
          <w:lang w:val="sr-Cyrl-RS"/>
        </w:rPr>
        <w:t>Пореској управи Министарства финансија.</w:t>
      </w:r>
      <w:r w:rsidRPr="00965AC5">
        <w:rPr>
          <w:rFonts w:eastAsia="TimesNewRomanPSMT"/>
          <w:bCs/>
          <w:iCs/>
          <w:szCs w:val="24"/>
        </w:rPr>
        <w:t xml:space="preserve"> </w:t>
      </w:r>
    </w:p>
    <w:p w:rsidR="00DE3B0A" w:rsidRPr="00965AC5" w:rsidRDefault="00DE3B0A" w:rsidP="00DE3B0A">
      <w:pPr>
        <w:ind w:firstLine="708"/>
        <w:jc w:val="both"/>
        <w:rPr>
          <w:rFonts w:eastAsia="TimesNewRomanPSMT"/>
          <w:bCs/>
          <w:iCs/>
          <w:szCs w:val="24"/>
        </w:rPr>
      </w:pPr>
      <w:r w:rsidRPr="00965AC5">
        <w:rPr>
          <w:rFonts w:eastAsia="TimesNewRomanPSMT"/>
          <w:bCs/>
          <w:iCs/>
          <w:szCs w:val="24"/>
        </w:rPr>
        <w:t>Подаци о заштити животне средине се могу добити</w:t>
      </w:r>
      <w:r w:rsidRPr="00965AC5">
        <w:rPr>
          <w:rFonts w:eastAsia="TimesNewRomanPSMT"/>
          <w:bCs/>
          <w:iCs/>
          <w:szCs w:val="24"/>
          <w:lang w:val="sr-Cyrl-RS"/>
        </w:rPr>
        <w:t xml:space="preserve"> у</w:t>
      </w:r>
      <w:r w:rsidRPr="00965AC5">
        <w:rPr>
          <w:rFonts w:eastAsia="TimesNewRomanPSMT"/>
          <w:bCs/>
          <w:iCs/>
          <w:szCs w:val="24"/>
        </w:rPr>
        <w:t xml:space="preserve">генцији за заштиту животне средине и у </w:t>
      </w:r>
      <w:r w:rsidRPr="00965AC5">
        <w:rPr>
          <w:rFonts w:eastAsia="TimesNewRomanPSMT"/>
          <w:bCs/>
          <w:iCs/>
          <w:szCs w:val="24"/>
          <w:lang w:val="sr-Cyrl-RS"/>
        </w:rPr>
        <w:t xml:space="preserve">министарству надлежном за послове заштите животне средине (тренутно то је </w:t>
      </w:r>
      <w:r w:rsidRPr="00965AC5">
        <w:rPr>
          <w:rFonts w:eastAsia="TimesNewRomanPSMT"/>
          <w:bCs/>
          <w:iCs/>
          <w:szCs w:val="24"/>
        </w:rPr>
        <w:t>Министарств</w:t>
      </w:r>
      <w:r w:rsidRPr="00965AC5">
        <w:rPr>
          <w:rFonts w:eastAsia="TimesNewRomanPSMT"/>
          <w:bCs/>
          <w:iCs/>
          <w:szCs w:val="24"/>
          <w:lang w:val="sr-Cyrl-RS"/>
        </w:rPr>
        <w:t>о пољопривреде, шумарства, водопривреде и заштите животне средине).</w:t>
      </w:r>
    </w:p>
    <w:p w:rsidR="00DE3B0A" w:rsidRPr="00965AC5" w:rsidRDefault="00DE3B0A" w:rsidP="00DE3B0A">
      <w:pPr>
        <w:ind w:firstLine="708"/>
        <w:jc w:val="both"/>
        <w:rPr>
          <w:szCs w:val="24"/>
        </w:rPr>
      </w:pPr>
      <w:r w:rsidRPr="00965AC5">
        <w:rPr>
          <w:rFonts w:eastAsia="TimesNewRomanPSMT"/>
          <w:bCs/>
          <w:iCs/>
          <w:szCs w:val="24"/>
        </w:rPr>
        <w:t>Подаци о заштити при запошљавању и условима рада могу се добити у Министарству рада, запошљавања и социјалне политике.</w:t>
      </w:r>
    </w:p>
    <w:p w:rsidR="00DE3B0A" w:rsidRPr="00965AC5" w:rsidRDefault="00DE3B0A" w:rsidP="00DE3B0A">
      <w:pPr>
        <w:pStyle w:val="Heading3"/>
      </w:pPr>
      <w:r w:rsidRPr="00965AC5">
        <w:t>ПОДАЦИ О ВРСТИ, САДРЖИНИ, НАЧИНУ ПОДНОШЕЊА, ВИСИНИ И РОКОВИМА ОБЕЗБЕЂЕЊА ИСПУЊЕЊА ОБАВЕЗА ПОНУЂАЧА</w:t>
      </w:r>
    </w:p>
    <w:p w:rsidR="00DE3B0A" w:rsidRPr="00965AC5" w:rsidRDefault="00DE3B0A" w:rsidP="00B724CC">
      <w:pPr>
        <w:numPr>
          <w:ilvl w:val="0"/>
          <w:numId w:val="19"/>
        </w:numPr>
        <w:ind w:left="0" w:firstLine="426"/>
        <w:jc w:val="both"/>
        <w:rPr>
          <w:iCs/>
          <w:szCs w:val="24"/>
        </w:rPr>
      </w:pPr>
      <w:r w:rsidRPr="00965AC5">
        <w:rPr>
          <w:b/>
          <w:iCs/>
          <w:szCs w:val="24"/>
        </w:rPr>
        <w:t>Понуђач је дужан да уз понуду достави</w:t>
      </w:r>
      <w:r w:rsidRPr="00965AC5">
        <w:rPr>
          <w:b/>
          <w:i/>
          <w:iCs/>
          <w:szCs w:val="24"/>
        </w:rPr>
        <w:t xml:space="preserve"> </w:t>
      </w:r>
      <w:r w:rsidRPr="00965AC5">
        <w:rPr>
          <w:iCs/>
          <w:szCs w:val="24"/>
        </w:rPr>
        <w:t xml:space="preserve">банкарску гаранцију </w:t>
      </w:r>
      <w:r w:rsidRPr="00965AC5">
        <w:rPr>
          <w:b/>
          <w:iCs/>
          <w:szCs w:val="24"/>
        </w:rPr>
        <w:t>за озбиљност понуде</w:t>
      </w:r>
      <w:r w:rsidRPr="00965AC5">
        <w:rPr>
          <w:b/>
          <w:i/>
          <w:iCs/>
          <w:szCs w:val="24"/>
        </w:rPr>
        <w:t xml:space="preserve"> </w:t>
      </w:r>
      <w:r w:rsidRPr="00965AC5">
        <w:rPr>
          <w:iCs/>
          <w:szCs w:val="24"/>
        </w:rPr>
        <w:t xml:space="preserve">са назначеним износом </w:t>
      </w:r>
      <w:r w:rsidRPr="00965AC5">
        <w:rPr>
          <w:iCs/>
          <w:szCs w:val="24"/>
          <w:lang w:val="sr-Cyrl-RS"/>
        </w:rPr>
        <w:t xml:space="preserve">не мањим </w:t>
      </w:r>
      <w:r w:rsidRPr="00965AC5">
        <w:rPr>
          <w:iCs/>
          <w:szCs w:val="24"/>
        </w:rPr>
        <w:t xml:space="preserve">од </w:t>
      </w:r>
      <w:r w:rsidRPr="00965AC5">
        <w:rPr>
          <w:b/>
          <w:iCs/>
          <w:szCs w:val="24"/>
        </w:rPr>
        <w:t>10%</w:t>
      </w:r>
      <w:r w:rsidRPr="00965AC5">
        <w:rPr>
          <w:iCs/>
          <w:szCs w:val="24"/>
        </w:rPr>
        <w:t xml:space="preserve"> од укупне вредности понуде</w:t>
      </w:r>
      <w:r w:rsidRPr="00965AC5">
        <w:rPr>
          <w:iCs/>
          <w:szCs w:val="24"/>
          <w:lang w:val="sr-Cyrl-RS"/>
        </w:rPr>
        <w:t xml:space="preserve"> без ПДВ-а</w:t>
      </w:r>
      <w:r w:rsidRPr="00965AC5">
        <w:rPr>
          <w:iCs/>
          <w:szCs w:val="24"/>
        </w:rPr>
        <w:t xml:space="preserve"> и роком важности </w:t>
      </w:r>
      <w:r w:rsidRPr="00965AC5">
        <w:rPr>
          <w:b/>
          <w:iCs/>
          <w:szCs w:val="24"/>
          <w:lang w:val="sr-Cyrl-RS"/>
        </w:rPr>
        <w:t>60</w:t>
      </w:r>
      <w:r w:rsidRPr="00965AC5">
        <w:rPr>
          <w:b/>
          <w:iCs/>
          <w:szCs w:val="24"/>
        </w:rPr>
        <w:t xml:space="preserve"> дана</w:t>
      </w:r>
      <w:r w:rsidRPr="00965AC5">
        <w:rPr>
          <w:i/>
          <w:iCs/>
          <w:color w:val="7030A0"/>
          <w:szCs w:val="24"/>
          <w:lang w:val="sr-Cyrl-RS"/>
        </w:rPr>
        <w:t xml:space="preserve"> </w:t>
      </w:r>
      <w:r w:rsidRPr="00965AC5">
        <w:rPr>
          <w:iCs/>
          <w:szCs w:val="24"/>
        </w:rPr>
        <w:t>од дана јавног отварања понуда, која мора бити неопозива, без права</w:t>
      </w:r>
      <w:r w:rsidRPr="00965AC5">
        <w:rPr>
          <w:iCs/>
          <w:szCs w:val="24"/>
          <w:lang w:val="sr-Cyrl-RS"/>
        </w:rPr>
        <w:t xml:space="preserve"> </w:t>
      </w:r>
      <w:r w:rsidRPr="00965AC5">
        <w:rPr>
          <w:iCs/>
          <w:szCs w:val="24"/>
        </w:rPr>
        <w:t xml:space="preserve">на приговор, са клаузулама: безусловна и платива на први позив, у корист </w:t>
      </w:r>
      <w:r w:rsidRPr="00965AC5">
        <w:rPr>
          <w:b/>
          <w:iCs/>
          <w:szCs w:val="24"/>
          <w:lang w:val="sr-Cyrl-RS"/>
        </w:rPr>
        <w:t xml:space="preserve">Наручиоца Општинске управе општине Дољевац </w:t>
      </w:r>
      <w:r w:rsidRPr="00965AC5">
        <w:rPr>
          <w:iCs/>
          <w:szCs w:val="24"/>
        </w:rPr>
        <w:t>. Поднета банкарска гаранц</w:t>
      </w:r>
      <w:r w:rsidRPr="00965AC5">
        <w:rPr>
          <w:iCs/>
          <w:szCs w:val="24"/>
          <w:lang w:val="sr-Cyrl-RS"/>
        </w:rPr>
        <w:t>и</w:t>
      </w:r>
      <w:r w:rsidRPr="00965AC5">
        <w:rPr>
          <w:iCs/>
          <w:szCs w:val="24"/>
        </w:rPr>
        <w:t>ја не</w:t>
      </w:r>
      <w:r w:rsidRPr="00965AC5">
        <w:rPr>
          <w:iCs/>
          <w:szCs w:val="24"/>
          <w:lang w:val="sr-Cyrl-RS"/>
        </w:rPr>
        <w:t xml:space="preserve"> </w:t>
      </w:r>
      <w:r w:rsidRPr="00965AC5">
        <w:rPr>
          <w:iCs/>
          <w:szCs w:val="24"/>
        </w:rPr>
        <w:t xml:space="preserve">може да садржи додатне услове за исплату, краће рокове, мањи износ или промењену </w:t>
      </w:r>
      <w:r w:rsidRPr="00965AC5">
        <w:rPr>
          <w:iCs/>
          <w:szCs w:val="24"/>
          <w:lang w:val="sr-Cyrl-RS"/>
        </w:rPr>
        <w:t>ме</w:t>
      </w:r>
      <w:r w:rsidRPr="00965AC5">
        <w:rPr>
          <w:iCs/>
          <w:szCs w:val="24"/>
        </w:rPr>
        <w:t>сну надлежност за решавање спорова.</w:t>
      </w:r>
    </w:p>
    <w:p w:rsidR="00DE3B0A" w:rsidRPr="00965AC5" w:rsidRDefault="00DE3B0A" w:rsidP="00DE3B0A">
      <w:pPr>
        <w:ind w:left="621"/>
        <w:jc w:val="both"/>
        <w:rPr>
          <w:iCs/>
          <w:szCs w:val="24"/>
        </w:rPr>
      </w:pPr>
    </w:p>
    <w:p w:rsidR="00DE3B0A" w:rsidRPr="00965AC5" w:rsidRDefault="00DE3B0A" w:rsidP="00DE3B0A">
      <w:pPr>
        <w:jc w:val="both"/>
        <w:rPr>
          <w:iCs/>
          <w:szCs w:val="24"/>
        </w:rPr>
      </w:pPr>
      <w:r w:rsidRPr="00965AC5">
        <w:rPr>
          <w:iCs/>
          <w:szCs w:val="24"/>
          <w:lang w:val="sr-Cyrl-RS"/>
        </w:rPr>
        <w:t>На</w:t>
      </w:r>
      <w:r w:rsidRPr="00965AC5">
        <w:rPr>
          <w:iCs/>
          <w:szCs w:val="24"/>
        </w:rPr>
        <w:t xml:space="preserve">ручилац ће уновчити банкарску гаранцију за озбиљност понуде уколико: </w:t>
      </w:r>
    </w:p>
    <w:p w:rsidR="00DE3B0A" w:rsidRPr="00965AC5" w:rsidRDefault="00DE3B0A" w:rsidP="00B724CC">
      <w:pPr>
        <w:numPr>
          <w:ilvl w:val="0"/>
          <w:numId w:val="17"/>
        </w:numPr>
        <w:suppressAutoHyphens/>
        <w:spacing w:line="100" w:lineRule="atLeast"/>
        <w:jc w:val="both"/>
        <w:rPr>
          <w:iCs/>
          <w:szCs w:val="24"/>
        </w:rPr>
      </w:pPr>
      <w:r w:rsidRPr="00965AC5">
        <w:rPr>
          <w:iCs/>
          <w:szCs w:val="24"/>
        </w:rPr>
        <w:t>понуђач након истека рока за подношење понуде повуче, опозове или измени своју понуду;</w:t>
      </w:r>
    </w:p>
    <w:p w:rsidR="00DE3B0A" w:rsidRPr="00965AC5" w:rsidRDefault="00DE3B0A" w:rsidP="00B724CC">
      <w:pPr>
        <w:numPr>
          <w:ilvl w:val="0"/>
          <w:numId w:val="17"/>
        </w:numPr>
        <w:suppressAutoHyphens/>
        <w:spacing w:line="100" w:lineRule="atLeast"/>
        <w:jc w:val="both"/>
        <w:rPr>
          <w:iCs/>
          <w:szCs w:val="24"/>
        </w:rPr>
      </w:pPr>
      <w:r w:rsidRPr="00965AC5">
        <w:rPr>
          <w:iCs/>
          <w:szCs w:val="24"/>
        </w:rPr>
        <w:t xml:space="preserve">Понуђач коме је додељен уговор благовремено не потпише уговор о јавној набавци; </w:t>
      </w:r>
    </w:p>
    <w:p w:rsidR="00DE3B0A" w:rsidRPr="00965AC5" w:rsidRDefault="00DE3B0A" w:rsidP="00B724CC">
      <w:pPr>
        <w:numPr>
          <w:ilvl w:val="0"/>
          <w:numId w:val="17"/>
        </w:numPr>
        <w:suppressAutoHyphens/>
        <w:spacing w:line="100" w:lineRule="atLeast"/>
        <w:jc w:val="both"/>
        <w:rPr>
          <w:iCs/>
          <w:szCs w:val="24"/>
        </w:rPr>
      </w:pPr>
      <w:r w:rsidRPr="00965AC5">
        <w:rPr>
          <w:iCs/>
          <w:szCs w:val="24"/>
        </w:rPr>
        <w:t>Понуђач коме је додељен уговор не поднесе банкарску гаранцију за</w:t>
      </w:r>
      <w:r w:rsidRPr="00965AC5">
        <w:rPr>
          <w:iCs/>
          <w:szCs w:val="24"/>
          <w:lang w:val="sr-Cyrl-RS"/>
        </w:rPr>
        <w:t xml:space="preserve"> </w:t>
      </w:r>
      <w:r w:rsidRPr="00965AC5">
        <w:rPr>
          <w:iCs/>
          <w:szCs w:val="24"/>
        </w:rPr>
        <w:t>добро извршење посла у складу са захтевима из конкурсне документције;</w:t>
      </w:r>
    </w:p>
    <w:p w:rsidR="00DE3B0A" w:rsidRPr="00965AC5" w:rsidRDefault="00DE3B0A" w:rsidP="00B724CC">
      <w:pPr>
        <w:numPr>
          <w:ilvl w:val="0"/>
          <w:numId w:val="17"/>
        </w:numPr>
        <w:suppressAutoHyphens/>
        <w:spacing w:line="100" w:lineRule="atLeast"/>
        <w:jc w:val="both"/>
        <w:rPr>
          <w:iCs/>
          <w:szCs w:val="24"/>
        </w:rPr>
      </w:pPr>
      <w:r w:rsidRPr="00965AC5">
        <w:rPr>
          <w:iCs/>
          <w:szCs w:val="24"/>
        </w:rPr>
        <w:t xml:space="preserve">Понуђач коме је додељен уговор не достави </w:t>
      </w:r>
      <w:r w:rsidRPr="00965AC5">
        <w:rPr>
          <w:iCs/>
          <w:szCs w:val="24"/>
          <w:lang w:val="sr-Cyrl-RS"/>
        </w:rPr>
        <w:t>На</w:t>
      </w:r>
      <w:r w:rsidRPr="00965AC5">
        <w:rPr>
          <w:iCs/>
          <w:szCs w:val="24"/>
        </w:rPr>
        <w:t>ручиоцу п</w:t>
      </w:r>
      <w:r w:rsidRPr="00965AC5">
        <w:rPr>
          <w:iCs/>
          <w:szCs w:val="24"/>
          <w:lang w:val="sr-Cyrl-RS"/>
        </w:rPr>
        <w:t>о</w:t>
      </w:r>
      <w:r w:rsidRPr="00965AC5">
        <w:rPr>
          <w:iCs/>
          <w:szCs w:val="24"/>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DE3B0A" w:rsidRPr="00965AC5" w:rsidRDefault="00DE3B0A" w:rsidP="00DE3B0A">
      <w:pPr>
        <w:ind w:left="705"/>
        <w:jc w:val="both"/>
        <w:rPr>
          <w:iCs/>
          <w:szCs w:val="24"/>
          <w:lang w:val="sr-Cyrl-RS"/>
        </w:rPr>
      </w:pPr>
      <w:r w:rsidRPr="00965AC5">
        <w:rPr>
          <w:iCs/>
          <w:szCs w:val="24"/>
        </w:rPr>
        <w:t xml:space="preserve">Наручилац ће вратити средство обезбеђења за озбиљност понуде понуђачима са </w:t>
      </w:r>
    </w:p>
    <w:p w:rsidR="00DE3B0A" w:rsidRPr="00965AC5" w:rsidRDefault="00DE3B0A" w:rsidP="00DE3B0A">
      <w:pPr>
        <w:jc w:val="both"/>
        <w:rPr>
          <w:iCs/>
          <w:szCs w:val="24"/>
          <w:lang w:val="sr-Cyrl-RS"/>
        </w:rPr>
      </w:pPr>
      <w:r w:rsidRPr="00965AC5">
        <w:rPr>
          <w:iCs/>
          <w:szCs w:val="24"/>
          <w:lang w:val="sr-Cyrl-RS"/>
        </w:rPr>
        <w:t>којима није закључен уговор, одмах по закључењу уговора са изабраним понуђачем.</w:t>
      </w:r>
    </w:p>
    <w:p w:rsidR="00DE3B0A" w:rsidRPr="00965AC5" w:rsidRDefault="00DE3B0A" w:rsidP="00DE3B0A">
      <w:pPr>
        <w:ind w:firstLine="720"/>
        <w:jc w:val="both"/>
        <w:rPr>
          <w:b/>
          <w:szCs w:val="24"/>
        </w:rPr>
      </w:pPr>
      <w:r w:rsidRPr="00965AC5">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DE3B0A" w:rsidRPr="00965AC5" w:rsidRDefault="00DE3B0A" w:rsidP="00DE3B0A">
      <w:pPr>
        <w:jc w:val="both"/>
        <w:rPr>
          <w:iCs/>
          <w:szCs w:val="24"/>
          <w:lang w:val="sr-Cyrl-RS"/>
        </w:rPr>
      </w:pPr>
    </w:p>
    <w:p w:rsidR="00DE3B0A" w:rsidRPr="00965AC5" w:rsidRDefault="00DE3B0A" w:rsidP="00D72B97">
      <w:pPr>
        <w:ind w:left="426"/>
        <w:jc w:val="both"/>
        <w:rPr>
          <w:iCs/>
          <w:szCs w:val="24"/>
          <w:lang w:val="sr-Cyrl-RS"/>
        </w:rPr>
      </w:pPr>
      <w:r w:rsidRPr="00965AC5">
        <w:rPr>
          <w:iCs/>
          <w:szCs w:val="24"/>
          <w:lang w:val="sr-Cyrl-RS"/>
        </w:rPr>
        <w:t xml:space="preserve"> </w:t>
      </w:r>
    </w:p>
    <w:p w:rsidR="00DE3B0A" w:rsidRPr="00965AC5" w:rsidRDefault="00DE3B0A" w:rsidP="00B724CC">
      <w:pPr>
        <w:numPr>
          <w:ilvl w:val="0"/>
          <w:numId w:val="19"/>
        </w:numPr>
        <w:ind w:left="0" w:firstLine="426"/>
        <w:jc w:val="both"/>
        <w:rPr>
          <w:iCs/>
          <w:szCs w:val="24"/>
          <w:lang w:val="sr-Cyrl-RS"/>
        </w:rPr>
      </w:pPr>
      <w:r w:rsidRPr="00965AC5">
        <w:rPr>
          <w:b/>
          <w:iCs/>
          <w:szCs w:val="24"/>
          <w:lang w:val="sr-Cyrl-RS"/>
        </w:rPr>
        <w:lastRenderedPageBreak/>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965AC5">
        <w:rPr>
          <w:iCs/>
          <w:szCs w:val="24"/>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965AC5">
        <w:rPr>
          <w:b/>
          <w:iCs/>
          <w:szCs w:val="24"/>
          <w:lang w:val="sr-Cyrl-RS"/>
        </w:rPr>
        <w:t>за добро извршење посла</w:t>
      </w:r>
      <w:r w:rsidRPr="00965AC5">
        <w:rPr>
          <w:iCs/>
          <w:szCs w:val="24"/>
          <w:lang w:val="sr-Cyrl-RS"/>
        </w:rPr>
        <w:t xml:space="preserve">, у висини не мањој од </w:t>
      </w:r>
      <w:r w:rsidRPr="00965AC5">
        <w:rPr>
          <w:b/>
          <w:iCs/>
          <w:szCs w:val="24"/>
          <w:lang w:val="sr-Cyrl-RS"/>
        </w:rPr>
        <w:t>10%</w:t>
      </w:r>
      <w:r w:rsidRPr="00965AC5">
        <w:rPr>
          <w:iCs/>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DE3B0A" w:rsidRPr="00965AC5" w:rsidRDefault="00DE3B0A" w:rsidP="00B724CC">
      <w:pPr>
        <w:numPr>
          <w:ilvl w:val="0"/>
          <w:numId w:val="19"/>
        </w:numPr>
        <w:ind w:left="0" w:firstLine="426"/>
        <w:jc w:val="both"/>
        <w:rPr>
          <w:iCs/>
          <w:szCs w:val="24"/>
          <w:lang w:val="sr-Cyrl-RS"/>
        </w:rPr>
      </w:pPr>
      <w:r w:rsidRPr="00965AC5">
        <w:rPr>
          <w:b/>
          <w:iCs/>
          <w:szCs w:val="24"/>
          <w:lang w:val="sr-Cyrl-RS"/>
        </w:rPr>
        <w:t>Оригинал писмо о намерама банке</w:t>
      </w:r>
      <w:r w:rsidRPr="00965AC5">
        <w:rPr>
          <w:iCs/>
          <w:szCs w:val="24"/>
          <w:lang w:val="sr-Cyrl-RS"/>
        </w:rPr>
        <w:t xml:space="preserve">, да ће у случају да понуђач добије посао, на дан примопредаје радова, издати банкарску гаранцију </w:t>
      </w:r>
      <w:r w:rsidRPr="00965AC5">
        <w:rPr>
          <w:b/>
          <w:iCs/>
          <w:szCs w:val="24"/>
          <w:lang w:val="sr-Cyrl-RS"/>
        </w:rPr>
        <w:t>за отклањање грешака у гарантном року, обавезујућег карактера за банку,</w:t>
      </w:r>
      <w:r w:rsidRPr="00965AC5">
        <w:rPr>
          <w:iCs/>
          <w:color w:val="7030A0"/>
          <w:szCs w:val="24"/>
          <w:lang w:val="sr-Cyrl-RS"/>
        </w:rPr>
        <w:t xml:space="preserve"> </w:t>
      </w:r>
      <w:r w:rsidRPr="00965AC5">
        <w:rPr>
          <w:iCs/>
          <w:szCs w:val="24"/>
          <w:lang w:val="sr-Cyrl-RS"/>
        </w:rPr>
        <w:t xml:space="preserve">у висини не мањој од  </w:t>
      </w:r>
      <w:r w:rsidRPr="00965AC5">
        <w:rPr>
          <w:b/>
          <w:iCs/>
          <w:szCs w:val="24"/>
          <w:lang w:val="sr-Cyrl-RS"/>
        </w:rPr>
        <w:t>5%</w:t>
      </w:r>
      <w:r w:rsidRPr="00965AC5">
        <w:rPr>
          <w:iCs/>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DE3B0A" w:rsidRPr="00965AC5" w:rsidRDefault="00DE3B0A" w:rsidP="00DE3B0A">
      <w:pPr>
        <w:ind w:firstLine="567"/>
        <w:jc w:val="both"/>
        <w:rPr>
          <w:iCs/>
          <w:szCs w:val="24"/>
          <w:lang w:val="sr-Cyrl-RS"/>
        </w:rPr>
      </w:pPr>
      <w:r w:rsidRPr="00965AC5">
        <w:rPr>
          <w:b/>
          <w:iCs/>
          <w:szCs w:val="24"/>
          <w:lang w:val="sr-Cyrl-RS"/>
        </w:rPr>
        <w:t>Уколико понуђач не достави тражена писма о намерама банке, његова понуда ће бити одбијена као неприхватљива</w:t>
      </w:r>
      <w:r w:rsidRPr="00965AC5">
        <w:rPr>
          <w:iCs/>
          <w:szCs w:val="24"/>
          <w:lang w:val="sr-Cyrl-RS"/>
        </w:rPr>
        <w:t xml:space="preserve">. </w:t>
      </w:r>
    </w:p>
    <w:p w:rsidR="00DE3B0A" w:rsidRPr="00965AC5" w:rsidRDefault="00DE3B0A" w:rsidP="00DE3B0A">
      <w:pPr>
        <w:jc w:val="both"/>
        <w:rPr>
          <w:iCs/>
          <w:szCs w:val="24"/>
          <w:lang w:val="sr-Cyrl-RS"/>
        </w:rPr>
      </w:pPr>
    </w:p>
    <w:p w:rsidR="00DE3B0A" w:rsidRPr="00965AC5" w:rsidRDefault="00DE3B0A" w:rsidP="00DE3B0A">
      <w:pPr>
        <w:jc w:val="both"/>
        <w:rPr>
          <w:b/>
          <w:iCs/>
          <w:szCs w:val="24"/>
          <w:lang w:val="sr-Cyrl-RS"/>
        </w:rPr>
      </w:pPr>
      <w:r w:rsidRPr="00965AC5">
        <w:rPr>
          <w:b/>
          <w:iCs/>
          <w:szCs w:val="24"/>
          <w:lang w:val="sr-Cyrl-RS"/>
        </w:rPr>
        <w:t>ИЗАБРАНИ ПОНУЂАЧ ЈЕ ДУЖАН ДА ДОСТАВИ:</w:t>
      </w:r>
    </w:p>
    <w:p w:rsidR="00DE3B0A" w:rsidRPr="00965AC5" w:rsidRDefault="00DE3B0A" w:rsidP="00DE3B0A">
      <w:pPr>
        <w:jc w:val="both"/>
        <w:rPr>
          <w:b/>
          <w:iCs/>
          <w:szCs w:val="24"/>
          <w:lang w:val="sr-Cyrl-RS"/>
        </w:rPr>
      </w:pPr>
    </w:p>
    <w:p w:rsidR="00DE3B0A" w:rsidRPr="00965AC5" w:rsidRDefault="00DE3B0A" w:rsidP="00DE3B0A">
      <w:pPr>
        <w:jc w:val="both"/>
        <w:rPr>
          <w:szCs w:val="24"/>
        </w:rPr>
      </w:pPr>
      <w:r w:rsidRPr="00965AC5">
        <w:rPr>
          <w:b/>
          <w:szCs w:val="24"/>
        </w:rPr>
        <w:tab/>
        <w:t>Банкарску гаранцију за добро извршење посла</w:t>
      </w:r>
      <w:r w:rsidRPr="00965AC5">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65AC5">
        <w:rPr>
          <w:b/>
          <w:szCs w:val="24"/>
        </w:rPr>
        <w:t xml:space="preserve">10% </w:t>
      </w:r>
      <w:r w:rsidRPr="00965AC5">
        <w:rPr>
          <w:szCs w:val="24"/>
        </w:rPr>
        <w:t xml:space="preserve">од укупне вредности уговора, са роком важности који је </w:t>
      </w:r>
      <w:r w:rsidRPr="00965AC5">
        <w:rPr>
          <w:b/>
          <w:szCs w:val="24"/>
        </w:rPr>
        <w:t>30 дана</w:t>
      </w:r>
      <w:r w:rsidRPr="00965AC5">
        <w:rPr>
          <w:szCs w:val="24"/>
        </w:rPr>
        <w:t xml:space="preserve"> дужи од уговореног рока за завршетак радова, у корист</w:t>
      </w:r>
      <w:r w:rsidRPr="00965AC5">
        <w:rPr>
          <w:b/>
          <w:szCs w:val="24"/>
        </w:rPr>
        <w:t xml:space="preserve"> Наручиоца</w:t>
      </w:r>
      <w:r w:rsidRPr="00965AC5">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DE3B0A" w:rsidRPr="00965AC5" w:rsidRDefault="00DE3B0A" w:rsidP="00DE3B0A">
      <w:pPr>
        <w:jc w:val="both"/>
        <w:rPr>
          <w:szCs w:val="24"/>
        </w:rPr>
      </w:pPr>
    </w:p>
    <w:p w:rsidR="00DE3B0A" w:rsidRPr="00965AC5" w:rsidRDefault="00DE3B0A" w:rsidP="00DE3B0A">
      <w:pPr>
        <w:jc w:val="both"/>
        <w:rPr>
          <w:szCs w:val="24"/>
        </w:rPr>
      </w:pPr>
      <w:r w:rsidRPr="00965AC5">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DE3B0A" w:rsidRPr="00965AC5" w:rsidRDefault="00DE3B0A" w:rsidP="00DE3B0A">
      <w:pPr>
        <w:jc w:val="both"/>
        <w:rPr>
          <w:szCs w:val="24"/>
        </w:rPr>
      </w:pPr>
    </w:p>
    <w:p w:rsidR="00DE3B0A" w:rsidRPr="00965AC5" w:rsidRDefault="00DE3B0A" w:rsidP="00DE3B0A">
      <w:pPr>
        <w:ind w:firstLine="720"/>
        <w:jc w:val="both"/>
        <w:rPr>
          <w:szCs w:val="24"/>
        </w:rPr>
      </w:pPr>
      <w:r w:rsidRPr="00965AC5">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E3B0A" w:rsidRPr="00965AC5" w:rsidRDefault="00DE3B0A" w:rsidP="00DE3B0A">
      <w:pPr>
        <w:jc w:val="both"/>
        <w:rPr>
          <w:szCs w:val="24"/>
        </w:rPr>
      </w:pPr>
    </w:p>
    <w:p w:rsidR="00DE3B0A" w:rsidRPr="00965AC5" w:rsidRDefault="00DE3B0A" w:rsidP="00DE3B0A">
      <w:pPr>
        <w:jc w:val="both"/>
        <w:rPr>
          <w:szCs w:val="24"/>
        </w:rPr>
      </w:pPr>
      <w:r w:rsidRPr="00965AC5">
        <w:rPr>
          <w:szCs w:val="24"/>
        </w:rPr>
        <w:tab/>
      </w:r>
      <w:r w:rsidRPr="00965AC5">
        <w:rPr>
          <w:b/>
          <w:szCs w:val="24"/>
        </w:rPr>
        <w:t>Банкарску гаранцију за отклањање грешака у гарантном року</w:t>
      </w:r>
      <w:r w:rsidRPr="00965AC5">
        <w:rPr>
          <w:szCs w:val="24"/>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965AC5">
        <w:rPr>
          <w:b/>
          <w:szCs w:val="24"/>
        </w:rPr>
        <w:t xml:space="preserve">5% </w:t>
      </w:r>
      <w:r w:rsidRPr="00965AC5">
        <w:rPr>
          <w:szCs w:val="24"/>
        </w:rPr>
        <w:t>од укупне вредности уговора, у корист</w:t>
      </w:r>
      <w:r w:rsidRPr="00965AC5">
        <w:rPr>
          <w:b/>
          <w:szCs w:val="24"/>
        </w:rPr>
        <w:t xml:space="preserve"> Наручиоца</w:t>
      </w:r>
      <w:r w:rsidRPr="00965AC5">
        <w:rPr>
          <w:szCs w:val="24"/>
        </w:rPr>
        <w:t xml:space="preserve">. Рок важности банкарске гаранције мора бити </w:t>
      </w:r>
      <w:r w:rsidRPr="00965AC5">
        <w:rPr>
          <w:b/>
          <w:szCs w:val="24"/>
        </w:rPr>
        <w:t>5 дана</w:t>
      </w:r>
      <w:r w:rsidRPr="00965AC5">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DE3B0A" w:rsidRPr="00965AC5" w:rsidRDefault="00DE3B0A" w:rsidP="00DE3B0A">
      <w:pPr>
        <w:jc w:val="both"/>
        <w:rPr>
          <w:b/>
          <w:szCs w:val="24"/>
        </w:rPr>
      </w:pPr>
      <w:r w:rsidRPr="00965AC5">
        <w:rPr>
          <w:szCs w:val="24"/>
        </w:rPr>
        <w:tab/>
      </w:r>
      <w:r w:rsidRPr="00965AC5">
        <w:rPr>
          <w:b/>
          <w:szCs w:val="24"/>
        </w:rPr>
        <w:t xml:space="preserve">По извршењу уговорених обавеза понуђача на која се односе, средства финансијског обезбеђења ће бити враћена. </w:t>
      </w:r>
    </w:p>
    <w:p w:rsidR="00DE3B0A" w:rsidRPr="00965AC5" w:rsidRDefault="00DE3B0A" w:rsidP="00DE3B0A">
      <w:pPr>
        <w:pStyle w:val="Heading3"/>
        <w:rPr>
          <w:rFonts w:eastAsia="Calibri-Bold"/>
          <w:lang w:val="sr-Cyrl-RS" w:eastAsia="sr-Cyrl-RS"/>
        </w:rPr>
      </w:pPr>
      <w:r w:rsidRPr="00965AC5">
        <w:rPr>
          <w:rFonts w:eastAsia="Calibri-Bold"/>
          <w:lang w:val="sr-Cyrl-RS" w:eastAsia="sr-Cyrl-RS"/>
        </w:rPr>
        <w:t>ОТВАРАЊЕ ПОНУДА</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 xml:space="preserve">Отварање понуда одржаће се </w:t>
      </w:r>
      <w:r w:rsidR="00D72B97">
        <w:rPr>
          <w:b/>
          <w:color w:val="FF0000"/>
          <w:szCs w:val="24"/>
          <w:lang w:val="sr-Cyrl-RS"/>
        </w:rPr>
        <w:t>24</w:t>
      </w:r>
      <w:r w:rsidRPr="00965AC5">
        <w:rPr>
          <w:b/>
          <w:color w:val="FF0000"/>
          <w:szCs w:val="24"/>
          <w:lang w:val="sr-Cyrl-RS"/>
        </w:rPr>
        <w:t>.09.2018</w:t>
      </w:r>
      <w:r w:rsidRPr="00965AC5">
        <w:rPr>
          <w:szCs w:val="24"/>
          <w:lang w:val="sr-Cyrl-RS"/>
        </w:rPr>
        <w:t>..</w:t>
      </w:r>
      <w:r w:rsidRPr="00965AC5">
        <w:rPr>
          <w:rFonts w:eastAsia="TimesNewRomanPSMT"/>
          <w:bCs/>
          <w:szCs w:val="24"/>
          <w:lang w:val="sr-Cyrl-RS"/>
        </w:rPr>
        <w:t xml:space="preserve"> године, у </w:t>
      </w:r>
      <w:r w:rsidRPr="00965AC5">
        <w:rPr>
          <w:rFonts w:eastAsia="TimesNewRomanPSMT"/>
          <w:b/>
          <w:bCs/>
          <w:color w:val="FF0000"/>
          <w:szCs w:val="24"/>
          <w:lang w:val="sr-Cyrl-RS"/>
        </w:rPr>
        <w:t>1</w:t>
      </w:r>
      <w:r w:rsidR="00D72B97">
        <w:rPr>
          <w:rFonts w:eastAsia="TimesNewRomanPSMT"/>
          <w:b/>
          <w:bCs/>
          <w:color w:val="FF0000"/>
          <w:szCs w:val="24"/>
          <w:lang w:val="sr-Cyrl-RS"/>
        </w:rPr>
        <w:t>5</w:t>
      </w:r>
      <w:r w:rsidRPr="00965AC5">
        <w:rPr>
          <w:rFonts w:eastAsia="TimesNewRomanPSMT"/>
          <w:b/>
          <w:bCs/>
          <w:color w:val="FF0000"/>
          <w:szCs w:val="24"/>
          <w:lang w:val="sr-Cyrl-RS"/>
        </w:rPr>
        <w:t>,</w:t>
      </w:r>
      <w:r w:rsidR="00D72B97">
        <w:rPr>
          <w:rFonts w:eastAsia="TimesNewRomanPSMT"/>
          <w:b/>
          <w:bCs/>
          <w:color w:val="FF0000"/>
          <w:szCs w:val="24"/>
          <w:lang w:val="sr-Cyrl-RS"/>
        </w:rPr>
        <w:t>15</w:t>
      </w:r>
      <w:r w:rsidRPr="00965AC5">
        <w:rPr>
          <w:rFonts w:eastAsia="TimesNewRomanPSMT"/>
          <w:b/>
          <w:bCs/>
          <w:color w:val="FF0000"/>
          <w:szCs w:val="24"/>
          <w:lang w:val="sr-Cyrl-RS"/>
        </w:rPr>
        <w:t xml:space="preserve"> </w:t>
      </w:r>
      <w:r w:rsidRPr="00965AC5">
        <w:rPr>
          <w:rFonts w:eastAsia="TimesNewRomanPSMT"/>
          <w:bCs/>
          <w:szCs w:val="24"/>
          <w:lang w:val="sr-Cyrl-RS"/>
        </w:rPr>
        <w:t xml:space="preserve"> часова у радним просторијама Наручиоца, на адреси: Општинска управа општине Дољевац ул. Николе Тесле број 121, 18410 Дољевац, просториј</w:t>
      </w:r>
      <w:r w:rsidRPr="00965AC5">
        <w:rPr>
          <w:rFonts w:eastAsia="TimesNewRomanPSMT"/>
          <w:bCs/>
          <w:szCs w:val="24"/>
          <w:lang w:val="sr-Latn-RS"/>
        </w:rPr>
        <w:t>a</w:t>
      </w:r>
      <w:r w:rsidRPr="00965AC5">
        <w:rPr>
          <w:rFonts w:eastAsia="TimesNewRomanPSMT"/>
          <w:bCs/>
          <w:szCs w:val="24"/>
          <w:lang w:val="sr-Cyrl-RS"/>
        </w:rPr>
        <w:t xml:space="preserve">: </w:t>
      </w:r>
      <w:bookmarkStart w:id="37" w:name="Text38"/>
      <w:r w:rsidRPr="00965AC5">
        <w:rPr>
          <w:rFonts w:eastAsia="TimesNewRomanPSMT"/>
          <w:bCs/>
          <w:szCs w:val="24"/>
          <w:lang w:val="sr-Cyrl-RS"/>
        </w:rPr>
        <w:t>број</w:t>
      </w:r>
      <w:bookmarkEnd w:id="37"/>
      <w:r w:rsidRPr="00965AC5">
        <w:rPr>
          <w:rFonts w:eastAsia="TimesNewRomanPSMT"/>
          <w:bCs/>
          <w:szCs w:val="24"/>
          <w:lang w:val="sr-Cyrl-RS"/>
        </w:rPr>
        <w:t xml:space="preserve">  11, спрат</w:t>
      </w:r>
      <w:r w:rsidR="00DD4972" w:rsidRPr="00965AC5">
        <w:rPr>
          <w:rFonts w:eastAsia="TimesNewRomanPSMT"/>
          <w:bCs/>
          <w:szCs w:val="24"/>
          <w:lang w:val="sr-Cyrl-RS"/>
        </w:rPr>
        <w:t xml:space="preserve"> први</w:t>
      </w:r>
      <w:r w:rsidRPr="00965AC5">
        <w:rPr>
          <w:rFonts w:eastAsia="TimesNewRomanPSMT"/>
          <w:bCs/>
          <w:szCs w:val="24"/>
          <w:lang w:val="sr-Cyrl-RS"/>
        </w:rPr>
        <w:t>.</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Отварање понуда је јавно и може присуствовати свако заинтересовано лице.</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У поступку отварања понуда активно могу да учествују само овлашћени представници понуђача.</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lastRenderedPageBreak/>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DE3B0A" w:rsidRPr="00965AC5" w:rsidRDefault="00DE3B0A" w:rsidP="00DE3B0A">
      <w:pPr>
        <w:pStyle w:val="Heading3"/>
        <w:rPr>
          <w:lang w:val="sr-Cyrl-RS"/>
        </w:rPr>
      </w:pPr>
      <w:r w:rsidRPr="00965AC5">
        <w:t xml:space="preserve">ЗАШТИТА ПОВЕРЉИВОСТИ ПОДАТАКА КОЈЕ НАРУЧИЛАЦ СТАВЉА ПОНУЂАЧИМА НА РАСПОЛАГАЊЕ, УКЉУЧУЈУЋИ И ЊИХОВЕ ПОДИЗВОЂАЧЕ </w:t>
      </w:r>
    </w:p>
    <w:p w:rsidR="00DE3B0A" w:rsidRPr="00965AC5" w:rsidRDefault="00DE3B0A" w:rsidP="00DE3B0A">
      <w:pPr>
        <w:ind w:firstLine="708"/>
        <w:jc w:val="both"/>
        <w:rPr>
          <w:szCs w:val="24"/>
          <w:lang w:val="sr-Cyrl-RS"/>
        </w:rPr>
      </w:pPr>
      <w:r w:rsidRPr="00965AC5">
        <w:rPr>
          <w:rFonts w:eastAsia="TimesNewRomanPSMT"/>
          <w:bCs/>
          <w:szCs w:val="24"/>
          <w:lang w:val="sr-Cyrl-RS"/>
        </w:rPr>
        <w:t>Предметна</w:t>
      </w:r>
      <w:r w:rsidRPr="00965AC5">
        <w:rPr>
          <w:szCs w:val="24"/>
          <w:lang w:val="sr-Cyrl-RS"/>
        </w:rPr>
        <w:t xml:space="preserve"> набавка не садржи поверљиве информације које наручилац ставља на располагање понуђачима.</w:t>
      </w:r>
    </w:p>
    <w:p w:rsidR="00DE3B0A" w:rsidRPr="00965AC5" w:rsidRDefault="00DE3B0A" w:rsidP="00DE3B0A">
      <w:pPr>
        <w:pStyle w:val="Heading3"/>
        <w:rPr>
          <w:rFonts w:eastAsia="Calibri-Bold"/>
          <w:lang w:val="sr-Cyrl-RS" w:eastAsia="sr-Cyrl-RS"/>
        </w:rPr>
      </w:pPr>
      <w:r w:rsidRPr="00965AC5">
        <w:rPr>
          <w:rFonts w:eastAsia="Calibri-Bold"/>
          <w:lang w:val="sr-Cyrl-RS" w:eastAsia="sr-Cyrl-RS"/>
        </w:rPr>
        <w:t>ЗАШТИТА ПОВЕРЉИВОСТИ ПОДАТАКА О ПОНУЂАЧИМА</w:t>
      </w:r>
    </w:p>
    <w:p w:rsidR="00DE3B0A" w:rsidRPr="00965AC5" w:rsidRDefault="00DE3B0A" w:rsidP="00DE3B0A">
      <w:pPr>
        <w:ind w:firstLine="708"/>
        <w:jc w:val="both"/>
        <w:rPr>
          <w:szCs w:val="24"/>
          <w:lang w:val="sr-Cyrl-RS"/>
        </w:rPr>
      </w:pPr>
      <w:r w:rsidRPr="00965AC5">
        <w:rPr>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DE3B0A" w:rsidRPr="00965AC5" w:rsidRDefault="00DE3B0A" w:rsidP="00DE3B0A">
      <w:pPr>
        <w:ind w:firstLine="708"/>
        <w:jc w:val="both"/>
        <w:rPr>
          <w:szCs w:val="24"/>
          <w:lang w:val="sr-Cyrl-RS"/>
        </w:rPr>
      </w:pPr>
      <w:r w:rsidRPr="00965AC5">
        <w:rPr>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DE3B0A" w:rsidRPr="00965AC5" w:rsidRDefault="00DE3B0A" w:rsidP="00DE3B0A">
      <w:pPr>
        <w:ind w:firstLine="708"/>
        <w:jc w:val="both"/>
        <w:rPr>
          <w:szCs w:val="24"/>
          <w:lang w:val="sr-Cyrl-RS"/>
        </w:rPr>
      </w:pPr>
      <w:r w:rsidRPr="00965AC5">
        <w:rPr>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E3B0A" w:rsidRPr="00965AC5" w:rsidRDefault="00DE3B0A" w:rsidP="00DE3B0A">
      <w:pPr>
        <w:pStyle w:val="Heading3"/>
      </w:pPr>
      <w:r w:rsidRPr="00965AC5">
        <w:t>ДОДАТНЕ ИНФОРМАЦИЈЕ ИЛИ ПОЈАШЊЕЊА У ВЕЗИ СА ПРИПРЕМАЊЕМ ПОНУДЕ</w:t>
      </w:r>
    </w:p>
    <w:p w:rsidR="00DE3B0A" w:rsidRPr="00965AC5" w:rsidRDefault="00DE3B0A" w:rsidP="00DE3B0A">
      <w:pPr>
        <w:ind w:firstLine="708"/>
        <w:jc w:val="both"/>
        <w:rPr>
          <w:szCs w:val="24"/>
          <w:lang w:val="sr-Cyrl-RS"/>
        </w:rPr>
      </w:pPr>
      <w:r w:rsidRPr="00965AC5">
        <w:rPr>
          <w:szCs w:val="24"/>
        </w:rPr>
        <w:t xml:space="preserve">Заинтересовано лице може, у писаном облику </w:t>
      </w:r>
      <w:r w:rsidRPr="00965AC5">
        <w:rPr>
          <w:iCs/>
          <w:szCs w:val="24"/>
          <w:lang w:val="sr-Cyrl-RS"/>
        </w:rPr>
        <w:t>(</w:t>
      </w:r>
      <w:r w:rsidRPr="00965AC5">
        <w:rPr>
          <w:szCs w:val="24"/>
        </w:rPr>
        <w:t>путем поште</w:t>
      </w:r>
      <w:r w:rsidRPr="00965AC5">
        <w:rPr>
          <w:szCs w:val="24"/>
          <w:lang w:val="sr-Cyrl-CS"/>
        </w:rPr>
        <w:t xml:space="preserve"> на адресу наручиоца  Општинске управе општине Дољевац </w:t>
      </w:r>
      <w:r w:rsidRPr="00965AC5">
        <w:rPr>
          <w:szCs w:val="24"/>
        </w:rPr>
        <w:t>, електронске поште</w:t>
      </w:r>
      <w:r w:rsidRPr="00965AC5">
        <w:rPr>
          <w:szCs w:val="24"/>
          <w:lang w:val="sr-Cyrl-CS"/>
        </w:rPr>
        <w:t xml:space="preserve"> на </w:t>
      </w:r>
      <w:r w:rsidRPr="00965AC5">
        <w:rPr>
          <w:iCs/>
          <w:szCs w:val="24"/>
        </w:rPr>
        <w:t>e</w:t>
      </w:r>
      <w:r w:rsidRPr="00965AC5">
        <w:rPr>
          <w:iCs/>
          <w:szCs w:val="24"/>
          <w:lang w:val="ru-RU"/>
        </w:rPr>
        <w:t>-</w:t>
      </w:r>
      <w:r w:rsidRPr="00965AC5">
        <w:rPr>
          <w:iCs/>
          <w:szCs w:val="24"/>
        </w:rPr>
        <w:t>mail</w:t>
      </w:r>
      <w:r w:rsidRPr="00965AC5">
        <w:rPr>
          <w:iCs/>
          <w:szCs w:val="24"/>
          <w:lang w:val="sr-Cyrl-RS"/>
        </w:rPr>
        <w:t xml:space="preserve">  </w:t>
      </w:r>
      <w:r w:rsidRPr="00965AC5">
        <w:rPr>
          <w:color w:val="000000"/>
          <w:szCs w:val="24"/>
          <w:lang w:val="sr-Cyrl-RS"/>
        </w:rPr>
        <w:t>оpstina@opstinadoljevac.rs</w:t>
      </w:r>
      <w:r w:rsidRPr="00965AC5">
        <w:rPr>
          <w:iCs/>
          <w:szCs w:val="24"/>
          <w:lang w:val="sr-Cyrl-RS"/>
        </w:rPr>
        <w:t xml:space="preserve">    </w:t>
      </w:r>
      <w:r w:rsidRPr="00965AC5">
        <w:rPr>
          <w:szCs w:val="24"/>
        </w:rPr>
        <w:t xml:space="preserve"> или факсом</w:t>
      </w:r>
      <w:r w:rsidRPr="00965AC5">
        <w:rPr>
          <w:szCs w:val="24"/>
          <w:lang w:val="sr-Cyrl-CS"/>
        </w:rPr>
        <w:t xml:space="preserve"> на број 018/4810-055</w:t>
      </w:r>
      <w:r w:rsidRPr="00965AC5">
        <w:rPr>
          <w:iCs/>
          <w:szCs w:val="24"/>
          <w:lang w:val="sr-Cyrl-RS"/>
        </w:rPr>
        <w:t>)</w:t>
      </w:r>
      <w:r w:rsidRPr="00965AC5">
        <w:rPr>
          <w:rFonts w:eastAsia="TimesNewRomanPS-BoldMT"/>
          <w:b/>
          <w:bCs/>
          <w:szCs w:val="24"/>
        </w:rPr>
        <w:t xml:space="preserve"> </w:t>
      </w:r>
      <w:r w:rsidRPr="00965AC5">
        <w:rPr>
          <w:szCs w:val="24"/>
        </w:rPr>
        <w:t>тражити од наручиоца додатне информације или појашњења у вези са припремањем понуде,</w:t>
      </w:r>
      <w:r w:rsidRPr="00965AC5">
        <w:rPr>
          <w:szCs w:val="24"/>
          <w:lang w:val="sr-Cyrl-RS"/>
        </w:rPr>
        <w:t xml:space="preserve"> при чему може да укаже наручиоцу и на евентуалне недостатке и неправилности у Конкурсној документацији, </w:t>
      </w:r>
      <w:r w:rsidRPr="00965AC5">
        <w:rPr>
          <w:szCs w:val="24"/>
        </w:rPr>
        <w:t xml:space="preserve">најкасније 5 </w:t>
      </w:r>
      <w:r w:rsidRPr="00965AC5">
        <w:rPr>
          <w:szCs w:val="24"/>
          <w:lang w:val="sr-Cyrl-RS"/>
        </w:rPr>
        <w:t xml:space="preserve">(пет) </w:t>
      </w:r>
      <w:r w:rsidRPr="00965AC5">
        <w:rPr>
          <w:szCs w:val="24"/>
        </w:rPr>
        <w:t xml:space="preserve">дана пре истека рока за подношење понуде. </w:t>
      </w:r>
    </w:p>
    <w:p w:rsidR="00DE3B0A" w:rsidRPr="00965AC5" w:rsidRDefault="00DE3B0A" w:rsidP="00DE3B0A">
      <w:pPr>
        <w:ind w:firstLine="708"/>
        <w:jc w:val="both"/>
        <w:rPr>
          <w:szCs w:val="24"/>
          <w:lang w:val="sr-Cyrl-RS"/>
        </w:rPr>
      </w:pPr>
      <w:r w:rsidRPr="00965AC5">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DE3B0A" w:rsidRPr="00965AC5" w:rsidRDefault="00DE3B0A" w:rsidP="00DE3B0A">
      <w:pPr>
        <w:ind w:firstLine="708"/>
        <w:jc w:val="both"/>
        <w:rPr>
          <w:szCs w:val="24"/>
          <w:lang w:val="sr-Cyrl-RS"/>
        </w:rPr>
      </w:pPr>
      <w:r w:rsidRPr="00965AC5">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915C53" w:rsidRPr="00965AC5">
        <w:rPr>
          <w:szCs w:val="24"/>
          <w:lang w:val="ru-RU"/>
        </w:rPr>
        <w:t>404-2-76/2018-03</w:t>
      </w:r>
      <w:r w:rsidRPr="00965AC5">
        <w:rPr>
          <w:szCs w:val="24"/>
          <w:lang w:val="ru-RU"/>
        </w:rPr>
        <w:t xml:space="preserve"> </w:t>
      </w:r>
      <w:r w:rsidRPr="00965AC5">
        <w:rPr>
          <w:szCs w:val="24"/>
          <w:lang w:val="sr-Cyrl-RS"/>
        </w:rPr>
        <w:t>".</w:t>
      </w:r>
    </w:p>
    <w:p w:rsidR="00DE3B0A" w:rsidRPr="00965AC5" w:rsidRDefault="00DE3B0A" w:rsidP="00DE3B0A">
      <w:pPr>
        <w:ind w:firstLine="708"/>
        <w:jc w:val="both"/>
        <w:rPr>
          <w:szCs w:val="24"/>
          <w:lang w:val="ru-RU"/>
        </w:rPr>
      </w:pPr>
      <w:r w:rsidRPr="00965AC5">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DE3B0A" w:rsidRPr="00965AC5" w:rsidRDefault="00DE3B0A" w:rsidP="00DE3B0A">
      <w:pPr>
        <w:ind w:firstLine="708"/>
        <w:jc w:val="both"/>
        <w:rPr>
          <w:szCs w:val="24"/>
          <w:lang w:val="ru-RU"/>
        </w:rPr>
      </w:pPr>
      <w:r w:rsidRPr="00965AC5">
        <w:rPr>
          <w:szCs w:val="24"/>
          <w:lang w:val="ru-RU"/>
        </w:rPr>
        <w:t>По истеку рока предвиђеног за подношење понуда наручилац не може да мења нити да допуњује конкурсну документацију.</w:t>
      </w:r>
    </w:p>
    <w:p w:rsidR="00DE3B0A" w:rsidRPr="00965AC5" w:rsidRDefault="00DE3B0A" w:rsidP="00DE3B0A">
      <w:pPr>
        <w:ind w:firstLine="708"/>
        <w:jc w:val="both"/>
        <w:rPr>
          <w:bCs/>
          <w:szCs w:val="24"/>
          <w:lang w:val="sr-Cyrl-RS"/>
        </w:rPr>
      </w:pPr>
      <w:r w:rsidRPr="00965AC5">
        <w:rPr>
          <w:szCs w:val="24"/>
          <w:lang w:val="ru-RU"/>
        </w:rPr>
        <w:t xml:space="preserve">Тражење додатних информација или појашњења у вези са припремањем понуде телефоном није дозвољено. </w:t>
      </w:r>
    </w:p>
    <w:p w:rsidR="00DE3B0A" w:rsidRPr="00965AC5" w:rsidRDefault="00DE3B0A" w:rsidP="00DE3B0A">
      <w:pPr>
        <w:ind w:firstLine="708"/>
        <w:jc w:val="both"/>
        <w:rPr>
          <w:szCs w:val="24"/>
          <w:lang w:val="ru-RU"/>
        </w:rPr>
      </w:pPr>
      <w:r w:rsidRPr="00965AC5">
        <w:rPr>
          <w:szCs w:val="24"/>
          <w:lang w:val="ru-RU"/>
        </w:rPr>
        <w:t xml:space="preserve"> Комуникација у поступку јавне набавке врши се искључиво на начин одређен чл</w:t>
      </w:r>
      <w:r w:rsidRPr="00965AC5">
        <w:rPr>
          <w:szCs w:val="24"/>
          <w:lang w:val="sr-Cyrl-RS"/>
        </w:rPr>
        <w:t xml:space="preserve">. </w:t>
      </w:r>
      <w:r w:rsidRPr="00965AC5">
        <w:rPr>
          <w:szCs w:val="24"/>
          <w:lang w:val="ru-RU"/>
        </w:rPr>
        <w:t>20.</w:t>
      </w:r>
      <w:r w:rsidRPr="00965AC5">
        <w:rPr>
          <w:szCs w:val="24"/>
          <w:lang w:val="sr-Cyrl-RS"/>
        </w:rPr>
        <w:t xml:space="preserve"> </w:t>
      </w:r>
      <w:r w:rsidRPr="00965AC5">
        <w:rPr>
          <w:szCs w:val="24"/>
          <w:lang w:val="ru-RU"/>
        </w:rPr>
        <w:t>Закона.</w:t>
      </w:r>
    </w:p>
    <w:p w:rsidR="00DE3B0A" w:rsidRPr="00965AC5" w:rsidRDefault="00DE3B0A" w:rsidP="00DE3B0A">
      <w:pPr>
        <w:pStyle w:val="Heading3"/>
        <w:rPr>
          <w:lang w:val="sr-Cyrl-RS"/>
        </w:rPr>
      </w:pPr>
      <w:r w:rsidRPr="00965AC5">
        <w:rPr>
          <w:lang w:val="sr-Cyrl-RS"/>
        </w:rPr>
        <w:t>ДОДАТН</w:t>
      </w:r>
      <w:r w:rsidRPr="00965AC5">
        <w:rPr>
          <w:lang w:val="ru-RU"/>
        </w:rPr>
        <w:t>А</w:t>
      </w:r>
      <w:r w:rsidRPr="00965AC5">
        <w:rPr>
          <w:lang w:val="sr-Cyrl-RS"/>
        </w:rPr>
        <w:t xml:space="preserve"> О</w:t>
      </w:r>
      <w:r w:rsidRPr="00965AC5">
        <w:rPr>
          <w:lang w:val="ru-RU"/>
        </w:rPr>
        <w:t>Б</w:t>
      </w:r>
      <w:r w:rsidRPr="00965AC5">
        <w:rPr>
          <w:lang w:val="sr-Cyrl-RS"/>
        </w:rPr>
        <w:t>ЈАШ</w:t>
      </w:r>
      <w:r w:rsidRPr="00965AC5">
        <w:rPr>
          <w:lang w:val="ru-RU"/>
        </w:rPr>
        <w:t>Њ</w:t>
      </w:r>
      <w:r w:rsidRPr="00965AC5">
        <w:rPr>
          <w:lang w:val="sr-Cyrl-RS"/>
        </w:rPr>
        <w:t>ЕЊА ОД ПОНУЂАЧА ПОСЛЕ ОТВАРАЊА ПОНУДА И КОНТРОЛА КОД ПОНУЂАЧА ОДНОСНО ЊЕГОВОГ ПОДИЗВОЂАЧА</w:t>
      </w:r>
    </w:p>
    <w:p w:rsidR="00DE3B0A" w:rsidRPr="00965AC5" w:rsidRDefault="00DE3B0A" w:rsidP="00DE3B0A">
      <w:pPr>
        <w:ind w:firstLine="708"/>
        <w:jc w:val="both"/>
        <w:rPr>
          <w:szCs w:val="24"/>
          <w:lang w:val="ru-RU"/>
        </w:rPr>
      </w:pPr>
      <w:r w:rsidRPr="00965AC5">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965AC5">
        <w:rPr>
          <w:szCs w:val="24"/>
          <w:lang w:val="sr-Cyrl-RS"/>
        </w:rPr>
        <w:t xml:space="preserve"> </w:t>
      </w:r>
      <w:r w:rsidRPr="00965AC5">
        <w:rPr>
          <w:szCs w:val="24"/>
          <w:lang w:val="ru-RU"/>
        </w:rPr>
        <w:t>Закона).</w:t>
      </w:r>
    </w:p>
    <w:p w:rsidR="00DE3B0A" w:rsidRPr="00965AC5" w:rsidRDefault="00DE3B0A" w:rsidP="00DE3B0A">
      <w:pPr>
        <w:ind w:firstLine="708"/>
        <w:jc w:val="both"/>
        <w:rPr>
          <w:szCs w:val="24"/>
          <w:lang w:val="ru-RU"/>
        </w:rPr>
      </w:pPr>
      <w:r w:rsidRPr="00965AC5">
        <w:rPr>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965AC5">
        <w:rPr>
          <w:szCs w:val="24"/>
          <w:lang w:val="ru-RU"/>
        </w:rP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DE3B0A" w:rsidRPr="00965AC5" w:rsidRDefault="00DE3B0A" w:rsidP="00DE3B0A">
      <w:pPr>
        <w:ind w:firstLine="708"/>
        <w:jc w:val="both"/>
        <w:rPr>
          <w:szCs w:val="24"/>
          <w:lang w:val="ru-RU"/>
        </w:rPr>
      </w:pPr>
      <w:r w:rsidRPr="00965AC5">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E3B0A" w:rsidRPr="00965AC5" w:rsidRDefault="00DE3B0A" w:rsidP="00DE3B0A">
      <w:pPr>
        <w:ind w:left="708"/>
        <w:jc w:val="both"/>
        <w:rPr>
          <w:szCs w:val="24"/>
          <w:lang w:val="sr-Cyrl-RS"/>
        </w:rPr>
      </w:pPr>
      <w:r w:rsidRPr="00965AC5">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E3B0A" w:rsidRPr="00965AC5" w:rsidRDefault="00DE3B0A" w:rsidP="00DE3B0A">
      <w:pPr>
        <w:pStyle w:val="Heading3"/>
      </w:pPr>
      <w:r w:rsidRPr="00965AC5">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E3B0A" w:rsidRPr="00965AC5" w:rsidRDefault="00DE3B0A" w:rsidP="00DE3B0A">
      <w:pPr>
        <w:ind w:firstLine="708"/>
        <w:rPr>
          <w:b/>
          <w:i/>
          <w:szCs w:val="24"/>
          <w:u w:val="single"/>
          <w:lang w:val="sr-Cyrl-RS"/>
        </w:rPr>
      </w:pPr>
      <w:r w:rsidRPr="00965AC5">
        <w:rPr>
          <w:szCs w:val="24"/>
          <w:lang w:val="sr-Cyrl-RS"/>
        </w:rPr>
        <w:t xml:space="preserve">Критеријум за оцењивање понуде је </w:t>
      </w:r>
      <w:r w:rsidRPr="00965AC5">
        <w:rPr>
          <w:b/>
          <w:i/>
          <w:szCs w:val="24"/>
          <w:u w:val="single"/>
          <w:lang w:val="sr-Cyrl-RS"/>
        </w:rPr>
        <w:t>„</w:t>
      </w:r>
      <w:r w:rsidRPr="00965AC5">
        <w:rPr>
          <w:b/>
          <w:szCs w:val="24"/>
          <w:u w:val="single"/>
          <w:lang w:val="sr-Cyrl-RS"/>
        </w:rPr>
        <w:t>Најнижа понуђена цена</w:t>
      </w:r>
      <w:r w:rsidRPr="00965AC5">
        <w:rPr>
          <w:b/>
          <w:i/>
          <w:szCs w:val="24"/>
          <w:u w:val="single"/>
          <w:lang w:val="sr-Cyrl-RS"/>
        </w:rPr>
        <w:t>“.</w:t>
      </w:r>
    </w:p>
    <w:p w:rsidR="00DE3B0A" w:rsidRPr="00965AC5" w:rsidRDefault="00DE3B0A" w:rsidP="00DE3B0A">
      <w:pPr>
        <w:ind w:firstLine="708"/>
        <w:rPr>
          <w:szCs w:val="24"/>
          <w:lang w:val="sr-Cyrl-RS"/>
        </w:rPr>
      </w:pPr>
      <w:r w:rsidRPr="00965AC5">
        <w:rPr>
          <w:szCs w:val="24"/>
          <w:lang w:val="sr-Cyrl-RS"/>
        </w:rPr>
        <w:t>При  оцењивању понуда, Наручилац је дужан да примењује само критеријум који је одређен  Конкурсном документацијом.</w:t>
      </w:r>
    </w:p>
    <w:p w:rsidR="00DE3B0A" w:rsidRPr="00965AC5" w:rsidRDefault="00DE3B0A" w:rsidP="00DE3B0A">
      <w:pPr>
        <w:pStyle w:val="Heading3"/>
      </w:pPr>
      <w:r w:rsidRPr="00965AC5">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E3B0A" w:rsidRPr="00965AC5" w:rsidRDefault="00DE3B0A" w:rsidP="00DE3B0A">
      <w:pPr>
        <w:autoSpaceDE w:val="0"/>
        <w:autoSpaceDN w:val="0"/>
        <w:adjustRightInd w:val="0"/>
        <w:ind w:firstLine="708"/>
        <w:jc w:val="both"/>
        <w:rPr>
          <w:szCs w:val="24"/>
          <w:lang w:val="sr-Cyrl-RS" w:eastAsia="sr-Cyrl-RS"/>
        </w:rPr>
      </w:pPr>
      <w:r w:rsidRPr="00965AC5">
        <w:rPr>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DE3B0A" w:rsidRPr="00965AC5" w:rsidRDefault="00DE3B0A" w:rsidP="00DE3B0A">
      <w:pPr>
        <w:autoSpaceDE w:val="0"/>
        <w:autoSpaceDN w:val="0"/>
        <w:adjustRightInd w:val="0"/>
        <w:ind w:firstLine="708"/>
        <w:jc w:val="both"/>
        <w:rPr>
          <w:rFonts w:eastAsia="Calibri-Bold"/>
          <w:bCs/>
          <w:color w:val="000000"/>
          <w:szCs w:val="24"/>
          <w:lang w:val="sr-Cyrl-RS" w:eastAsia="sr-Cyrl-RS"/>
        </w:rPr>
      </w:pPr>
      <w:r w:rsidRPr="00965AC5">
        <w:rPr>
          <w:szCs w:val="24"/>
          <w:lang w:val="sr-Cyrl-RS" w:eastAsia="sr-Cyrl-RS"/>
        </w:rPr>
        <w:t>Ако је исти и понуђени гарантни рок, као најповољнија биће изабрана понуда оног понуђача који је понудио краћи рок извођења радова.</w:t>
      </w:r>
    </w:p>
    <w:p w:rsidR="00DE3B0A" w:rsidRPr="00965AC5" w:rsidRDefault="00DE3B0A" w:rsidP="00DE3B0A">
      <w:pPr>
        <w:pStyle w:val="Heading3"/>
        <w:rPr>
          <w:lang w:val="ru-RU"/>
        </w:rPr>
      </w:pPr>
      <w:r w:rsidRPr="00965AC5">
        <w:rPr>
          <w:lang w:val="ru-RU"/>
        </w:rPr>
        <w:t>КОРИШЋЕЊЕ ПАТЕНТА И ОДГОВОРНОСТ ЗА ПОВРЕДУ ЗАШТИЋЕНИХ ПРАВА ИНТЕЛЕКТУАЛНЕ СВОЈИНЕ ТРЕЋИХ ЛИЦА</w:t>
      </w:r>
    </w:p>
    <w:p w:rsidR="00DE3B0A" w:rsidRPr="00965AC5" w:rsidRDefault="00DE3B0A" w:rsidP="00DE3B0A">
      <w:pPr>
        <w:ind w:firstLine="708"/>
        <w:jc w:val="both"/>
        <w:rPr>
          <w:szCs w:val="24"/>
          <w:lang w:val="sr-Cyrl-RS"/>
        </w:rPr>
      </w:pPr>
      <w:r w:rsidRPr="00965AC5">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DE3B0A" w:rsidRPr="00965AC5" w:rsidRDefault="00DE3B0A" w:rsidP="00DE3B0A">
      <w:pPr>
        <w:autoSpaceDE w:val="0"/>
        <w:autoSpaceDN w:val="0"/>
        <w:adjustRightInd w:val="0"/>
        <w:jc w:val="both"/>
        <w:rPr>
          <w:rFonts w:eastAsia="Calibri-Bold"/>
          <w:bCs/>
          <w:color w:val="000000"/>
          <w:szCs w:val="24"/>
          <w:lang w:val="sr-Cyrl-RS" w:eastAsia="sr-Cyrl-RS"/>
        </w:rPr>
      </w:pPr>
    </w:p>
    <w:p w:rsidR="00DE3B0A" w:rsidRPr="00965AC5" w:rsidRDefault="00DE3B0A" w:rsidP="006E0573">
      <w:pPr>
        <w:pStyle w:val="Heading3"/>
      </w:pPr>
      <w:r w:rsidRPr="00965AC5">
        <w:t>РАЗЛОЗИ ЗА ОДБИЈАЊЕ ПОНУДЕ</w:t>
      </w:r>
    </w:p>
    <w:p w:rsidR="00DE3B0A" w:rsidRPr="00965AC5" w:rsidRDefault="00DE3B0A" w:rsidP="00DE3B0A">
      <w:pPr>
        <w:autoSpaceDE w:val="0"/>
        <w:autoSpaceDN w:val="0"/>
        <w:adjustRightInd w:val="0"/>
        <w:ind w:left="420"/>
        <w:jc w:val="both"/>
        <w:rPr>
          <w:szCs w:val="24"/>
          <w:lang w:val="sr-Cyrl-RS"/>
        </w:rPr>
      </w:pPr>
      <w:r w:rsidRPr="00965AC5">
        <w:rPr>
          <w:b/>
          <w:szCs w:val="24"/>
          <w:u w:val="single"/>
          <w:lang w:val="sr-Cyrl-RS"/>
        </w:rPr>
        <w:t>Наручилац ће одбити понуду</w:t>
      </w:r>
      <w:r w:rsidRPr="00965AC5">
        <w:rPr>
          <w:szCs w:val="24"/>
          <w:lang w:val="sr-Cyrl-RS"/>
        </w:rPr>
        <w:t xml:space="preserve"> ако:</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понуђач не докаже да испуњава обавезне услове за учешће;</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 xml:space="preserve">понуђач не докаже да испуњава додатне услове </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 xml:space="preserve">понуђач није доставио тражена средства финансијског обезбеђења; </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 xml:space="preserve">у понуди није приложена попуњена, потписана и оверена Изјава о обезбеђењу </w:t>
      </w:r>
    </w:p>
    <w:p w:rsidR="00DE3B0A" w:rsidRPr="00965AC5" w:rsidRDefault="00DE3B0A" w:rsidP="00DE3B0A">
      <w:pPr>
        <w:autoSpaceDE w:val="0"/>
        <w:autoSpaceDN w:val="0"/>
        <w:adjustRightInd w:val="0"/>
        <w:jc w:val="both"/>
        <w:rPr>
          <w:szCs w:val="24"/>
        </w:rPr>
      </w:pPr>
      <w:r w:rsidRPr="00965AC5">
        <w:rPr>
          <w:szCs w:val="24"/>
        </w:rPr>
        <w:t xml:space="preserve">полиса/е осигурања; </w:t>
      </w:r>
    </w:p>
    <w:p w:rsidR="00DE3B0A" w:rsidRPr="00965AC5" w:rsidRDefault="00DE3B0A" w:rsidP="00B724CC">
      <w:pPr>
        <w:numPr>
          <w:ilvl w:val="0"/>
          <w:numId w:val="23"/>
        </w:numPr>
        <w:autoSpaceDE w:val="0"/>
        <w:autoSpaceDN w:val="0"/>
        <w:adjustRightInd w:val="0"/>
        <w:jc w:val="both"/>
        <w:rPr>
          <w:szCs w:val="24"/>
        </w:rPr>
      </w:pPr>
      <w:r w:rsidRPr="00965AC5">
        <w:rPr>
          <w:szCs w:val="24"/>
        </w:rPr>
        <w:t>је понуђени рок важења понуде краћи од прописаног;</w:t>
      </w:r>
    </w:p>
    <w:p w:rsidR="00DE3B0A" w:rsidRPr="00965AC5" w:rsidRDefault="00DE3B0A" w:rsidP="00DE3B0A">
      <w:pPr>
        <w:autoSpaceDE w:val="0"/>
        <w:autoSpaceDN w:val="0"/>
        <w:adjustRightInd w:val="0"/>
        <w:ind w:left="360"/>
        <w:jc w:val="both"/>
        <w:rPr>
          <w:szCs w:val="24"/>
          <w:lang w:val="sr-Cyrl-RS"/>
        </w:rPr>
      </w:pPr>
      <w:r w:rsidRPr="00965AC5">
        <w:rPr>
          <w:szCs w:val="24"/>
          <w:lang w:val="sr-Cyrl-RS"/>
        </w:rPr>
        <w:t>6. није доставио потписане све обавезне обрасце дефинисане конкурсном документацијом</w:t>
      </w:r>
    </w:p>
    <w:p w:rsidR="00DE3B0A" w:rsidRPr="00965AC5" w:rsidRDefault="00DE3B0A" w:rsidP="00DE3B0A">
      <w:pPr>
        <w:autoSpaceDE w:val="0"/>
        <w:autoSpaceDN w:val="0"/>
        <w:adjustRightInd w:val="0"/>
        <w:ind w:left="360"/>
        <w:jc w:val="both"/>
        <w:rPr>
          <w:szCs w:val="24"/>
          <w:lang w:val="sr-Cyrl-RS"/>
        </w:rPr>
      </w:pPr>
      <w:r w:rsidRPr="00965AC5">
        <w:rPr>
          <w:szCs w:val="24"/>
          <w:lang w:val="sr-Cyrl-RS"/>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 xml:space="preserve">У случају да се установи да техничка спецификација понуђеног производа или материјала, не одговара захтевима </w:t>
      </w:r>
      <w:r w:rsidRPr="00965AC5">
        <w:rPr>
          <w:rFonts w:ascii="Times New Roman" w:hAnsi="Times New Roman"/>
          <w:color w:val="auto"/>
          <w:lang w:val="sr-Cyrl-CS"/>
        </w:rPr>
        <w:t>Н</w:t>
      </w:r>
      <w:r w:rsidRPr="00965AC5">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Pr="00965AC5">
        <w:rPr>
          <w:rFonts w:ascii="Times New Roman" w:hAnsi="Times New Roman"/>
          <w:color w:val="auto"/>
          <w:lang w:val="sr-Cyrl-CS"/>
        </w:rPr>
        <w:t>Н</w:t>
      </w:r>
      <w:r w:rsidRPr="00965AC5">
        <w:rPr>
          <w:rFonts w:ascii="Times New Roman" w:hAnsi="Times New Roman"/>
          <w:color w:val="auto"/>
        </w:rPr>
        <w:t xml:space="preserve">аручиоца наведеним у конкурсној документацији, понуда </w:t>
      </w:r>
      <w:r w:rsidRPr="00965AC5">
        <w:rPr>
          <w:rFonts w:ascii="Times New Roman" w:hAnsi="Times New Roman"/>
          <w:color w:val="auto"/>
          <w:lang w:val="sr-Cyrl-CS"/>
        </w:rPr>
        <w:t>П</w:t>
      </w:r>
      <w:r w:rsidRPr="00965AC5">
        <w:rPr>
          <w:rFonts w:ascii="Times New Roman" w:hAnsi="Times New Roman"/>
          <w:color w:val="auto"/>
        </w:rPr>
        <w:t xml:space="preserve">онуђача ће се одбити као неодговарајућа у складу са чланом 3. став 1. тачка 32) ЗЈН. </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 xml:space="preserve">Образац </w:t>
      </w:r>
      <w:r w:rsidRPr="00965AC5">
        <w:rPr>
          <w:rFonts w:ascii="Times New Roman" w:hAnsi="Times New Roman"/>
          <w:color w:val="auto"/>
          <w:lang w:val="sr-Cyrl-CS"/>
        </w:rPr>
        <w:t>о произвођачима материјала и опреме</w:t>
      </w:r>
      <w:r w:rsidRPr="00965AC5">
        <w:rPr>
          <w:rFonts w:ascii="Times New Roman" w:hAnsi="Times New Roman"/>
          <w:color w:val="auto"/>
        </w:rPr>
        <w:t xml:space="preserve"> чини обавезни део понуде и саставни је део уговора о извођењу радова. </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Понуђач се обавезује да уграђује материјале и опрему наведену у Обра</w:t>
      </w:r>
      <w:r w:rsidRPr="00965AC5">
        <w:rPr>
          <w:rFonts w:ascii="Times New Roman" w:hAnsi="Times New Roman"/>
          <w:color w:val="auto"/>
          <w:lang w:val="sr-Cyrl-CS"/>
        </w:rPr>
        <w:t>сцу</w:t>
      </w:r>
      <w:r w:rsidRPr="00965AC5">
        <w:rPr>
          <w:rFonts w:ascii="Times New Roman" w:hAnsi="Times New Roman"/>
          <w:color w:val="auto"/>
        </w:rPr>
        <w:t xml:space="preserve"> </w:t>
      </w:r>
      <w:r w:rsidRPr="00965AC5">
        <w:rPr>
          <w:rFonts w:ascii="Times New Roman" w:hAnsi="Times New Roman"/>
          <w:color w:val="auto"/>
          <w:lang w:val="sr-Cyrl-CS"/>
        </w:rPr>
        <w:t>о произвођачима материјала и опреме</w:t>
      </w:r>
      <w:r w:rsidRPr="00965AC5">
        <w:rPr>
          <w:rFonts w:ascii="Times New Roman" w:hAnsi="Times New Roman"/>
          <w:color w:val="auto"/>
        </w:rPr>
        <w:t xml:space="preserve">. </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У случају немогућности прибављања и уградње материјала и опреме према понуђеним моделима и произвођачима у Обра</w:t>
      </w:r>
      <w:r w:rsidRPr="00965AC5">
        <w:rPr>
          <w:rFonts w:ascii="Times New Roman" w:hAnsi="Times New Roman"/>
          <w:color w:val="auto"/>
          <w:lang w:val="sr-Cyrl-CS"/>
        </w:rPr>
        <w:t>сцу</w:t>
      </w:r>
      <w:r w:rsidRPr="00965AC5">
        <w:rPr>
          <w:rFonts w:ascii="Times New Roman" w:hAnsi="Times New Roman"/>
          <w:color w:val="auto"/>
        </w:rPr>
        <w:t xml:space="preserve"> </w:t>
      </w:r>
      <w:r w:rsidRPr="00965AC5">
        <w:rPr>
          <w:rFonts w:ascii="Times New Roman" w:hAnsi="Times New Roman"/>
          <w:color w:val="auto"/>
          <w:lang w:val="sr-Cyrl-CS"/>
        </w:rPr>
        <w:t>о произвођачима материјала и опреме</w:t>
      </w:r>
      <w:r w:rsidRPr="00965AC5">
        <w:rPr>
          <w:rFonts w:ascii="Times New Roman" w:hAnsi="Times New Roman"/>
          <w:color w:val="auto"/>
        </w:rPr>
        <w:t xml:space="preserve">, </w:t>
      </w:r>
      <w:r w:rsidRPr="00965AC5">
        <w:rPr>
          <w:rFonts w:ascii="Times New Roman" w:hAnsi="Times New Roman"/>
          <w:color w:val="auto"/>
          <w:lang w:val="sr-Cyrl-CS"/>
        </w:rPr>
        <w:t>П</w:t>
      </w:r>
      <w:r w:rsidRPr="00965AC5">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w:t>
      </w:r>
      <w:r w:rsidRPr="00965AC5">
        <w:rPr>
          <w:rFonts w:ascii="Times New Roman" w:hAnsi="Times New Roman"/>
          <w:color w:val="auto"/>
        </w:rPr>
        <w:lastRenderedPageBreak/>
        <w:t xml:space="preserve">производње и слично), као и предлог за замену еквивалентне опреме коју доставља на сагласност стручном надзору и </w:t>
      </w:r>
      <w:r w:rsidRPr="00965AC5">
        <w:rPr>
          <w:rFonts w:ascii="Times New Roman" w:hAnsi="Times New Roman"/>
          <w:color w:val="auto"/>
          <w:lang w:val="sr-Cyrl-CS"/>
        </w:rPr>
        <w:t>Н</w:t>
      </w:r>
      <w:r w:rsidRPr="00965AC5">
        <w:rPr>
          <w:rFonts w:ascii="Times New Roman" w:hAnsi="Times New Roman"/>
          <w:color w:val="auto"/>
        </w:rPr>
        <w:t xml:space="preserve">аручиоцу. </w:t>
      </w:r>
    </w:p>
    <w:p w:rsidR="00DE3B0A" w:rsidRPr="00965AC5" w:rsidRDefault="00DE3B0A" w:rsidP="00DE3B0A">
      <w:pPr>
        <w:jc w:val="both"/>
        <w:rPr>
          <w:szCs w:val="24"/>
        </w:rPr>
      </w:pPr>
      <w:r w:rsidRPr="00965AC5">
        <w:rPr>
          <w:szCs w:val="24"/>
        </w:rPr>
        <w:tab/>
        <w:t>Предметни материјал и опрема који се замењује у односу на понуђене моделе и произвођаче у Обра</w:t>
      </w:r>
      <w:r w:rsidRPr="00965AC5">
        <w:rPr>
          <w:lang w:val="sr-Cyrl-CS"/>
        </w:rPr>
        <w:t>сцу</w:t>
      </w:r>
      <w:r w:rsidRPr="00965AC5">
        <w:rPr>
          <w:szCs w:val="24"/>
        </w:rPr>
        <w:t xml:space="preserve"> </w:t>
      </w:r>
      <w:r w:rsidRPr="00965AC5">
        <w:rPr>
          <w:lang w:val="sr-Cyrl-CS"/>
        </w:rPr>
        <w:t>о произвођачима материјала и опреме</w:t>
      </w:r>
      <w:r w:rsidRPr="00965AC5">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DE3B0A" w:rsidRPr="00965AC5" w:rsidRDefault="00DE3B0A" w:rsidP="00DE3B0A">
      <w:pPr>
        <w:autoSpaceDE w:val="0"/>
        <w:autoSpaceDN w:val="0"/>
        <w:adjustRightInd w:val="0"/>
        <w:ind w:left="420"/>
        <w:jc w:val="both"/>
        <w:rPr>
          <w:lang w:val="sr-Cyrl-RS"/>
        </w:rPr>
      </w:pPr>
    </w:p>
    <w:p w:rsidR="00DE3B0A" w:rsidRPr="00965AC5" w:rsidRDefault="00DE3B0A" w:rsidP="00DE3B0A">
      <w:pPr>
        <w:autoSpaceDE w:val="0"/>
        <w:autoSpaceDN w:val="0"/>
        <w:adjustRightInd w:val="0"/>
        <w:ind w:left="420"/>
        <w:jc w:val="both"/>
        <w:rPr>
          <w:szCs w:val="24"/>
          <w:lang w:val="sr-Cyrl-RS"/>
        </w:rPr>
      </w:pPr>
      <w:r w:rsidRPr="00965AC5">
        <w:rPr>
          <w:b/>
          <w:szCs w:val="24"/>
          <w:u w:val="single"/>
          <w:lang w:val="sr-Cyrl-RS"/>
        </w:rPr>
        <w:t>Наручилац може одбити понуду</w:t>
      </w:r>
      <w:r w:rsidRPr="00965AC5">
        <w:rPr>
          <w:szCs w:val="24"/>
          <w:lang w:val="sr-Cyrl-RS"/>
        </w:rPr>
        <w:t xml:space="preserve"> уколико поседује доказ да је понуђач у </w:t>
      </w:r>
    </w:p>
    <w:p w:rsidR="00DE3B0A" w:rsidRPr="00965AC5" w:rsidRDefault="00DE3B0A" w:rsidP="00DE3B0A">
      <w:pPr>
        <w:autoSpaceDE w:val="0"/>
        <w:autoSpaceDN w:val="0"/>
        <w:adjustRightInd w:val="0"/>
        <w:jc w:val="both"/>
        <w:rPr>
          <w:szCs w:val="24"/>
          <w:lang w:val="sr-Cyrl-RS"/>
        </w:rPr>
      </w:pPr>
      <w:r w:rsidRPr="00965AC5">
        <w:rPr>
          <w:szCs w:val="24"/>
          <w:lang w:val="sr-Cyrl-RS"/>
        </w:rPr>
        <w:t>претходне три године пре објављивања позива за подношење понуда у поступку јавне набавке:</w:t>
      </w:r>
    </w:p>
    <w:p w:rsidR="00DE3B0A" w:rsidRPr="00965AC5" w:rsidRDefault="00DE3B0A" w:rsidP="00B724CC">
      <w:pPr>
        <w:numPr>
          <w:ilvl w:val="0"/>
          <w:numId w:val="27"/>
        </w:numPr>
        <w:autoSpaceDE w:val="0"/>
        <w:autoSpaceDN w:val="0"/>
        <w:adjustRightInd w:val="0"/>
        <w:jc w:val="both"/>
        <w:rPr>
          <w:szCs w:val="24"/>
          <w:lang w:val="sr-Cyrl-RS"/>
        </w:rPr>
      </w:pPr>
      <w:r w:rsidRPr="00965AC5">
        <w:rPr>
          <w:szCs w:val="24"/>
          <w:lang w:val="sr-Cyrl-RS"/>
        </w:rPr>
        <w:t>поступао супротно забрани из чл. 23. и 25.</w:t>
      </w:r>
      <w:r w:rsidRPr="00965AC5">
        <w:rPr>
          <w:szCs w:val="24"/>
          <w:lang w:val="sr-Latn-RS"/>
        </w:rPr>
        <w:t xml:space="preserve"> </w:t>
      </w:r>
      <w:r w:rsidRPr="00965AC5">
        <w:rPr>
          <w:szCs w:val="24"/>
          <w:lang w:val="sr-Cyrl-RS"/>
        </w:rPr>
        <w:t>ЗЈН-а;</w:t>
      </w:r>
    </w:p>
    <w:p w:rsidR="00DE3B0A" w:rsidRPr="00965AC5" w:rsidRDefault="00DE3B0A" w:rsidP="00B724CC">
      <w:pPr>
        <w:numPr>
          <w:ilvl w:val="0"/>
          <w:numId w:val="27"/>
        </w:numPr>
        <w:autoSpaceDE w:val="0"/>
        <w:autoSpaceDN w:val="0"/>
        <w:adjustRightInd w:val="0"/>
        <w:jc w:val="both"/>
        <w:rPr>
          <w:szCs w:val="24"/>
        </w:rPr>
      </w:pPr>
      <w:r w:rsidRPr="00965AC5">
        <w:rPr>
          <w:szCs w:val="24"/>
        </w:rPr>
        <w:t xml:space="preserve">учинио повреду конкуренције; </w:t>
      </w:r>
    </w:p>
    <w:p w:rsidR="00DE3B0A" w:rsidRPr="00965AC5" w:rsidRDefault="00DE3B0A" w:rsidP="00B724CC">
      <w:pPr>
        <w:numPr>
          <w:ilvl w:val="0"/>
          <w:numId w:val="27"/>
        </w:numPr>
        <w:autoSpaceDE w:val="0"/>
        <w:autoSpaceDN w:val="0"/>
        <w:adjustRightInd w:val="0"/>
        <w:jc w:val="both"/>
        <w:rPr>
          <w:szCs w:val="24"/>
        </w:rPr>
      </w:pPr>
      <w:r w:rsidRPr="00965AC5">
        <w:rPr>
          <w:szCs w:val="24"/>
        </w:rPr>
        <w:t>доставио неистините податке у понуди или без оправданих разлога одбио да</w:t>
      </w:r>
      <w:r w:rsidRPr="00965AC5">
        <w:rPr>
          <w:szCs w:val="24"/>
          <w:lang w:val="sr-Cyrl-RS"/>
        </w:rPr>
        <w:t xml:space="preserve"> </w:t>
      </w:r>
      <w:r w:rsidRPr="00965AC5">
        <w:rPr>
          <w:szCs w:val="24"/>
        </w:rPr>
        <w:t xml:space="preserve">закључи уговор о јавној набавци, након што му је уговор додељен;  </w:t>
      </w:r>
    </w:p>
    <w:p w:rsidR="00DE3B0A" w:rsidRPr="00965AC5" w:rsidRDefault="00DE3B0A" w:rsidP="00B724CC">
      <w:pPr>
        <w:numPr>
          <w:ilvl w:val="0"/>
          <w:numId w:val="27"/>
        </w:numPr>
        <w:autoSpaceDE w:val="0"/>
        <w:autoSpaceDN w:val="0"/>
        <w:adjustRightInd w:val="0"/>
        <w:jc w:val="both"/>
        <w:rPr>
          <w:szCs w:val="24"/>
        </w:rPr>
      </w:pPr>
      <w:r w:rsidRPr="00965AC5">
        <w:rPr>
          <w:szCs w:val="24"/>
        </w:rPr>
        <w:t xml:space="preserve">одбио да достави доказе и средства </w:t>
      </w:r>
      <w:r w:rsidRPr="00965AC5">
        <w:rPr>
          <w:szCs w:val="24"/>
          <w:lang w:val="sr-Cyrl-RS"/>
        </w:rPr>
        <w:t xml:space="preserve">финансијског </w:t>
      </w:r>
      <w:r w:rsidRPr="00965AC5">
        <w:rPr>
          <w:szCs w:val="24"/>
        </w:rPr>
        <w:t>обезбеђења на шта се у понуди обавезао</w:t>
      </w:r>
      <w:r w:rsidRPr="00965AC5">
        <w:rPr>
          <w:szCs w:val="24"/>
          <w:lang w:val="sr-Cyrl-RS"/>
        </w:rPr>
        <w:t>.</w:t>
      </w:r>
    </w:p>
    <w:p w:rsidR="00DE3B0A" w:rsidRPr="00965AC5" w:rsidRDefault="00DE3B0A" w:rsidP="00DE3B0A">
      <w:pPr>
        <w:autoSpaceDE w:val="0"/>
        <w:autoSpaceDN w:val="0"/>
        <w:adjustRightInd w:val="0"/>
        <w:ind w:firstLine="420"/>
        <w:jc w:val="both"/>
        <w:rPr>
          <w:szCs w:val="24"/>
        </w:rPr>
      </w:pPr>
      <w:r w:rsidRPr="00965AC5">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E3B0A" w:rsidRPr="00965AC5" w:rsidRDefault="00DE3B0A" w:rsidP="00DE3B0A">
      <w:pPr>
        <w:autoSpaceDE w:val="0"/>
        <w:autoSpaceDN w:val="0"/>
        <w:adjustRightInd w:val="0"/>
        <w:ind w:firstLine="708"/>
        <w:jc w:val="both"/>
        <w:rPr>
          <w:szCs w:val="24"/>
        </w:rPr>
      </w:pPr>
      <w:r w:rsidRPr="00965AC5">
        <w:rPr>
          <w:szCs w:val="24"/>
        </w:rPr>
        <w:t xml:space="preserve">Докази на основу којих наручилац може одбити понуду су: </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исправа о наплаћеној уговорној казни; </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DE3B0A" w:rsidRPr="00965AC5" w:rsidRDefault="00DE3B0A" w:rsidP="00B724CC">
      <w:pPr>
        <w:numPr>
          <w:ilvl w:val="0"/>
          <w:numId w:val="28"/>
        </w:numPr>
        <w:autoSpaceDE w:val="0"/>
        <w:autoSpaceDN w:val="0"/>
        <w:adjustRightInd w:val="0"/>
        <w:jc w:val="both"/>
        <w:rPr>
          <w:szCs w:val="24"/>
        </w:rPr>
      </w:pPr>
      <w:r w:rsidRPr="00965AC5">
        <w:rPr>
          <w:szCs w:val="24"/>
        </w:rPr>
        <w:t>правоснажна судска одлука или коначна одлука другог надлежног органа;</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рекламације корисника, ако нису отклоњене у уговореном року; </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извештај надзорног органа о изведеним радовима који нису у складу са пројектом, односно уговором; </w:t>
      </w:r>
    </w:p>
    <w:p w:rsidR="00DE3B0A" w:rsidRPr="00965AC5" w:rsidRDefault="00DE3B0A" w:rsidP="00B724CC">
      <w:pPr>
        <w:numPr>
          <w:ilvl w:val="0"/>
          <w:numId w:val="28"/>
        </w:numPr>
        <w:autoSpaceDE w:val="0"/>
        <w:autoSpaceDN w:val="0"/>
        <w:adjustRightInd w:val="0"/>
        <w:jc w:val="both"/>
        <w:rPr>
          <w:szCs w:val="24"/>
        </w:rPr>
      </w:pPr>
      <w:r w:rsidRPr="00965AC5">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DE3B0A" w:rsidRPr="00965AC5" w:rsidRDefault="00DE3B0A" w:rsidP="00B724CC">
      <w:pPr>
        <w:numPr>
          <w:ilvl w:val="0"/>
          <w:numId w:val="28"/>
        </w:numPr>
        <w:autoSpaceDE w:val="0"/>
        <w:autoSpaceDN w:val="0"/>
        <w:adjustRightInd w:val="0"/>
        <w:jc w:val="both"/>
        <w:rPr>
          <w:i/>
          <w:szCs w:val="24"/>
        </w:rPr>
      </w:pPr>
      <w:r w:rsidRPr="00965AC5">
        <w:rPr>
          <w:szCs w:val="24"/>
          <w:lang w:val="sr-Cyrl-RS"/>
        </w:rPr>
        <w:t>д</w:t>
      </w:r>
      <w:r w:rsidRPr="00965AC5">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965AC5">
        <w:rPr>
          <w:i/>
          <w:szCs w:val="24"/>
        </w:rPr>
        <w:t>.</w:t>
      </w:r>
    </w:p>
    <w:p w:rsidR="00DE3B0A" w:rsidRPr="00965AC5" w:rsidRDefault="00DE3B0A" w:rsidP="00DE3B0A">
      <w:pPr>
        <w:autoSpaceDE w:val="0"/>
        <w:autoSpaceDN w:val="0"/>
        <w:adjustRightInd w:val="0"/>
        <w:jc w:val="both"/>
        <w:rPr>
          <w:i/>
          <w:szCs w:val="24"/>
        </w:rPr>
      </w:pPr>
    </w:p>
    <w:p w:rsidR="00DE3B0A" w:rsidRPr="00965AC5" w:rsidRDefault="00DE3B0A" w:rsidP="00DE3B0A">
      <w:pPr>
        <w:autoSpaceDE w:val="0"/>
        <w:autoSpaceDN w:val="0"/>
        <w:adjustRightInd w:val="0"/>
        <w:jc w:val="both"/>
        <w:rPr>
          <w:b/>
          <w:i/>
          <w:szCs w:val="24"/>
          <w:lang w:val="sr-Cyrl-RS"/>
        </w:rPr>
      </w:pPr>
      <w:r w:rsidRPr="00965AC5">
        <w:rPr>
          <w:b/>
          <w:i/>
          <w:szCs w:val="24"/>
          <w:lang w:val="sr-Cyrl-RS"/>
        </w:rPr>
        <w:t>21. НЕГАТИВНА РЕФЕРЕНЦА</w:t>
      </w:r>
    </w:p>
    <w:p w:rsidR="00DE3B0A" w:rsidRPr="00965AC5" w:rsidRDefault="00DE3B0A" w:rsidP="00DE3B0A">
      <w:pPr>
        <w:autoSpaceDE w:val="0"/>
        <w:autoSpaceDN w:val="0"/>
        <w:adjustRightInd w:val="0"/>
        <w:jc w:val="both"/>
        <w:rPr>
          <w:b/>
          <w:szCs w:val="24"/>
          <w:lang w:val="sr-Cyrl-RS"/>
        </w:rPr>
      </w:pPr>
    </w:p>
    <w:p w:rsidR="00DE3B0A" w:rsidRPr="00965AC5" w:rsidRDefault="00DE3B0A" w:rsidP="00DE3B0A">
      <w:pPr>
        <w:autoSpaceDE w:val="0"/>
        <w:autoSpaceDN w:val="0"/>
        <w:adjustRightInd w:val="0"/>
        <w:ind w:firstLine="420"/>
        <w:jc w:val="both"/>
        <w:rPr>
          <w:szCs w:val="24"/>
        </w:rPr>
      </w:pPr>
      <w:r w:rsidRPr="00965AC5">
        <w:rPr>
          <w:szCs w:val="24"/>
        </w:rPr>
        <w:t xml:space="preserve">Наручилац </w:t>
      </w:r>
      <w:r w:rsidRPr="00965AC5">
        <w:rPr>
          <w:szCs w:val="24"/>
          <w:lang w:val="sr-Cyrl-RS"/>
        </w:rPr>
        <w:t>ће одбити</w:t>
      </w:r>
      <w:r w:rsidRPr="00965AC5">
        <w:rPr>
          <w:szCs w:val="24"/>
        </w:rPr>
        <w:t xml:space="preserve"> понуду </w:t>
      </w:r>
      <w:r w:rsidRPr="00965AC5">
        <w:rPr>
          <w:szCs w:val="24"/>
          <w:lang w:val="sr-Cyrl-RS"/>
        </w:rPr>
        <w:t xml:space="preserve">понуђача </w:t>
      </w:r>
      <w:r w:rsidRPr="00965AC5">
        <w:rPr>
          <w:szCs w:val="24"/>
        </w:rPr>
        <w:t>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E3B0A" w:rsidRPr="00965AC5" w:rsidRDefault="00DE3B0A" w:rsidP="00DE3B0A">
      <w:pPr>
        <w:autoSpaceDE w:val="0"/>
        <w:autoSpaceDN w:val="0"/>
        <w:adjustRightInd w:val="0"/>
        <w:ind w:firstLine="360"/>
        <w:jc w:val="both"/>
        <w:rPr>
          <w:szCs w:val="24"/>
        </w:rPr>
      </w:pPr>
      <w:r w:rsidRPr="00965AC5">
        <w:rPr>
          <w:szCs w:val="24"/>
        </w:rPr>
        <w:t xml:space="preserve">Докази </w:t>
      </w:r>
      <w:r w:rsidRPr="00965AC5">
        <w:rPr>
          <w:szCs w:val="24"/>
          <w:lang w:val="sr-Cyrl-RS"/>
        </w:rPr>
        <w:t>из става 1. ове тачке су:</w:t>
      </w:r>
      <w:r w:rsidRPr="00965AC5">
        <w:rPr>
          <w:szCs w:val="24"/>
        </w:rPr>
        <w:t xml:space="preserve"> </w:t>
      </w:r>
    </w:p>
    <w:p w:rsidR="00DE3B0A" w:rsidRPr="00965AC5" w:rsidRDefault="00DE3B0A" w:rsidP="00B724CC">
      <w:pPr>
        <w:numPr>
          <w:ilvl w:val="1"/>
          <w:numId w:val="32"/>
        </w:numPr>
        <w:tabs>
          <w:tab w:val="clear" w:pos="1440"/>
        </w:tabs>
        <w:autoSpaceDE w:val="0"/>
        <w:autoSpaceDN w:val="0"/>
        <w:adjustRightInd w:val="0"/>
        <w:ind w:left="1260" w:hanging="900"/>
        <w:jc w:val="both"/>
        <w:rPr>
          <w:szCs w:val="24"/>
        </w:rPr>
      </w:pPr>
      <w:r w:rsidRPr="00965AC5">
        <w:rPr>
          <w:szCs w:val="24"/>
        </w:rPr>
        <w:t xml:space="preserve">исправа о наплаћеној уговорној казни;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правоснажна судска одлука или коначна одлука другог надлежног органа;</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рекламације корисника, ако нису отклоњене у уговореном року;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извештај надзорног органа о изведеним радовима који нису у складу са пројектом, односно уговором;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DE3B0A" w:rsidRPr="00965AC5" w:rsidRDefault="00DE3B0A" w:rsidP="00B724CC">
      <w:pPr>
        <w:numPr>
          <w:ilvl w:val="0"/>
          <w:numId w:val="32"/>
        </w:numPr>
        <w:autoSpaceDE w:val="0"/>
        <w:autoSpaceDN w:val="0"/>
        <w:adjustRightInd w:val="0"/>
        <w:ind w:hanging="1170"/>
        <w:jc w:val="both"/>
        <w:rPr>
          <w:i/>
          <w:szCs w:val="24"/>
        </w:rPr>
      </w:pPr>
      <w:r w:rsidRPr="00965AC5">
        <w:rPr>
          <w:szCs w:val="24"/>
          <w:lang w:val="sr-Cyrl-RS"/>
        </w:rPr>
        <w:lastRenderedPageBreak/>
        <w:t>д</w:t>
      </w:r>
      <w:r w:rsidRPr="00965AC5">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965AC5">
        <w:rPr>
          <w:i/>
          <w:szCs w:val="24"/>
        </w:rPr>
        <w:t>.</w:t>
      </w:r>
    </w:p>
    <w:p w:rsidR="00DE3B0A" w:rsidRPr="00965AC5" w:rsidRDefault="00DE3B0A" w:rsidP="00DE3B0A">
      <w:pPr>
        <w:autoSpaceDE w:val="0"/>
        <w:autoSpaceDN w:val="0"/>
        <w:adjustRightInd w:val="0"/>
        <w:ind w:left="360"/>
        <w:jc w:val="both"/>
        <w:rPr>
          <w:szCs w:val="24"/>
          <w:lang w:val="sr-Cyrl-RS"/>
        </w:rPr>
      </w:pPr>
      <w:r w:rsidRPr="00965AC5">
        <w:rPr>
          <w:szCs w:val="24"/>
          <w:lang w:val="sr-Cyrl-RS"/>
        </w:rPr>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DE3B0A" w:rsidRPr="00965AC5" w:rsidRDefault="00DE3B0A" w:rsidP="00DE3B0A">
      <w:pPr>
        <w:autoSpaceDE w:val="0"/>
        <w:autoSpaceDN w:val="0"/>
        <w:adjustRightInd w:val="0"/>
        <w:ind w:left="420"/>
        <w:jc w:val="both"/>
        <w:rPr>
          <w:szCs w:val="24"/>
          <w:lang w:val="sr-Cyrl-RS"/>
        </w:rPr>
      </w:pPr>
    </w:p>
    <w:p w:rsidR="00DE3B0A" w:rsidRPr="00965AC5" w:rsidRDefault="00DE3B0A" w:rsidP="00DE3B0A">
      <w:pPr>
        <w:autoSpaceDE w:val="0"/>
        <w:autoSpaceDN w:val="0"/>
        <w:adjustRightInd w:val="0"/>
        <w:jc w:val="both"/>
        <w:rPr>
          <w:i/>
          <w:szCs w:val="24"/>
          <w:lang w:val="sr-Cyrl-RS"/>
        </w:rPr>
      </w:pPr>
    </w:p>
    <w:p w:rsidR="00DE3B0A" w:rsidRPr="00965AC5" w:rsidRDefault="00DE3B0A" w:rsidP="00DE3B0A">
      <w:pPr>
        <w:pStyle w:val="Heading3"/>
        <w:numPr>
          <w:ilvl w:val="0"/>
          <w:numId w:val="0"/>
        </w:numPr>
        <w:ind w:left="142" w:hanging="142"/>
        <w:jc w:val="left"/>
        <w:rPr>
          <w:lang w:val="ru-RU"/>
        </w:rPr>
      </w:pPr>
      <w:r w:rsidRPr="00965AC5">
        <w:rPr>
          <w:lang w:val="sr-Cyrl-RS"/>
        </w:rPr>
        <w:t xml:space="preserve">22.РОКОВИ И НАЧИН </w:t>
      </w:r>
      <w:r w:rsidRPr="00965AC5">
        <w:rPr>
          <w:lang w:val="ru-RU"/>
        </w:rPr>
        <w:t>ПОДНОШЕЊА ЗАХТЕВА ЗА ЗАШТИТУ ПРАВА СА УПУТСТВОМ О УПЛАТИ ТАКСЕ ИЗ ЧЛАНА 156. ЗАКОНА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З</w:t>
      </w:r>
      <w:r w:rsidRPr="00965AC5">
        <w:rPr>
          <w:spacing w:val="-1"/>
          <w:szCs w:val="24"/>
          <w:lang w:val="ru-RU"/>
        </w:rPr>
        <w:t>а</w:t>
      </w:r>
      <w:r w:rsidRPr="00965AC5">
        <w:rPr>
          <w:szCs w:val="24"/>
          <w:lang w:val="ru-RU"/>
        </w:rPr>
        <w:t>х</w:t>
      </w:r>
      <w:r w:rsidRPr="00965AC5">
        <w:rPr>
          <w:spacing w:val="-1"/>
          <w:szCs w:val="24"/>
          <w:lang w:val="ru-RU"/>
        </w:rPr>
        <w:t>т</w:t>
      </w:r>
      <w:r w:rsidRPr="00965AC5">
        <w:rPr>
          <w:szCs w:val="24"/>
          <w:lang w:val="ru-RU"/>
        </w:rPr>
        <w:t>ев</w:t>
      </w:r>
      <w:r w:rsidRPr="00965AC5">
        <w:rPr>
          <w:spacing w:val="1"/>
          <w:szCs w:val="24"/>
          <w:lang w:val="sr-Latn-CS"/>
        </w:rPr>
        <w:t xml:space="preserve"> </w:t>
      </w:r>
      <w:r w:rsidRPr="00965AC5">
        <w:rPr>
          <w:spacing w:val="-1"/>
          <w:szCs w:val="24"/>
          <w:lang w:val="ru-RU"/>
        </w:rPr>
        <w:t>з</w:t>
      </w:r>
      <w:r w:rsidRPr="00965AC5">
        <w:rPr>
          <w:szCs w:val="24"/>
          <w:lang w:val="ru-RU"/>
        </w:rPr>
        <w:t>а</w:t>
      </w:r>
      <w:r w:rsidRPr="00965AC5">
        <w:rPr>
          <w:spacing w:val="2"/>
          <w:szCs w:val="24"/>
          <w:lang w:val="sr-Latn-CS"/>
        </w:rPr>
        <w:t xml:space="preserve"> </w:t>
      </w:r>
      <w:r w:rsidRPr="00965AC5">
        <w:rPr>
          <w:spacing w:val="-1"/>
          <w:szCs w:val="24"/>
          <w:lang w:val="ru-RU"/>
        </w:rPr>
        <w:t>з</w:t>
      </w:r>
      <w:r w:rsidRPr="00965AC5">
        <w:rPr>
          <w:szCs w:val="24"/>
          <w:lang w:val="ru-RU"/>
        </w:rPr>
        <w:t>а</w:t>
      </w:r>
      <w:r w:rsidRPr="00965AC5">
        <w:rPr>
          <w:spacing w:val="-1"/>
          <w:szCs w:val="24"/>
          <w:lang w:val="ru-RU"/>
        </w:rPr>
        <w:t>шти</w:t>
      </w:r>
      <w:r w:rsidRPr="00965AC5">
        <w:rPr>
          <w:spacing w:val="1"/>
          <w:szCs w:val="24"/>
          <w:lang w:val="ru-RU"/>
        </w:rPr>
        <w:t>т</w:t>
      </w:r>
      <w:r w:rsidRPr="00965AC5">
        <w:rPr>
          <w:szCs w:val="24"/>
          <w:lang w:val="ru-RU"/>
        </w:rPr>
        <w:t>у</w:t>
      </w:r>
      <w:r w:rsidRPr="00965AC5">
        <w:rPr>
          <w:szCs w:val="24"/>
          <w:lang w:val="sr-Latn-CS"/>
        </w:rPr>
        <w:t xml:space="preserve"> </w:t>
      </w:r>
      <w:r w:rsidRPr="00965AC5">
        <w:rPr>
          <w:spacing w:val="-1"/>
          <w:szCs w:val="24"/>
          <w:lang w:val="ru-RU"/>
        </w:rPr>
        <w:t>п</w:t>
      </w:r>
      <w:r w:rsidRPr="00965AC5">
        <w:rPr>
          <w:szCs w:val="24"/>
          <w:lang w:val="ru-RU"/>
        </w:rPr>
        <w:t>рава</w:t>
      </w:r>
      <w:r w:rsidRPr="00965AC5">
        <w:rPr>
          <w:szCs w:val="24"/>
          <w:lang w:val="sr-Latn-CS"/>
        </w:rPr>
        <w:t xml:space="preserve"> </w:t>
      </w:r>
      <w:r w:rsidRPr="00965AC5">
        <w:rPr>
          <w:spacing w:val="-1"/>
          <w:szCs w:val="24"/>
          <w:lang w:val="ru-RU"/>
        </w:rPr>
        <w:t>п</w:t>
      </w:r>
      <w:r w:rsidRPr="00965AC5">
        <w:rPr>
          <w:szCs w:val="24"/>
          <w:lang w:val="ru-RU"/>
        </w:rPr>
        <w:t>од</w:t>
      </w:r>
      <w:r w:rsidRPr="00965AC5">
        <w:rPr>
          <w:spacing w:val="-1"/>
          <w:szCs w:val="24"/>
          <w:lang w:val="ru-RU"/>
        </w:rPr>
        <w:t>н</w:t>
      </w:r>
      <w:r w:rsidRPr="00965AC5">
        <w:rPr>
          <w:szCs w:val="24"/>
          <w:lang w:val="ru-RU"/>
        </w:rPr>
        <w:t>оси</w:t>
      </w:r>
      <w:r w:rsidRPr="00965AC5">
        <w:rPr>
          <w:spacing w:val="2"/>
          <w:szCs w:val="24"/>
          <w:lang w:val="sr-Latn-CS"/>
        </w:rPr>
        <w:t xml:space="preserve"> </w:t>
      </w:r>
      <w:r w:rsidRPr="00965AC5">
        <w:rPr>
          <w:szCs w:val="24"/>
          <w:lang w:val="ru-RU"/>
        </w:rPr>
        <w:t>се</w:t>
      </w:r>
      <w:r w:rsidRPr="00965AC5">
        <w:rPr>
          <w:szCs w:val="24"/>
          <w:lang w:val="sr-Latn-CS"/>
        </w:rPr>
        <w:t xml:space="preserve"> </w:t>
      </w:r>
      <w:r w:rsidRPr="00965AC5">
        <w:rPr>
          <w:szCs w:val="24"/>
          <w:lang w:val="sr-Cyrl-RS"/>
        </w:rPr>
        <w:t xml:space="preserve">наручиоцу, а копија се истовремено доставља Републичкој комисији </w:t>
      </w:r>
      <w:r w:rsidRPr="00965AC5">
        <w:rPr>
          <w:spacing w:val="-1"/>
          <w:szCs w:val="24"/>
          <w:lang w:val="ru-RU"/>
        </w:rPr>
        <w:t>з</w:t>
      </w:r>
      <w:r w:rsidRPr="00965AC5">
        <w:rPr>
          <w:szCs w:val="24"/>
          <w:lang w:val="ru-RU"/>
        </w:rPr>
        <w:t>а</w:t>
      </w:r>
      <w:r w:rsidRPr="00965AC5">
        <w:rPr>
          <w:szCs w:val="24"/>
          <w:lang w:val="sr-Latn-CS"/>
        </w:rPr>
        <w:t xml:space="preserve"> </w:t>
      </w:r>
      <w:r w:rsidRPr="00965AC5">
        <w:rPr>
          <w:spacing w:val="-1"/>
          <w:szCs w:val="24"/>
          <w:lang w:val="ru-RU"/>
        </w:rPr>
        <w:t>з</w:t>
      </w:r>
      <w:r w:rsidRPr="00965AC5">
        <w:rPr>
          <w:szCs w:val="24"/>
          <w:lang w:val="ru-RU"/>
        </w:rPr>
        <w:t>а</w:t>
      </w:r>
      <w:r w:rsidRPr="00965AC5">
        <w:rPr>
          <w:spacing w:val="-1"/>
          <w:szCs w:val="24"/>
          <w:lang w:val="ru-RU"/>
        </w:rPr>
        <w:t>шт</w:t>
      </w:r>
      <w:r w:rsidRPr="00965AC5">
        <w:rPr>
          <w:spacing w:val="1"/>
          <w:szCs w:val="24"/>
          <w:lang w:val="ru-RU"/>
        </w:rPr>
        <w:t>ит</w:t>
      </w:r>
      <w:r w:rsidRPr="00965AC5">
        <w:rPr>
          <w:szCs w:val="24"/>
          <w:lang w:val="ru-RU"/>
        </w:rPr>
        <w:t>у</w:t>
      </w:r>
      <w:r w:rsidRPr="00965AC5">
        <w:rPr>
          <w:szCs w:val="24"/>
          <w:lang w:val="sr-Latn-CS"/>
        </w:rPr>
        <w:t xml:space="preserve"> </w:t>
      </w:r>
      <w:r w:rsidRPr="00965AC5">
        <w:rPr>
          <w:spacing w:val="-1"/>
          <w:szCs w:val="24"/>
          <w:lang w:val="ru-RU"/>
        </w:rPr>
        <w:t>п</w:t>
      </w:r>
      <w:r w:rsidRPr="00965AC5">
        <w:rPr>
          <w:szCs w:val="24"/>
          <w:lang w:val="ru-RU"/>
        </w:rPr>
        <w:t>рава</w:t>
      </w:r>
      <w:r w:rsidRPr="00965AC5">
        <w:rPr>
          <w:szCs w:val="24"/>
          <w:lang w:val="sr-Latn-CS"/>
        </w:rPr>
        <w:t xml:space="preserve"> </w:t>
      </w:r>
      <w:r w:rsidRPr="00965AC5">
        <w:rPr>
          <w:szCs w:val="24"/>
          <w:lang w:val="ru-RU"/>
        </w:rPr>
        <w:t>у</w:t>
      </w:r>
      <w:r w:rsidRPr="00965AC5">
        <w:rPr>
          <w:szCs w:val="24"/>
          <w:lang w:val="sr-Latn-CS"/>
        </w:rPr>
        <w:t xml:space="preserve"> </w:t>
      </w:r>
      <w:r w:rsidRPr="00965AC5">
        <w:rPr>
          <w:spacing w:val="-1"/>
          <w:szCs w:val="24"/>
          <w:lang w:val="ru-RU"/>
        </w:rPr>
        <w:t>п</w:t>
      </w:r>
      <w:r w:rsidRPr="00965AC5">
        <w:rPr>
          <w:szCs w:val="24"/>
          <w:lang w:val="ru-RU"/>
        </w:rPr>
        <w:t>ос</w:t>
      </w:r>
      <w:r w:rsidRPr="00965AC5">
        <w:rPr>
          <w:spacing w:val="1"/>
          <w:szCs w:val="24"/>
          <w:lang w:val="ru-RU"/>
        </w:rPr>
        <w:t>т</w:t>
      </w:r>
      <w:r w:rsidRPr="00965AC5">
        <w:rPr>
          <w:spacing w:val="-4"/>
          <w:szCs w:val="24"/>
          <w:lang w:val="ru-RU"/>
        </w:rPr>
        <w:t>у</w:t>
      </w:r>
      <w:r w:rsidRPr="00965AC5">
        <w:rPr>
          <w:spacing w:val="-1"/>
          <w:szCs w:val="24"/>
          <w:lang w:val="ru-RU"/>
        </w:rPr>
        <w:t>п</w:t>
      </w:r>
      <w:r w:rsidRPr="00965AC5">
        <w:rPr>
          <w:spacing w:val="1"/>
          <w:szCs w:val="24"/>
          <w:lang w:val="ru-RU"/>
        </w:rPr>
        <w:t>ц</w:t>
      </w:r>
      <w:r w:rsidRPr="00965AC5">
        <w:rPr>
          <w:spacing w:val="-1"/>
          <w:szCs w:val="24"/>
          <w:lang w:val="ru-RU"/>
        </w:rPr>
        <w:t>и</w:t>
      </w:r>
      <w:r w:rsidRPr="00965AC5">
        <w:rPr>
          <w:spacing w:val="2"/>
          <w:szCs w:val="24"/>
          <w:lang w:val="ru-RU"/>
        </w:rPr>
        <w:t>м</w:t>
      </w:r>
      <w:r w:rsidRPr="00965AC5">
        <w:rPr>
          <w:szCs w:val="24"/>
          <w:lang w:val="ru-RU"/>
        </w:rPr>
        <w:t>а</w:t>
      </w:r>
      <w:r w:rsidRPr="00965AC5">
        <w:rPr>
          <w:szCs w:val="24"/>
          <w:lang w:val="sr-Latn-CS"/>
        </w:rPr>
        <w:t xml:space="preserve"> </w:t>
      </w:r>
      <w:r w:rsidRPr="00965AC5">
        <w:rPr>
          <w:spacing w:val="1"/>
          <w:szCs w:val="24"/>
          <w:lang w:val="ru-RU"/>
        </w:rPr>
        <w:t>ј</w:t>
      </w:r>
      <w:r w:rsidRPr="00965AC5">
        <w:rPr>
          <w:spacing w:val="-3"/>
          <w:szCs w:val="24"/>
          <w:lang w:val="ru-RU"/>
        </w:rPr>
        <w:t>а</w:t>
      </w:r>
      <w:r w:rsidRPr="00965AC5">
        <w:rPr>
          <w:szCs w:val="24"/>
          <w:lang w:val="ru-RU"/>
        </w:rPr>
        <w:t>в</w:t>
      </w:r>
      <w:r w:rsidRPr="00965AC5">
        <w:rPr>
          <w:spacing w:val="-1"/>
          <w:szCs w:val="24"/>
          <w:lang w:val="ru-RU"/>
        </w:rPr>
        <w:t>ни</w:t>
      </w:r>
      <w:r w:rsidRPr="00965AC5">
        <w:rPr>
          <w:szCs w:val="24"/>
          <w:lang w:val="ru-RU"/>
        </w:rPr>
        <w:t>х</w:t>
      </w:r>
      <w:r w:rsidRPr="00965AC5">
        <w:rPr>
          <w:szCs w:val="24"/>
          <w:lang w:val="sr-Latn-CS"/>
        </w:rPr>
        <w:t xml:space="preserve"> </w:t>
      </w:r>
      <w:r w:rsidRPr="00965AC5">
        <w:rPr>
          <w:spacing w:val="6"/>
          <w:szCs w:val="24"/>
          <w:lang w:val="sr-Latn-CS"/>
        </w:rPr>
        <w:t xml:space="preserve"> </w:t>
      </w:r>
      <w:r w:rsidRPr="00965AC5">
        <w:rPr>
          <w:spacing w:val="-1"/>
          <w:szCs w:val="24"/>
          <w:lang w:val="ru-RU"/>
        </w:rPr>
        <w:t>н</w:t>
      </w:r>
      <w:r w:rsidRPr="00965AC5">
        <w:rPr>
          <w:szCs w:val="24"/>
          <w:lang w:val="ru-RU"/>
        </w:rPr>
        <w:t>аб</w:t>
      </w:r>
      <w:r w:rsidRPr="00965AC5">
        <w:rPr>
          <w:spacing w:val="-1"/>
          <w:szCs w:val="24"/>
          <w:lang w:val="ru-RU"/>
        </w:rPr>
        <w:t>а</w:t>
      </w:r>
      <w:r w:rsidRPr="00965AC5">
        <w:rPr>
          <w:szCs w:val="24"/>
          <w:lang w:val="ru-RU"/>
        </w:rPr>
        <w:t>в</w:t>
      </w:r>
      <w:r w:rsidRPr="00965AC5">
        <w:rPr>
          <w:spacing w:val="-1"/>
          <w:szCs w:val="24"/>
          <w:lang w:val="ru-RU"/>
        </w:rPr>
        <w:t>к</w:t>
      </w:r>
      <w:r w:rsidRPr="00965AC5">
        <w:rPr>
          <w:szCs w:val="24"/>
          <w:lang w:val="ru-RU"/>
        </w:rPr>
        <w:t>и</w:t>
      </w:r>
      <w:r w:rsidRPr="00965AC5">
        <w:rPr>
          <w:spacing w:val="9"/>
          <w:szCs w:val="24"/>
          <w:lang w:val="sr-Latn-CS"/>
        </w:rPr>
        <w:t xml:space="preserve"> </w:t>
      </w:r>
      <w:r w:rsidRPr="00965AC5">
        <w:rPr>
          <w:spacing w:val="-1"/>
          <w:szCs w:val="24"/>
          <w:lang w:val="ru-RU"/>
        </w:rPr>
        <w:t>н</w:t>
      </w:r>
      <w:r w:rsidRPr="00965AC5">
        <w:rPr>
          <w:szCs w:val="24"/>
          <w:lang w:val="ru-RU"/>
        </w:rPr>
        <w:t>а</w:t>
      </w:r>
      <w:r w:rsidRPr="00965AC5">
        <w:rPr>
          <w:szCs w:val="24"/>
          <w:lang w:val="sr-Latn-CS"/>
        </w:rPr>
        <w:t xml:space="preserve"> </w:t>
      </w:r>
      <w:r w:rsidRPr="00965AC5">
        <w:rPr>
          <w:szCs w:val="24"/>
          <w:lang w:val="ru-RU"/>
        </w:rPr>
        <w:t>адр</w:t>
      </w:r>
      <w:r w:rsidRPr="00965AC5">
        <w:rPr>
          <w:spacing w:val="-1"/>
          <w:szCs w:val="24"/>
          <w:lang w:val="ru-RU"/>
        </w:rPr>
        <w:t>е</w:t>
      </w:r>
      <w:r w:rsidRPr="00965AC5">
        <w:rPr>
          <w:spacing w:val="1"/>
          <w:szCs w:val="24"/>
          <w:lang w:val="ru-RU"/>
        </w:rPr>
        <w:t>с</w:t>
      </w:r>
      <w:r w:rsidRPr="00965AC5">
        <w:rPr>
          <w:spacing w:val="-4"/>
          <w:szCs w:val="24"/>
          <w:lang w:val="ru-RU"/>
        </w:rPr>
        <w:t>у</w:t>
      </w:r>
      <w:r w:rsidRPr="00965AC5">
        <w:rPr>
          <w:szCs w:val="24"/>
          <w:lang w:val="sr-Latn-CS"/>
        </w:rPr>
        <w:t xml:space="preserve">: </w:t>
      </w:r>
      <w:r w:rsidRPr="00965AC5">
        <w:rPr>
          <w:szCs w:val="24"/>
          <w:lang w:val="ru-RU"/>
        </w:rPr>
        <w:t>Нем</w:t>
      </w:r>
      <w:r w:rsidRPr="00965AC5">
        <w:rPr>
          <w:spacing w:val="-1"/>
          <w:szCs w:val="24"/>
          <w:lang w:val="ru-RU"/>
        </w:rPr>
        <w:t>а</w:t>
      </w:r>
      <w:r w:rsidRPr="00965AC5">
        <w:rPr>
          <w:szCs w:val="24"/>
          <w:lang w:val="ru-RU"/>
        </w:rPr>
        <w:t>њ</w:t>
      </w:r>
      <w:r w:rsidRPr="00965AC5">
        <w:rPr>
          <w:spacing w:val="-1"/>
          <w:szCs w:val="24"/>
          <w:lang w:val="ru-RU"/>
        </w:rPr>
        <w:t>ин</w:t>
      </w:r>
      <w:r w:rsidRPr="00965AC5">
        <w:rPr>
          <w:szCs w:val="24"/>
          <w:lang w:val="ru-RU"/>
        </w:rPr>
        <w:t>а</w:t>
      </w:r>
      <w:r w:rsidRPr="00965AC5">
        <w:rPr>
          <w:szCs w:val="24"/>
          <w:lang w:val="sr-Latn-CS"/>
        </w:rPr>
        <w:t xml:space="preserve"> </w:t>
      </w:r>
      <w:r w:rsidRPr="00965AC5">
        <w:rPr>
          <w:spacing w:val="5"/>
          <w:szCs w:val="24"/>
          <w:lang w:val="sr-Latn-CS"/>
        </w:rPr>
        <w:t xml:space="preserve"> </w:t>
      </w:r>
      <w:r w:rsidRPr="00965AC5">
        <w:rPr>
          <w:szCs w:val="24"/>
          <w:lang w:val="sr-Latn-CS"/>
        </w:rPr>
        <w:t xml:space="preserve">22-26, </w:t>
      </w:r>
      <w:r w:rsidRPr="00965AC5">
        <w:rPr>
          <w:spacing w:val="3"/>
          <w:szCs w:val="24"/>
          <w:lang w:val="sr-Latn-CS"/>
        </w:rPr>
        <w:t xml:space="preserve"> </w:t>
      </w:r>
      <w:r w:rsidRPr="00965AC5">
        <w:rPr>
          <w:szCs w:val="24"/>
          <w:lang w:val="sr-Latn-CS"/>
        </w:rPr>
        <w:t xml:space="preserve">11000 </w:t>
      </w:r>
      <w:r w:rsidRPr="00965AC5">
        <w:rPr>
          <w:spacing w:val="3"/>
          <w:szCs w:val="24"/>
          <w:lang w:val="sr-Latn-CS"/>
        </w:rPr>
        <w:t xml:space="preserve"> </w:t>
      </w:r>
      <w:r w:rsidRPr="00965AC5">
        <w:rPr>
          <w:szCs w:val="24"/>
          <w:lang w:val="ru-RU"/>
        </w:rPr>
        <w:t>Бео</w:t>
      </w:r>
      <w:r w:rsidRPr="00965AC5">
        <w:rPr>
          <w:spacing w:val="-1"/>
          <w:szCs w:val="24"/>
          <w:lang w:val="ru-RU"/>
        </w:rPr>
        <w:t>г</w:t>
      </w:r>
      <w:r w:rsidRPr="00965AC5">
        <w:rPr>
          <w:szCs w:val="24"/>
          <w:lang w:val="ru-RU"/>
        </w:rPr>
        <w:t>рад</w:t>
      </w:r>
      <w:r w:rsidRPr="00965AC5">
        <w:rPr>
          <w:szCs w:val="24"/>
          <w:lang w:val="sr-Latn-CS"/>
        </w:rPr>
        <w:t xml:space="preserve">. </w:t>
      </w:r>
    </w:p>
    <w:p w:rsidR="00DE3B0A" w:rsidRPr="00965AC5" w:rsidRDefault="00DE3B0A" w:rsidP="00DE3B0A">
      <w:pPr>
        <w:widowControl w:val="0"/>
        <w:autoSpaceDE w:val="0"/>
        <w:autoSpaceDN w:val="0"/>
        <w:adjustRightInd w:val="0"/>
        <w:ind w:right="23" w:firstLine="708"/>
        <w:jc w:val="both"/>
        <w:rPr>
          <w:szCs w:val="24"/>
          <w:lang w:val="sr-Cyrl-RS"/>
        </w:rPr>
      </w:pPr>
      <w:r w:rsidRPr="00965AC5">
        <w:rPr>
          <w:szCs w:val="24"/>
          <w:lang w:val="ru-RU"/>
        </w:rPr>
        <w:t xml:space="preserve">Захтев за заштиту права доставља се непосредно, електронском поштом на </w:t>
      </w:r>
      <w:r w:rsidRPr="00965AC5">
        <w:rPr>
          <w:szCs w:val="24"/>
        </w:rPr>
        <w:t>e</w:t>
      </w:r>
      <w:r w:rsidRPr="00965AC5">
        <w:rPr>
          <w:szCs w:val="24"/>
          <w:lang w:val="ru-RU"/>
        </w:rPr>
        <w:t>-</w:t>
      </w:r>
      <w:r w:rsidRPr="00965AC5">
        <w:rPr>
          <w:szCs w:val="24"/>
        </w:rPr>
        <w:t>mail</w:t>
      </w:r>
      <w:r w:rsidRPr="00965AC5">
        <w:rPr>
          <w:szCs w:val="24"/>
          <w:lang w:val="sr-Cyrl-RS"/>
        </w:rPr>
        <w:t xml:space="preserve">: </w:t>
      </w:r>
      <w:r w:rsidRPr="00965AC5">
        <w:rPr>
          <w:color w:val="000000"/>
          <w:szCs w:val="24"/>
          <w:lang w:val="sr-Cyrl-RS"/>
        </w:rPr>
        <w:t>оpstina@opstinadoljevac.rs</w:t>
      </w:r>
      <w:r w:rsidRPr="00965AC5">
        <w:rPr>
          <w:szCs w:val="24"/>
          <w:lang w:val="sr-Cyrl-RS"/>
        </w:rPr>
        <w:t xml:space="preserve">, факсом на број 018/4810-055 </w:t>
      </w:r>
      <w:r w:rsidRPr="00965AC5">
        <w:rPr>
          <w:szCs w:val="24"/>
          <w:lang w:val="ru-RU"/>
        </w:rPr>
        <w:t>или препорученом пошиљком са повратницом.</w:t>
      </w:r>
    </w:p>
    <w:p w:rsidR="00DE3B0A" w:rsidRPr="00965AC5" w:rsidRDefault="00DE3B0A" w:rsidP="00DE3B0A">
      <w:pPr>
        <w:widowControl w:val="0"/>
        <w:autoSpaceDE w:val="0"/>
        <w:autoSpaceDN w:val="0"/>
        <w:adjustRightInd w:val="0"/>
        <w:ind w:right="23" w:firstLine="708"/>
        <w:jc w:val="both"/>
        <w:rPr>
          <w:szCs w:val="24"/>
          <w:lang w:val="sr-Cyrl-RS"/>
        </w:rPr>
      </w:pPr>
      <w:r w:rsidRPr="00965AC5">
        <w:rPr>
          <w:szCs w:val="24"/>
          <w:lang w:val="ru-RU"/>
        </w:rPr>
        <w:t>З</w:t>
      </w:r>
      <w:r w:rsidRPr="00965AC5">
        <w:rPr>
          <w:spacing w:val="-1"/>
          <w:szCs w:val="24"/>
          <w:lang w:val="ru-RU"/>
        </w:rPr>
        <w:t>а</w:t>
      </w:r>
      <w:r w:rsidRPr="00965AC5">
        <w:rPr>
          <w:szCs w:val="24"/>
          <w:lang w:val="ru-RU"/>
        </w:rPr>
        <w:t>х</w:t>
      </w:r>
      <w:r w:rsidRPr="00965AC5">
        <w:rPr>
          <w:spacing w:val="-1"/>
          <w:szCs w:val="24"/>
          <w:lang w:val="ru-RU"/>
        </w:rPr>
        <w:t>т</w:t>
      </w:r>
      <w:r w:rsidRPr="00965AC5">
        <w:rPr>
          <w:szCs w:val="24"/>
          <w:lang w:val="ru-RU"/>
        </w:rPr>
        <w:t>ев</w:t>
      </w:r>
      <w:r w:rsidRPr="00965AC5">
        <w:rPr>
          <w:spacing w:val="3"/>
          <w:szCs w:val="24"/>
          <w:lang w:val="sr-Latn-CS"/>
        </w:rPr>
        <w:t xml:space="preserve"> </w:t>
      </w:r>
      <w:r w:rsidRPr="00965AC5">
        <w:rPr>
          <w:spacing w:val="-1"/>
          <w:szCs w:val="24"/>
          <w:lang w:val="ru-RU"/>
        </w:rPr>
        <w:t>з</w:t>
      </w:r>
      <w:r w:rsidRPr="00965AC5">
        <w:rPr>
          <w:szCs w:val="24"/>
          <w:lang w:val="ru-RU"/>
        </w:rPr>
        <w:t>а</w:t>
      </w:r>
      <w:r w:rsidRPr="00965AC5">
        <w:rPr>
          <w:spacing w:val="2"/>
          <w:szCs w:val="24"/>
          <w:lang w:val="sr-Latn-CS"/>
        </w:rPr>
        <w:t xml:space="preserve"> </w:t>
      </w:r>
      <w:r w:rsidRPr="00965AC5">
        <w:rPr>
          <w:spacing w:val="-1"/>
          <w:szCs w:val="24"/>
          <w:lang w:val="ru-RU"/>
        </w:rPr>
        <w:t>з</w:t>
      </w:r>
      <w:r w:rsidRPr="00965AC5">
        <w:rPr>
          <w:szCs w:val="24"/>
          <w:lang w:val="ru-RU"/>
        </w:rPr>
        <w:t>а</w:t>
      </w:r>
      <w:r w:rsidRPr="00965AC5">
        <w:rPr>
          <w:spacing w:val="-1"/>
          <w:szCs w:val="24"/>
          <w:lang w:val="ru-RU"/>
        </w:rPr>
        <w:t>шти</w:t>
      </w:r>
      <w:r w:rsidRPr="00965AC5">
        <w:rPr>
          <w:spacing w:val="1"/>
          <w:szCs w:val="24"/>
          <w:lang w:val="ru-RU"/>
        </w:rPr>
        <w:t>т</w:t>
      </w:r>
      <w:r w:rsidRPr="00965AC5">
        <w:rPr>
          <w:szCs w:val="24"/>
          <w:lang w:val="ru-RU"/>
        </w:rPr>
        <w:t>у</w:t>
      </w:r>
      <w:r w:rsidRPr="00965AC5">
        <w:rPr>
          <w:spacing w:val="3"/>
          <w:szCs w:val="24"/>
          <w:lang w:val="sr-Latn-CS"/>
        </w:rPr>
        <w:t xml:space="preserve"> </w:t>
      </w:r>
      <w:r w:rsidRPr="00965AC5">
        <w:rPr>
          <w:spacing w:val="-1"/>
          <w:szCs w:val="24"/>
          <w:lang w:val="ru-RU"/>
        </w:rPr>
        <w:t>п</w:t>
      </w:r>
      <w:r w:rsidRPr="00965AC5">
        <w:rPr>
          <w:szCs w:val="24"/>
          <w:lang w:val="ru-RU"/>
        </w:rPr>
        <w:t>рава</w:t>
      </w:r>
      <w:r w:rsidRPr="00965AC5">
        <w:rPr>
          <w:szCs w:val="24"/>
          <w:lang w:val="sr-Latn-CS"/>
        </w:rPr>
        <w:t xml:space="preserve"> </w:t>
      </w:r>
      <w:r w:rsidRPr="00965AC5">
        <w:rPr>
          <w:szCs w:val="24"/>
          <w:lang w:val="ru-RU"/>
        </w:rPr>
        <w:t>може</w:t>
      </w:r>
      <w:r w:rsidRPr="00965AC5">
        <w:rPr>
          <w:szCs w:val="24"/>
          <w:lang w:val="sr-Latn-CS"/>
        </w:rPr>
        <w:t xml:space="preserve"> </w:t>
      </w:r>
      <w:r w:rsidRPr="00965AC5">
        <w:rPr>
          <w:szCs w:val="24"/>
          <w:lang w:val="ru-RU"/>
        </w:rPr>
        <w:t>се</w:t>
      </w:r>
      <w:r w:rsidRPr="00965AC5">
        <w:rPr>
          <w:spacing w:val="2"/>
          <w:szCs w:val="24"/>
          <w:lang w:val="sr-Latn-CS"/>
        </w:rPr>
        <w:t xml:space="preserve"> </w:t>
      </w:r>
      <w:r w:rsidRPr="00965AC5">
        <w:rPr>
          <w:spacing w:val="-1"/>
          <w:szCs w:val="24"/>
          <w:lang w:val="ru-RU"/>
        </w:rPr>
        <w:t>п</w:t>
      </w:r>
      <w:r w:rsidRPr="00965AC5">
        <w:rPr>
          <w:szCs w:val="24"/>
          <w:lang w:val="ru-RU"/>
        </w:rPr>
        <w:t>од</w:t>
      </w:r>
      <w:r w:rsidRPr="00965AC5">
        <w:rPr>
          <w:spacing w:val="-1"/>
          <w:szCs w:val="24"/>
          <w:lang w:val="ru-RU"/>
        </w:rPr>
        <w:t>н</w:t>
      </w:r>
      <w:r w:rsidRPr="00965AC5">
        <w:rPr>
          <w:szCs w:val="24"/>
          <w:lang w:val="ru-RU"/>
        </w:rPr>
        <w:t>е</w:t>
      </w:r>
      <w:r w:rsidRPr="00965AC5">
        <w:rPr>
          <w:spacing w:val="-1"/>
          <w:szCs w:val="24"/>
          <w:lang w:val="ru-RU"/>
        </w:rPr>
        <w:t>т</w:t>
      </w:r>
      <w:r w:rsidRPr="00965AC5">
        <w:rPr>
          <w:szCs w:val="24"/>
          <w:lang w:val="ru-RU"/>
        </w:rPr>
        <w:t>и</w:t>
      </w:r>
      <w:r w:rsidRPr="00965AC5">
        <w:rPr>
          <w:spacing w:val="2"/>
          <w:szCs w:val="24"/>
          <w:lang w:val="sr-Latn-CS"/>
        </w:rPr>
        <w:t xml:space="preserve"> </w:t>
      </w:r>
      <w:r w:rsidRPr="00965AC5">
        <w:rPr>
          <w:szCs w:val="24"/>
          <w:lang w:val="ru-RU"/>
        </w:rPr>
        <w:t>у</w:t>
      </w:r>
      <w:r w:rsidRPr="00965AC5">
        <w:rPr>
          <w:spacing w:val="1"/>
          <w:szCs w:val="24"/>
          <w:lang w:val="sr-Latn-CS"/>
        </w:rPr>
        <w:t xml:space="preserve"> </w:t>
      </w:r>
      <w:r w:rsidRPr="00965AC5">
        <w:rPr>
          <w:spacing w:val="-1"/>
          <w:szCs w:val="24"/>
          <w:lang w:val="ru-RU"/>
        </w:rPr>
        <w:t>т</w:t>
      </w:r>
      <w:r w:rsidRPr="00965AC5">
        <w:rPr>
          <w:szCs w:val="24"/>
          <w:lang w:val="ru-RU"/>
        </w:rPr>
        <w:t>о</w:t>
      </w:r>
      <w:r w:rsidRPr="00965AC5">
        <w:rPr>
          <w:spacing w:val="1"/>
          <w:szCs w:val="24"/>
          <w:lang w:val="ru-RU"/>
        </w:rPr>
        <w:t>к</w:t>
      </w:r>
      <w:r w:rsidRPr="00965AC5">
        <w:rPr>
          <w:szCs w:val="24"/>
          <w:lang w:val="ru-RU"/>
        </w:rPr>
        <w:t>у</w:t>
      </w:r>
      <w:r w:rsidRPr="00965AC5">
        <w:rPr>
          <w:spacing w:val="1"/>
          <w:szCs w:val="24"/>
          <w:lang w:val="sr-Latn-CS"/>
        </w:rPr>
        <w:t xml:space="preserve"> </w:t>
      </w:r>
      <w:r w:rsidRPr="00965AC5">
        <w:rPr>
          <w:spacing w:val="-1"/>
          <w:szCs w:val="24"/>
          <w:lang w:val="ru-RU"/>
        </w:rPr>
        <w:t>ц</w:t>
      </w:r>
      <w:r w:rsidRPr="00965AC5">
        <w:rPr>
          <w:szCs w:val="24"/>
          <w:lang w:val="ru-RU"/>
        </w:rPr>
        <w:t>елог</w:t>
      </w:r>
      <w:r w:rsidRPr="00965AC5">
        <w:rPr>
          <w:spacing w:val="2"/>
          <w:szCs w:val="24"/>
          <w:lang w:val="sr-Latn-CS"/>
        </w:rPr>
        <w:t xml:space="preserve"> </w:t>
      </w:r>
      <w:r w:rsidRPr="00965AC5">
        <w:rPr>
          <w:spacing w:val="-1"/>
          <w:szCs w:val="24"/>
          <w:lang w:val="ru-RU"/>
        </w:rPr>
        <w:t>п</w:t>
      </w:r>
      <w:r w:rsidRPr="00965AC5">
        <w:rPr>
          <w:szCs w:val="24"/>
          <w:lang w:val="ru-RU"/>
        </w:rPr>
        <w:t>ос</w:t>
      </w:r>
      <w:r w:rsidRPr="00965AC5">
        <w:rPr>
          <w:spacing w:val="1"/>
          <w:szCs w:val="24"/>
          <w:lang w:val="ru-RU"/>
        </w:rPr>
        <w:t>т</w:t>
      </w:r>
      <w:r w:rsidRPr="00965AC5">
        <w:rPr>
          <w:spacing w:val="-6"/>
          <w:szCs w:val="24"/>
          <w:lang w:val="ru-RU"/>
        </w:rPr>
        <w:t>у</w:t>
      </w:r>
      <w:r w:rsidRPr="00965AC5">
        <w:rPr>
          <w:spacing w:val="1"/>
          <w:szCs w:val="24"/>
          <w:lang w:val="ru-RU"/>
        </w:rPr>
        <w:t>п</w:t>
      </w:r>
      <w:r w:rsidRPr="00965AC5">
        <w:rPr>
          <w:spacing w:val="-1"/>
          <w:szCs w:val="24"/>
          <w:lang w:val="ru-RU"/>
        </w:rPr>
        <w:t>к</w:t>
      </w:r>
      <w:r w:rsidRPr="00965AC5">
        <w:rPr>
          <w:szCs w:val="24"/>
          <w:lang w:val="ru-RU"/>
        </w:rPr>
        <w:t>а</w:t>
      </w:r>
      <w:r w:rsidRPr="00965AC5">
        <w:rPr>
          <w:spacing w:val="4"/>
          <w:szCs w:val="24"/>
          <w:lang w:val="sr-Latn-CS"/>
        </w:rPr>
        <w:t xml:space="preserve"> </w:t>
      </w:r>
      <w:r w:rsidRPr="00965AC5">
        <w:rPr>
          <w:spacing w:val="1"/>
          <w:szCs w:val="24"/>
          <w:lang w:val="ru-RU"/>
        </w:rPr>
        <w:t>ј</w:t>
      </w:r>
      <w:r w:rsidRPr="00965AC5">
        <w:rPr>
          <w:szCs w:val="24"/>
          <w:lang w:val="ru-RU"/>
        </w:rPr>
        <w:t>ав</w:t>
      </w:r>
      <w:r w:rsidRPr="00965AC5">
        <w:rPr>
          <w:spacing w:val="-1"/>
          <w:szCs w:val="24"/>
          <w:lang w:val="ru-RU"/>
        </w:rPr>
        <w:t>н</w:t>
      </w:r>
      <w:r w:rsidRPr="00965AC5">
        <w:rPr>
          <w:szCs w:val="24"/>
          <w:lang w:val="ru-RU"/>
        </w:rPr>
        <w:t>е</w:t>
      </w:r>
      <w:r w:rsidRPr="00965AC5">
        <w:rPr>
          <w:szCs w:val="24"/>
          <w:lang w:val="sr-Latn-CS"/>
        </w:rPr>
        <w:t xml:space="preserve"> </w:t>
      </w:r>
      <w:r w:rsidRPr="00965AC5">
        <w:rPr>
          <w:spacing w:val="-1"/>
          <w:szCs w:val="24"/>
          <w:lang w:val="ru-RU"/>
        </w:rPr>
        <w:t>н</w:t>
      </w:r>
      <w:r w:rsidRPr="00965AC5">
        <w:rPr>
          <w:szCs w:val="24"/>
          <w:lang w:val="ru-RU"/>
        </w:rPr>
        <w:t>аб</w:t>
      </w:r>
      <w:r w:rsidRPr="00965AC5">
        <w:rPr>
          <w:spacing w:val="-1"/>
          <w:szCs w:val="24"/>
          <w:lang w:val="ru-RU"/>
        </w:rPr>
        <w:t>а</w:t>
      </w:r>
      <w:r w:rsidRPr="00965AC5">
        <w:rPr>
          <w:szCs w:val="24"/>
          <w:lang w:val="ru-RU"/>
        </w:rPr>
        <w:t>в</w:t>
      </w:r>
      <w:r w:rsidRPr="00965AC5">
        <w:rPr>
          <w:spacing w:val="-1"/>
          <w:szCs w:val="24"/>
          <w:lang w:val="ru-RU"/>
        </w:rPr>
        <w:t>к</w:t>
      </w:r>
      <w:r w:rsidRPr="00965AC5">
        <w:rPr>
          <w:szCs w:val="24"/>
          <w:lang w:val="ru-RU"/>
        </w:rPr>
        <w:t>е</w:t>
      </w:r>
      <w:r w:rsidRPr="00965AC5">
        <w:rPr>
          <w:szCs w:val="24"/>
          <w:lang w:val="sr-Latn-CS"/>
        </w:rPr>
        <w:t>,</w:t>
      </w:r>
      <w:r w:rsidRPr="00965AC5">
        <w:rPr>
          <w:spacing w:val="2"/>
          <w:szCs w:val="24"/>
          <w:lang w:val="sr-Latn-CS"/>
        </w:rPr>
        <w:t xml:space="preserve"> </w:t>
      </w:r>
      <w:r w:rsidRPr="00965AC5">
        <w:rPr>
          <w:spacing w:val="-1"/>
          <w:szCs w:val="24"/>
          <w:lang w:val="ru-RU"/>
        </w:rPr>
        <w:t>п</w:t>
      </w:r>
      <w:r w:rsidRPr="00965AC5">
        <w:rPr>
          <w:szCs w:val="24"/>
          <w:lang w:val="ru-RU"/>
        </w:rPr>
        <w:t>ро</w:t>
      </w:r>
      <w:r w:rsidRPr="00965AC5">
        <w:rPr>
          <w:spacing w:val="-1"/>
          <w:szCs w:val="24"/>
          <w:lang w:val="ru-RU"/>
        </w:rPr>
        <w:t>ти</w:t>
      </w:r>
      <w:r w:rsidRPr="00965AC5">
        <w:rPr>
          <w:szCs w:val="24"/>
          <w:lang w:val="ru-RU"/>
        </w:rPr>
        <w:t>в</w:t>
      </w:r>
      <w:r w:rsidRPr="00965AC5">
        <w:rPr>
          <w:szCs w:val="24"/>
          <w:lang w:val="sr-Latn-CS"/>
        </w:rPr>
        <w:t xml:space="preserve"> </w:t>
      </w:r>
      <w:r w:rsidRPr="00965AC5">
        <w:rPr>
          <w:szCs w:val="24"/>
          <w:lang w:val="ru-RU"/>
        </w:rPr>
        <w:t>сва</w:t>
      </w:r>
      <w:r w:rsidRPr="00965AC5">
        <w:rPr>
          <w:spacing w:val="-1"/>
          <w:szCs w:val="24"/>
          <w:lang w:val="ru-RU"/>
        </w:rPr>
        <w:t>к</w:t>
      </w:r>
      <w:r w:rsidRPr="00965AC5">
        <w:rPr>
          <w:szCs w:val="24"/>
          <w:lang w:val="ru-RU"/>
        </w:rPr>
        <w:t>е</w:t>
      </w:r>
      <w:r w:rsidRPr="00965AC5">
        <w:rPr>
          <w:spacing w:val="1"/>
          <w:szCs w:val="24"/>
          <w:lang w:val="sr-Latn-CS"/>
        </w:rPr>
        <w:t xml:space="preserve"> </w:t>
      </w:r>
      <w:r w:rsidRPr="00965AC5">
        <w:rPr>
          <w:szCs w:val="24"/>
          <w:lang w:val="ru-RU"/>
        </w:rPr>
        <w:t>радње</w:t>
      </w:r>
      <w:r w:rsidRPr="00965AC5">
        <w:rPr>
          <w:szCs w:val="24"/>
          <w:lang w:val="sr-Latn-CS"/>
        </w:rPr>
        <w:t xml:space="preserve"> </w:t>
      </w:r>
      <w:r w:rsidRPr="00965AC5">
        <w:rPr>
          <w:spacing w:val="-1"/>
          <w:szCs w:val="24"/>
          <w:lang w:val="ru-RU"/>
        </w:rPr>
        <w:t>н</w:t>
      </w:r>
      <w:r w:rsidRPr="00965AC5">
        <w:rPr>
          <w:szCs w:val="24"/>
          <w:lang w:val="ru-RU"/>
        </w:rPr>
        <w:t>а</w:t>
      </w:r>
      <w:r w:rsidRPr="00965AC5">
        <w:rPr>
          <w:spacing w:val="2"/>
          <w:szCs w:val="24"/>
          <w:lang w:val="ru-RU"/>
        </w:rPr>
        <w:t>р</w:t>
      </w:r>
      <w:r w:rsidRPr="00965AC5">
        <w:rPr>
          <w:spacing w:val="-6"/>
          <w:szCs w:val="24"/>
          <w:lang w:val="ru-RU"/>
        </w:rPr>
        <w:t>у</w:t>
      </w:r>
      <w:r w:rsidRPr="00965AC5">
        <w:rPr>
          <w:spacing w:val="1"/>
          <w:szCs w:val="24"/>
          <w:lang w:val="ru-RU"/>
        </w:rPr>
        <w:t>ч</w:t>
      </w:r>
      <w:r w:rsidRPr="00965AC5">
        <w:rPr>
          <w:spacing w:val="-1"/>
          <w:szCs w:val="24"/>
          <w:lang w:val="ru-RU"/>
        </w:rPr>
        <w:t>и</w:t>
      </w:r>
      <w:r w:rsidRPr="00965AC5">
        <w:rPr>
          <w:spacing w:val="2"/>
          <w:szCs w:val="24"/>
          <w:lang w:val="ru-RU"/>
        </w:rPr>
        <w:t>о</w:t>
      </w:r>
      <w:r w:rsidRPr="00965AC5">
        <w:rPr>
          <w:spacing w:val="-1"/>
          <w:szCs w:val="24"/>
          <w:lang w:val="ru-RU"/>
        </w:rPr>
        <w:t>ц</w:t>
      </w:r>
      <w:r w:rsidRPr="00965AC5">
        <w:rPr>
          <w:szCs w:val="24"/>
          <w:lang w:val="ru-RU"/>
        </w:rPr>
        <w:t>а</w:t>
      </w:r>
      <w:r w:rsidRPr="00965AC5">
        <w:rPr>
          <w:szCs w:val="24"/>
          <w:lang w:val="sr-Latn-CS"/>
        </w:rPr>
        <w:t>,</w:t>
      </w:r>
      <w:r w:rsidRPr="00965AC5">
        <w:rPr>
          <w:spacing w:val="4"/>
          <w:szCs w:val="24"/>
          <w:lang w:val="sr-Latn-CS"/>
        </w:rPr>
        <w:t xml:space="preserve"> </w:t>
      </w:r>
      <w:r w:rsidRPr="00965AC5">
        <w:rPr>
          <w:szCs w:val="24"/>
          <w:lang w:val="ru-RU"/>
        </w:rPr>
        <w:t>ос</w:t>
      </w:r>
      <w:r w:rsidRPr="00965AC5">
        <w:rPr>
          <w:spacing w:val="-1"/>
          <w:szCs w:val="24"/>
          <w:lang w:val="ru-RU"/>
        </w:rPr>
        <w:t>и</w:t>
      </w:r>
      <w:r w:rsidRPr="00965AC5">
        <w:rPr>
          <w:szCs w:val="24"/>
          <w:lang w:val="ru-RU"/>
        </w:rPr>
        <w:t>м</w:t>
      </w:r>
      <w:r w:rsidRPr="00965AC5">
        <w:rPr>
          <w:szCs w:val="24"/>
          <w:lang w:val="sr-Latn-CS"/>
        </w:rPr>
        <w:t xml:space="preserve"> </w:t>
      </w:r>
      <w:r w:rsidRPr="00965AC5">
        <w:rPr>
          <w:szCs w:val="24"/>
          <w:lang w:val="ru-RU"/>
        </w:rPr>
        <w:t>а</w:t>
      </w:r>
      <w:r w:rsidRPr="00965AC5">
        <w:rPr>
          <w:spacing w:val="-1"/>
          <w:szCs w:val="24"/>
          <w:lang w:val="ru-RU"/>
        </w:rPr>
        <w:t>к</w:t>
      </w:r>
      <w:r w:rsidRPr="00965AC5">
        <w:rPr>
          <w:szCs w:val="24"/>
          <w:lang w:val="ru-RU"/>
        </w:rPr>
        <w:t>о</w:t>
      </w:r>
      <w:r w:rsidRPr="00965AC5">
        <w:rPr>
          <w:spacing w:val="2"/>
          <w:szCs w:val="24"/>
          <w:lang w:val="sr-Latn-CS"/>
        </w:rPr>
        <w:t xml:space="preserve"> </w:t>
      </w:r>
      <w:r w:rsidRPr="00965AC5">
        <w:rPr>
          <w:spacing w:val="2"/>
          <w:szCs w:val="24"/>
          <w:lang w:val="sr-Cyrl-RS"/>
        </w:rPr>
        <w:t xml:space="preserve">Законом </w:t>
      </w:r>
      <w:r w:rsidRPr="00965AC5">
        <w:rPr>
          <w:spacing w:val="-1"/>
          <w:szCs w:val="24"/>
          <w:lang w:val="ru-RU"/>
        </w:rPr>
        <w:t>ни</w:t>
      </w:r>
      <w:r w:rsidRPr="00965AC5">
        <w:rPr>
          <w:spacing w:val="1"/>
          <w:szCs w:val="24"/>
          <w:lang w:val="ru-RU"/>
        </w:rPr>
        <w:t>ј</w:t>
      </w:r>
      <w:r w:rsidRPr="00965AC5">
        <w:rPr>
          <w:szCs w:val="24"/>
          <w:lang w:val="ru-RU"/>
        </w:rPr>
        <w:t>е</w:t>
      </w:r>
      <w:r w:rsidRPr="00965AC5">
        <w:rPr>
          <w:szCs w:val="24"/>
          <w:lang w:val="sr-Latn-CS"/>
        </w:rPr>
        <w:t xml:space="preserve"> </w:t>
      </w:r>
      <w:r w:rsidRPr="00965AC5">
        <w:rPr>
          <w:szCs w:val="24"/>
          <w:lang w:val="ru-RU"/>
        </w:rPr>
        <w:t>д</w:t>
      </w:r>
      <w:r w:rsidRPr="00965AC5">
        <w:rPr>
          <w:spacing w:val="1"/>
          <w:szCs w:val="24"/>
          <w:lang w:val="ru-RU"/>
        </w:rPr>
        <w:t>р</w:t>
      </w:r>
      <w:r w:rsidRPr="00965AC5">
        <w:rPr>
          <w:spacing w:val="-6"/>
          <w:szCs w:val="24"/>
          <w:lang w:val="ru-RU"/>
        </w:rPr>
        <w:t>у</w:t>
      </w:r>
      <w:r w:rsidRPr="00965AC5">
        <w:rPr>
          <w:spacing w:val="1"/>
          <w:szCs w:val="24"/>
          <w:lang w:val="ru-RU"/>
        </w:rPr>
        <w:t>г</w:t>
      </w:r>
      <w:r w:rsidRPr="00965AC5">
        <w:rPr>
          <w:szCs w:val="24"/>
          <w:lang w:val="ru-RU"/>
        </w:rPr>
        <w:t>а</w:t>
      </w:r>
      <w:r w:rsidRPr="00965AC5">
        <w:rPr>
          <w:spacing w:val="1"/>
          <w:szCs w:val="24"/>
          <w:lang w:val="ru-RU"/>
        </w:rPr>
        <w:t>ч</w:t>
      </w:r>
      <w:r w:rsidRPr="00965AC5">
        <w:rPr>
          <w:spacing w:val="-1"/>
          <w:szCs w:val="24"/>
          <w:lang w:val="ru-RU"/>
        </w:rPr>
        <w:t>и</w:t>
      </w:r>
      <w:r w:rsidRPr="00965AC5">
        <w:rPr>
          <w:spacing w:val="1"/>
          <w:szCs w:val="24"/>
          <w:lang w:val="ru-RU"/>
        </w:rPr>
        <w:t>ј</w:t>
      </w:r>
      <w:r w:rsidRPr="00965AC5">
        <w:rPr>
          <w:szCs w:val="24"/>
          <w:lang w:val="ru-RU"/>
        </w:rPr>
        <w:t>е</w:t>
      </w:r>
      <w:r w:rsidRPr="00965AC5">
        <w:rPr>
          <w:spacing w:val="1"/>
          <w:szCs w:val="24"/>
          <w:lang w:val="sr-Latn-CS"/>
        </w:rPr>
        <w:t xml:space="preserve"> </w:t>
      </w:r>
      <w:r w:rsidRPr="00965AC5">
        <w:rPr>
          <w:szCs w:val="24"/>
          <w:lang w:val="ru-RU"/>
        </w:rPr>
        <w:t>одр</w:t>
      </w:r>
      <w:r w:rsidRPr="00965AC5">
        <w:rPr>
          <w:spacing w:val="-1"/>
          <w:szCs w:val="24"/>
          <w:lang w:val="ru-RU"/>
        </w:rPr>
        <w:t>е</w:t>
      </w:r>
      <w:r w:rsidRPr="00965AC5">
        <w:rPr>
          <w:szCs w:val="24"/>
          <w:lang w:val="ru-RU"/>
        </w:rPr>
        <w:t>ђ</w:t>
      </w:r>
      <w:r w:rsidRPr="00965AC5">
        <w:rPr>
          <w:spacing w:val="-1"/>
          <w:szCs w:val="24"/>
          <w:lang w:val="ru-RU"/>
        </w:rPr>
        <w:t>ен</w:t>
      </w:r>
      <w:r w:rsidRPr="00965AC5">
        <w:rPr>
          <w:szCs w:val="24"/>
          <w:lang w:val="ru-RU"/>
        </w:rPr>
        <w:t>о</w:t>
      </w:r>
      <w:r w:rsidRPr="00965AC5">
        <w:rPr>
          <w:szCs w:val="24"/>
          <w:lang w:val="sr-Latn-CS"/>
        </w:rPr>
        <w:t xml:space="preserve">. </w:t>
      </w:r>
    </w:p>
    <w:p w:rsidR="00DE3B0A" w:rsidRPr="00965AC5" w:rsidRDefault="00DE3B0A" w:rsidP="00B724CC">
      <w:pPr>
        <w:numPr>
          <w:ilvl w:val="0"/>
          <w:numId w:val="13"/>
        </w:numPr>
        <w:ind w:left="0" w:firstLine="709"/>
        <w:jc w:val="both"/>
        <w:rPr>
          <w:iCs/>
          <w:szCs w:val="24"/>
          <w:lang w:val="sr-Cyrl-RS"/>
        </w:rPr>
      </w:pPr>
      <w:r w:rsidRPr="00965AC5">
        <w:rPr>
          <w:b/>
          <w:i/>
          <w:szCs w:val="24"/>
          <w:lang w:val="ru-RU"/>
        </w:rPr>
        <w:t>Захтев за заштиту права којим се оспорава</w:t>
      </w:r>
      <w:r w:rsidRPr="00965AC5">
        <w:rPr>
          <w:b/>
          <w:i/>
          <w:szCs w:val="24"/>
          <w:lang w:val="sr-Cyrl-RS"/>
        </w:rPr>
        <w:t xml:space="preserve"> врста поступка, садржина позива за подношење понуда или конкурсне документације</w:t>
      </w:r>
      <w:r w:rsidRPr="00965AC5">
        <w:rPr>
          <w:szCs w:val="24"/>
          <w:lang w:val="sr-Cyrl-RS"/>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sidRPr="00965AC5">
        <w:rPr>
          <w:iCs/>
          <w:szCs w:val="24"/>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E3B0A" w:rsidRPr="00965AC5" w:rsidRDefault="00DE3B0A" w:rsidP="00DE3B0A">
      <w:pPr>
        <w:ind w:firstLine="708"/>
        <w:jc w:val="both"/>
        <w:rPr>
          <w:szCs w:val="24"/>
          <w:lang w:val="sr-Cyrl-RS"/>
        </w:rPr>
      </w:pPr>
      <w:r w:rsidRPr="00965AC5">
        <w:rPr>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DE3B0A" w:rsidRPr="00965AC5" w:rsidRDefault="00DE3B0A" w:rsidP="00DE3B0A">
      <w:pPr>
        <w:jc w:val="both"/>
        <w:rPr>
          <w:szCs w:val="24"/>
          <w:lang w:val="sr-Cyrl-RS"/>
        </w:rPr>
      </w:pPr>
    </w:p>
    <w:p w:rsidR="00DE3B0A" w:rsidRPr="00965AC5" w:rsidRDefault="00DE3B0A" w:rsidP="00B724CC">
      <w:pPr>
        <w:widowControl w:val="0"/>
        <w:numPr>
          <w:ilvl w:val="0"/>
          <w:numId w:val="13"/>
        </w:numPr>
        <w:autoSpaceDE w:val="0"/>
        <w:autoSpaceDN w:val="0"/>
        <w:adjustRightInd w:val="0"/>
        <w:ind w:left="0" w:right="23" w:firstLine="709"/>
        <w:jc w:val="both"/>
        <w:rPr>
          <w:szCs w:val="24"/>
          <w:lang w:val="sr-Cyrl-RS"/>
        </w:rPr>
      </w:pPr>
      <w:r w:rsidRPr="00965AC5">
        <w:rPr>
          <w:b/>
          <w:i/>
          <w:szCs w:val="24"/>
          <w:lang w:val="ru-RU"/>
        </w:rPr>
        <w:t>После</w:t>
      </w:r>
      <w:r w:rsidRPr="00965AC5">
        <w:rPr>
          <w:b/>
          <w:i/>
          <w:szCs w:val="24"/>
          <w:lang w:val="sr-Cyrl-RS"/>
        </w:rPr>
        <w:t xml:space="preserve"> </w:t>
      </w:r>
      <w:r w:rsidRPr="00965AC5">
        <w:rPr>
          <w:b/>
          <w:i/>
          <w:szCs w:val="24"/>
          <w:lang w:val="ru-RU"/>
        </w:rPr>
        <w:t xml:space="preserve">доношења одлуке о додели уговора из члана 108. Закона </w:t>
      </w:r>
      <w:r w:rsidRPr="00965AC5">
        <w:rPr>
          <w:szCs w:val="24"/>
          <w:lang w:val="ru-RU"/>
        </w:rPr>
        <w:t xml:space="preserve">или </w:t>
      </w:r>
      <w:r w:rsidRPr="00965AC5">
        <w:rPr>
          <w:b/>
          <w:i/>
          <w:szCs w:val="24"/>
          <w:lang w:val="ru-RU"/>
        </w:rPr>
        <w:t>одлуке о обустави поступка јавне набавке из члана 109. Закона</w:t>
      </w:r>
      <w:r w:rsidRPr="00965AC5">
        <w:rPr>
          <w:szCs w:val="24"/>
          <w:lang w:val="ru-RU"/>
        </w:rPr>
        <w:t>, рок за подношење захтева за заштиту права је 10 (десет) дана од дана објављивања одлуке на Порталу јавних набавки.</w:t>
      </w:r>
      <w:r w:rsidRPr="00965AC5">
        <w:rPr>
          <w:szCs w:val="24"/>
          <w:lang w:val="sr-Cyrl-RS"/>
        </w:rPr>
        <w:t xml:space="preserve"> </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DE3B0A" w:rsidRPr="00965AC5" w:rsidRDefault="00DE3B0A" w:rsidP="00DE3B0A">
      <w:pPr>
        <w:widowControl w:val="0"/>
        <w:autoSpaceDE w:val="0"/>
        <w:autoSpaceDN w:val="0"/>
        <w:adjustRightInd w:val="0"/>
        <w:ind w:right="23" w:firstLine="708"/>
        <w:jc w:val="both"/>
        <w:rPr>
          <w:szCs w:val="24"/>
          <w:lang w:val="sr-Cyrl-RS"/>
        </w:rPr>
      </w:pPr>
      <w:r w:rsidRPr="00965AC5">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DE3B0A" w:rsidRPr="00965AC5" w:rsidRDefault="00DE3B0A" w:rsidP="00DE3B0A">
      <w:pPr>
        <w:ind w:firstLine="708"/>
        <w:jc w:val="both"/>
        <w:rPr>
          <w:szCs w:val="24"/>
          <w:lang w:val="sr-Cyrl-RS"/>
        </w:rPr>
      </w:pPr>
      <w:r w:rsidRPr="00965AC5">
        <w:rPr>
          <w:szCs w:val="24"/>
          <w:lang w:val="ru-RU"/>
        </w:rPr>
        <w:t>Под</w:t>
      </w:r>
      <w:r w:rsidRPr="00965AC5">
        <w:rPr>
          <w:spacing w:val="-1"/>
          <w:szCs w:val="24"/>
          <w:lang w:val="ru-RU"/>
        </w:rPr>
        <w:t>н</w:t>
      </w:r>
      <w:r w:rsidRPr="00965AC5">
        <w:rPr>
          <w:szCs w:val="24"/>
          <w:lang w:val="ru-RU"/>
        </w:rPr>
        <w:t>ос</w:t>
      </w:r>
      <w:r w:rsidRPr="00965AC5">
        <w:rPr>
          <w:spacing w:val="-1"/>
          <w:szCs w:val="24"/>
          <w:lang w:val="ru-RU"/>
        </w:rPr>
        <w:t>и</w:t>
      </w:r>
      <w:r w:rsidRPr="00965AC5">
        <w:rPr>
          <w:szCs w:val="24"/>
          <w:lang w:val="ru-RU"/>
        </w:rPr>
        <w:t>л</w:t>
      </w:r>
      <w:r w:rsidRPr="00965AC5">
        <w:rPr>
          <w:spacing w:val="2"/>
          <w:szCs w:val="24"/>
          <w:lang w:val="ru-RU"/>
        </w:rPr>
        <w:t>а</w:t>
      </w:r>
      <w:r w:rsidRPr="00965AC5">
        <w:rPr>
          <w:szCs w:val="24"/>
          <w:lang w:val="ru-RU"/>
        </w:rPr>
        <w:t>ц</w:t>
      </w:r>
      <w:r w:rsidRPr="00965AC5">
        <w:rPr>
          <w:szCs w:val="24"/>
          <w:lang w:val="sr-Latn-CS"/>
        </w:rPr>
        <w:t xml:space="preserve"> </w:t>
      </w:r>
      <w:r w:rsidRPr="00965AC5">
        <w:rPr>
          <w:spacing w:val="-1"/>
          <w:szCs w:val="24"/>
          <w:lang w:val="ru-RU"/>
        </w:rPr>
        <w:t>з</w:t>
      </w:r>
      <w:r w:rsidRPr="00965AC5">
        <w:rPr>
          <w:szCs w:val="24"/>
          <w:lang w:val="ru-RU"/>
        </w:rPr>
        <w:t>ах</w:t>
      </w:r>
      <w:r w:rsidRPr="00965AC5">
        <w:rPr>
          <w:spacing w:val="-1"/>
          <w:szCs w:val="24"/>
          <w:lang w:val="ru-RU"/>
        </w:rPr>
        <w:t>т</w:t>
      </w:r>
      <w:r w:rsidRPr="00965AC5">
        <w:rPr>
          <w:szCs w:val="24"/>
          <w:lang w:val="ru-RU"/>
        </w:rPr>
        <w:t>ева</w:t>
      </w:r>
      <w:r w:rsidRPr="00965AC5">
        <w:rPr>
          <w:spacing w:val="3"/>
          <w:szCs w:val="24"/>
          <w:lang w:val="sr-Latn-CS"/>
        </w:rPr>
        <w:t xml:space="preserve"> </w:t>
      </w:r>
      <w:r w:rsidRPr="00965AC5">
        <w:rPr>
          <w:spacing w:val="3"/>
          <w:szCs w:val="24"/>
          <w:lang w:val="sr-Cyrl-RS"/>
        </w:rPr>
        <w:t xml:space="preserve">је </w:t>
      </w:r>
      <w:r w:rsidRPr="00965AC5">
        <w:rPr>
          <w:spacing w:val="2"/>
          <w:szCs w:val="24"/>
          <w:lang w:val="ru-RU"/>
        </w:rPr>
        <w:t>д</w:t>
      </w:r>
      <w:r w:rsidRPr="00965AC5">
        <w:rPr>
          <w:spacing w:val="-6"/>
          <w:szCs w:val="24"/>
          <w:lang w:val="ru-RU"/>
        </w:rPr>
        <w:t>у</w:t>
      </w:r>
      <w:r w:rsidRPr="00965AC5">
        <w:rPr>
          <w:spacing w:val="2"/>
          <w:szCs w:val="24"/>
          <w:lang w:val="ru-RU"/>
        </w:rPr>
        <w:t>ж</w:t>
      </w:r>
      <w:r w:rsidRPr="00965AC5">
        <w:rPr>
          <w:szCs w:val="24"/>
          <w:lang w:val="ru-RU"/>
        </w:rPr>
        <w:t>ан</w:t>
      </w:r>
      <w:r w:rsidRPr="00965AC5">
        <w:rPr>
          <w:spacing w:val="3"/>
          <w:szCs w:val="24"/>
          <w:lang w:val="sr-Latn-CS"/>
        </w:rPr>
        <w:t xml:space="preserve"> </w:t>
      </w:r>
      <w:r w:rsidRPr="00965AC5">
        <w:rPr>
          <w:szCs w:val="24"/>
          <w:lang w:val="ru-RU"/>
        </w:rPr>
        <w:t>да</w:t>
      </w:r>
      <w:r w:rsidRPr="00965AC5">
        <w:rPr>
          <w:spacing w:val="-1"/>
          <w:szCs w:val="24"/>
          <w:lang w:val="sr-Latn-CS"/>
        </w:rPr>
        <w:t xml:space="preserve"> </w:t>
      </w:r>
      <w:r w:rsidRPr="00965AC5">
        <w:rPr>
          <w:spacing w:val="-4"/>
          <w:szCs w:val="24"/>
          <w:lang w:val="ru-RU"/>
        </w:rPr>
        <w:t>у</w:t>
      </w:r>
      <w:r w:rsidRPr="00965AC5">
        <w:rPr>
          <w:spacing w:val="-1"/>
          <w:szCs w:val="24"/>
          <w:lang w:val="ru-RU"/>
        </w:rPr>
        <w:t>п</w:t>
      </w:r>
      <w:r w:rsidRPr="00965AC5">
        <w:rPr>
          <w:spacing w:val="2"/>
          <w:szCs w:val="24"/>
          <w:lang w:val="ru-RU"/>
        </w:rPr>
        <w:t>л</w:t>
      </w:r>
      <w:r w:rsidRPr="00965AC5">
        <w:rPr>
          <w:szCs w:val="24"/>
          <w:lang w:val="ru-RU"/>
        </w:rPr>
        <w:t>а</w:t>
      </w:r>
      <w:r w:rsidRPr="00965AC5">
        <w:rPr>
          <w:spacing w:val="1"/>
          <w:szCs w:val="24"/>
          <w:lang w:val="ru-RU"/>
        </w:rPr>
        <w:t>т</w:t>
      </w:r>
      <w:r w:rsidRPr="00965AC5">
        <w:rPr>
          <w:szCs w:val="24"/>
          <w:lang w:val="ru-RU"/>
        </w:rPr>
        <w:t>и</w:t>
      </w:r>
      <w:r w:rsidRPr="00965AC5">
        <w:rPr>
          <w:spacing w:val="1"/>
          <w:szCs w:val="24"/>
          <w:lang w:val="sr-Latn-CS"/>
        </w:rPr>
        <w:t xml:space="preserve"> </w:t>
      </w:r>
      <w:r w:rsidRPr="00965AC5">
        <w:rPr>
          <w:spacing w:val="-1"/>
          <w:szCs w:val="24"/>
          <w:lang w:val="ru-RU"/>
        </w:rPr>
        <w:t>т</w:t>
      </w:r>
      <w:r w:rsidRPr="00965AC5">
        <w:rPr>
          <w:szCs w:val="24"/>
          <w:lang w:val="ru-RU"/>
        </w:rPr>
        <w:t>а</w:t>
      </w:r>
      <w:r w:rsidRPr="00965AC5">
        <w:rPr>
          <w:spacing w:val="-1"/>
          <w:szCs w:val="24"/>
          <w:lang w:val="ru-RU"/>
        </w:rPr>
        <w:t>к</w:t>
      </w:r>
      <w:r w:rsidRPr="00965AC5">
        <w:rPr>
          <w:spacing w:val="1"/>
          <w:szCs w:val="24"/>
          <w:lang w:val="ru-RU"/>
        </w:rPr>
        <w:t>с</w:t>
      </w:r>
      <w:r w:rsidRPr="00965AC5">
        <w:rPr>
          <w:szCs w:val="24"/>
          <w:lang w:val="ru-RU"/>
        </w:rPr>
        <w:t>у</w:t>
      </w:r>
      <w:r w:rsidRPr="00965AC5">
        <w:rPr>
          <w:szCs w:val="24"/>
          <w:lang w:val="sr-Cyrl-RS"/>
        </w:rPr>
        <w:t xml:space="preserve"> </w:t>
      </w:r>
      <w:r w:rsidRPr="00965AC5">
        <w:rPr>
          <w:spacing w:val="-1"/>
          <w:szCs w:val="24"/>
          <w:lang w:val="ru-RU"/>
        </w:rPr>
        <w:t>н</w:t>
      </w:r>
      <w:r w:rsidRPr="00965AC5">
        <w:rPr>
          <w:szCs w:val="24"/>
          <w:lang w:val="ru-RU"/>
        </w:rPr>
        <w:t>а</w:t>
      </w:r>
      <w:r w:rsidRPr="00965AC5">
        <w:rPr>
          <w:szCs w:val="24"/>
          <w:lang w:val="sr-Latn-CS"/>
        </w:rPr>
        <w:t xml:space="preserve"> </w:t>
      </w:r>
      <w:r w:rsidRPr="00965AC5">
        <w:rPr>
          <w:szCs w:val="24"/>
          <w:lang w:val="ru-RU"/>
        </w:rPr>
        <w:t>след</w:t>
      </w:r>
      <w:r w:rsidRPr="00965AC5">
        <w:rPr>
          <w:spacing w:val="-1"/>
          <w:szCs w:val="24"/>
          <w:lang w:val="ru-RU"/>
        </w:rPr>
        <w:t>е</w:t>
      </w:r>
      <w:r w:rsidRPr="00965AC5">
        <w:rPr>
          <w:szCs w:val="24"/>
          <w:lang w:val="ru-RU"/>
        </w:rPr>
        <w:t>ћи</w:t>
      </w:r>
      <w:r w:rsidRPr="00965AC5">
        <w:rPr>
          <w:spacing w:val="1"/>
          <w:szCs w:val="24"/>
          <w:lang w:val="sr-Latn-CS"/>
        </w:rPr>
        <w:t xml:space="preserve"> </w:t>
      </w:r>
      <w:r w:rsidRPr="00965AC5">
        <w:rPr>
          <w:szCs w:val="24"/>
          <w:lang w:val="ru-RU"/>
        </w:rPr>
        <w:t>ра</w:t>
      </w:r>
      <w:r w:rsidRPr="00965AC5">
        <w:rPr>
          <w:spacing w:val="1"/>
          <w:szCs w:val="24"/>
          <w:lang w:val="ru-RU"/>
        </w:rPr>
        <w:t>ч</w:t>
      </w:r>
      <w:r w:rsidRPr="00965AC5">
        <w:rPr>
          <w:spacing w:val="-6"/>
          <w:szCs w:val="24"/>
          <w:lang w:val="ru-RU"/>
        </w:rPr>
        <w:t>у</w:t>
      </w:r>
      <w:r w:rsidRPr="00965AC5">
        <w:rPr>
          <w:spacing w:val="1"/>
          <w:szCs w:val="24"/>
          <w:lang w:val="ru-RU"/>
        </w:rPr>
        <w:t>н</w:t>
      </w:r>
      <w:r w:rsidRPr="00965AC5">
        <w:rPr>
          <w:szCs w:val="24"/>
          <w:lang w:val="sr-Latn-CS"/>
        </w:rPr>
        <w:t xml:space="preserve">: </w:t>
      </w:r>
      <w:r w:rsidRPr="00965AC5">
        <w:rPr>
          <w:b/>
          <w:bCs/>
          <w:szCs w:val="24"/>
          <w:lang w:val="ru-RU"/>
        </w:rPr>
        <w:t>Т</w:t>
      </w:r>
      <w:r w:rsidRPr="00965AC5">
        <w:rPr>
          <w:b/>
          <w:bCs/>
          <w:spacing w:val="-1"/>
          <w:szCs w:val="24"/>
          <w:lang w:val="ru-RU"/>
        </w:rPr>
        <w:t>е</w:t>
      </w:r>
      <w:r w:rsidRPr="00965AC5">
        <w:rPr>
          <w:b/>
          <w:bCs/>
          <w:szCs w:val="24"/>
          <w:lang w:val="ru-RU"/>
        </w:rPr>
        <w:t>кући</w:t>
      </w:r>
      <w:r w:rsidRPr="00965AC5">
        <w:rPr>
          <w:b/>
          <w:bCs/>
          <w:spacing w:val="1"/>
          <w:szCs w:val="24"/>
          <w:lang w:val="sr-Latn-CS"/>
        </w:rPr>
        <w:t xml:space="preserve"> </w:t>
      </w:r>
      <w:r w:rsidRPr="00965AC5">
        <w:rPr>
          <w:b/>
          <w:bCs/>
          <w:spacing w:val="-1"/>
          <w:szCs w:val="24"/>
          <w:lang w:val="ru-RU"/>
        </w:rPr>
        <w:t>р</w:t>
      </w:r>
      <w:r w:rsidRPr="00965AC5">
        <w:rPr>
          <w:b/>
          <w:bCs/>
          <w:szCs w:val="24"/>
          <w:lang w:val="ru-RU"/>
        </w:rPr>
        <w:t>ачу</w:t>
      </w:r>
      <w:r w:rsidRPr="00965AC5">
        <w:rPr>
          <w:b/>
          <w:bCs/>
          <w:spacing w:val="1"/>
          <w:szCs w:val="24"/>
          <w:lang w:val="ru-RU"/>
        </w:rPr>
        <w:t>н</w:t>
      </w:r>
      <w:r w:rsidRPr="00965AC5">
        <w:rPr>
          <w:szCs w:val="24"/>
          <w:lang w:val="sr-Latn-CS"/>
        </w:rPr>
        <w:t>:</w:t>
      </w:r>
      <w:r w:rsidRPr="00965AC5">
        <w:rPr>
          <w:spacing w:val="1"/>
          <w:szCs w:val="24"/>
          <w:lang w:val="sr-Latn-CS"/>
        </w:rPr>
        <w:t xml:space="preserve"> </w:t>
      </w:r>
      <w:r w:rsidRPr="00965AC5">
        <w:rPr>
          <w:szCs w:val="24"/>
          <w:lang w:val="sr-Latn-CS"/>
        </w:rPr>
        <w:t xml:space="preserve">840-30678845-06, </w:t>
      </w:r>
      <w:r w:rsidRPr="00965AC5">
        <w:rPr>
          <w:b/>
          <w:bCs/>
          <w:szCs w:val="24"/>
          <w:lang w:val="ru-RU"/>
        </w:rPr>
        <w:t>Модел</w:t>
      </w:r>
      <w:r w:rsidRPr="00965AC5">
        <w:rPr>
          <w:szCs w:val="24"/>
          <w:lang w:val="sr-Latn-CS"/>
        </w:rPr>
        <w:t>:</w:t>
      </w:r>
      <w:r w:rsidRPr="00965AC5">
        <w:rPr>
          <w:spacing w:val="1"/>
          <w:szCs w:val="24"/>
          <w:lang w:val="sr-Latn-CS"/>
        </w:rPr>
        <w:t xml:space="preserve"> </w:t>
      </w:r>
      <w:r w:rsidRPr="00965AC5">
        <w:rPr>
          <w:szCs w:val="24"/>
          <w:lang w:val="sr-Latn-CS"/>
        </w:rPr>
        <w:t xml:space="preserve">97, </w:t>
      </w:r>
      <w:r w:rsidRPr="00965AC5">
        <w:rPr>
          <w:b/>
          <w:bCs/>
          <w:spacing w:val="-1"/>
          <w:szCs w:val="24"/>
          <w:lang w:val="ru-RU"/>
        </w:rPr>
        <w:t>П</w:t>
      </w:r>
      <w:r w:rsidRPr="00965AC5">
        <w:rPr>
          <w:b/>
          <w:bCs/>
          <w:szCs w:val="24"/>
          <w:lang w:val="ru-RU"/>
        </w:rPr>
        <w:t>озив</w:t>
      </w:r>
      <w:r w:rsidRPr="00965AC5">
        <w:rPr>
          <w:b/>
          <w:bCs/>
          <w:szCs w:val="24"/>
          <w:lang w:val="sr-Latn-CS"/>
        </w:rPr>
        <w:t xml:space="preserve"> </w:t>
      </w:r>
      <w:r w:rsidRPr="00965AC5">
        <w:rPr>
          <w:b/>
          <w:bCs/>
          <w:szCs w:val="24"/>
          <w:lang w:val="ru-RU"/>
        </w:rPr>
        <w:t>на</w:t>
      </w:r>
      <w:r w:rsidRPr="00965AC5">
        <w:rPr>
          <w:b/>
          <w:bCs/>
          <w:spacing w:val="2"/>
          <w:szCs w:val="24"/>
          <w:lang w:val="sr-Latn-CS"/>
        </w:rPr>
        <w:t xml:space="preserve"> </w:t>
      </w:r>
      <w:r w:rsidRPr="00965AC5">
        <w:rPr>
          <w:b/>
          <w:bCs/>
          <w:spacing w:val="-2"/>
          <w:szCs w:val="24"/>
          <w:lang w:val="ru-RU"/>
        </w:rPr>
        <w:t>б</w:t>
      </w:r>
      <w:r w:rsidRPr="00965AC5">
        <w:rPr>
          <w:b/>
          <w:bCs/>
          <w:szCs w:val="24"/>
          <w:lang w:val="ru-RU"/>
        </w:rPr>
        <w:t>ро</w:t>
      </w:r>
      <w:r w:rsidRPr="00965AC5">
        <w:rPr>
          <w:b/>
          <w:bCs/>
          <w:spacing w:val="1"/>
          <w:szCs w:val="24"/>
          <w:lang w:val="ru-RU"/>
        </w:rPr>
        <w:t>ј</w:t>
      </w:r>
      <w:r w:rsidRPr="00965AC5">
        <w:rPr>
          <w:szCs w:val="24"/>
          <w:lang w:val="sr-Latn-CS"/>
        </w:rPr>
        <w:t>:</w:t>
      </w:r>
      <w:r w:rsidRPr="00965AC5">
        <w:rPr>
          <w:spacing w:val="1"/>
          <w:szCs w:val="24"/>
          <w:lang w:val="sr-Latn-CS"/>
        </w:rPr>
        <w:t xml:space="preserve"> </w:t>
      </w:r>
      <w:r w:rsidRPr="00965AC5">
        <w:rPr>
          <w:szCs w:val="24"/>
          <w:lang w:val="sr-Latn-CS"/>
        </w:rPr>
        <w:t xml:space="preserve">50-016  </w:t>
      </w:r>
      <w:r w:rsidRPr="00965AC5">
        <w:rPr>
          <w:b/>
          <w:bCs/>
          <w:spacing w:val="-1"/>
          <w:szCs w:val="24"/>
          <w:lang w:val="ru-RU"/>
        </w:rPr>
        <w:t>П</w:t>
      </w:r>
      <w:r w:rsidRPr="00965AC5">
        <w:rPr>
          <w:b/>
          <w:bCs/>
          <w:szCs w:val="24"/>
          <w:lang w:val="ru-RU"/>
        </w:rPr>
        <w:t>рима</w:t>
      </w:r>
      <w:r w:rsidRPr="00965AC5">
        <w:rPr>
          <w:b/>
          <w:bCs/>
          <w:spacing w:val="-1"/>
          <w:szCs w:val="24"/>
          <w:lang w:val="ru-RU"/>
        </w:rPr>
        <w:t>л</w:t>
      </w:r>
      <w:r w:rsidRPr="00965AC5">
        <w:rPr>
          <w:b/>
          <w:bCs/>
          <w:szCs w:val="24"/>
          <w:lang w:val="ru-RU"/>
        </w:rPr>
        <w:t>ац</w:t>
      </w:r>
      <w:r w:rsidRPr="00965AC5">
        <w:rPr>
          <w:b/>
          <w:bCs/>
          <w:szCs w:val="24"/>
          <w:lang w:val="sr-Latn-CS"/>
        </w:rPr>
        <w:t>:</w:t>
      </w:r>
      <w:r w:rsidRPr="00965AC5">
        <w:rPr>
          <w:b/>
          <w:bCs/>
          <w:spacing w:val="3"/>
          <w:szCs w:val="24"/>
          <w:lang w:val="sr-Latn-CS"/>
        </w:rPr>
        <w:t xml:space="preserve"> </w:t>
      </w:r>
      <w:r w:rsidRPr="00965AC5">
        <w:rPr>
          <w:szCs w:val="24"/>
          <w:lang w:val="ru-RU"/>
        </w:rPr>
        <w:t>б</w:t>
      </w:r>
      <w:r w:rsidRPr="00965AC5">
        <w:rPr>
          <w:spacing w:val="-4"/>
          <w:szCs w:val="24"/>
          <w:lang w:val="ru-RU"/>
        </w:rPr>
        <w:t>у</w:t>
      </w:r>
      <w:r w:rsidRPr="00965AC5">
        <w:rPr>
          <w:spacing w:val="-1"/>
          <w:szCs w:val="24"/>
          <w:lang w:val="ru-RU"/>
        </w:rPr>
        <w:t>џ</w:t>
      </w:r>
      <w:r w:rsidRPr="00965AC5">
        <w:rPr>
          <w:spacing w:val="1"/>
          <w:szCs w:val="24"/>
          <w:lang w:val="ru-RU"/>
        </w:rPr>
        <w:t>е</w:t>
      </w:r>
      <w:r w:rsidRPr="00965AC5">
        <w:rPr>
          <w:szCs w:val="24"/>
          <w:lang w:val="ru-RU"/>
        </w:rPr>
        <w:t>т</w:t>
      </w:r>
      <w:r w:rsidRPr="00965AC5">
        <w:rPr>
          <w:spacing w:val="3"/>
          <w:szCs w:val="24"/>
          <w:lang w:val="sr-Latn-CS"/>
        </w:rPr>
        <w:t xml:space="preserve"> </w:t>
      </w:r>
      <w:r w:rsidRPr="00965AC5">
        <w:rPr>
          <w:szCs w:val="24"/>
          <w:lang w:val="ru-RU"/>
        </w:rPr>
        <w:t>Ре</w:t>
      </w:r>
      <w:r w:rsidRPr="00965AC5">
        <w:rPr>
          <w:spacing w:val="-1"/>
          <w:szCs w:val="24"/>
          <w:lang w:val="ru-RU"/>
        </w:rPr>
        <w:t>п</w:t>
      </w:r>
      <w:r w:rsidRPr="00965AC5">
        <w:rPr>
          <w:spacing w:val="-4"/>
          <w:szCs w:val="24"/>
          <w:lang w:val="ru-RU"/>
        </w:rPr>
        <w:t>у</w:t>
      </w:r>
      <w:r w:rsidRPr="00965AC5">
        <w:rPr>
          <w:szCs w:val="24"/>
          <w:lang w:val="ru-RU"/>
        </w:rPr>
        <w:t>б</w:t>
      </w:r>
      <w:r w:rsidRPr="00965AC5">
        <w:rPr>
          <w:spacing w:val="2"/>
          <w:szCs w:val="24"/>
          <w:lang w:val="ru-RU"/>
        </w:rPr>
        <w:t>л</w:t>
      </w:r>
      <w:r w:rsidRPr="00965AC5">
        <w:rPr>
          <w:spacing w:val="-1"/>
          <w:szCs w:val="24"/>
          <w:lang w:val="ru-RU"/>
        </w:rPr>
        <w:t>ик</w:t>
      </w:r>
      <w:r w:rsidRPr="00965AC5">
        <w:rPr>
          <w:szCs w:val="24"/>
          <w:lang w:val="ru-RU"/>
        </w:rPr>
        <w:t>е</w:t>
      </w:r>
      <w:r w:rsidRPr="00965AC5">
        <w:rPr>
          <w:spacing w:val="3"/>
          <w:szCs w:val="24"/>
          <w:lang w:val="sr-Latn-CS"/>
        </w:rPr>
        <w:t xml:space="preserve"> </w:t>
      </w:r>
      <w:r w:rsidRPr="00965AC5">
        <w:rPr>
          <w:szCs w:val="24"/>
          <w:lang w:val="ru-RU"/>
        </w:rPr>
        <w:t>Срб</w:t>
      </w:r>
      <w:r w:rsidRPr="00965AC5">
        <w:rPr>
          <w:spacing w:val="-1"/>
          <w:szCs w:val="24"/>
          <w:lang w:val="ru-RU"/>
        </w:rPr>
        <w:t>и</w:t>
      </w:r>
      <w:r w:rsidRPr="00965AC5">
        <w:rPr>
          <w:spacing w:val="1"/>
          <w:szCs w:val="24"/>
          <w:lang w:val="ru-RU"/>
        </w:rPr>
        <w:t>ј</w:t>
      </w:r>
      <w:r w:rsidRPr="00965AC5">
        <w:rPr>
          <w:szCs w:val="24"/>
          <w:lang w:val="ru-RU"/>
        </w:rPr>
        <w:t>е</w:t>
      </w:r>
      <w:r w:rsidRPr="00965AC5">
        <w:rPr>
          <w:szCs w:val="24"/>
          <w:lang w:val="sr-Cyrl-RS"/>
        </w:rPr>
        <w:t>.</w:t>
      </w:r>
    </w:p>
    <w:p w:rsidR="00DE3B0A" w:rsidRPr="00965AC5" w:rsidRDefault="00DE3B0A" w:rsidP="00DE3B0A">
      <w:pPr>
        <w:ind w:firstLine="708"/>
        <w:jc w:val="both"/>
        <w:rPr>
          <w:szCs w:val="24"/>
          <w:lang w:val="sr-Cyrl-RS"/>
        </w:rPr>
      </w:pPr>
      <w:r w:rsidRPr="00965AC5">
        <w:rPr>
          <w:szCs w:val="24"/>
          <w:lang w:val="ru-RU"/>
        </w:rPr>
        <w:t>Подносилац захтева дужан је да на рачун буџета Републике Србије уплати таксу од:</w:t>
      </w:r>
    </w:p>
    <w:p w:rsidR="00DE3B0A" w:rsidRPr="00965AC5" w:rsidRDefault="00DE3B0A" w:rsidP="00DE3B0A">
      <w:pPr>
        <w:ind w:firstLine="708"/>
        <w:jc w:val="both"/>
        <w:rPr>
          <w:szCs w:val="24"/>
          <w:lang w:val="sr-Cyrl-RS"/>
        </w:rPr>
      </w:pPr>
      <w:r w:rsidRPr="00965AC5">
        <w:rPr>
          <w:szCs w:val="24"/>
          <w:lang w:val="sr-Cyrl-RS"/>
        </w:rPr>
        <w:t>-120.000 динара, ако се захтев за з</w:t>
      </w:r>
      <w:r w:rsidR="000F6A04" w:rsidRPr="00965AC5">
        <w:rPr>
          <w:szCs w:val="24"/>
          <w:lang w:val="sr-Cyrl-RS"/>
        </w:rPr>
        <w:t>а</w:t>
      </w:r>
      <w:r w:rsidRPr="00965AC5">
        <w:rPr>
          <w:szCs w:val="24"/>
          <w:lang w:val="sr-Cyrl-RS"/>
        </w:rPr>
        <w:t xml:space="preserve">штиту права подноси </w:t>
      </w:r>
      <w:r w:rsidRPr="00965AC5">
        <w:rPr>
          <w:b/>
          <w:szCs w:val="24"/>
          <w:lang w:val="sr-Cyrl-RS"/>
        </w:rPr>
        <w:t xml:space="preserve">пре отварања понуда </w:t>
      </w:r>
      <w:r w:rsidRPr="00965AC5">
        <w:rPr>
          <w:szCs w:val="24"/>
          <w:lang w:val="sr-Cyrl-RS"/>
        </w:rPr>
        <w:t>и ако процењена вредност није већа од 120.000.000 динара;</w:t>
      </w:r>
    </w:p>
    <w:p w:rsidR="00DE3B0A" w:rsidRPr="00965AC5" w:rsidRDefault="00DE3B0A" w:rsidP="00DE3B0A">
      <w:pPr>
        <w:ind w:firstLine="708"/>
        <w:jc w:val="both"/>
        <w:rPr>
          <w:szCs w:val="24"/>
          <w:lang w:val="sr-Cyrl-RS"/>
        </w:rPr>
      </w:pPr>
      <w:r w:rsidRPr="00965AC5">
        <w:rPr>
          <w:szCs w:val="24"/>
          <w:lang w:val="sr-Cyrl-RS"/>
        </w:rPr>
        <w:lastRenderedPageBreak/>
        <w:t>- 250.000 динара ако се захтев за з</w:t>
      </w:r>
      <w:r w:rsidR="000F6A04" w:rsidRPr="00965AC5">
        <w:rPr>
          <w:szCs w:val="24"/>
          <w:lang w:val="sr-Cyrl-RS"/>
        </w:rPr>
        <w:t>а</w:t>
      </w:r>
      <w:r w:rsidRPr="00965AC5">
        <w:rPr>
          <w:szCs w:val="24"/>
          <w:lang w:val="sr-Cyrl-RS"/>
        </w:rPr>
        <w:t xml:space="preserve">штиту права подноси </w:t>
      </w:r>
      <w:r w:rsidRPr="00965AC5">
        <w:rPr>
          <w:b/>
          <w:szCs w:val="24"/>
          <w:lang w:val="sr-Cyrl-RS"/>
        </w:rPr>
        <w:t>пре отварања понуда</w:t>
      </w:r>
      <w:r w:rsidRPr="00965AC5">
        <w:rPr>
          <w:szCs w:val="24"/>
          <w:lang w:val="sr-Cyrl-RS"/>
        </w:rPr>
        <w:t xml:space="preserve"> и ако је процењена вредност већа од 120.000.000 динара;</w:t>
      </w:r>
    </w:p>
    <w:p w:rsidR="00DE3B0A" w:rsidRPr="00965AC5" w:rsidRDefault="00DE3B0A" w:rsidP="00DE3B0A">
      <w:pPr>
        <w:ind w:firstLine="708"/>
        <w:jc w:val="both"/>
        <w:rPr>
          <w:szCs w:val="24"/>
          <w:lang w:val="sr-Cyrl-RS"/>
        </w:rPr>
      </w:pPr>
      <w:r w:rsidRPr="00965AC5">
        <w:rPr>
          <w:szCs w:val="24"/>
          <w:lang w:val="sr-Cyrl-RS"/>
        </w:rPr>
        <w:t xml:space="preserve">-120.000 динара, ако се захтев за заштиту права подноси </w:t>
      </w:r>
      <w:r w:rsidRPr="00965AC5">
        <w:rPr>
          <w:b/>
          <w:szCs w:val="24"/>
          <w:lang w:val="sr-Cyrl-RS"/>
        </w:rPr>
        <w:t>након отварања понуда</w:t>
      </w:r>
      <w:r w:rsidRPr="00965AC5">
        <w:rPr>
          <w:szCs w:val="24"/>
          <w:lang w:val="sr-Cyrl-RS"/>
        </w:rPr>
        <w:t xml:space="preserve"> и ако процењена вредност није већа од 120.000.000 динара;</w:t>
      </w:r>
    </w:p>
    <w:p w:rsidR="00DE3B0A" w:rsidRPr="00965AC5" w:rsidRDefault="00DE3B0A" w:rsidP="00DE3B0A">
      <w:pPr>
        <w:ind w:firstLine="708"/>
        <w:jc w:val="both"/>
        <w:rPr>
          <w:szCs w:val="24"/>
          <w:lang w:val="sr-Cyrl-RS"/>
        </w:rPr>
      </w:pPr>
      <w:r w:rsidRPr="00965AC5">
        <w:rPr>
          <w:szCs w:val="24"/>
          <w:lang w:val="sr-Cyrl-RS"/>
        </w:rPr>
        <w:t>- 0,1 % процењене вредности јавне набавке, односно пону</w:t>
      </w:r>
      <w:r w:rsidRPr="00965AC5">
        <w:rPr>
          <w:szCs w:val="24"/>
          <w:lang w:val="ru-RU"/>
        </w:rPr>
        <w:t xml:space="preserve">ђене цене понуђача којем је додељен уговор, ако се захтев за заштиту права подноси </w:t>
      </w:r>
      <w:r w:rsidRPr="00965AC5">
        <w:rPr>
          <w:b/>
          <w:szCs w:val="24"/>
          <w:lang w:val="ru-RU"/>
        </w:rPr>
        <w:t>након отварања понуда</w:t>
      </w:r>
      <w:r w:rsidRPr="00965AC5">
        <w:rPr>
          <w:szCs w:val="24"/>
          <w:lang w:val="ru-RU"/>
        </w:rPr>
        <w:t xml:space="preserve"> и ако је та вредност већа од 120.000.000 динара.</w:t>
      </w:r>
    </w:p>
    <w:p w:rsidR="00DE3B0A" w:rsidRPr="00965AC5" w:rsidRDefault="00DE3B0A" w:rsidP="00DE3B0A">
      <w:pPr>
        <w:ind w:firstLine="708"/>
        <w:jc w:val="both"/>
        <w:rPr>
          <w:szCs w:val="24"/>
          <w:lang w:val="sr-Cyrl-RS"/>
        </w:rPr>
      </w:pPr>
      <w:r w:rsidRPr="00965AC5">
        <w:rPr>
          <w:szCs w:val="24"/>
          <w:lang w:val="sr-Cyrl-RS"/>
        </w:rPr>
        <w:t>П</w:t>
      </w:r>
      <w:r w:rsidRPr="00965AC5">
        <w:rPr>
          <w:szCs w:val="24"/>
          <w:lang w:val="ru-RU"/>
        </w:rPr>
        <w:t>оступак заштите права понуђача уређен је одредбама</w:t>
      </w:r>
      <w:r w:rsidRPr="00965AC5">
        <w:rPr>
          <w:szCs w:val="24"/>
          <w:lang w:val="sr-Cyrl-RS"/>
        </w:rPr>
        <w:t xml:space="preserve"> чл. </w:t>
      </w:r>
      <w:r w:rsidRPr="00965AC5">
        <w:rPr>
          <w:szCs w:val="24"/>
          <w:lang w:val="ru-RU"/>
        </w:rPr>
        <w:t>138. – 159.</w:t>
      </w:r>
      <w:r w:rsidRPr="00965AC5">
        <w:rPr>
          <w:szCs w:val="24"/>
          <w:lang w:val="sr-Cyrl-RS"/>
        </w:rPr>
        <w:t xml:space="preserve"> Закона, а посебна овлашћења Републичке комисије за заштиту права у поступцима јавних набавки, одредбама чл. 160 до 167.Закона.</w:t>
      </w:r>
    </w:p>
    <w:p w:rsidR="00DE3B0A" w:rsidRPr="00965AC5" w:rsidRDefault="00DE3B0A" w:rsidP="00DE3B0A">
      <w:pPr>
        <w:pStyle w:val="Heading3"/>
        <w:numPr>
          <w:ilvl w:val="0"/>
          <w:numId w:val="0"/>
        </w:numPr>
        <w:ind w:left="284" w:firstLine="142"/>
        <w:jc w:val="left"/>
        <w:rPr>
          <w:lang w:val="sr-Latn-RS"/>
        </w:rPr>
      </w:pPr>
      <w:r w:rsidRPr="00965AC5">
        <w:rPr>
          <w:lang w:val="ru-RU"/>
        </w:rPr>
        <w:t>23.РОК У КОЈЕМ ЋЕ УГОВОР БИТИ ЗАКЉУЧЕН</w:t>
      </w:r>
    </w:p>
    <w:p w:rsidR="00DE3B0A" w:rsidRPr="00965AC5" w:rsidRDefault="00DE3B0A" w:rsidP="00DE3B0A">
      <w:pPr>
        <w:ind w:firstLine="708"/>
        <w:jc w:val="both"/>
        <w:rPr>
          <w:szCs w:val="24"/>
          <w:lang w:val="ru-RU"/>
        </w:rPr>
      </w:pPr>
      <w:r w:rsidRPr="00965AC5">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DE3B0A" w:rsidRPr="00965AC5" w:rsidRDefault="00DE3B0A" w:rsidP="00DE3B0A">
      <w:pPr>
        <w:ind w:firstLine="708"/>
        <w:jc w:val="both"/>
        <w:rPr>
          <w:szCs w:val="24"/>
          <w:lang w:val="ru-RU"/>
        </w:rPr>
      </w:pPr>
      <w:r w:rsidRPr="00965AC5">
        <w:rPr>
          <w:szCs w:val="24"/>
          <w:lang w:val="ru-RU"/>
        </w:rPr>
        <w:t>У случају да је поднета само једна понуда наручилац може закључити уговор пре</w:t>
      </w:r>
      <w:r w:rsidRPr="00965AC5">
        <w:rPr>
          <w:szCs w:val="24"/>
          <w:lang w:val="sr-Cyrl-RS"/>
        </w:rPr>
        <w:t xml:space="preserve"> истека рока за подношење захтева за заштиту права, у складу са чланом 112. </w:t>
      </w:r>
      <w:r w:rsidRPr="00965AC5">
        <w:rPr>
          <w:szCs w:val="24"/>
          <w:lang w:val="ru-RU"/>
        </w:rPr>
        <w:t>став 2. тачка 5) Закона.</w:t>
      </w:r>
    </w:p>
    <w:p w:rsidR="00DE3B0A" w:rsidRPr="00965AC5" w:rsidRDefault="00DE3B0A" w:rsidP="00DE3B0A">
      <w:pPr>
        <w:pStyle w:val="Heading3"/>
        <w:numPr>
          <w:ilvl w:val="0"/>
          <w:numId w:val="0"/>
        </w:numPr>
        <w:ind w:left="567" w:hanging="141"/>
        <w:rPr>
          <w:rFonts w:eastAsia="Calibri-Bold"/>
          <w:color w:val="000000"/>
          <w:lang w:val="sr-Cyrl-RS" w:eastAsia="sr-Cyrl-RS"/>
        </w:rPr>
      </w:pPr>
      <w:r w:rsidRPr="00965AC5">
        <w:rPr>
          <w:rFonts w:eastAsia="Calibri-Bold"/>
          <w:lang w:val="sr-Cyrl-RS" w:eastAsia="sr-Cyrl-RS"/>
        </w:rPr>
        <w:t xml:space="preserve">24.ИЗМЕНЕ ТОКОМ ТРАЈАЊА УГОВОРА О ЈАВНОЈ НАБАВЦИ РАДОВА НА РЕКОНСТРУКЦИЈИ </w:t>
      </w:r>
      <w:r w:rsidR="000F6A04" w:rsidRPr="00965AC5">
        <w:rPr>
          <w:rFonts w:eastAsia="Calibri-Bold"/>
          <w:lang w:val="sr-Cyrl-RS" w:eastAsia="sr-Cyrl-RS"/>
        </w:rPr>
        <w:t>И ДОГРАДЊИ ПРЕДШКОЛСКЕ УСТАНОВЕ „ЛАНЕ</w:t>
      </w:r>
      <w:r w:rsidRPr="00965AC5">
        <w:rPr>
          <w:rFonts w:eastAsia="Calibri-Bold"/>
          <w:lang w:val="sr-Cyrl-RS" w:eastAsia="sr-Cyrl-RS"/>
        </w:rPr>
        <w:t xml:space="preserve">“ ДОЉЕВАЦ ОДЕЉЕЊЕ У </w:t>
      </w:r>
      <w:r w:rsidR="000F6A04" w:rsidRPr="00965AC5">
        <w:rPr>
          <w:rFonts w:eastAsia="Calibri-Bold"/>
          <w:lang w:val="sr-Cyrl-RS" w:eastAsia="sr-Cyrl-RS"/>
        </w:rPr>
        <w:t>ПУКОВЦУ НА КП.БР. 9150 КО ПУКОВАЦ</w:t>
      </w:r>
    </w:p>
    <w:p w:rsidR="00DE3B0A" w:rsidRPr="00965AC5" w:rsidRDefault="00DE3B0A" w:rsidP="00D72B97">
      <w:pPr>
        <w:autoSpaceDE w:val="0"/>
        <w:autoSpaceDN w:val="0"/>
        <w:adjustRightInd w:val="0"/>
        <w:ind w:left="567"/>
        <w:jc w:val="both"/>
        <w:rPr>
          <w:rFonts w:eastAsia="Calibri-Bold"/>
          <w:bCs/>
          <w:color w:val="000000"/>
          <w:szCs w:val="24"/>
          <w:lang w:val="sr-Cyrl-RS" w:eastAsia="sr-Cyrl-RS"/>
        </w:rPr>
      </w:pPr>
      <w:r w:rsidRPr="00965AC5">
        <w:rPr>
          <w:rFonts w:eastAsia="Calibri-Bold"/>
          <w:bCs/>
          <w:color w:val="000000"/>
          <w:szCs w:val="24"/>
          <w:lang w:val="sr-Cyrl-RS" w:eastAsia="sr-Cyrl-RS"/>
        </w:rPr>
        <w:t xml:space="preserve">Наручилац може, након закључења Уговора о јавној набавци </w:t>
      </w:r>
      <w:r w:rsidRPr="00965AC5">
        <w:rPr>
          <w:rFonts w:eastAsia="Calibri-Bold"/>
          <w:b/>
          <w:bCs/>
          <w:color w:val="000000"/>
          <w:szCs w:val="24"/>
          <w:lang w:val="sr-Cyrl-RS" w:eastAsia="sr-Cyrl-RS"/>
        </w:rPr>
        <w:t>ИЗВОЂЕЊЕ РАДОВА НА</w:t>
      </w:r>
      <w:r w:rsidRPr="00965AC5">
        <w:rPr>
          <w:rFonts w:eastAsia="Calibri-Bold"/>
          <w:lang w:val="sr-Cyrl-RS" w:eastAsia="sr-Cyrl-RS"/>
        </w:rPr>
        <w:t xml:space="preserve"> </w:t>
      </w:r>
      <w:r w:rsidRPr="00965AC5">
        <w:rPr>
          <w:rFonts w:eastAsia="Calibri-Bold"/>
          <w:b/>
          <w:lang w:val="sr-Cyrl-RS" w:eastAsia="sr-Cyrl-RS"/>
        </w:rPr>
        <w:t>РЕКОНСТРУКЦИЈИ</w:t>
      </w:r>
      <w:r w:rsidRPr="00965AC5">
        <w:rPr>
          <w:rFonts w:eastAsia="Calibri-Bold"/>
          <w:b/>
          <w:bCs/>
          <w:color w:val="000000"/>
          <w:szCs w:val="24"/>
          <w:lang w:val="sr-Cyrl-RS" w:eastAsia="sr-Cyrl-RS"/>
        </w:rPr>
        <w:t xml:space="preserve"> </w:t>
      </w:r>
      <w:r w:rsidR="005B787C" w:rsidRPr="00965AC5">
        <w:rPr>
          <w:rFonts w:eastAsia="Calibri-Bold"/>
          <w:b/>
          <w:bCs/>
          <w:color w:val="000000"/>
          <w:szCs w:val="24"/>
          <w:lang w:val="sr-Cyrl-RS" w:eastAsia="sr-Cyrl-RS"/>
        </w:rPr>
        <w:t xml:space="preserve">И ДОГРАДЊИ </w:t>
      </w:r>
      <w:r w:rsidR="005B787C" w:rsidRPr="00965AC5">
        <w:rPr>
          <w:rFonts w:eastAsia="Calibri-Bold"/>
          <w:b/>
          <w:lang w:val="sr-Cyrl-RS" w:eastAsia="sr-Cyrl-RS"/>
        </w:rPr>
        <w:t>ПРЕДШКОЛСКЕ УСТАНОВЕ „ЛАНЕ“ ДОЉЕВАЦ ОДЕЉЕЊЕ У ПУКОВЦУ НА КП.БР. 9150 КО ПУКОВАЦ</w:t>
      </w:r>
      <w:r w:rsidRPr="00965AC5">
        <w:rPr>
          <w:rFonts w:eastAsia="Calibri-Bold"/>
          <w:bCs/>
          <w:color w:val="000000"/>
          <w:szCs w:val="24"/>
          <w:lang w:val="sr-Cyrl-RS" w:eastAsia="sr-Cyrl-RS"/>
        </w:rPr>
        <w:t xml:space="preserve">,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w:t>
      </w:r>
      <w:r w:rsidRPr="00965AC5">
        <w:rPr>
          <w:rFonts w:eastAsia="Calibri-Bold"/>
          <w:bCs/>
          <w:color w:val="FF0000"/>
          <w:szCs w:val="24"/>
          <w:lang w:val="sr-Cyrl-RS" w:eastAsia="sr-Cyrl-RS"/>
        </w:rPr>
        <w:t xml:space="preserve">5% </w:t>
      </w:r>
      <w:r w:rsidRPr="00965AC5">
        <w:rPr>
          <w:rFonts w:eastAsia="Calibri-Bold"/>
          <w:bCs/>
          <w:color w:val="000000"/>
          <w:szCs w:val="24"/>
          <w:lang w:val="sr-Cyrl-RS" w:eastAsia="sr-Cyrl-RS"/>
        </w:rPr>
        <w:t xml:space="preserve">укупне вредности закљученог уговора, односно укупна вредност повећања уговора не може да буде већа од </w:t>
      </w:r>
      <w:r w:rsidR="00D72B97">
        <w:rPr>
          <w:rFonts w:eastAsia="Calibri-Bold"/>
          <w:bCs/>
          <w:color w:val="FF0000"/>
          <w:szCs w:val="24"/>
          <w:lang w:val="sr-Cyrl-RS" w:eastAsia="sr-Cyrl-RS"/>
        </w:rPr>
        <w:t>1</w:t>
      </w:r>
      <w:r w:rsidRPr="00965AC5">
        <w:rPr>
          <w:rFonts w:eastAsia="Calibri-Bold"/>
          <w:bCs/>
          <w:color w:val="FF0000"/>
          <w:szCs w:val="24"/>
          <w:lang w:val="sr-Cyrl-RS" w:eastAsia="sr-Cyrl-RS"/>
        </w:rPr>
        <w:t>.</w:t>
      </w:r>
      <w:r w:rsidR="00D72B97">
        <w:rPr>
          <w:rFonts w:eastAsia="Calibri-Bold"/>
          <w:bCs/>
          <w:color w:val="FF0000"/>
          <w:szCs w:val="24"/>
          <w:lang w:val="sr-Cyrl-RS" w:eastAsia="sr-Cyrl-RS"/>
        </w:rPr>
        <w:t>5</w:t>
      </w:r>
      <w:r w:rsidRPr="00965AC5">
        <w:rPr>
          <w:rFonts w:eastAsia="Calibri-Bold"/>
          <w:bCs/>
          <w:color w:val="FF0000"/>
          <w:szCs w:val="24"/>
          <w:lang w:val="sr-Cyrl-RS" w:eastAsia="sr-Cyrl-RS"/>
        </w:rPr>
        <w:t>00.000 динара</w:t>
      </w:r>
      <w:r w:rsidRPr="00965AC5">
        <w:rPr>
          <w:rFonts w:eastAsia="Calibri-Bold"/>
          <w:bCs/>
          <w:color w:val="000000"/>
          <w:szCs w:val="24"/>
          <w:lang w:val="sr-Cyrl-RS" w:eastAsia="sr-Cyrl-RS"/>
        </w:rPr>
        <w:t xml:space="preserve">. Наведено ограничење не односи се на вишкове радова уколико су ти радови уговорени. ( члан 115. ст. 1. и  3. Закона). </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DE3B0A" w:rsidRPr="00965AC5" w:rsidRDefault="00DE3B0A" w:rsidP="00D72B97">
      <w:pPr>
        <w:numPr>
          <w:ilvl w:val="0"/>
          <w:numId w:val="15"/>
        </w:numPr>
        <w:autoSpaceDE w:val="0"/>
        <w:autoSpaceDN w:val="0"/>
        <w:adjustRightInd w:val="0"/>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мере које буду предвиђене актима надлежних органа;</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документацијом;</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закашњење наручиоца да Извођача радова уведе у посао;</w:t>
      </w:r>
    </w:p>
    <w:p w:rsidR="00DE3B0A" w:rsidRPr="00965AC5" w:rsidRDefault="00DE3B0A" w:rsidP="00D72B97">
      <w:pPr>
        <w:numPr>
          <w:ilvl w:val="0"/>
          <w:numId w:val="15"/>
        </w:numPr>
        <w:suppressAutoHyphens/>
        <w:spacing w:line="100" w:lineRule="atLeast"/>
        <w:ind w:left="900"/>
        <w:jc w:val="both"/>
        <w:rPr>
          <w:bCs/>
          <w:szCs w:val="24"/>
          <w:lang w:val="sr-Cyrl-RS"/>
        </w:rPr>
      </w:pPr>
      <w:r w:rsidRPr="00965AC5">
        <w:rPr>
          <w:bCs/>
          <w:szCs w:val="24"/>
          <w:lang w:val="sr-Cyrl-RS"/>
        </w:rPr>
        <w:t>хитне непредвиђени радови према члану 16. уговора,</w:t>
      </w:r>
      <w:r w:rsidRPr="00965AC5">
        <w:rPr>
          <w:lang w:val="sr-Cyrl-RS"/>
        </w:rPr>
        <w:t xml:space="preserve"> за које Извођач радова приликом извођења радова није знао нити је могао знати да се морају извести;</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 xml:space="preserve">непредвиђене радове према члану 17. уговора, </w:t>
      </w:r>
      <w:r w:rsidRPr="00965AC5">
        <w:rPr>
          <w:rFonts w:eastAsia="Calibri-Bold"/>
          <w:bCs/>
          <w:color w:val="000000"/>
          <w:szCs w:val="24"/>
          <w:lang w:val="sr-Cyrl-RS" w:eastAsia="sr-Cyrl-RS"/>
        </w:rPr>
        <w:t>без чијег извођења циљ закљученог уговора не би био остварен у потпуности.</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E3B0A" w:rsidRPr="00965AC5" w:rsidRDefault="00DE3B0A" w:rsidP="00DE3B0A">
      <w:pPr>
        <w:autoSpaceDE w:val="0"/>
        <w:autoSpaceDN w:val="0"/>
        <w:adjustRightInd w:val="0"/>
        <w:jc w:val="both"/>
        <w:rPr>
          <w:rFonts w:eastAsia="Calibri-Bold"/>
          <w:b/>
          <w:bCs/>
          <w:color w:val="000000"/>
          <w:szCs w:val="24"/>
          <w:lang w:val="sr-Cyrl-RS" w:eastAsia="sr-Cyrl-RS"/>
        </w:rPr>
      </w:pPr>
      <w:r w:rsidRPr="00965AC5">
        <w:rPr>
          <w:rFonts w:eastAsia="Calibri-Bold"/>
          <w:bCs/>
          <w:color w:val="000000"/>
          <w:szCs w:val="24"/>
          <w:lang w:val="sr-Cyrl-RS" w:eastAsia="sr-Cyrl-RS"/>
        </w:rPr>
        <w:tab/>
        <w:t xml:space="preserve">Изменом уговора, по било ком од наведених основа, </w:t>
      </w:r>
      <w:r w:rsidRPr="00965AC5">
        <w:rPr>
          <w:rFonts w:eastAsia="Calibri-Bold"/>
          <w:b/>
          <w:bCs/>
          <w:color w:val="000000"/>
          <w:szCs w:val="24"/>
          <w:lang w:val="sr-Cyrl-RS" w:eastAsia="sr-Cyrl-RS"/>
        </w:rPr>
        <w:t xml:space="preserve">не може се мењати предмет јавне набавке. </w:t>
      </w:r>
    </w:p>
    <w:p w:rsidR="00DE3B0A" w:rsidRPr="00965AC5" w:rsidRDefault="00DE3B0A" w:rsidP="005B787C">
      <w:pPr>
        <w:pStyle w:val="Heading2"/>
        <w:rPr>
          <w:b w:val="0"/>
          <w:bCs w:val="0"/>
          <w:i w:val="0"/>
          <w:iCs w:val="0"/>
        </w:rPr>
      </w:pPr>
      <w:r w:rsidRPr="00965AC5">
        <w:lastRenderedPageBreak/>
        <w:t>VII  ОБРАЗАЦ ПОНУДЕ</w:t>
      </w:r>
    </w:p>
    <w:p w:rsidR="00DE3B0A" w:rsidRPr="00965AC5" w:rsidRDefault="00DE3B0A" w:rsidP="00DE3B0A">
      <w:pPr>
        <w:jc w:val="both"/>
        <w:rPr>
          <w:b/>
          <w:bCs/>
          <w:i/>
          <w:iCs/>
          <w:szCs w:val="24"/>
          <w:lang w:val="sr-Cyrl-RS"/>
        </w:rPr>
      </w:pPr>
      <w:r w:rsidRPr="00965AC5">
        <w:rPr>
          <w:iCs/>
          <w:szCs w:val="24"/>
          <w:lang w:val="sr-Cyrl-RS"/>
        </w:rPr>
        <w:t>Понуда бр ________________ од ________________ за јавну набавку</w:t>
      </w:r>
      <w:bookmarkStart w:id="38" w:name="Text42"/>
      <w:r w:rsidRPr="00965AC5">
        <w:rPr>
          <w:iCs/>
          <w:szCs w:val="24"/>
          <w:lang w:val="sr-Cyrl-RS"/>
        </w:rPr>
        <w:t xml:space="preserve"> </w:t>
      </w:r>
      <w:bookmarkEnd w:id="38"/>
      <w:r w:rsidRPr="00965AC5">
        <w:rPr>
          <w:b/>
          <w:bCs/>
          <w:i/>
          <w:iCs/>
          <w:szCs w:val="24"/>
          <w:lang w:val="sr-Cyrl-RS"/>
        </w:rPr>
        <w:t xml:space="preserve">( радови реконструкција </w:t>
      </w:r>
      <w:r w:rsidR="005B787C" w:rsidRPr="00965AC5">
        <w:rPr>
          <w:b/>
          <w:bCs/>
          <w:i/>
          <w:iCs/>
          <w:szCs w:val="24"/>
          <w:lang w:val="sr-Cyrl-RS"/>
        </w:rPr>
        <w:t>и доградња предшколске установе „Лане“ Дољевац одељење у Пуковцу на кп.бр. 9150 КО Пуковац</w:t>
      </w:r>
      <w:r w:rsidRPr="00965AC5">
        <w:rPr>
          <w:b/>
          <w:bCs/>
          <w:i/>
          <w:iCs/>
          <w:szCs w:val="24"/>
          <w:lang w:val="sr-Cyrl-RS"/>
        </w:rPr>
        <w:t xml:space="preserve"> ),</w:t>
      </w:r>
      <w:r w:rsidRPr="00965AC5">
        <w:rPr>
          <w:b/>
          <w:bCs/>
          <w:iCs/>
          <w:szCs w:val="24"/>
          <w:lang w:val="sr-Cyrl-RS"/>
        </w:rPr>
        <w:t xml:space="preserve"> </w:t>
      </w:r>
      <w:r w:rsidRPr="00965AC5">
        <w:rPr>
          <w:iCs/>
          <w:szCs w:val="24"/>
          <w:lang w:val="sr-Cyrl-RS"/>
        </w:rPr>
        <w:t xml:space="preserve">ЈН број </w:t>
      </w:r>
      <w:r w:rsidR="00915C53" w:rsidRPr="00965AC5">
        <w:rPr>
          <w:iCs/>
          <w:szCs w:val="24"/>
          <w:lang w:val="sr-Cyrl-RS"/>
        </w:rPr>
        <w:t>404-2-76/2018-03</w:t>
      </w:r>
      <w:r w:rsidRPr="00965AC5">
        <w:rPr>
          <w:iCs/>
          <w:szCs w:val="24"/>
          <w:lang w:val="sr-Cyrl-RS"/>
        </w:rPr>
        <w:t xml:space="preserve">  </w:t>
      </w:r>
    </w:p>
    <w:p w:rsidR="00DE3B0A" w:rsidRPr="00965AC5" w:rsidRDefault="00DE3B0A" w:rsidP="00DE3B0A">
      <w:pPr>
        <w:jc w:val="both"/>
        <w:rPr>
          <w:i/>
          <w:iCs/>
          <w:szCs w:val="24"/>
          <w:lang w:val="sr-Cyrl-RS"/>
        </w:rPr>
      </w:pPr>
    </w:p>
    <w:p w:rsidR="00DE3B0A" w:rsidRPr="00965AC5" w:rsidRDefault="00DE3B0A" w:rsidP="00DE3B0A">
      <w:pPr>
        <w:rPr>
          <w:i/>
          <w:iCs/>
          <w:szCs w:val="24"/>
        </w:rPr>
      </w:pPr>
      <w:r w:rsidRPr="00965AC5">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lang w:val="ru-RU"/>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 xml:space="preserve">Име </w:t>
            </w:r>
            <w:r w:rsidRPr="00965AC5">
              <w:rPr>
                <w:i/>
                <w:iCs/>
                <w:szCs w:val="24"/>
                <w:lang w:val="sr-Cyrl-RS"/>
              </w:rPr>
              <w:t>лица</w:t>
            </w:r>
            <w:r w:rsidRPr="00965AC5">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Електронска адреса понуђача (</w:t>
            </w:r>
            <w:r w:rsidRPr="00965AC5">
              <w:rPr>
                <w:i/>
                <w:iCs/>
                <w:szCs w:val="24"/>
              </w:rPr>
              <w:t>e</w:t>
            </w:r>
            <w:r w:rsidRPr="00965AC5">
              <w:rPr>
                <w:i/>
                <w:iCs/>
                <w:szCs w:val="24"/>
                <w:lang w:val="ru-RU"/>
              </w:rPr>
              <w:t>-</w:t>
            </w:r>
            <w:r w:rsidRPr="00965AC5">
              <w:rPr>
                <w:i/>
                <w:iCs/>
                <w:szCs w:val="24"/>
              </w:rPr>
              <w:t>mail</w:t>
            </w:r>
            <w:r w:rsidRPr="00965AC5">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lang w:val="ru-RU"/>
              </w:rPr>
            </w:pPr>
          </w:p>
          <w:p w:rsidR="00DE3B0A" w:rsidRPr="00965AC5" w:rsidRDefault="00DE3B0A" w:rsidP="000C6114">
            <w:pPr>
              <w:snapToGrid w:val="0"/>
              <w:rPr>
                <w:b/>
                <w:bCs/>
                <w:i/>
                <w:iCs/>
                <w:szCs w:val="24"/>
                <w:lang w:val="ru-RU"/>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lang w:val="ru-RU"/>
              </w:rPr>
            </w:pPr>
          </w:p>
          <w:p w:rsidR="00DE3B0A" w:rsidRPr="00965AC5" w:rsidRDefault="00DE3B0A" w:rsidP="000C6114">
            <w:pPr>
              <w:rPr>
                <w:b/>
                <w:bCs/>
                <w:i/>
                <w:iCs/>
                <w:szCs w:val="24"/>
                <w:lang w:val="ru-RU"/>
              </w:rPr>
            </w:pPr>
          </w:p>
          <w:p w:rsidR="00DE3B0A" w:rsidRPr="00965AC5" w:rsidRDefault="00DE3B0A" w:rsidP="000C6114">
            <w:pPr>
              <w:rPr>
                <w:b/>
                <w:bCs/>
                <w:i/>
                <w:iCs/>
                <w:szCs w:val="24"/>
                <w:lang w:val="ru-RU"/>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rPr>
                <w:b/>
                <w:bCs/>
                <w:i/>
                <w:iCs/>
                <w:szCs w:val="24"/>
                <w:lang w:val="ru-RU"/>
              </w:rPr>
            </w:pPr>
          </w:p>
          <w:p w:rsidR="00DE3B0A" w:rsidRPr="00965AC5" w:rsidRDefault="00DE3B0A" w:rsidP="000C6114">
            <w:pPr>
              <w:rPr>
                <w:b/>
                <w:bCs/>
                <w:i/>
                <w:iCs/>
                <w:szCs w:val="24"/>
                <w:lang w:val="ru-RU"/>
              </w:rPr>
            </w:pPr>
          </w:p>
          <w:p w:rsidR="00DE3B0A" w:rsidRPr="00965AC5" w:rsidRDefault="00DE3B0A" w:rsidP="000C6114">
            <w:pPr>
              <w:ind w:firstLine="708"/>
              <w:rPr>
                <w:b/>
                <w:bCs/>
                <w:i/>
                <w:iCs/>
                <w:szCs w:val="24"/>
                <w:lang w:val="ru-RU"/>
              </w:rPr>
            </w:pPr>
          </w:p>
        </w:tc>
      </w:tr>
    </w:tbl>
    <w:p w:rsidR="00DE3B0A" w:rsidRPr="00965AC5" w:rsidRDefault="00DE3B0A" w:rsidP="00DE3B0A">
      <w:pPr>
        <w:rPr>
          <w:b/>
          <w:bCs/>
          <w:i/>
          <w:iCs/>
          <w:szCs w:val="24"/>
          <w:lang w:val="sr-Cyrl-RS"/>
        </w:rPr>
      </w:pPr>
    </w:p>
    <w:p w:rsidR="00DE3B0A" w:rsidRPr="00965AC5" w:rsidRDefault="00DE3B0A" w:rsidP="00DE3B0A">
      <w:pPr>
        <w:rPr>
          <w:szCs w:val="24"/>
        </w:rPr>
      </w:pPr>
      <w:r w:rsidRPr="00965AC5">
        <w:rPr>
          <w:rFonts w:eastAsia="TimesNewRomanPSMT"/>
          <w:b/>
          <w:bCs/>
          <w:i/>
          <w:iCs/>
          <w:szCs w:val="24"/>
        </w:rPr>
        <w:t xml:space="preserve">2) ПОНУДУ ПОДНОСИ: </w:t>
      </w:r>
    </w:p>
    <w:p w:rsidR="00DE3B0A" w:rsidRPr="00965AC5" w:rsidRDefault="00DE3B0A" w:rsidP="00DE3B0A">
      <w:pPr>
        <w:autoSpaceDE w:val="0"/>
        <w:autoSpaceDN w:val="0"/>
        <w:adjustRightInd w:val="0"/>
        <w:rPr>
          <w:rFonts w:eastAsia="Calibri-Bold"/>
          <w:bCs/>
          <w:color w:val="000000"/>
          <w:szCs w:val="24"/>
          <w:lang w:val="sr-Cyrl-RS" w:eastAsia="sr-Cyrl-RS"/>
        </w:rPr>
      </w:pPr>
    </w:p>
    <w:tbl>
      <w:tblPr>
        <w:tblW w:w="0" w:type="auto"/>
        <w:tblInd w:w="-20" w:type="dxa"/>
        <w:tblLayout w:type="fixed"/>
        <w:tblLook w:val="0000" w:firstRow="0" w:lastRow="0" w:firstColumn="0" w:lastColumn="0" w:noHBand="0" w:noVBand="0"/>
      </w:tblPr>
      <w:tblGrid>
        <w:gridCol w:w="9282"/>
      </w:tblGrid>
      <w:tr w:rsidR="00DE3B0A" w:rsidRPr="00965AC5"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center"/>
            </w:pPr>
          </w:p>
          <w:p w:rsidR="00DE3B0A" w:rsidRPr="00965AC5" w:rsidRDefault="00DE3B0A" w:rsidP="000C6114">
            <w:pPr>
              <w:jc w:val="center"/>
              <w:rPr>
                <w:rFonts w:eastAsia="TimesNewRomanPSMT"/>
                <w:b/>
                <w:bCs/>
              </w:rPr>
            </w:pPr>
            <w:r w:rsidRPr="00965AC5">
              <w:rPr>
                <w:rFonts w:eastAsia="TimesNewRomanPSMT"/>
                <w:b/>
                <w:bCs/>
              </w:rPr>
              <w:t xml:space="preserve">А) САМОСТАЛНО </w:t>
            </w:r>
          </w:p>
        </w:tc>
      </w:tr>
      <w:tr w:rsidR="00DE3B0A" w:rsidRPr="00965AC5"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center"/>
              <w:rPr>
                <w:rFonts w:eastAsia="TimesNewRomanPSMT"/>
                <w:b/>
                <w:bCs/>
              </w:rPr>
            </w:pPr>
          </w:p>
          <w:p w:rsidR="00DE3B0A" w:rsidRPr="00965AC5" w:rsidRDefault="00DE3B0A" w:rsidP="000C6114">
            <w:pPr>
              <w:jc w:val="center"/>
              <w:rPr>
                <w:rFonts w:eastAsia="TimesNewRomanPSMT"/>
                <w:b/>
                <w:bCs/>
              </w:rPr>
            </w:pPr>
            <w:r w:rsidRPr="00965AC5">
              <w:rPr>
                <w:rFonts w:eastAsia="TimesNewRomanPSMT"/>
                <w:b/>
                <w:bCs/>
              </w:rPr>
              <w:t>Б) СА ПОДИЗВОЂАЧЕМ</w:t>
            </w:r>
          </w:p>
        </w:tc>
      </w:tr>
      <w:tr w:rsidR="00DE3B0A" w:rsidRPr="00965AC5"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center"/>
              <w:rPr>
                <w:rFonts w:eastAsia="TimesNewRomanPSMT"/>
                <w:b/>
                <w:bCs/>
              </w:rPr>
            </w:pPr>
          </w:p>
          <w:p w:rsidR="00DE3B0A" w:rsidRPr="00965AC5" w:rsidRDefault="00DE3B0A" w:rsidP="000C6114">
            <w:pPr>
              <w:jc w:val="center"/>
              <w:rPr>
                <w:b/>
                <w:i/>
                <w:iCs/>
                <w:lang w:val="ru-RU"/>
              </w:rPr>
            </w:pPr>
            <w:r w:rsidRPr="00965AC5">
              <w:rPr>
                <w:rFonts w:eastAsia="TimesNewRomanPSMT"/>
                <w:b/>
                <w:bCs/>
              </w:rPr>
              <w:t>В) КАО ЗАЈЕДНИЧКУ ПОНУДУ</w:t>
            </w:r>
          </w:p>
        </w:tc>
      </w:tr>
    </w:tbl>
    <w:p w:rsidR="00DE3B0A" w:rsidRPr="00965AC5" w:rsidRDefault="00DE3B0A" w:rsidP="00DE3B0A">
      <w:pPr>
        <w:jc w:val="both"/>
        <w:rPr>
          <w:b/>
          <w:i/>
          <w:iCs/>
          <w:lang w:val="ru-RU"/>
        </w:rPr>
      </w:pPr>
    </w:p>
    <w:p w:rsidR="00DE3B0A" w:rsidRPr="00965AC5" w:rsidRDefault="00DE3B0A" w:rsidP="00DE3B0A">
      <w:pPr>
        <w:jc w:val="both"/>
        <w:rPr>
          <w:rFonts w:eastAsia="TimesNewRomanPSMT"/>
          <w:bCs/>
          <w:szCs w:val="24"/>
          <w:lang w:val="ru-RU"/>
        </w:rPr>
      </w:pPr>
      <w:r w:rsidRPr="00965AC5">
        <w:rPr>
          <w:b/>
          <w:i/>
          <w:iCs/>
          <w:szCs w:val="24"/>
          <w:lang w:val="ru-RU"/>
        </w:rPr>
        <w:t>Напомена:</w:t>
      </w:r>
      <w:r w:rsidRPr="00965AC5">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3B0A" w:rsidRPr="00965AC5" w:rsidRDefault="00DE3B0A" w:rsidP="00DE3B0A">
      <w:pPr>
        <w:rPr>
          <w:rFonts w:eastAsia="TimesNewRomanPSMT"/>
          <w:b/>
          <w:bCs/>
          <w:i/>
          <w:szCs w:val="24"/>
          <w:lang w:val="sr-Cyrl-CS"/>
        </w:rPr>
      </w:pPr>
      <w:r w:rsidRPr="00965AC5">
        <w:rPr>
          <w:rFonts w:eastAsia="TimesNewRomanPSMT"/>
          <w:b/>
          <w:bCs/>
          <w:i/>
          <w:szCs w:val="24"/>
          <w:lang w:val="sr-Cyrl-CS"/>
        </w:rPr>
        <w:br w:type="page"/>
      </w:r>
    </w:p>
    <w:p w:rsidR="00DE3B0A" w:rsidRPr="00965AC5" w:rsidRDefault="00DE3B0A" w:rsidP="00DE3B0A">
      <w:pPr>
        <w:jc w:val="both"/>
        <w:rPr>
          <w:rFonts w:eastAsia="TimesNewRomanPSMT"/>
          <w:b/>
          <w:bCs/>
          <w:i/>
          <w:szCs w:val="24"/>
        </w:rPr>
      </w:pPr>
      <w:r w:rsidRPr="00965AC5">
        <w:rPr>
          <w:rFonts w:eastAsia="TimesNewRomanPSMT"/>
          <w:b/>
          <w:bCs/>
          <w:i/>
          <w:szCs w:val="24"/>
          <w:lang w:val="sr-Cyrl-CS"/>
        </w:rPr>
        <w:lastRenderedPageBreak/>
        <w:t xml:space="preserve">3) </w:t>
      </w:r>
      <w:r w:rsidRPr="00965AC5">
        <w:rPr>
          <w:rFonts w:eastAsia="TimesNewRomanPSMT"/>
          <w:b/>
          <w:bCs/>
          <w:i/>
          <w:szCs w:val="24"/>
        </w:rPr>
        <w:t xml:space="preserve">ПОДАЦИ О ПОДИЗВОЂАЧУ </w:t>
      </w:r>
    </w:p>
    <w:p w:rsidR="00DE3B0A" w:rsidRPr="00965AC5" w:rsidRDefault="00DE3B0A" w:rsidP="00DE3B0A">
      <w:pPr>
        <w:jc w:val="both"/>
        <w:rPr>
          <w:szCs w:val="24"/>
        </w:rPr>
      </w:pPr>
      <w:r w:rsidRPr="00965AC5">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r w:rsidRPr="00965AC5">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 xml:space="preserve">Име </w:t>
            </w:r>
            <w:r w:rsidRPr="00965AC5">
              <w:rPr>
                <w:rFonts w:eastAsia="TimesNewRomanPSMT"/>
                <w:bCs/>
                <w:i/>
                <w:szCs w:val="24"/>
                <w:lang w:val="sr-Cyrl-RS"/>
              </w:rPr>
              <w:t>лица</w:t>
            </w:r>
            <w:r w:rsidRPr="00965AC5">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r w:rsidRPr="00965AC5">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 xml:space="preserve">Име </w:t>
            </w:r>
            <w:r w:rsidRPr="00965AC5">
              <w:rPr>
                <w:rFonts w:eastAsia="TimesNewRomanPSMT"/>
                <w:bCs/>
                <w:i/>
                <w:szCs w:val="24"/>
                <w:lang w:val="sr-Cyrl-RS"/>
              </w:rPr>
              <w:t>лица</w:t>
            </w:r>
            <w:r w:rsidRPr="00965AC5">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bl>
    <w:p w:rsidR="00DE3B0A" w:rsidRPr="00965AC5" w:rsidRDefault="00DE3B0A" w:rsidP="00DE3B0A">
      <w:pPr>
        <w:jc w:val="both"/>
        <w:rPr>
          <w:b/>
          <w:bCs/>
          <w:i/>
          <w:iCs/>
          <w:szCs w:val="24"/>
          <w:u w:val="single"/>
          <w:lang w:val="ru-RU"/>
        </w:rPr>
      </w:pPr>
    </w:p>
    <w:p w:rsidR="00DE3B0A" w:rsidRPr="00965AC5" w:rsidRDefault="00DE3B0A" w:rsidP="00DE3B0A">
      <w:pPr>
        <w:jc w:val="both"/>
        <w:rPr>
          <w:rFonts w:eastAsia="TimesNewRomanPSMT"/>
          <w:b/>
          <w:bCs/>
          <w:szCs w:val="24"/>
          <w:lang w:val="ru-RU"/>
        </w:rPr>
      </w:pPr>
      <w:r w:rsidRPr="00965AC5">
        <w:rPr>
          <w:b/>
          <w:bCs/>
          <w:i/>
          <w:iCs/>
          <w:szCs w:val="24"/>
          <w:u w:val="single"/>
          <w:lang w:val="ru-RU"/>
        </w:rPr>
        <w:t>Напомена:</w:t>
      </w:r>
      <w:r w:rsidRPr="00965AC5">
        <w:rPr>
          <w:b/>
          <w:bCs/>
          <w:i/>
          <w:iCs/>
          <w:szCs w:val="24"/>
          <w:lang w:val="ru-RU"/>
        </w:rPr>
        <w:t xml:space="preserve"> </w:t>
      </w:r>
      <w:r w:rsidRPr="00965AC5">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3B0A" w:rsidRPr="00965AC5" w:rsidRDefault="00DE3B0A" w:rsidP="00DE3B0A">
      <w:pPr>
        <w:rPr>
          <w:rFonts w:eastAsia="Calibri-Bold"/>
          <w:bCs/>
          <w:color w:val="000000"/>
          <w:szCs w:val="24"/>
          <w:lang w:val="sr-Cyrl-RS" w:eastAsia="sr-Cyrl-RS"/>
        </w:rPr>
      </w:pPr>
      <w:r w:rsidRPr="00965AC5">
        <w:rPr>
          <w:rFonts w:eastAsia="Calibri-Bold"/>
          <w:bCs/>
          <w:color w:val="000000"/>
          <w:szCs w:val="24"/>
          <w:lang w:val="sr-Cyrl-RS" w:eastAsia="sr-Cyrl-RS"/>
        </w:rPr>
        <w:br w:type="page"/>
      </w:r>
    </w:p>
    <w:p w:rsidR="00DE3B0A" w:rsidRPr="00965AC5" w:rsidRDefault="00DE3B0A" w:rsidP="00DE3B0A">
      <w:pPr>
        <w:jc w:val="both"/>
        <w:rPr>
          <w:rFonts w:eastAsia="TimesNewRomanPSMT"/>
          <w:b/>
          <w:bCs/>
          <w:i/>
          <w:szCs w:val="24"/>
          <w:lang w:val="ru-RU"/>
        </w:rPr>
      </w:pPr>
      <w:r w:rsidRPr="00965AC5">
        <w:rPr>
          <w:rFonts w:eastAsia="TimesNewRomanPSMT"/>
          <w:b/>
          <w:bCs/>
          <w:i/>
          <w:szCs w:val="24"/>
          <w:lang w:val="sr-Cyrl-CS"/>
        </w:rPr>
        <w:lastRenderedPageBreak/>
        <w:t xml:space="preserve">4) </w:t>
      </w:r>
      <w:r w:rsidRPr="00965AC5">
        <w:rPr>
          <w:rFonts w:eastAsia="TimesNewRomanPSMT"/>
          <w:b/>
          <w:bCs/>
          <w:i/>
          <w:szCs w:val="24"/>
          <w:lang w:val="ru-RU"/>
        </w:rPr>
        <w:t>ПОДАЦИ О УЧЕСНИКУ  У ЗАЈЕДНИЧКОЈ ПОНУДИ</w:t>
      </w:r>
    </w:p>
    <w:p w:rsidR="00DE3B0A" w:rsidRPr="00965AC5" w:rsidRDefault="00DE3B0A" w:rsidP="00DE3B0A">
      <w:pPr>
        <w:jc w:val="both"/>
        <w:rPr>
          <w:szCs w:val="24"/>
          <w:lang w:val="sr-Cyrl-RS"/>
        </w:rPr>
      </w:pPr>
      <w:r w:rsidRPr="00965AC5">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r w:rsidRPr="00965AC5">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 xml:space="preserve">Име </w:t>
            </w:r>
            <w:r w:rsidRPr="00965AC5">
              <w:rPr>
                <w:rFonts w:eastAsia="TimesNewRomanPSMT"/>
                <w:bCs/>
                <w:i/>
                <w:szCs w:val="24"/>
                <w:lang w:val="sr-Cyrl-RS"/>
              </w:rPr>
              <w:t>лица</w:t>
            </w:r>
            <w:r w:rsidRPr="00965AC5">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r w:rsidRPr="00965AC5">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r w:rsidRPr="00965AC5">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bl>
    <w:p w:rsidR="00DE3B0A" w:rsidRPr="00965AC5" w:rsidRDefault="00DE3B0A" w:rsidP="00DE3B0A">
      <w:pPr>
        <w:jc w:val="both"/>
        <w:rPr>
          <w:b/>
          <w:bCs/>
          <w:i/>
          <w:iCs/>
          <w:szCs w:val="24"/>
          <w:u w:val="single"/>
          <w:lang w:val="sr-Cyrl-RS"/>
        </w:rPr>
      </w:pPr>
    </w:p>
    <w:p w:rsidR="00DE3B0A" w:rsidRPr="00965AC5" w:rsidRDefault="00DE3B0A" w:rsidP="00DE3B0A">
      <w:pPr>
        <w:jc w:val="both"/>
        <w:rPr>
          <w:b/>
          <w:bCs/>
          <w:i/>
          <w:iCs/>
          <w:szCs w:val="24"/>
          <w:u w:val="single"/>
          <w:lang w:val="sr-Cyrl-RS"/>
        </w:rPr>
      </w:pPr>
    </w:p>
    <w:p w:rsidR="00DE3B0A" w:rsidRPr="00965AC5" w:rsidRDefault="00DE3B0A" w:rsidP="00DE3B0A">
      <w:pPr>
        <w:jc w:val="both"/>
        <w:rPr>
          <w:b/>
          <w:bCs/>
          <w:i/>
          <w:iCs/>
          <w:szCs w:val="24"/>
          <w:lang w:val="ru-RU"/>
        </w:rPr>
      </w:pPr>
      <w:r w:rsidRPr="00965AC5">
        <w:rPr>
          <w:b/>
          <w:bCs/>
          <w:i/>
          <w:iCs/>
          <w:szCs w:val="24"/>
          <w:u w:val="single"/>
          <w:lang w:val="sr-Cyrl-RS"/>
        </w:rPr>
        <w:t>Напомена:</w:t>
      </w:r>
      <w:r w:rsidRPr="00965AC5">
        <w:rPr>
          <w:b/>
          <w:bCs/>
          <w:i/>
          <w:iCs/>
          <w:szCs w:val="24"/>
          <w:lang w:val="sr-Cyrl-RS"/>
        </w:rPr>
        <w:t xml:space="preserve"> </w:t>
      </w:r>
      <w:r w:rsidRPr="00965AC5">
        <w:rPr>
          <w:i/>
          <w:iCs/>
          <w:szCs w:val="24"/>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E3B0A" w:rsidRPr="00965AC5" w:rsidRDefault="00DE3B0A" w:rsidP="00DE3B0A">
      <w:pPr>
        <w:rPr>
          <w:rFonts w:eastAsia="TimesNewRomanPSMT"/>
          <w:b/>
          <w:bCs/>
          <w:lang w:val="sr-Cyrl-CS"/>
        </w:rPr>
      </w:pPr>
      <w:r w:rsidRPr="00965AC5">
        <w:rPr>
          <w:rFonts w:eastAsia="TimesNewRomanPSMT"/>
          <w:b/>
          <w:bCs/>
          <w:lang w:val="sr-Cyrl-CS"/>
        </w:rPr>
        <w:br w:type="page"/>
      </w:r>
    </w:p>
    <w:p w:rsidR="00DE3B0A" w:rsidRPr="00965AC5" w:rsidRDefault="00DE3B0A" w:rsidP="00DE3B0A">
      <w:pPr>
        <w:jc w:val="both"/>
        <w:rPr>
          <w:rFonts w:eastAsia="TimesNewRomanPSMT"/>
          <w:b/>
          <w:bCs/>
          <w:i/>
          <w:szCs w:val="24"/>
          <w:lang w:val="sr-Cyrl-CS"/>
        </w:rPr>
      </w:pPr>
      <w:r w:rsidRPr="00965AC5">
        <w:rPr>
          <w:rFonts w:eastAsia="TimesNewRomanPSMT"/>
          <w:b/>
          <w:bCs/>
          <w:szCs w:val="24"/>
          <w:lang w:val="sr-Cyrl-CS"/>
        </w:rPr>
        <w:lastRenderedPageBreak/>
        <w:t>5) ОПИС ПРЕДМЕТА НАБАВКЕ</w:t>
      </w:r>
      <w:r w:rsidRPr="00965AC5">
        <w:rPr>
          <w:i/>
          <w:iCs/>
          <w:szCs w:val="24"/>
          <w:lang w:val="sr-Cyrl-CS"/>
        </w:rPr>
        <w:t xml:space="preserve"> </w:t>
      </w:r>
      <w:r w:rsidRPr="00965AC5">
        <w:rPr>
          <w:rFonts w:eastAsia="TimesNewRomanPSMT"/>
          <w:b/>
          <w:bCs/>
          <w:i/>
          <w:szCs w:val="24"/>
          <w:lang w:val="sr-Cyrl-CS"/>
        </w:rPr>
        <w:t>[радови на реконструкцији</w:t>
      </w:r>
      <w:r w:rsidR="005B787C" w:rsidRPr="00965AC5">
        <w:rPr>
          <w:b/>
          <w:bCs/>
          <w:i/>
          <w:iCs/>
          <w:szCs w:val="24"/>
          <w:lang w:val="sr-Cyrl-RS"/>
        </w:rPr>
        <w:t xml:space="preserve"> и доградњи предшколске установе „Лане“ Дољевац одељење у Пуковцу на кп.бр. 9150 КО Пуковац</w:t>
      </w:r>
      <w:r w:rsidRPr="00965AC5">
        <w:rPr>
          <w:rFonts w:eastAsia="TimesNewRomanPSMT"/>
          <w:b/>
          <w:bCs/>
          <w:i/>
          <w:szCs w:val="24"/>
          <w:lang w:val="sr-Cyrl-CS"/>
        </w:rPr>
        <w:t>]</w:t>
      </w:r>
    </w:p>
    <w:p w:rsidR="00DE3B0A" w:rsidRPr="00965AC5" w:rsidRDefault="00DE3B0A" w:rsidP="00DE3B0A">
      <w:pPr>
        <w:jc w:val="both"/>
        <w:rPr>
          <w:rFonts w:eastAsia="TimesNewRomanPSMT"/>
          <w:b/>
          <w:bCs/>
          <w:szCs w:val="24"/>
          <w:lang w:val="sr-Cyrl-CS"/>
        </w:rPr>
      </w:pPr>
    </w:p>
    <w:p w:rsidR="00DE3B0A" w:rsidRPr="00965AC5" w:rsidRDefault="00DE3B0A" w:rsidP="00DE3B0A">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 xml:space="preserve">Укупна цена без ПДВ-а </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rPr>
                <w:rFonts w:eastAsia="TimesNewRomanPSMT"/>
                <w:bCs/>
                <w:sz w:val="22"/>
                <w:szCs w:val="22"/>
              </w:rPr>
            </w:pP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Укупна цена са ПДВ-ом</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rPr>
                <w:rFonts w:eastAsia="TimesNewRomanPSMT"/>
                <w:bCs/>
                <w:sz w:val="22"/>
                <w:szCs w:val="22"/>
              </w:rPr>
            </w:pP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Рок и начин плаћања</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D72B97">
            <w:pPr>
              <w:ind w:left="259"/>
              <w:rPr>
                <w:rFonts w:eastAsia="TimesNewRomanPSMT"/>
                <w:bCs/>
                <w:sz w:val="22"/>
                <w:szCs w:val="22"/>
                <w:lang w:val="ru-RU"/>
              </w:rPr>
            </w:pPr>
            <w:r w:rsidRPr="00965AC5">
              <w:rPr>
                <w:rFonts w:eastAsia="TimesNewRomanPSMT"/>
                <w:bCs/>
                <w:sz w:val="22"/>
                <w:szCs w:val="22"/>
                <w:lang w:val="ru-RU"/>
              </w:rPr>
              <w:t xml:space="preserve">Рок плаћања је 45 дана од достављања оверених привремених ситуација и окончане ситуације </w:t>
            </w: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Рок важења понуде</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ind w:left="259"/>
              <w:rPr>
                <w:rFonts w:eastAsia="TimesNewRomanPSMT"/>
                <w:bCs/>
                <w:sz w:val="22"/>
                <w:szCs w:val="22"/>
                <w:lang w:val="ru-RU"/>
              </w:rPr>
            </w:pPr>
            <w:r w:rsidRPr="00965AC5">
              <w:rPr>
                <w:rFonts w:eastAsia="TimesNewRomanPSMT"/>
                <w:bCs/>
                <w:sz w:val="22"/>
                <w:szCs w:val="22"/>
                <w:lang w:val="ru-RU"/>
              </w:rPr>
              <w:t xml:space="preserve">___ дана од дана отварања понуда </w:t>
            </w: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 xml:space="preserve">Рок извођења радова </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4976" w:rsidRDefault="006B4976" w:rsidP="000C6114">
            <w:pPr>
              <w:ind w:left="259"/>
              <w:rPr>
                <w:rFonts w:eastAsia="TimesNewRomanPSMT"/>
                <w:b/>
                <w:bCs/>
                <w:sz w:val="22"/>
                <w:szCs w:val="22"/>
                <w:lang w:val="ru-RU"/>
              </w:rPr>
            </w:pPr>
            <w:r w:rsidRPr="006B4976">
              <w:rPr>
                <w:rFonts w:eastAsia="TimesNewRomanPSMT"/>
                <w:b/>
                <w:bCs/>
                <w:color w:val="FF0000"/>
                <w:sz w:val="22"/>
                <w:szCs w:val="22"/>
                <w:highlight w:val="yellow"/>
                <w:lang w:val="ru-RU"/>
              </w:rPr>
              <w:t>05.12.2018. године</w:t>
            </w:r>
            <w:r w:rsidR="00DE3B0A" w:rsidRPr="006B4976">
              <w:rPr>
                <w:rFonts w:eastAsia="TimesNewRomanPSMT"/>
                <w:b/>
                <w:bCs/>
                <w:color w:val="FF0000"/>
                <w:sz w:val="22"/>
                <w:szCs w:val="22"/>
                <w:lang w:val="ru-RU"/>
              </w:rPr>
              <w:t xml:space="preserve"> </w:t>
            </w: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rPr>
            </w:pPr>
            <w:r w:rsidRPr="00965AC5">
              <w:rPr>
                <w:rFonts w:eastAsia="TimesNewRomanPSMT"/>
                <w:bCs/>
                <w:szCs w:val="24"/>
                <w:lang w:val="ru-RU"/>
              </w:rPr>
              <w:t xml:space="preserve">Гарантни </w:t>
            </w:r>
            <w:r w:rsidRPr="00965AC5">
              <w:rPr>
                <w:rFonts w:eastAsia="TimesNewRomanPSMT"/>
                <w:bCs/>
                <w:szCs w:val="24"/>
              </w:rPr>
              <w:t>период</w:t>
            </w:r>
          </w:p>
          <w:p w:rsidR="00DE3B0A" w:rsidRPr="00965AC5" w:rsidRDefault="00DE3B0A" w:rsidP="000C6114">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ind w:left="259"/>
              <w:rPr>
                <w:rFonts w:eastAsia="TimesNewRomanPSMT"/>
                <w:bCs/>
                <w:sz w:val="22"/>
                <w:szCs w:val="22"/>
              </w:rPr>
            </w:pPr>
            <w:r w:rsidRPr="00965AC5">
              <w:rPr>
                <w:rFonts w:eastAsia="TimesNewRomanPSMT"/>
                <w:bCs/>
                <w:sz w:val="22"/>
                <w:szCs w:val="22"/>
              </w:rPr>
              <w:t xml:space="preserve">___ месеци/а од дана примопредаје радова </w:t>
            </w:r>
          </w:p>
        </w:tc>
      </w:tr>
    </w:tbl>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
          <w:bCs/>
          <w:color w:val="000000"/>
          <w:szCs w:val="24"/>
          <w:lang w:val="sr-Cyrl-RS" w:eastAsia="sr-Cyrl-RS"/>
        </w:rPr>
      </w:pPr>
      <w:r w:rsidRPr="00965AC5">
        <w:rPr>
          <w:rFonts w:eastAsia="Calibri-Bold"/>
          <w:b/>
          <w:bCs/>
          <w:color w:val="000000"/>
          <w:szCs w:val="24"/>
          <w:lang w:val="sr-Cyrl-RS" w:eastAsia="sr-Cyrl-RS"/>
        </w:rPr>
        <w:t>НАПОМЕНА:</w:t>
      </w:r>
    </w:p>
    <w:p w:rsidR="00DE3B0A" w:rsidRPr="00965AC5" w:rsidRDefault="00DE3B0A" w:rsidP="00DE3B0A">
      <w:pPr>
        <w:autoSpaceDE w:val="0"/>
        <w:autoSpaceDN w:val="0"/>
        <w:adjustRightInd w:val="0"/>
        <w:rPr>
          <w:rFonts w:eastAsia="Calibri-Bold"/>
          <w:b/>
          <w:bCs/>
          <w:color w:val="000000"/>
          <w:szCs w:val="24"/>
          <w:lang w:val="sr-Cyrl-RS" w:eastAsia="sr-Cyrl-RS"/>
        </w:rPr>
      </w:pPr>
      <w:r w:rsidRPr="00965AC5">
        <w:rPr>
          <w:b/>
          <w:lang w:val="sr-Cyrl-RS"/>
        </w:rPr>
        <w:t>Овом понудом прихватамо све услове из позива за подношење понуда и конкурсне документације за ову јавну набавку</w:t>
      </w: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ind w:left="720" w:firstLine="720"/>
        <w:jc w:val="both"/>
        <w:rPr>
          <w:rFonts w:eastAsia="TimesNewRomanPSMT"/>
          <w:bCs/>
          <w:szCs w:val="24"/>
          <w:lang w:val="sr-Cyrl-RS"/>
        </w:rPr>
      </w:pPr>
    </w:p>
    <w:p w:rsidR="00DE3B0A" w:rsidRPr="00965AC5" w:rsidRDefault="00DE3B0A" w:rsidP="00DE3B0A">
      <w:pPr>
        <w:ind w:left="720" w:firstLine="720"/>
        <w:jc w:val="both"/>
        <w:rPr>
          <w:rFonts w:eastAsia="TimesNewRomanPSMT"/>
          <w:bCs/>
          <w:szCs w:val="24"/>
          <w:lang w:val="sr-Cyrl-RS"/>
        </w:rPr>
      </w:pPr>
      <w:r w:rsidRPr="00965AC5">
        <w:rPr>
          <w:rFonts w:eastAsia="TimesNewRomanPSMT"/>
          <w:bCs/>
          <w:szCs w:val="24"/>
          <w:lang w:val="sr-Cyrl-RS"/>
        </w:rPr>
        <w:t xml:space="preserve">Датум </w:t>
      </w:r>
      <w:r w:rsidRPr="00965AC5">
        <w:rPr>
          <w:rFonts w:eastAsia="TimesNewRomanPSMT"/>
          <w:bCs/>
          <w:szCs w:val="24"/>
          <w:lang w:val="sr-Cyrl-RS"/>
        </w:rPr>
        <w:tab/>
      </w:r>
      <w:r w:rsidRPr="00965AC5">
        <w:rPr>
          <w:rFonts w:eastAsia="TimesNewRomanPSMT"/>
          <w:bCs/>
          <w:szCs w:val="24"/>
          <w:lang w:val="sr-Cyrl-RS"/>
        </w:rPr>
        <w:tab/>
      </w:r>
      <w:r w:rsidRPr="00965AC5">
        <w:rPr>
          <w:rFonts w:eastAsia="TimesNewRomanPSMT"/>
          <w:bCs/>
          <w:szCs w:val="24"/>
          <w:lang w:val="sr-Cyrl-RS"/>
        </w:rPr>
        <w:tab/>
      </w:r>
      <w:r w:rsidRPr="00965AC5">
        <w:rPr>
          <w:rFonts w:eastAsia="TimesNewRomanPSMT"/>
          <w:bCs/>
          <w:szCs w:val="24"/>
          <w:lang w:val="sr-Cyrl-RS"/>
        </w:rPr>
        <w:tab/>
      </w:r>
      <w:r w:rsidRPr="00965AC5">
        <w:rPr>
          <w:rFonts w:eastAsia="TimesNewRomanPSMT"/>
          <w:bCs/>
          <w:szCs w:val="24"/>
          <w:lang w:val="sr-Cyrl-RS"/>
        </w:rPr>
        <w:tab/>
        <w:t xml:space="preserve">              Понуђач</w:t>
      </w:r>
    </w:p>
    <w:p w:rsidR="00DE3B0A" w:rsidRPr="00965AC5" w:rsidRDefault="00DE3B0A" w:rsidP="00DE3B0A">
      <w:pPr>
        <w:ind w:left="2880" w:firstLine="720"/>
        <w:jc w:val="both"/>
        <w:rPr>
          <w:rFonts w:eastAsia="TimesNewRomanPS-BoldMT"/>
          <w:b/>
          <w:bCs/>
          <w:i/>
          <w:iCs/>
          <w:color w:val="002060"/>
          <w:szCs w:val="24"/>
          <w:lang w:val="sr-Cyrl-RS"/>
        </w:rPr>
      </w:pPr>
      <w:r w:rsidRPr="00965AC5">
        <w:rPr>
          <w:rFonts w:eastAsia="TimesNewRomanPSMT"/>
          <w:bCs/>
          <w:szCs w:val="24"/>
          <w:lang w:val="sr-Cyrl-RS"/>
        </w:rPr>
        <w:t xml:space="preserve">    М. П. </w:t>
      </w:r>
    </w:p>
    <w:p w:rsidR="00DE3B0A" w:rsidRPr="00965AC5" w:rsidRDefault="00DE3B0A" w:rsidP="00DE3B0A">
      <w:pPr>
        <w:jc w:val="both"/>
        <w:rPr>
          <w:rFonts w:eastAsia="TimesNewRomanPS-BoldMT"/>
          <w:b/>
          <w:bCs/>
          <w:i/>
          <w:iCs/>
          <w:color w:val="002060"/>
          <w:szCs w:val="24"/>
          <w:lang w:val="sr-Cyrl-RS"/>
        </w:rPr>
      </w:pPr>
      <w:r w:rsidRPr="00965AC5">
        <w:rPr>
          <w:rFonts w:eastAsia="TimesNewRomanPS-BoldMT"/>
          <w:b/>
          <w:bCs/>
          <w:i/>
          <w:iCs/>
          <w:color w:val="002060"/>
          <w:szCs w:val="24"/>
          <w:lang w:val="sr-Cyrl-RS"/>
        </w:rPr>
        <w:t>_____________________________</w:t>
      </w:r>
      <w:r w:rsidRPr="00965AC5">
        <w:rPr>
          <w:rFonts w:eastAsia="TimesNewRomanPS-BoldMT"/>
          <w:b/>
          <w:bCs/>
          <w:i/>
          <w:iCs/>
          <w:color w:val="002060"/>
          <w:szCs w:val="24"/>
          <w:lang w:val="sr-Cyrl-RS"/>
        </w:rPr>
        <w:tab/>
      </w:r>
      <w:r w:rsidRPr="00965AC5">
        <w:rPr>
          <w:rFonts w:eastAsia="TimesNewRomanPS-BoldMT"/>
          <w:b/>
          <w:bCs/>
          <w:i/>
          <w:iCs/>
          <w:color w:val="002060"/>
          <w:szCs w:val="24"/>
          <w:lang w:val="sr-Cyrl-RS"/>
        </w:rPr>
        <w:tab/>
      </w:r>
      <w:r w:rsidRPr="00965AC5">
        <w:rPr>
          <w:rFonts w:eastAsia="TimesNewRomanPS-BoldMT"/>
          <w:b/>
          <w:bCs/>
          <w:i/>
          <w:iCs/>
          <w:color w:val="002060"/>
          <w:szCs w:val="24"/>
          <w:lang w:val="sr-Cyrl-RS"/>
        </w:rPr>
        <w:tab/>
        <w:t>________________________________</w:t>
      </w:r>
    </w:p>
    <w:p w:rsidR="00DE3B0A" w:rsidRPr="00965AC5" w:rsidRDefault="00DE3B0A" w:rsidP="00DE3B0A">
      <w:pPr>
        <w:jc w:val="both"/>
        <w:rPr>
          <w:rFonts w:eastAsia="TimesNewRomanPS-BoldMT"/>
          <w:b/>
          <w:bCs/>
          <w:i/>
          <w:iCs/>
          <w:color w:val="002060"/>
          <w:szCs w:val="24"/>
          <w:lang w:val="sr-Cyrl-RS"/>
        </w:rPr>
      </w:pPr>
    </w:p>
    <w:p w:rsidR="00DE3B0A" w:rsidRPr="00965AC5" w:rsidRDefault="00DE3B0A" w:rsidP="00DE3B0A">
      <w:pPr>
        <w:jc w:val="both"/>
        <w:rPr>
          <w:rFonts w:eastAsia="TimesNewRomanPS-BoldMT"/>
          <w:b/>
          <w:bCs/>
          <w:i/>
          <w:iCs/>
          <w:color w:val="002060"/>
          <w:szCs w:val="24"/>
          <w:lang w:val="sr-Cyrl-RS"/>
        </w:rPr>
      </w:pPr>
    </w:p>
    <w:p w:rsidR="00DE3B0A" w:rsidRPr="00965AC5" w:rsidRDefault="00DE3B0A" w:rsidP="00DE3B0A">
      <w:pPr>
        <w:jc w:val="both"/>
        <w:rPr>
          <w:rFonts w:eastAsia="TimesNewRomanPS-BoldMT"/>
          <w:b/>
          <w:bCs/>
          <w:i/>
          <w:iCs/>
          <w:color w:val="002060"/>
          <w:szCs w:val="24"/>
          <w:lang w:val="sr-Cyrl-RS"/>
        </w:rPr>
      </w:pPr>
    </w:p>
    <w:p w:rsidR="00DE3B0A" w:rsidRPr="00965AC5" w:rsidRDefault="00DE3B0A" w:rsidP="00DE3B0A">
      <w:pPr>
        <w:jc w:val="both"/>
        <w:rPr>
          <w:i/>
          <w:iCs/>
          <w:szCs w:val="24"/>
          <w:lang w:val="sr-Cyrl-RS"/>
        </w:rPr>
      </w:pPr>
      <w:r w:rsidRPr="00965AC5">
        <w:rPr>
          <w:b/>
          <w:bCs/>
          <w:i/>
          <w:iCs/>
          <w:szCs w:val="24"/>
          <w:u w:val="single"/>
          <w:lang w:val="sr-Cyrl-RS"/>
        </w:rPr>
        <w:t>Напомене:</w:t>
      </w:r>
      <w:r w:rsidRPr="00965AC5">
        <w:rPr>
          <w:b/>
          <w:bCs/>
          <w:i/>
          <w:iCs/>
          <w:szCs w:val="24"/>
          <w:lang w:val="sr-Cyrl-RS"/>
        </w:rPr>
        <w:t xml:space="preserve"> </w:t>
      </w:r>
    </w:p>
    <w:p w:rsidR="00DE3B0A" w:rsidRPr="00965AC5" w:rsidRDefault="00DE3B0A" w:rsidP="00DE3B0A">
      <w:pPr>
        <w:jc w:val="both"/>
        <w:rPr>
          <w:i/>
          <w:iCs/>
          <w:szCs w:val="24"/>
          <w:lang w:val="sr-Cyrl-RS"/>
        </w:rPr>
      </w:pPr>
      <w:r w:rsidRPr="00965AC5">
        <w:rPr>
          <w:i/>
          <w:iCs/>
          <w:szCs w:val="24"/>
          <w:lang w:val="sr-Cyrl-RS"/>
        </w:rPr>
        <w:t xml:space="preserve">Образац понуде понуђач мора да попуни, овери печатом и потпише, чиме </w:t>
      </w:r>
      <w:r w:rsidRPr="00965AC5">
        <w:rPr>
          <w:i/>
          <w:iCs/>
          <w:szCs w:val="24"/>
          <w:lang w:val="sr-Cyrl-CS"/>
        </w:rPr>
        <w:t>п</w:t>
      </w:r>
      <w:r w:rsidRPr="00965AC5">
        <w:rPr>
          <w:i/>
          <w:iCs/>
          <w:szCs w:val="24"/>
          <w:lang w:val="sr-Cyrl-RS"/>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DE3B0A" w:rsidRPr="00965AC5" w:rsidRDefault="00DE3B0A" w:rsidP="00DE3B0A">
      <w:pPr>
        <w:jc w:val="both"/>
        <w:rPr>
          <w:b/>
          <w:i/>
          <w:iCs/>
          <w:szCs w:val="24"/>
          <w:lang w:val="sr-Cyrl-RS"/>
        </w:rPr>
      </w:pPr>
      <w:r w:rsidRPr="00965AC5">
        <w:rPr>
          <w:i/>
          <w:iCs/>
          <w:szCs w:val="24"/>
          <w:lang w:val="sr-Cyrl-RS"/>
        </w:rPr>
        <w:t>Уколико је предмет јавне набавке обликован у више партија, понуђачи ће попуњавати образац понуде за сваку партију посебно.</w:t>
      </w:r>
    </w:p>
    <w:p w:rsidR="00DE3B0A" w:rsidRPr="00965AC5" w:rsidRDefault="00DE3B0A" w:rsidP="00DE3B0A">
      <w:pPr>
        <w:rPr>
          <w:rFonts w:eastAsia="Calibri-Bold"/>
          <w:bCs/>
          <w:color w:val="000000"/>
          <w:szCs w:val="24"/>
          <w:lang w:val="sr-Cyrl-RS" w:eastAsia="sr-Cyrl-RS"/>
        </w:rPr>
      </w:pPr>
    </w:p>
    <w:p w:rsidR="00DE3B0A" w:rsidRPr="00965AC5" w:rsidRDefault="00DE3B0A" w:rsidP="00DE3B0A">
      <w:pPr>
        <w:pStyle w:val="Heading2"/>
      </w:pPr>
      <w:r w:rsidRPr="00965AC5">
        <w:lastRenderedPageBreak/>
        <w:t>VIII.</w:t>
      </w:r>
      <w:r w:rsidRPr="00965AC5">
        <w:rPr>
          <w:lang w:val="ru-RU"/>
        </w:rPr>
        <w:t xml:space="preserve"> </w:t>
      </w:r>
      <w:r w:rsidRPr="00965AC5">
        <w:t xml:space="preserve"> ОБРАЗАЦ ИЗЈАВЕ О НЕЗАВИСНОЈ ПОНУДИ</w:t>
      </w:r>
    </w:p>
    <w:p w:rsidR="00DE3B0A" w:rsidRPr="00965AC5" w:rsidRDefault="00DE3B0A" w:rsidP="00DE3B0A">
      <w:pPr>
        <w:pStyle w:val="BodyText3"/>
        <w:spacing w:after="0"/>
        <w:jc w:val="both"/>
        <w:rPr>
          <w:sz w:val="24"/>
          <w:szCs w:val="24"/>
        </w:rPr>
      </w:pPr>
    </w:p>
    <w:p w:rsidR="00DE3B0A" w:rsidRPr="00965AC5" w:rsidRDefault="00DE3B0A" w:rsidP="00DE3B0A">
      <w:pPr>
        <w:pStyle w:val="BodyText3"/>
        <w:spacing w:after="0"/>
        <w:jc w:val="both"/>
        <w:rPr>
          <w:sz w:val="24"/>
          <w:szCs w:val="24"/>
        </w:rPr>
      </w:pPr>
    </w:p>
    <w:p w:rsidR="00DE3B0A" w:rsidRPr="00965AC5" w:rsidRDefault="00DE3B0A" w:rsidP="00DE3B0A">
      <w:pPr>
        <w:pStyle w:val="BodyText3"/>
        <w:spacing w:after="0"/>
        <w:ind w:firstLine="708"/>
        <w:jc w:val="both"/>
        <w:rPr>
          <w:sz w:val="24"/>
          <w:szCs w:val="24"/>
        </w:rPr>
      </w:pPr>
      <w:r w:rsidRPr="00965AC5">
        <w:rPr>
          <w:sz w:val="24"/>
          <w:szCs w:val="24"/>
          <w:lang w:val="sr-Cyrl-RS"/>
        </w:rPr>
        <w:t xml:space="preserve">На основу члана </w:t>
      </w:r>
      <w:r w:rsidRPr="00965AC5">
        <w:rPr>
          <w:sz w:val="24"/>
          <w:szCs w:val="24"/>
        </w:rPr>
        <w:t xml:space="preserve">26. </w:t>
      </w:r>
      <w:r w:rsidRPr="00965AC5">
        <w:rPr>
          <w:sz w:val="24"/>
          <w:szCs w:val="24"/>
          <w:lang w:val="sr-Cyrl-RS"/>
        </w:rPr>
        <w:t xml:space="preserve">став 2. </w:t>
      </w:r>
      <w:r w:rsidRPr="00965AC5">
        <w:rPr>
          <w:sz w:val="24"/>
          <w:szCs w:val="24"/>
        </w:rPr>
        <w:t xml:space="preserve">Закона, ____________________________________________, </w:t>
      </w:r>
    </w:p>
    <w:p w:rsidR="00DE3B0A" w:rsidRPr="00965AC5" w:rsidRDefault="00DE3B0A" w:rsidP="00DE3B0A">
      <w:pPr>
        <w:pStyle w:val="BodyText3"/>
        <w:spacing w:after="0"/>
        <w:ind w:left="4956" w:firstLine="708"/>
        <w:jc w:val="both"/>
        <w:rPr>
          <w:sz w:val="18"/>
          <w:szCs w:val="18"/>
        </w:rPr>
      </w:pPr>
      <w:r w:rsidRPr="00965AC5">
        <w:rPr>
          <w:sz w:val="18"/>
          <w:szCs w:val="18"/>
          <w:lang w:val="sr-Cyrl-RS"/>
        </w:rPr>
        <w:tab/>
      </w:r>
      <w:r w:rsidRPr="00965AC5">
        <w:rPr>
          <w:sz w:val="18"/>
          <w:szCs w:val="18"/>
        </w:rPr>
        <w:t>(</w:t>
      </w:r>
      <w:r w:rsidRPr="00965AC5">
        <w:rPr>
          <w:sz w:val="18"/>
          <w:szCs w:val="18"/>
          <w:lang w:val="sr-Cyrl-RS"/>
        </w:rPr>
        <w:t>н</w:t>
      </w:r>
      <w:r w:rsidRPr="00965AC5">
        <w:rPr>
          <w:sz w:val="18"/>
          <w:szCs w:val="18"/>
        </w:rPr>
        <w:t>азив понуђача)</w:t>
      </w:r>
    </w:p>
    <w:p w:rsidR="00DE3B0A" w:rsidRPr="00965AC5" w:rsidRDefault="00DE3B0A" w:rsidP="00DE3B0A">
      <w:pPr>
        <w:pStyle w:val="BodyText3"/>
        <w:spacing w:after="0"/>
        <w:jc w:val="both"/>
        <w:rPr>
          <w:w w:val="200"/>
          <w:sz w:val="24"/>
          <w:szCs w:val="24"/>
        </w:rPr>
      </w:pPr>
      <w:r w:rsidRPr="00965AC5">
        <w:rPr>
          <w:sz w:val="24"/>
          <w:szCs w:val="24"/>
          <w:lang w:val="sr-Cyrl-RS"/>
        </w:rPr>
        <w:t>д</w:t>
      </w:r>
      <w:r w:rsidRPr="00965AC5">
        <w:rPr>
          <w:sz w:val="24"/>
          <w:szCs w:val="24"/>
        </w:rPr>
        <w:t>аје</w:t>
      </w:r>
      <w:r w:rsidRPr="00965AC5">
        <w:rPr>
          <w:sz w:val="24"/>
          <w:szCs w:val="24"/>
          <w:lang w:val="sr-Cyrl-RS"/>
        </w:rPr>
        <w:t xml:space="preserve">м следећу </w:t>
      </w:r>
    </w:p>
    <w:p w:rsidR="00DE3B0A" w:rsidRPr="00965AC5" w:rsidRDefault="00DE3B0A" w:rsidP="00DE3B0A">
      <w:pPr>
        <w:pStyle w:val="BodyText3"/>
        <w:spacing w:before="360" w:after="360"/>
        <w:ind w:firstLine="227"/>
        <w:jc w:val="both"/>
        <w:rPr>
          <w:w w:val="200"/>
          <w:sz w:val="24"/>
          <w:szCs w:val="24"/>
        </w:rPr>
      </w:pPr>
    </w:p>
    <w:p w:rsidR="00DE3B0A" w:rsidRPr="00965AC5" w:rsidRDefault="00DE3B0A" w:rsidP="00DE3B0A">
      <w:pPr>
        <w:pStyle w:val="BodyText3"/>
        <w:spacing w:after="0"/>
        <w:ind w:firstLine="227"/>
        <w:jc w:val="center"/>
        <w:rPr>
          <w:b/>
          <w:bCs/>
          <w:sz w:val="24"/>
          <w:szCs w:val="24"/>
          <w:lang w:val="sr-Cyrl-CS"/>
        </w:rPr>
      </w:pPr>
      <w:r w:rsidRPr="00965AC5">
        <w:rPr>
          <w:b/>
          <w:bCs/>
          <w:sz w:val="24"/>
          <w:szCs w:val="24"/>
          <w:lang w:val="sr-Cyrl-CS"/>
        </w:rPr>
        <w:t xml:space="preserve">ИЗЈАВУ </w:t>
      </w:r>
    </w:p>
    <w:p w:rsidR="00DE3B0A" w:rsidRPr="00965AC5" w:rsidRDefault="00DE3B0A" w:rsidP="00DE3B0A">
      <w:pPr>
        <w:pStyle w:val="BodyText3"/>
        <w:spacing w:after="0"/>
        <w:ind w:firstLine="227"/>
        <w:jc w:val="center"/>
        <w:rPr>
          <w:bCs/>
          <w:sz w:val="24"/>
          <w:szCs w:val="24"/>
        </w:rPr>
      </w:pPr>
      <w:r w:rsidRPr="00965AC5">
        <w:rPr>
          <w:b/>
          <w:bCs/>
          <w:sz w:val="24"/>
          <w:szCs w:val="24"/>
          <w:lang w:val="sr-Cyrl-CS"/>
        </w:rPr>
        <w:t>О НЕЗАВИСНОЈ</w:t>
      </w:r>
      <w:r w:rsidRPr="00965AC5">
        <w:rPr>
          <w:b/>
          <w:bCs/>
          <w:sz w:val="24"/>
          <w:szCs w:val="24"/>
        </w:rPr>
        <w:t xml:space="preserve"> ПОНУДИ</w:t>
      </w:r>
    </w:p>
    <w:p w:rsidR="00DE3B0A" w:rsidRPr="00965AC5" w:rsidRDefault="00DE3B0A" w:rsidP="00DE3B0A">
      <w:pPr>
        <w:pStyle w:val="BodyText3"/>
        <w:spacing w:after="0"/>
        <w:jc w:val="both"/>
        <w:rPr>
          <w:bCs/>
          <w:sz w:val="24"/>
          <w:szCs w:val="24"/>
        </w:rPr>
      </w:pPr>
    </w:p>
    <w:p w:rsidR="00DE3B0A" w:rsidRPr="00965AC5" w:rsidRDefault="00DE3B0A" w:rsidP="00DE3B0A">
      <w:pPr>
        <w:pStyle w:val="BodyText3"/>
        <w:spacing w:after="0"/>
        <w:jc w:val="both"/>
        <w:rPr>
          <w:bCs/>
          <w:sz w:val="24"/>
          <w:szCs w:val="24"/>
        </w:rPr>
      </w:pPr>
    </w:p>
    <w:p w:rsidR="00DE3B0A" w:rsidRPr="00965AC5" w:rsidRDefault="00DE3B0A" w:rsidP="00DE3B0A">
      <w:pPr>
        <w:jc w:val="both"/>
        <w:rPr>
          <w:szCs w:val="24"/>
          <w:lang w:val="sr-Cyrl-RS"/>
        </w:rPr>
      </w:pPr>
      <w:r w:rsidRPr="00965AC5">
        <w:rPr>
          <w:szCs w:val="24"/>
          <w:lang w:val="sr-Cyrl-RS"/>
        </w:rPr>
        <w:tab/>
      </w:r>
      <w:r w:rsidRPr="00965AC5">
        <w:rPr>
          <w:szCs w:val="24"/>
          <w:lang w:val="sr-Cyrl-RS"/>
        </w:rPr>
        <w:tab/>
      </w:r>
      <w:r w:rsidRPr="00965AC5">
        <w:rPr>
          <w:szCs w:val="24"/>
          <w:lang w:val="sr-Cyrl-RS"/>
        </w:rPr>
        <w:tab/>
      </w:r>
      <w:r w:rsidRPr="00965AC5">
        <w:rPr>
          <w:bCs/>
          <w:szCs w:val="24"/>
          <w:lang w:val="sr-Cyrl-RS"/>
        </w:rPr>
        <w:t xml:space="preserve"> </w:t>
      </w:r>
    </w:p>
    <w:p w:rsidR="00DE3B0A" w:rsidRPr="00965AC5" w:rsidRDefault="00DE3B0A" w:rsidP="00DE3B0A">
      <w:pPr>
        <w:ind w:left="227" w:firstLine="708"/>
        <w:jc w:val="both"/>
        <w:rPr>
          <w:bCs/>
          <w:szCs w:val="24"/>
          <w:lang w:val="sr-Cyrl-RS"/>
        </w:rPr>
      </w:pPr>
      <w:r w:rsidRPr="00965AC5">
        <w:rPr>
          <w:szCs w:val="24"/>
          <w:lang w:val="sr-Cyrl-RS"/>
        </w:rPr>
        <w:t xml:space="preserve">Изјављујем, под пуном материјалном и кривичном одговорношћу, </w:t>
      </w:r>
      <w:r w:rsidRPr="00965AC5">
        <w:rPr>
          <w:bCs/>
          <w:szCs w:val="24"/>
          <w:lang w:val="sr-Cyrl-RS"/>
        </w:rPr>
        <w:t xml:space="preserve">да сам понуду у </w:t>
      </w:r>
      <w:r w:rsidRPr="00965AC5">
        <w:rPr>
          <w:bCs/>
          <w:szCs w:val="24"/>
          <w:lang w:val="sr-Cyrl-CS"/>
        </w:rPr>
        <w:t>поступку</w:t>
      </w:r>
      <w:r w:rsidRPr="00965AC5">
        <w:rPr>
          <w:bCs/>
          <w:szCs w:val="24"/>
          <w:lang w:val="sr-Cyrl-RS"/>
        </w:rPr>
        <w:t xml:space="preserve"> јавне набавке</w:t>
      </w:r>
      <w:r w:rsidRPr="00965AC5">
        <w:rPr>
          <w:szCs w:val="24"/>
          <w:lang w:val="sr-Cyrl-RS"/>
        </w:rPr>
        <w:t xml:space="preserve"> радови на реконструкцији</w:t>
      </w:r>
      <w:r w:rsidR="005B787C" w:rsidRPr="00965AC5">
        <w:rPr>
          <w:szCs w:val="24"/>
          <w:lang w:val="sr-Cyrl-RS"/>
        </w:rPr>
        <w:t xml:space="preserve"> и доградњи предшколске установе </w:t>
      </w:r>
      <w:r w:rsidR="008964D3" w:rsidRPr="00965AC5">
        <w:rPr>
          <w:szCs w:val="24"/>
          <w:lang w:val="sr-Cyrl-RS"/>
        </w:rPr>
        <w:t>„Лане</w:t>
      </w:r>
      <w:r w:rsidRPr="00965AC5">
        <w:rPr>
          <w:szCs w:val="24"/>
          <w:lang w:val="sr-Cyrl-RS"/>
        </w:rPr>
        <w:t xml:space="preserve">“ Дољевац одељење у </w:t>
      </w:r>
      <w:r w:rsidR="008964D3" w:rsidRPr="00965AC5">
        <w:rPr>
          <w:szCs w:val="24"/>
          <w:lang w:val="sr-Cyrl-RS"/>
        </w:rPr>
        <w:t>Пуковцу на кп.бр. 9150 КО Пуковац</w:t>
      </w:r>
      <w:r w:rsidRPr="00965AC5">
        <w:rPr>
          <w:i/>
          <w:iCs/>
          <w:szCs w:val="24"/>
          <w:lang w:val="sr-Cyrl-RS"/>
        </w:rPr>
        <w:t>,</w:t>
      </w:r>
      <w:r w:rsidRPr="00965AC5">
        <w:rPr>
          <w:szCs w:val="24"/>
          <w:lang w:val="sr-Cyrl-RS"/>
        </w:rPr>
        <w:t xml:space="preserve"> бр </w:t>
      </w:r>
      <w:r w:rsidRPr="00965AC5">
        <w:rPr>
          <w:i/>
          <w:iCs/>
          <w:szCs w:val="24"/>
          <w:lang w:val="sr-Cyrl-RS"/>
        </w:rPr>
        <w:t>[</w:t>
      </w:r>
      <w:r w:rsidR="00915C53" w:rsidRPr="00965AC5">
        <w:rPr>
          <w:i/>
          <w:iCs/>
          <w:szCs w:val="24"/>
          <w:lang w:val="sr-Cyrl-RS"/>
        </w:rPr>
        <w:t>404-2-76/2018-03</w:t>
      </w:r>
      <w:r w:rsidRPr="00965AC5">
        <w:rPr>
          <w:i/>
          <w:iCs/>
          <w:szCs w:val="24"/>
          <w:lang w:val="sr-Cyrl-RS"/>
        </w:rPr>
        <w:t>]</w:t>
      </w:r>
      <w:r w:rsidRPr="00965AC5">
        <w:rPr>
          <w:szCs w:val="24"/>
          <w:lang w:val="sr-Cyrl-RS"/>
        </w:rPr>
        <w:t xml:space="preserve">, </w:t>
      </w:r>
      <w:r w:rsidRPr="00965AC5">
        <w:rPr>
          <w:bCs/>
          <w:szCs w:val="24"/>
          <w:lang w:val="sr-Cyrl-RS"/>
        </w:rPr>
        <w:t>поднео независно, без договора са другим понуђачима или заинтересованим лицима.</w:t>
      </w:r>
    </w:p>
    <w:p w:rsidR="00DE3B0A" w:rsidRPr="00965AC5" w:rsidRDefault="00DE3B0A" w:rsidP="00DE3B0A">
      <w:pPr>
        <w:ind w:left="227" w:firstLine="708"/>
        <w:jc w:val="both"/>
        <w:rPr>
          <w:bCs/>
          <w:szCs w:val="24"/>
          <w:lang w:val="sr-Cyrl-RS"/>
        </w:rPr>
      </w:pPr>
    </w:p>
    <w:p w:rsidR="00DE3B0A" w:rsidRPr="00965AC5" w:rsidRDefault="00DE3B0A" w:rsidP="00DE3B0A">
      <w:pPr>
        <w:ind w:left="227" w:firstLine="708"/>
        <w:jc w:val="both"/>
        <w:rPr>
          <w:bCs/>
          <w:szCs w:val="24"/>
          <w:lang w:val="sr-Cyrl-RS"/>
        </w:rPr>
      </w:pPr>
    </w:p>
    <w:p w:rsidR="00DE3B0A" w:rsidRPr="00965AC5" w:rsidRDefault="00DE3B0A" w:rsidP="00DE3B0A">
      <w:pPr>
        <w:jc w:val="both"/>
        <w:rPr>
          <w:bCs/>
          <w:szCs w:val="24"/>
          <w:lang w:val="sr-Cyrl-RS"/>
        </w:rPr>
      </w:pPr>
    </w:p>
    <w:p w:rsidR="00DE3B0A" w:rsidRPr="00965AC5" w:rsidRDefault="00DE3B0A" w:rsidP="00DE3B0A">
      <w:pPr>
        <w:jc w:val="both"/>
        <w:rPr>
          <w:bCs/>
          <w:szCs w:val="24"/>
          <w:lang w:val="sr-Cyrl-RS"/>
        </w:rPr>
      </w:pPr>
    </w:p>
    <w:tbl>
      <w:tblPr>
        <w:tblW w:w="0" w:type="auto"/>
        <w:tblLayout w:type="fixed"/>
        <w:tblLook w:val="0000" w:firstRow="0" w:lastRow="0" w:firstColumn="0" w:lastColumn="0" w:noHBand="0" w:noVBand="0"/>
      </w:tblPr>
      <w:tblGrid>
        <w:gridCol w:w="3080"/>
        <w:gridCol w:w="3065"/>
        <w:gridCol w:w="3097"/>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5"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7"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Потпис 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5" w:type="dxa"/>
            <w:shd w:val="clear" w:color="auto" w:fill="auto"/>
          </w:tcPr>
          <w:p w:rsidR="00DE3B0A" w:rsidRPr="00965AC5" w:rsidRDefault="00DE3B0A" w:rsidP="000C6114">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pStyle w:val="BodyText3"/>
        <w:spacing w:after="0"/>
        <w:ind w:firstLine="227"/>
        <w:jc w:val="both"/>
        <w:rPr>
          <w:sz w:val="24"/>
          <w:szCs w:val="24"/>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jc w:val="both"/>
        <w:rPr>
          <w:i/>
          <w:szCs w:val="24"/>
          <w:lang w:val="sr-Cyrl-RS"/>
        </w:rPr>
      </w:pPr>
      <w:r w:rsidRPr="00965AC5">
        <w:rPr>
          <w:b/>
          <w:bCs/>
          <w:i/>
          <w:iCs/>
          <w:szCs w:val="24"/>
          <w:lang w:val="sr-Cyrl-RS"/>
        </w:rPr>
        <w:t xml:space="preserve">Напомена: </w:t>
      </w:r>
      <w:r w:rsidRPr="00965AC5">
        <w:rPr>
          <w:bCs/>
          <w:i/>
          <w:iCs/>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DE3B0A" w:rsidRPr="00965AC5" w:rsidRDefault="00DE3B0A" w:rsidP="00DE3B0A">
      <w:pPr>
        <w:tabs>
          <w:tab w:val="left" w:pos="6028"/>
        </w:tabs>
        <w:autoSpaceDE w:val="0"/>
        <w:jc w:val="both"/>
        <w:rPr>
          <w:i/>
          <w:szCs w:val="24"/>
          <w:lang w:val="sr-Cyrl-RS"/>
        </w:rPr>
      </w:pPr>
      <w:r w:rsidRPr="00965AC5">
        <w:rPr>
          <w:b/>
          <w:bCs/>
          <w:i/>
          <w:iCs/>
          <w:szCs w:val="24"/>
          <w:u w:val="single"/>
          <w:lang w:val="sr-Cyrl-RS"/>
        </w:rPr>
        <w:t>Уколико понуду подноси група понуђача,</w:t>
      </w:r>
      <w:r w:rsidRPr="00965AC5">
        <w:rPr>
          <w:bCs/>
          <w:i/>
          <w:iCs/>
          <w:szCs w:val="24"/>
          <w:lang w:val="sr-Cyrl-RS"/>
        </w:rPr>
        <w:t xml:space="preserve"> Изјава мора бити потписана од стране овлашћеног лица сваког понуђача из групе понуђача и оверена печатом.</w:t>
      </w:r>
    </w:p>
    <w:p w:rsidR="00DE3B0A" w:rsidRPr="00965AC5" w:rsidRDefault="00DE3B0A" w:rsidP="00DE3B0A">
      <w:pPr>
        <w:rPr>
          <w:color w:val="000000"/>
          <w:kern w:val="1"/>
          <w:szCs w:val="24"/>
          <w:lang w:val="sr-Cyrl-RS" w:eastAsia="ar-SA"/>
        </w:rPr>
      </w:pPr>
    </w:p>
    <w:p w:rsidR="00DE3B0A" w:rsidRPr="00965AC5" w:rsidRDefault="00DE3B0A" w:rsidP="00DE3B0A">
      <w:pPr>
        <w:pStyle w:val="Heading2"/>
        <w:rPr>
          <w:b w:val="0"/>
          <w:bCs w:val="0"/>
          <w:i w:val="0"/>
          <w:iCs w:val="0"/>
        </w:rPr>
      </w:pPr>
      <w:r w:rsidRPr="00965AC5">
        <w:lastRenderedPageBreak/>
        <w:t>IX.  ОБРАЗАЦ ТРОШКОВА ПРИПРЕМЕ ПОНУДЕ</w:t>
      </w:r>
    </w:p>
    <w:p w:rsidR="00DE3B0A" w:rsidRPr="00965AC5" w:rsidRDefault="00DE3B0A" w:rsidP="00DE3B0A">
      <w:pPr>
        <w:rPr>
          <w:b/>
          <w:bCs/>
          <w:i/>
          <w:iCs/>
          <w:szCs w:val="24"/>
          <w:lang w:val="sr-Cyrl-RS"/>
        </w:rPr>
      </w:pPr>
    </w:p>
    <w:p w:rsidR="00DE3B0A" w:rsidRPr="00965AC5" w:rsidRDefault="00DE3B0A" w:rsidP="00DE3B0A">
      <w:pPr>
        <w:pStyle w:val="ListParagraph1"/>
        <w:tabs>
          <w:tab w:val="left" w:pos="5387"/>
        </w:tabs>
        <w:ind w:left="0"/>
        <w:jc w:val="both"/>
        <w:rPr>
          <w:sz w:val="18"/>
          <w:szCs w:val="18"/>
          <w:lang w:val="sr-Cyrl-CS"/>
        </w:rPr>
      </w:pPr>
      <w:r w:rsidRPr="00965AC5">
        <w:rPr>
          <w:lang w:val="sr-Cyrl-RS"/>
        </w:rPr>
        <w:t xml:space="preserve">На основу члана 88. </w:t>
      </w:r>
      <w:r w:rsidRPr="00965AC5">
        <w:rPr>
          <w:lang w:val="sr-Cyrl-CS"/>
        </w:rPr>
        <w:t>став 1.</w:t>
      </w:r>
      <w:r w:rsidRPr="00965AC5">
        <w:rPr>
          <w:lang w:val="sr-Cyrl-RS"/>
        </w:rPr>
        <w:t xml:space="preserve"> Закона, _______________________________________</w:t>
      </w:r>
      <w:r w:rsidRPr="00965AC5">
        <w:rPr>
          <w:i/>
          <w:iCs/>
          <w:lang w:val="sr-Cyrl-RS"/>
        </w:rPr>
        <w:t>, као понуђач,</w:t>
      </w:r>
      <w:r w:rsidRPr="00965AC5">
        <w:rPr>
          <w:i/>
          <w:iCs/>
          <w:sz w:val="18"/>
          <w:szCs w:val="18"/>
          <w:lang w:val="sr-Cyrl-RS"/>
        </w:rPr>
        <w:tab/>
        <w:t>назив понуђача</w:t>
      </w:r>
    </w:p>
    <w:p w:rsidR="00DE3B0A" w:rsidRPr="00965AC5" w:rsidRDefault="00DE3B0A" w:rsidP="00DE3B0A">
      <w:pPr>
        <w:pStyle w:val="ListParagraph1"/>
        <w:ind w:left="0"/>
        <w:jc w:val="both"/>
        <w:rPr>
          <w:i/>
          <w:iCs/>
          <w:lang w:val="sr-Cyrl-RS"/>
        </w:rPr>
      </w:pPr>
      <w:r w:rsidRPr="00965AC5">
        <w:rPr>
          <w:lang w:val="sr-Cyrl-RS"/>
        </w:rPr>
        <w:t>достав</w:t>
      </w:r>
      <w:r w:rsidRPr="00965AC5">
        <w:rPr>
          <w:lang w:val="sr-Cyrl-CS"/>
        </w:rPr>
        <w:t>ља</w:t>
      </w:r>
      <w:r w:rsidRPr="00965AC5">
        <w:rPr>
          <w:lang w:val="sr-Cyrl-RS"/>
        </w:rPr>
        <w:t xml:space="preserve"> укупан износ и структуру трошкова припремања понуде, </w:t>
      </w:r>
      <w:r w:rsidRPr="00965AC5">
        <w:rPr>
          <w:lang w:val="sr-Cyrl-CS"/>
        </w:rPr>
        <w:t xml:space="preserve">како следи у </w:t>
      </w:r>
      <w:r w:rsidRPr="00965AC5">
        <w:rPr>
          <w:lang w:val="sr-Cyrl-RS"/>
        </w:rPr>
        <w:t>табели:</w:t>
      </w:r>
    </w:p>
    <w:p w:rsidR="00DE3B0A" w:rsidRPr="00965AC5" w:rsidRDefault="00DE3B0A" w:rsidP="00DE3B0A">
      <w:pPr>
        <w:spacing w:after="120"/>
        <w:jc w:val="both"/>
        <w:rPr>
          <w:b/>
          <w:i/>
          <w:szCs w:val="24"/>
          <w:lang w:val="sr-Cyrl-RS"/>
        </w:rPr>
      </w:pPr>
    </w:p>
    <w:tbl>
      <w:tblPr>
        <w:tblW w:w="9594" w:type="dxa"/>
        <w:tblInd w:w="153" w:type="dxa"/>
        <w:tblLayout w:type="fixed"/>
        <w:tblLook w:val="0000" w:firstRow="0" w:lastRow="0" w:firstColumn="0" w:lastColumn="0" w:noHBand="0" w:noVBand="0"/>
      </w:tblPr>
      <w:tblGrid>
        <w:gridCol w:w="6618"/>
        <w:gridCol w:w="2976"/>
      </w:tblGrid>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jc w:val="center"/>
              <w:rPr>
                <w:b/>
                <w:i/>
                <w:szCs w:val="24"/>
              </w:rPr>
            </w:pPr>
            <w:r w:rsidRPr="00965AC5">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jc w:val="center"/>
              <w:rPr>
                <w:szCs w:val="24"/>
              </w:rPr>
            </w:pPr>
            <w:r w:rsidRPr="00965AC5">
              <w:rPr>
                <w:b/>
                <w:i/>
                <w:szCs w:val="24"/>
              </w:rPr>
              <w:t>ИЗНОС ТРОШКА У РСД</w:t>
            </w: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right"/>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right"/>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i/>
                <w:szCs w:val="24"/>
              </w:rPr>
            </w:pPr>
          </w:p>
          <w:p w:rsidR="00DE3B0A" w:rsidRPr="00965AC5" w:rsidRDefault="00DE3B0A" w:rsidP="000C6114">
            <w:pPr>
              <w:jc w:val="both"/>
              <w:rPr>
                <w:szCs w:val="24"/>
                <w:lang w:val="ru-RU"/>
              </w:rPr>
            </w:pPr>
            <w:r w:rsidRPr="00965AC5">
              <w:rPr>
                <w:b/>
                <w:i/>
                <w:szCs w:val="24"/>
              </w:rPr>
              <w:t>УКУПАН ИЗНОС ТРОШКОВА ПРИП</w:t>
            </w:r>
            <w:r w:rsidRPr="00965AC5">
              <w:rPr>
                <w:b/>
                <w:i/>
                <w:szCs w:val="24"/>
                <w:lang w:val="sr-Cyrl-RS"/>
              </w:rPr>
              <w:t>Р</w:t>
            </w:r>
            <w:r w:rsidRPr="00965AC5">
              <w:rPr>
                <w:b/>
                <w:i/>
                <w:szCs w:val="24"/>
              </w:rPr>
              <w:t>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lang w:val="ru-RU"/>
              </w:rPr>
            </w:pPr>
          </w:p>
        </w:tc>
      </w:tr>
    </w:tbl>
    <w:p w:rsidR="00DE3B0A" w:rsidRPr="00965AC5" w:rsidRDefault="00DE3B0A" w:rsidP="00DE3B0A">
      <w:pPr>
        <w:jc w:val="both"/>
        <w:rPr>
          <w:szCs w:val="24"/>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RS"/>
              </w:rPr>
              <w:t>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spacing w:after="120"/>
        <w:jc w:val="both"/>
        <w:rPr>
          <w:bCs/>
          <w:i/>
          <w:szCs w:val="24"/>
          <w:lang w:val="sr-Cyrl-CS"/>
        </w:rPr>
      </w:pPr>
      <w:r w:rsidRPr="00965AC5">
        <w:rPr>
          <w:b/>
          <w:bCs/>
          <w:i/>
          <w:szCs w:val="24"/>
          <w:lang w:val="sr-Cyrl-RS"/>
        </w:rPr>
        <w:t xml:space="preserve">Напомена: </w:t>
      </w:r>
      <w:r w:rsidRPr="00965AC5">
        <w:rPr>
          <w:bCs/>
          <w:i/>
          <w:szCs w:val="24"/>
          <w:lang w:val="sr-Cyrl-RS"/>
        </w:rPr>
        <w:t>достављање овог обрасца није обавезно.</w:t>
      </w:r>
    </w:p>
    <w:p w:rsidR="00DE3B0A" w:rsidRPr="00965AC5" w:rsidRDefault="00DE3B0A" w:rsidP="00DE3B0A">
      <w:pPr>
        <w:jc w:val="both"/>
        <w:rPr>
          <w:szCs w:val="24"/>
          <w:lang w:val="sr-Cyrl-RS"/>
        </w:rPr>
      </w:pPr>
    </w:p>
    <w:p w:rsidR="00DE3B0A" w:rsidRPr="00965AC5" w:rsidRDefault="00DE3B0A" w:rsidP="00DE3B0A">
      <w:pPr>
        <w:ind w:firstLine="708"/>
        <w:jc w:val="both"/>
        <w:rPr>
          <w:i/>
          <w:szCs w:val="24"/>
          <w:lang w:val="sr-Cyrl-RS"/>
        </w:rPr>
      </w:pPr>
      <w:r w:rsidRPr="00965AC5">
        <w:rPr>
          <w:i/>
          <w:szCs w:val="24"/>
          <w:lang w:val="sr-Cyrl-RS"/>
        </w:rPr>
        <w:t>Трошкове припреме и подношења понуде сноси искључиво понуђач и не може тражити од наручиоца накнаду трошкова.</w:t>
      </w:r>
    </w:p>
    <w:p w:rsidR="00DE3B0A" w:rsidRPr="00965AC5" w:rsidRDefault="00DE3B0A" w:rsidP="00DE3B0A">
      <w:pPr>
        <w:jc w:val="both"/>
        <w:rPr>
          <w:i/>
          <w:szCs w:val="24"/>
          <w:lang w:val="sr-Cyrl-CS"/>
        </w:rPr>
      </w:pPr>
      <w:r w:rsidRPr="00965AC5">
        <w:rPr>
          <w:i/>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3B0A" w:rsidRPr="00965AC5" w:rsidRDefault="00DE3B0A" w:rsidP="00DE3B0A">
      <w:pPr>
        <w:rPr>
          <w:rFonts w:eastAsia="Calibri-Bold"/>
          <w:b/>
          <w:bCs/>
          <w:color w:val="000000"/>
          <w:szCs w:val="24"/>
          <w:lang w:val="sr-Cyrl-RS" w:eastAsia="sr-Cyrl-RS"/>
        </w:rPr>
      </w:pPr>
    </w:p>
    <w:p w:rsidR="00DE3B0A" w:rsidRPr="00965AC5" w:rsidRDefault="00DE3B0A" w:rsidP="00DE3B0A">
      <w:pPr>
        <w:pStyle w:val="Heading2"/>
      </w:pPr>
      <w:r w:rsidRPr="00965AC5">
        <w:lastRenderedPageBreak/>
        <w:t>X</w:t>
      </w:r>
      <w:r w:rsidRPr="00965AC5">
        <w:rPr>
          <w:lang w:val="sr-Cyrl-RS"/>
        </w:rPr>
        <w:t>.</w:t>
      </w:r>
      <w:r w:rsidRPr="00965AC5">
        <w:t xml:space="preserve">  ОБРАЗАЦ ИЗЈАВЕ О </w:t>
      </w:r>
      <w:r w:rsidRPr="00965AC5">
        <w:rPr>
          <w:lang w:val="sr-Cyrl-RS"/>
        </w:rPr>
        <w:t>ПОШТОВАЊУ</w:t>
      </w:r>
      <w:r w:rsidRPr="00965AC5">
        <w:t xml:space="preserve"> </w:t>
      </w:r>
      <w:r w:rsidRPr="00965AC5">
        <w:rPr>
          <w:lang w:val="sr-Cyrl-RS"/>
        </w:rPr>
        <w:t xml:space="preserve">ОБАВЕЗА </w:t>
      </w:r>
      <w:r w:rsidRPr="00965AC5">
        <w:t xml:space="preserve"> ИЗ ЧЛ. 75. </w:t>
      </w:r>
      <w:r w:rsidRPr="00965AC5">
        <w:rPr>
          <w:lang w:val="sr-Cyrl-RS"/>
        </w:rPr>
        <w:t>СТ</w:t>
      </w:r>
      <w:r w:rsidRPr="00965AC5">
        <w:t>.</w:t>
      </w:r>
      <w:r w:rsidRPr="00965AC5">
        <w:rPr>
          <w:lang w:val="sr-Cyrl-RS"/>
        </w:rPr>
        <w:t xml:space="preserve"> 2.</w:t>
      </w:r>
      <w:r w:rsidRPr="00965AC5">
        <w:t xml:space="preserve"> ЗАКОН</w:t>
      </w:r>
      <w:r w:rsidRPr="00965AC5">
        <w:rPr>
          <w:lang w:val="sr-Cyrl-RS"/>
        </w:rPr>
        <w:t>А</w:t>
      </w:r>
    </w:p>
    <w:p w:rsidR="00DE3B0A" w:rsidRPr="00965AC5" w:rsidRDefault="00DE3B0A" w:rsidP="00DE3B0A">
      <w:pPr>
        <w:tabs>
          <w:tab w:val="left" w:pos="6028"/>
        </w:tabs>
        <w:autoSpaceDE w:val="0"/>
        <w:ind w:left="360"/>
        <w:rPr>
          <w:b/>
          <w:bCs/>
          <w:iCs/>
          <w:szCs w:val="24"/>
          <w:lang w:val="ru-RU"/>
        </w:rPr>
      </w:pPr>
    </w:p>
    <w:p w:rsidR="00DE3B0A" w:rsidRPr="00965AC5" w:rsidRDefault="00DE3B0A" w:rsidP="00DE3B0A">
      <w:pPr>
        <w:tabs>
          <w:tab w:val="left" w:pos="6028"/>
        </w:tabs>
        <w:autoSpaceDE w:val="0"/>
        <w:ind w:left="360"/>
        <w:rPr>
          <w:bCs/>
          <w:iCs/>
          <w:szCs w:val="24"/>
          <w:lang w:val="ru-RU"/>
        </w:rPr>
      </w:pPr>
    </w:p>
    <w:p w:rsidR="00DE3B0A" w:rsidRPr="00965AC5" w:rsidRDefault="00DE3B0A" w:rsidP="00DE3B0A">
      <w:pPr>
        <w:pStyle w:val="ListParagraph1"/>
        <w:ind w:left="0"/>
        <w:jc w:val="both"/>
        <w:rPr>
          <w:sz w:val="18"/>
          <w:szCs w:val="18"/>
          <w:lang w:val="sr-Cyrl-CS"/>
        </w:rPr>
      </w:pPr>
      <w:r w:rsidRPr="00965AC5">
        <w:rPr>
          <w:bCs/>
          <w:iCs/>
          <w:lang w:val="sr-Cyrl-RS"/>
        </w:rPr>
        <w:t xml:space="preserve">Поступајући по одредби члана  75. став 2. Закона, </w:t>
      </w:r>
      <w:r w:rsidRPr="00965AC5">
        <w:rPr>
          <w:lang w:val="sr-Cyrl-RS"/>
        </w:rPr>
        <w:t>__________________________________</w:t>
      </w:r>
      <w:r w:rsidRPr="00965AC5">
        <w:rPr>
          <w:bCs/>
          <w:iCs/>
          <w:lang w:val="sr-Cyrl-RS"/>
        </w:rPr>
        <w:t xml:space="preserve">,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tabs>
          <w:tab w:val="left" w:pos="6028"/>
        </w:tabs>
        <w:autoSpaceDE w:val="0"/>
        <w:jc w:val="both"/>
        <w:rPr>
          <w:bCs/>
          <w:iCs/>
          <w:szCs w:val="24"/>
          <w:lang w:val="sr-Cyrl-RS"/>
        </w:rPr>
      </w:pPr>
      <w:r w:rsidRPr="00965AC5">
        <w:rPr>
          <w:bCs/>
          <w:iCs/>
          <w:szCs w:val="24"/>
          <w:lang w:val="sr-Cyrl-RS"/>
        </w:rPr>
        <w:t xml:space="preserve">као овлашћено лице понуђача (или као законски заступник понуђача) ,  дајем следећу </w:t>
      </w: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jc w:val="center"/>
        <w:rPr>
          <w:bCs/>
          <w:iCs/>
          <w:szCs w:val="24"/>
          <w:lang w:val="sr-Cyrl-RS"/>
        </w:rPr>
      </w:pPr>
      <w:r w:rsidRPr="00965AC5">
        <w:rPr>
          <w:bCs/>
          <w:iCs/>
          <w:szCs w:val="24"/>
          <w:lang w:val="sr-Cyrl-RS"/>
        </w:rPr>
        <w:t>ИЗЈАВУ</w:t>
      </w:r>
    </w:p>
    <w:p w:rsidR="00DE3B0A" w:rsidRPr="00965AC5" w:rsidRDefault="00DE3B0A" w:rsidP="00DE3B0A">
      <w:pPr>
        <w:tabs>
          <w:tab w:val="left" w:pos="6028"/>
        </w:tabs>
        <w:autoSpaceDE w:val="0"/>
        <w:ind w:left="360"/>
        <w:jc w:val="center"/>
        <w:rPr>
          <w:bCs/>
          <w:iCs/>
          <w:szCs w:val="24"/>
          <w:lang w:val="sr-Cyrl-RS"/>
        </w:rPr>
      </w:pPr>
    </w:p>
    <w:p w:rsidR="00DE3B0A" w:rsidRPr="00965AC5" w:rsidRDefault="00DE3B0A" w:rsidP="00DE3B0A">
      <w:pPr>
        <w:tabs>
          <w:tab w:val="left" w:pos="1985"/>
        </w:tabs>
        <w:autoSpaceDE w:val="0"/>
        <w:ind w:left="360" w:firstLine="774"/>
        <w:jc w:val="both"/>
        <w:rPr>
          <w:bCs/>
          <w:iCs/>
          <w:szCs w:val="24"/>
          <w:lang w:val="sr-Cyrl-RS"/>
        </w:rPr>
      </w:pPr>
      <w:r w:rsidRPr="00965AC5">
        <w:rPr>
          <w:bCs/>
          <w:iCs/>
          <w:szCs w:val="24"/>
          <w:lang w:val="sr-Cyrl-RS"/>
        </w:rPr>
        <w:t xml:space="preserve">Изјављујем, под пуном материјалном и кривичном одговорношћу, да је Понуђач </w:t>
      </w:r>
      <w:r w:rsidRPr="00965AC5">
        <w:rPr>
          <w:szCs w:val="24"/>
          <w:lang w:val="sr-Cyrl-RS"/>
        </w:rPr>
        <w:t xml:space="preserve">__________________________________________ </w:t>
      </w:r>
      <w:r w:rsidRPr="00965AC5">
        <w:rPr>
          <w:bCs/>
          <w:iCs/>
          <w:szCs w:val="24"/>
          <w:lang w:val="sr-Cyrl-RS"/>
        </w:rPr>
        <w:t xml:space="preserve">при састављању понуде за јавну набавку </w:t>
      </w:r>
      <w:r w:rsidRPr="00965AC5">
        <w:rPr>
          <w:bCs/>
          <w:iCs/>
          <w:szCs w:val="24"/>
          <w:lang w:val="sr-Cyrl-RS"/>
        </w:rPr>
        <w:tab/>
      </w:r>
      <w:r w:rsidRPr="00965AC5">
        <w:rPr>
          <w:i/>
          <w:iCs/>
          <w:sz w:val="18"/>
          <w:szCs w:val="18"/>
          <w:lang w:val="sr-Cyrl-RS"/>
        </w:rPr>
        <w:t>назив понуђача</w:t>
      </w:r>
      <w:r w:rsidRPr="00965AC5">
        <w:rPr>
          <w:bCs/>
          <w:iCs/>
          <w:szCs w:val="24"/>
          <w:lang w:val="sr-Cyrl-RS"/>
        </w:rPr>
        <w:t xml:space="preserve"> </w:t>
      </w:r>
    </w:p>
    <w:p w:rsidR="00DE3B0A" w:rsidRPr="00965AC5" w:rsidRDefault="00DE3B0A" w:rsidP="00DE3B0A">
      <w:pPr>
        <w:tabs>
          <w:tab w:val="left" w:pos="1985"/>
        </w:tabs>
        <w:autoSpaceDE w:val="0"/>
        <w:ind w:left="360"/>
        <w:jc w:val="both"/>
        <w:rPr>
          <w:bCs/>
          <w:iCs/>
          <w:szCs w:val="24"/>
          <w:lang w:val="sr-Cyrl-RS"/>
        </w:rPr>
      </w:pPr>
      <w:r w:rsidRPr="00965AC5">
        <w:rPr>
          <w:b/>
          <w:bCs/>
          <w:i/>
          <w:iCs/>
          <w:szCs w:val="24"/>
          <w:lang w:val="sr-Cyrl-RS"/>
        </w:rPr>
        <w:t xml:space="preserve">радови на реконструкцији </w:t>
      </w:r>
      <w:r w:rsidR="008964D3" w:rsidRPr="00965AC5">
        <w:rPr>
          <w:b/>
          <w:bCs/>
          <w:i/>
          <w:iCs/>
          <w:szCs w:val="24"/>
          <w:lang w:val="sr-Cyrl-RS"/>
        </w:rPr>
        <w:t>и доградњи предшколске установе „Лане“ Дољевац, одељење у Пуковцу на кп.бр. 9150 КО Пуковац,</w:t>
      </w:r>
      <w:r w:rsidRPr="00965AC5">
        <w:rPr>
          <w:bCs/>
          <w:iCs/>
          <w:szCs w:val="24"/>
          <w:lang w:val="sr-Cyrl-RS"/>
        </w:rPr>
        <w:t xml:space="preserve"> бр. </w:t>
      </w:r>
      <w:r w:rsidR="00915C53" w:rsidRPr="00965AC5">
        <w:rPr>
          <w:b/>
          <w:bCs/>
          <w:i/>
          <w:iCs/>
          <w:szCs w:val="24"/>
          <w:lang w:val="sr-Cyrl-RS"/>
        </w:rPr>
        <w:t>404-2-76/2018-03</w:t>
      </w:r>
      <w:r w:rsidRPr="00965AC5">
        <w:rPr>
          <w:b/>
          <w:bCs/>
          <w:i/>
          <w:iCs/>
          <w:szCs w:val="24"/>
          <w:lang w:val="sr-Cyrl-RS"/>
        </w:rPr>
        <w:t xml:space="preserve"> </w:t>
      </w:r>
      <w:r w:rsidRPr="00965AC5">
        <w:rPr>
          <w:bCs/>
          <w:iCs/>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color w:val="002060"/>
          <w:szCs w:val="24"/>
          <w:lang w:val="sr-Cyrl-RS"/>
        </w:rPr>
      </w:pPr>
    </w:p>
    <w:p w:rsidR="00DE3B0A" w:rsidRPr="00965AC5" w:rsidRDefault="00DE3B0A" w:rsidP="00DE3B0A">
      <w:pPr>
        <w:tabs>
          <w:tab w:val="left" w:pos="6028"/>
        </w:tabs>
        <w:autoSpaceDE w:val="0"/>
        <w:ind w:left="360"/>
        <w:rPr>
          <w:bCs/>
          <w:iCs/>
          <w:color w:val="002060"/>
          <w:szCs w:val="24"/>
          <w:lang w:val="sr-Cyrl-RS"/>
        </w:rPr>
      </w:pPr>
    </w:p>
    <w:p w:rsidR="00DE3B0A" w:rsidRPr="00965AC5" w:rsidRDefault="00DE3B0A" w:rsidP="00DE3B0A">
      <w:pPr>
        <w:tabs>
          <w:tab w:val="left" w:pos="6028"/>
        </w:tabs>
        <w:autoSpaceDE w:val="0"/>
        <w:ind w:left="360"/>
        <w:rPr>
          <w:bCs/>
          <w:iCs/>
          <w:color w:val="002060"/>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RS"/>
              </w:rPr>
              <w:t>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tabs>
          <w:tab w:val="left" w:pos="6028"/>
        </w:tabs>
        <w:autoSpaceDE w:val="0"/>
        <w:ind w:left="360"/>
        <w:rPr>
          <w:bCs/>
          <w:iCs/>
          <w:color w:val="002060"/>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tabs>
          <w:tab w:val="left" w:pos="6028"/>
        </w:tabs>
        <w:autoSpaceDE w:val="0"/>
        <w:jc w:val="both"/>
        <w:rPr>
          <w:bCs/>
          <w:i/>
          <w:iCs/>
          <w:szCs w:val="24"/>
          <w:lang w:val="sr-Cyrl-RS"/>
        </w:rPr>
      </w:pPr>
      <w:r w:rsidRPr="00965AC5">
        <w:rPr>
          <w:b/>
          <w:bCs/>
          <w:i/>
          <w:iCs/>
          <w:szCs w:val="24"/>
          <w:lang w:val="sr-Cyrl-RS"/>
        </w:rPr>
        <w:t xml:space="preserve">Напомена: </w:t>
      </w:r>
      <w:r w:rsidRPr="00965AC5">
        <w:rPr>
          <w:b/>
          <w:bCs/>
          <w:i/>
          <w:iCs/>
          <w:szCs w:val="24"/>
          <w:u w:val="single"/>
          <w:lang w:val="sr-Cyrl-RS"/>
        </w:rPr>
        <w:t>Уколико понуду подноси група понуђача,</w:t>
      </w:r>
      <w:r w:rsidRPr="00965AC5">
        <w:rPr>
          <w:bCs/>
          <w:i/>
          <w:iCs/>
          <w:szCs w:val="24"/>
          <w:lang w:val="sr-Cyrl-RS"/>
        </w:rPr>
        <w:t xml:space="preserve"> Изјава мора бити потписана од стране овлашћеног лица сваког понуђача из групе понуђача и оверена печатом.</w:t>
      </w:r>
    </w:p>
    <w:p w:rsidR="00DE3B0A" w:rsidRPr="00965AC5" w:rsidRDefault="00DE3B0A" w:rsidP="00DE3B0A">
      <w:pPr>
        <w:rPr>
          <w:rFonts w:eastAsia="Calibri-Bold"/>
          <w:bCs/>
          <w:color w:val="000000"/>
          <w:szCs w:val="24"/>
          <w:lang w:val="sr-Cyrl-RS" w:eastAsia="sr-Cyrl-RS"/>
        </w:rPr>
      </w:pPr>
    </w:p>
    <w:p w:rsidR="00346139" w:rsidRPr="00965AC5" w:rsidRDefault="00DE3B0A" w:rsidP="00346139">
      <w:pPr>
        <w:pStyle w:val="Heading2"/>
      </w:pPr>
      <w:r w:rsidRPr="00965AC5">
        <w:lastRenderedPageBreak/>
        <w:t>XI.  МОДЕЛ УГОВОРА</w:t>
      </w:r>
    </w:p>
    <w:p w:rsidR="00DE3B0A" w:rsidRPr="00965AC5" w:rsidRDefault="00346139" w:rsidP="00346139">
      <w:pPr>
        <w:jc w:val="both"/>
        <w:rPr>
          <w:b/>
          <w:szCs w:val="24"/>
          <w:lang w:val="ru-RU"/>
        </w:rPr>
      </w:pPr>
      <w:r w:rsidRPr="00965AC5">
        <w:rPr>
          <w:b/>
          <w:szCs w:val="24"/>
          <w:lang w:val="ru-RU"/>
        </w:rPr>
        <w:t>О ИЗВОЂЕЊУ РАДОВА НА РЕКОНСТРУКЦИЈИ И ДОГРАДЊИ ПРЕДШКОЛСКЕ УСТАНОВЕ «ЛАНЕ» ДОЉЕВАЦ, ОДЕЉЕЊЕ У ПУКОВЦУ НА КП.БР. 9150 КО ПУКОВАЦ</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Закључен  у ________________, дана___________године, између:</w:t>
      </w:r>
    </w:p>
    <w:p w:rsidR="00DE3B0A" w:rsidRPr="00965AC5" w:rsidRDefault="00DE3B0A" w:rsidP="00DE3B0A">
      <w:pPr>
        <w:rPr>
          <w:szCs w:val="24"/>
          <w:lang w:val="ru-RU"/>
        </w:rPr>
      </w:pPr>
    </w:p>
    <w:p w:rsidR="00DE3B0A" w:rsidRPr="00965AC5" w:rsidRDefault="00DE3B0A" w:rsidP="00DE3B0A">
      <w:pPr>
        <w:tabs>
          <w:tab w:val="num" w:pos="360"/>
        </w:tabs>
        <w:rPr>
          <w:b/>
          <w:bCs/>
          <w:szCs w:val="24"/>
          <w:lang w:val="ru-RU"/>
        </w:rPr>
      </w:pPr>
      <w:r w:rsidRPr="00965AC5">
        <w:rPr>
          <w:b/>
          <w:bCs/>
          <w:szCs w:val="24"/>
          <w:lang w:val="ru-RU"/>
        </w:rPr>
        <w:t>НАРУЧИЛАЦ РАДОВА:</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sr-Cyrl-RS"/>
        </w:rPr>
        <w:t xml:space="preserve">Општинска управа општине Дољевац  </w:t>
      </w:r>
      <w:r w:rsidRPr="00965AC5">
        <w:rPr>
          <w:szCs w:val="24"/>
          <w:lang w:val="ru-RU"/>
        </w:rPr>
        <w:t xml:space="preserve">са седиштем у општини Дољевац, ул. Николе Тесле бр. 121, 18410 Дољевац , ПИБ </w:t>
      </w:r>
      <w:r w:rsidRPr="00965AC5">
        <w:rPr>
          <w:rFonts w:eastAsia="Calibri-Bold"/>
          <w:bCs/>
          <w:color w:val="000000"/>
          <w:szCs w:val="24"/>
          <w:lang w:val="sr-Cyrl-RS" w:eastAsia="sr-Cyrl-RS"/>
        </w:rPr>
        <w:t>100491448</w:t>
      </w:r>
      <w:r w:rsidRPr="00965AC5">
        <w:rPr>
          <w:szCs w:val="24"/>
          <w:lang w:val="ru-RU"/>
        </w:rPr>
        <w:t xml:space="preserve"> , кога заступа Гордана Цветковић,начелница Општинске управе општине Дољевац (у даљем тексту: Наручилац),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и</w:t>
      </w:r>
    </w:p>
    <w:p w:rsidR="00DE3B0A" w:rsidRPr="00965AC5" w:rsidRDefault="00DE3B0A" w:rsidP="00DE3B0A">
      <w:pPr>
        <w:rPr>
          <w:szCs w:val="24"/>
          <w:lang w:val="ru-RU"/>
        </w:rPr>
      </w:pPr>
    </w:p>
    <w:p w:rsidR="00DE3B0A" w:rsidRPr="00965AC5" w:rsidRDefault="00DE3B0A" w:rsidP="00DE3B0A">
      <w:pPr>
        <w:tabs>
          <w:tab w:val="num" w:pos="360"/>
        </w:tabs>
        <w:rPr>
          <w:b/>
          <w:bCs/>
          <w:szCs w:val="24"/>
          <w:lang w:val="ru-RU"/>
        </w:rPr>
      </w:pPr>
      <w:r w:rsidRPr="00965AC5">
        <w:rPr>
          <w:b/>
          <w:bCs/>
          <w:szCs w:val="24"/>
          <w:lang w:val="sr-Cyrl-RS"/>
        </w:rPr>
        <w:t>ИЗВОЂАЧ</w:t>
      </w:r>
      <w:r w:rsidRPr="00965AC5">
        <w:rPr>
          <w:b/>
          <w:bCs/>
          <w:szCs w:val="24"/>
          <w:lang w:val="ru-RU"/>
        </w:rPr>
        <w:t xml:space="preserve"> РАДОВА:</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______________________________________________са седиштем у ______________________ </w:t>
      </w:r>
    </w:p>
    <w:p w:rsidR="00DE3B0A" w:rsidRPr="00965AC5" w:rsidRDefault="00DE3B0A" w:rsidP="00DE3B0A">
      <w:pPr>
        <w:ind w:left="708" w:firstLine="708"/>
        <w:rPr>
          <w:szCs w:val="24"/>
          <w:lang w:val="ru-RU"/>
        </w:rPr>
      </w:pPr>
      <w:r w:rsidRPr="00965AC5">
        <w:rPr>
          <w:i/>
          <w:iCs/>
          <w:sz w:val="18"/>
          <w:szCs w:val="18"/>
          <w:lang w:val="sr-Cyrl-RS"/>
        </w:rPr>
        <w:t>назив извођача</w:t>
      </w:r>
    </w:p>
    <w:p w:rsidR="00DE3B0A" w:rsidRPr="00965AC5" w:rsidRDefault="00DE3B0A" w:rsidP="00DE3B0A">
      <w:pPr>
        <w:rPr>
          <w:szCs w:val="24"/>
          <w:lang w:val="ru-RU"/>
        </w:rPr>
      </w:pPr>
      <w:r w:rsidRPr="00965AC5">
        <w:rPr>
          <w:szCs w:val="24"/>
          <w:lang w:val="ru-RU"/>
        </w:rPr>
        <w:t>ул.___________________________________бр. ______, ПИБ___________________ кога заступа</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Cs w:val="24"/>
          <w:lang w:val="ru-RU"/>
        </w:rPr>
      </w:pPr>
      <w:r w:rsidRPr="00965AC5">
        <w:rPr>
          <w:szCs w:val="24"/>
          <w:lang w:val="ru-RU"/>
        </w:rPr>
        <w:t>___________________________________________________ (у даљем тексту: Извођач радова).</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Или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Носилац посла ______________________________________са седиштем у _________________ </w:t>
      </w:r>
    </w:p>
    <w:p w:rsidR="00DE3B0A" w:rsidRPr="00965AC5" w:rsidRDefault="00DE3B0A" w:rsidP="00DE3B0A">
      <w:pPr>
        <w:ind w:left="2124" w:firstLine="708"/>
        <w:rPr>
          <w:szCs w:val="24"/>
          <w:lang w:val="ru-RU"/>
        </w:rPr>
      </w:pPr>
      <w:r w:rsidRPr="00965AC5">
        <w:rPr>
          <w:i/>
          <w:iCs/>
          <w:sz w:val="18"/>
          <w:szCs w:val="18"/>
          <w:lang w:val="sr-Cyrl-RS"/>
        </w:rPr>
        <w:t>назив носиоца посла</w:t>
      </w:r>
    </w:p>
    <w:p w:rsidR="00DE3B0A" w:rsidRPr="00965AC5" w:rsidRDefault="00DE3B0A" w:rsidP="00DE3B0A">
      <w:pPr>
        <w:rPr>
          <w:szCs w:val="24"/>
          <w:lang w:val="ru-RU"/>
        </w:rPr>
      </w:pPr>
      <w:r w:rsidRPr="00965AC5">
        <w:rPr>
          <w:szCs w:val="24"/>
          <w:lang w:val="ru-RU"/>
        </w:rPr>
        <w:t>ул.___________________________________бр. ______, ПИБ___________________ кога заступа</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Cs w:val="24"/>
          <w:lang w:val="ru-RU"/>
        </w:rPr>
      </w:pPr>
      <w:r w:rsidRPr="00965AC5">
        <w:rPr>
          <w:szCs w:val="24"/>
          <w:lang w:val="ru-RU"/>
        </w:rPr>
        <w:t xml:space="preserve">___________________________________ (у даљем тексту: Извођач радова) са члановима групе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__________________________________________са седиштем у _________________ </w:t>
      </w:r>
    </w:p>
    <w:p w:rsidR="00DE3B0A" w:rsidRPr="00965AC5" w:rsidRDefault="00DE3B0A" w:rsidP="00DE3B0A">
      <w:pPr>
        <w:ind w:left="708" w:firstLine="708"/>
        <w:rPr>
          <w:szCs w:val="24"/>
          <w:lang w:val="ru-RU"/>
        </w:rPr>
      </w:pPr>
      <w:r w:rsidRPr="00965AC5">
        <w:rPr>
          <w:i/>
          <w:iCs/>
          <w:sz w:val="18"/>
          <w:szCs w:val="18"/>
          <w:lang w:val="sr-Cyrl-RS"/>
        </w:rPr>
        <w:t>назив члана групе</w:t>
      </w:r>
    </w:p>
    <w:p w:rsidR="00DE3B0A" w:rsidRPr="00965AC5" w:rsidRDefault="00DE3B0A" w:rsidP="00DE3B0A">
      <w:pPr>
        <w:rPr>
          <w:szCs w:val="24"/>
          <w:lang w:val="ru-RU"/>
        </w:rPr>
      </w:pPr>
      <w:r w:rsidRPr="00965AC5">
        <w:rPr>
          <w:szCs w:val="24"/>
          <w:lang w:val="ru-RU"/>
        </w:rPr>
        <w:t>ул.________________________________________бр. ______, ПИБ_______________ и</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 w:val="14"/>
          <w:szCs w:val="14"/>
          <w:lang w:val="ru-RU"/>
        </w:rPr>
      </w:pPr>
    </w:p>
    <w:p w:rsidR="00DE3B0A" w:rsidRPr="00965AC5" w:rsidRDefault="00DE3B0A" w:rsidP="00DE3B0A">
      <w:pPr>
        <w:rPr>
          <w:szCs w:val="24"/>
          <w:lang w:val="ru-RU"/>
        </w:rPr>
      </w:pPr>
      <w:r w:rsidRPr="00965AC5">
        <w:rPr>
          <w:szCs w:val="24"/>
          <w:lang w:val="ru-RU"/>
        </w:rPr>
        <w:t xml:space="preserve">__________________________________________са седиштем у _________________ </w:t>
      </w:r>
    </w:p>
    <w:p w:rsidR="00DE3B0A" w:rsidRPr="00965AC5" w:rsidRDefault="00DE3B0A" w:rsidP="00DE3B0A">
      <w:pPr>
        <w:ind w:left="708" w:firstLine="708"/>
        <w:rPr>
          <w:szCs w:val="24"/>
          <w:lang w:val="ru-RU"/>
        </w:rPr>
      </w:pPr>
      <w:r w:rsidRPr="00965AC5">
        <w:rPr>
          <w:i/>
          <w:iCs/>
          <w:sz w:val="18"/>
          <w:szCs w:val="18"/>
          <w:lang w:val="sr-Cyrl-RS"/>
        </w:rPr>
        <w:t>назив члана групе</w:t>
      </w:r>
    </w:p>
    <w:p w:rsidR="00DE3B0A" w:rsidRPr="00965AC5" w:rsidRDefault="00DE3B0A" w:rsidP="00DE3B0A">
      <w:pPr>
        <w:rPr>
          <w:szCs w:val="24"/>
          <w:lang w:val="ru-RU"/>
        </w:rPr>
      </w:pPr>
      <w:r w:rsidRPr="00965AC5">
        <w:rPr>
          <w:szCs w:val="24"/>
          <w:lang w:val="ru-RU"/>
        </w:rPr>
        <w:t xml:space="preserve">ул.________________________________________бр. ______, ПИБ_______________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или</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Носилац посла ______________________________________са седиштем у _________________ </w:t>
      </w:r>
    </w:p>
    <w:p w:rsidR="00DE3B0A" w:rsidRPr="00965AC5" w:rsidRDefault="00DE3B0A" w:rsidP="00DE3B0A">
      <w:pPr>
        <w:ind w:left="2124" w:firstLine="708"/>
        <w:rPr>
          <w:szCs w:val="24"/>
          <w:lang w:val="ru-RU"/>
        </w:rPr>
      </w:pPr>
      <w:r w:rsidRPr="00965AC5">
        <w:rPr>
          <w:i/>
          <w:iCs/>
          <w:sz w:val="18"/>
          <w:szCs w:val="18"/>
          <w:lang w:val="sr-Cyrl-RS"/>
        </w:rPr>
        <w:t>назив носиоца посла</w:t>
      </w:r>
    </w:p>
    <w:p w:rsidR="00DE3B0A" w:rsidRPr="00965AC5" w:rsidRDefault="00DE3B0A" w:rsidP="00DE3B0A">
      <w:pPr>
        <w:rPr>
          <w:szCs w:val="24"/>
          <w:lang w:val="ru-RU"/>
        </w:rPr>
      </w:pPr>
      <w:r w:rsidRPr="00965AC5">
        <w:rPr>
          <w:szCs w:val="24"/>
          <w:lang w:val="ru-RU"/>
        </w:rPr>
        <w:t>ул.___________________________________бр. ______, ПИБ___________________ кога заступа</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Cs w:val="24"/>
          <w:lang w:val="ru-RU"/>
        </w:rPr>
      </w:pPr>
      <w:r w:rsidRPr="00965AC5">
        <w:rPr>
          <w:szCs w:val="24"/>
          <w:lang w:val="ru-RU"/>
        </w:rPr>
        <w:t>___________________________________ (у даљем тексту: Извођач радова) са подизвођачем</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__________________________________________са седиштем у _________________ </w:t>
      </w:r>
    </w:p>
    <w:p w:rsidR="00DE3B0A" w:rsidRPr="00965AC5" w:rsidRDefault="00DE3B0A" w:rsidP="00DE3B0A">
      <w:pPr>
        <w:ind w:left="708" w:firstLine="708"/>
        <w:rPr>
          <w:szCs w:val="24"/>
          <w:lang w:val="ru-RU"/>
        </w:rPr>
      </w:pPr>
      <w:r w:rsidRPr="00965AC5">
        <w:rPr>
          <w:i/>
          <w:iCs/>
          <w:sz w:val="18"/>
          <w:szCs w:val="18"/>
          <w:lang w:val="sr-Cyrl-RS"/>
        </w:rPr>
        <w:t>назив Подизвођача</w:t>
      </w:r>
    </w:p>
    <w:p w:rsidR="00DE3B0A" w:rsidRPr="00965AC5" w:rsidRDefault="00DE3B0A" w:rsidP="00DE3B0A">
      <w:pPr>
        <w:rPr>
          <w:szCs w:val="24"/>
          <w:lang w:val="ru-RU"/>
        </w:rPr>
      </w:pPr>
      <w:r w:rsidRPr="00965AC5">
        <w:rPr>
          <w:szCs w:val="24"/>
          <w:lang w:val="ru-RU"/>
        </w:rPr>
        <w:t>ул.________________________________________бр. ______, ПИБ_______________ и</w:t>
      </w:r>
    </w:p>
    <w:p w:rsidR="00DE3B0A" w:rsidRPr="00965AC5" w:rsidRDefault="00DE3B0A" w:rsidP="00DE3B0A">
      <w:pPr>
        <w:ind w:left="1416" w:firstLine="708"/>
        <w:rPr>
          <w:szCs w:val="24"/>
          <w:lang w:val="ru-RU"/>
        </w:rPr>
      </w:pPr>
      <w:r w:rsidRPr="00965AC5">
        <w:rPr>
          <w:i/>
          <w:iCs/>
          <w:sz w:val="18"/>
          <w:szCs w:val="18"/>
          <w:lang w:val="sr-Cyrl-RS"/>
        </w:rPr>
        <w:t>адреса</w:t>
      </w:r>
    </w:p>
    <w:p w:rsidR="00FA5744" w:rsidRDefault="00FA5744" w:rsidP="00DE3B0A">
      <w:pPr>
        <w:pStyle w:val="a0"/>
        <w:rPr>
          <w:lang w:val="ru-RU"/>
        </w:rPr>
      </w:pPr>
    </w:p>
    <w:p w:rsidR="00DE3B0A" w:rsidRPr="00965AC5" w:rsidRDefault="00DE3B0A" w:rsidP="00DE3B0A">
      <w:pPr>
        <w:pStyle w:val="a0"/>
        <w:rPr>
          <w:lang w:val="ru-RU"/>
        </w:rPr>
      </w:pPr>
      <w:r w:rsidRPr="00965AC5">
        <w:rPr>
          <w:lang w:val="ru-RU"/>
        </w:rPr>
        <w:t xml:space="preserve">Члан 1. </w:t>
      </w:r>
    </w:p>
    <w:p w:rsidR="00DE3B0A" w:rsidRPr="00965AC5" w:rsidRDefault="00DE3B0A" w:rsidP="00DE3B0A">
      <w:pPr>
        <w:jc w:val="both"/>
        <w:rPr>
          <w:szCs w:val="24"/>
          <w:lang w:val="ru-RU"/>
        </w:rPr>
      </w:pPr>
      <w:r w:rsidRPr="00965AC5">
        <w:rPr>
          <w:szCs w:val="24"/>
          <w:lang w:val="ru-RU"/>
        </w:rPr>
        <w:tab/>
        <w:t>Уговорне стране констатују:</w:t>
      </w:r>
    </w:p>
    <w:p w:rsidR="00DE3B0A" w:rsidRPr="00965AC5" w:rsidRDefault="00DE3B0A" w:rsidP="00DE3B0A">
      <w:pPr>
        <w:jc w:val="both"/>
        <w:rPr>
          <w:szCs w:val="24"/>
          <w:lang w:val="ru-RU"/>
        </w:rPr>
      </w:pPr>
      <w:r w:rsidRPr="00965AC5">
        <w:rPr>
          <w:szCs w:val="24"/>
          <w:lang w:val="ru-RU"/>
        </w:rPr>
        <w:tab/>
        <w:t xml:space="preserve">- да је Наручилац на основу члана 32. Закона о јавним набавкама </w:t>
      </w:r>
      <w:r w:rsidRPr="00965AC5">
        <w:rPr>
          <w:color w:val="000000"/>
          <w:szCs w:val="24"/>
          <w:lang w:val="ru-RU"/>
        </w:rPr>
        <w:t>(„Службени гланик РС” број 124/12, 14/15 и 68/15), дана        године, објавио Позив за</w:t>
      </w:r>
      <w:r w:rsidRPr="00965AC5">
        <w:rPr>
          <w:szCs w:val="24"/>
          <w:lang w:val="ru-RU"/>
        </w:rPr>
        <w:t xml:space="preserve"> подношење понуда у отвореном поступку и Конкурсну документацију, за јавну набавку извођења грађевинских радова  на реконструкцији</w:t>
      </w:r>
      <w:r w:rsidR="00554437" w:rsidRPr="00965AC5">
        <w:rPr>
          <w:szCs w:val="24"/>
          <w:lang w:val="ru-RU"/>
        </w:rPr>
        <w:t xml:space="preserve"> и доградњи предшколске установе «Лане» Дољевац, одељење у Пуковцу на кп.бр. 9150 КО Пуковац</w:t>
      </w:r>
      <w:r w:rsidRPr="00965AC5">
        <w:rPr>
          <w:szCs w:val="24"/>
          <w:lang w:val="ru-RU"/>
        </w:rPr>
        <w:t xml:space="preserve">,ЈН. Бр.  </w:t>
      </w:r>
      <w:r w:rsidR="00915C53" w:rsidRPr="00965AC5">
        <w:rPr>
          <w:szCs w:val="24"/>
          <w:lang w:val="ru-RU"/>
        </w:rPr>
        <w:t>404-2-76/2018-03</w:t>
      </w:r>
      <w:r w:rsidRPr="00965AC5">
        <w:rPr>
          <w:szCs w:val="24"/>
          <w:lang w:val="ru-RU"/>
        </w:rPr>
        <w:t xml:space="preserve">  ,  </w:t>
      </w:r>
      <w:r w:rsidRPr="00965AC5">
        <w:rPr>
          <w:color w:val="000000"/>
          <w:szCs w:val="24"/>
          <w:lang w:val="ru-RU"/>
        </w:rPr>
        <w:t>на Порталу јавних набавки и на интернет страници наручиоца</w:t>
      </w:r>
      <w:r w:rsidRPr="00965AC5">
        <w:rPr>
          <w:szCs w:val="24"/>
          <w:lang w:val="ru-RU"/>
        </w:rPr>
        <w:t xml:space="preserve">, </w:t>
      </w:r>
    </w:p>
    <w:p w:rsidR="00DE3B0A" w:rsidRPr="00965AC5" w:rsidRDefault="00DE3B0A" w:rsidP="00DE3B0A">
      <w:pPr>
        <w:jc w:val="both"/>
        <w:rPr>
          <w:szCs w:val="24"/>
          <w:lang w:val="ru-RU"/>
        </w:rPr>
      </w:pPr>
      <w:r w:rsidRPr="00965AC5">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965AC5">
        <w:rPr>
          <w:szCs w:val="24"/>
          <w:highlight w:val="yellow"/>
          <w:lang w:val="sr-Latn-RS"/>
        </w:rPr>
        <w:t xml:space="preserve"> </w:t>
      </w:r>
    </w:p>
    <w:p w:rsidR="00DE3B0A" w:rsidRPr="00965AC5" w:rsidRDefault="00DE3B0A" w:rsidP="00DE3B0A">
      <w:pPr>
        <w:jc w:val="both"/>
        <w:rPr>
          <w:szCs w:val="24"/>
          <w:lang w:val="ru-RU"/>
        </w:rPr>
      </w:pPr>
      <w:r w:rsidRPr="00965AC5">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DE3B0A" w:rsidRPr="00965AC5" w:rsidRDefault="00DE3B0A" w:rsidP="00DE3B0A">
      <w:pPr>
        <w:pStyle w:val="a"/>
      </w:pPr>
      <w:r w:rsidRPr="00965AC5">
        <w:t>Предмет уговора</w:t>
      </w:r>
    </w:p>
    <w:p w:rsidR="00DE3B0A" w:rsidRPr="00965AC5" w:rsidRDefault="00DE3B0A" w:rsidP="00DE3B0A">
      <w:pPr>
        <w:pStyle w:val="a0"/>
        <w:rPr>
          <w:lang w:val="ru-RU"/>
        </w:rPr>
      </w:pPr>
      <w:r w:rsidRPr="00965AC5">
        <w:rPr>
          <w:lang w:val="ru-RU"/>
        </w:rPr>
        <w:t xml:space="preserve">Члан 2. </w:t>
      </w:r>
    </w:p>
    <w:p w:rsidR="00DE3B0A" w:rsidRPr="00965AC5" w:rsidRDefault="00DE3B0A" w:rsidP="00DE3B0A">
      <w:pPr>
        <w:jc w:val="both"/>
        <w:rPr>
          <w:color w:val="000000"/>
          <w:szCs w:val="24"/>
          <w:lang w:val="ru-RU"/>
        </w:rPr>
      </w:pPr>
      <w:r w:rsidRPr="00965AC5">
        <w:rPr>
          <w:szCs w:val="24"/>
          <w:lang w:val="ru-RU"/>
        </w:rPr>
        <w:tab/>
        <w:t xml:space="preserve">Предмет овог уговора је  извршење радова на реконструкцији </w:t>
      </w:r>
      <w:r w:rsidR="00554437" w:rsidRPr="00965AC5">
        <w:rPr>
          <w:szCs w:val="24"/>
          <w:lang w:val="ru-RU"/>
        </w:rPr>
        <w:t>и доградњи предшколске установе «Лане» Дољевац, одељење у Пуковцу на кп.бр. 9150 КО Пуковац.</w:t>
      </w:r>
    </w:p>
    <w:p w:rsidR="00DE3B0A" w:rsidRPr="00965AC5" w:rsidRDefault="00DE3B0A" w:rsidP="00DE3B0A">
      <w:pPr>
        <w:ind w:firstLine="708"/>
        <w:jc w:val="both"/>
        <w:rPr>
          <w:szCs w:val="24"/>
          <w:lang w:val="ru-RU"/>
        </w:rPr>
      </w:pPr>
      <w:r w:rsidRPr="00965AC5">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DE3B0A" w:rsidRPr="00965AC5" w:rsidRDefault="00DE3B0A" w:rsidP="00DE3B0A">
      <w:pPr>
        <w:pStyle w:val="a"/>
      </w:pPr>
      <w:r w:rsidRPr="00965AC5">
        <w:t>Вредност радова – цена</w:t>
      </w:r>
    </w:p>
    <w:p w:rsidR="00DE3B0A" w:rsidRPr="00965AC5" w:rsidRDefault="00DE3B0A" w:rsidP="00DE3B0A">
      <w:pPr>
        <w:pStyle w:val="a0"/>
        <w:rPr>
          <w:lang w:val="ru-RU"/>
        </w:rPr>
      </w:pPr>
      <w:r w:rsidRPr="00965AC5">
        <w:rPr>
          <w:lang w:val="ru-RU"/>
        </w:rPr>
        <w:t>Члан 3.</w:t>
      </w:r>
    </w:p>
    <w:p w:rsidR="00DE3B0A" w:rsidRPr="00965AC5" w:rsidRDefault="00DE3B0A" w:rsidP="00DE3B0A">
      <w:pPr>
        <w:ind w:firstLine="720"/>
        <w:jc w:val="both"/>
        <w:rPr>
          <w:szCs w:val="24"/>
          <w:lang w:val="sr-Cyrl-RS"/>
        </w:rPr>
      </w:pPr>
      <w:r w:rsidRPr="00965AC5">
        <w:rPr>
          <w:szCs w:val="24"/>
          <w:lang w:val="ru-RU"/>
        </w:rPr>
        <w:t>Уговорне стране утврђују да цена свих радова који су предмет Уговора износи</w:t>
      </w:r>
      <w:r w:rsidRPr="00965AC5">
        <w:rPr>
          <w:szCs w:val="24"/>
          <w:lang w:val="sr-Latn-CS"/>
        </w:rPr>
        <w:t>:</w:t>
      </w:r>
      <w:r w:rsidRPr="00965AC5">
        <w:rPr>
          <w:szCs w:val="24"/>
          <w:lang w:val="sr-Cyrl-RS"/>
        </w:rPr>
        <w:t xml:space="preserve"> </w:t>
      </w:r>
      <w:r w:rsidRPr="00965AC5">
        <w:rPr>
          <w:szCs w:val="24"/>
          <w:lang w:val="ru-RU"/>
        </w:rPr>
        <w:t>______________ динара са ПДВ-ом</w:t>
      </w:r>
      <w:r w:rsidRPr="00965AC5">
        <w:rPr>
          <w:i/>
          <w:szCs w:val="24"/>
          <w:lang w:val="ru-RU"/>
        </w:rPr>
        <w:t>(словима:</w:t>
      </w:r>
      <w:r w:rsidRPr="00965AC5">
        <w:rPr>
          <w:szCs w:val="24"/>
          <w:lang w:val="ru-RU"/>
        </w:rPr>
        <w:t xml:space="preserve"> ____________________________________</w:t>
      </w:r>
      <w:r w:rsidRPr="00965AC5">
        <w:rPr>
          <w:i/>
          <w:szCs w:val="24"/>
          <w:lang w:val="ru-RU"/>
        </w:rPr>
        <w:t>_____),</w:t>
      </w:r>
      <w:r w:rsidRPr="00965AC5">
        <w:rPr>
          <w:i/>
          <w:szCs w:val="24"/>
          <w:lang w:val="sr-Cyrl-RS"/>
        </w:rPr>
        <w:t xml:space="preserve"> </w:t>
      </w:r>
      <w:r w:rsidRPr="00965AC5">
        <w:rPr>
          <w:szCs w:val="24"/>
          <w:lang w:val="sr-Cyrl-RS"/>
        </w:rPr>
        <w:t>од чега је ПДВ_______________, што без ПДВ-а износи</w:t>
      </w:r>
      <w:r w:rsidRPr="00965AC5">
        <w:rPr>
          <w:i/>
          <w:szCs w:val="24"/>
          <w:lang w:val="sr-Cyrl-RS"/>
        </w:rPr>
        <w:t xml:space="preserve"> ______________________</w:t>
      </w:r>
      <w:r w:rsidRPr="00965AC5">
        <w:rPr>
          <w:szCs w:val="24"/>
          <w:lang w:val="ru-RU"/>
        </w:rPr>
        <w:t xml:space="preserve"> </w:t>
      </w:r>
      <w:r w:rsidRPr="00965AC5">
        <w:rPr>
          <w:szCs w:val="24"/>
          <w:lang w:val="sr-Cyrl-RS"/>
        </w:rPr>
        <w:t>(</w:t>
      </w:r>
      <w:r w:rsidRPr="00965AC5">
        <w:rPr>
          <w:i/>
          <w:szCs w:val="24"/>
          <w:lang w:val="sr-Cyrl-RS"/>
        </w:rPr>
        <w:t>словима</w:t>
      </w:r>
      <w:r w:rsidRPr="00965AC5">
        <w:rPr>
          <w:szCs w:val="24"/>
          <w:lang w:val="sr-Cyrl-RS"/>
        </w:rPr>
        <w:t xml:space="preserve">:_____________________________) </w:t>
      </w:r>
      <w:r w:rsidRPr="00965AC5">
        <w:rPr>
          <w:szCs w:val="24"/>
          <w:lang w:val="ru-RU"/>
        </w:rPr>
        <w:t>а добијена је на основу јединичних цена из усвојене понуде Извођача радова број ___________ од ___________2018. године.</w:t>
      </w:r>
    </w:p>
    <w:p w:rsidR="00DE3B0A" w:rsidRPr="00965AC5" w:rsidRDefault="00DE3B0A" w:rsidP="00DE3B0A">
      <w:pPr>
        <w:ind w:firstLine="720"/>
        <w:jc w:val="both"/>
        <w:rPr>
          <w:szCs w:val="24"/>
          <w:lang w:val="sr-Cyrl-RS"/>
        </w:rPr>
      </w:pPr>
      <w:r w:rsidRPr="00965AC5">
        <w:rPr>
          <w:szCs w:val="24"/>
          <w:lang w:val="sr-Cyrl-RS"/>
        </w:rPr>
        <w:t>Уговорена цена је фиксна по јединици мере и не може се мењати услед повећања цене елемената на основу којих је одређена.</w:t>
      </w:r>
    </w:p>
    <w:p w:rsidR="00DE3B0A" w:rsidRPr="00965AC5" w:rsidRDefault="00DE3B0A" w:rsidP="00DE3B0A">
      <w:pPr>
        <w:ind w:firstLine="720"/>
        <w:jc w:val="both"/>
        <w:rPr>
          <w:szCs w:val="24"/>
          <w:lang w:val="sr-Cyrl-RS"/>
        </w:rPr>
      </w:pPr>
      <w:r w:rsidRPr="00965AC5">
        <w:rPr>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DE3B0A" w:rsidRPr="00965AC5" w:rsidRDefault="00DE3B0A" w:rsidP="00DE3B0A">
      <w:pPr>
        <w:ind w:firstLine="720"/>
        <w:jc w:val="both"/>
        <w:rPr>
          <w:szCs w:val="24"/>
          <w:lang w:val="sr-Cyrl-RS"/>
        </w:rPr>
      </w:pPr>
      <w:r w:rsidRPr="00965AC5">
        <w:rPr>
          <w:szCs w:val="24"/>
          <w:lang w:val="sr-Cyrl-RS"/>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DE3B0A" w:rsidRPr="00965AC5" w:rsidRDefault="00DE3B0A" w:rsidP="00DE3B0A">
      <w:pPr>
        <w:pStyle w:val="a"/>
      </w:pPr>
      <w:r w:rsidRPr="00965AC5">
        <w:lastRenderedPageBreak/>
        <w:t>Услови и начин плаћања</w:t>
      </w:r>
    </w:p>
    <w:p w:rsidR="00DE3B0A" w:rsidRPr="00965AC5" w:rsidRDefault="00DE3B0A" w:rsidP="00DE3B0A">
      <w:pPr>
        <w:pStyle w:val="a0"/>
        <w:rPr>
          <w:lang w:val="sr-Cyrl-RS"/>
        </w:rPr>
      </w:pPr>
      <w:r w:rsidRPr="00965AC5">
        <w:rPr>
          <w:lang w:val="sr-Cyrl-RS"/>
        </w:rPr>
        <w:t>Члан 4.</w:t>
      </w:r>
    </w:p>
    <w:p w:rsidR="00DE3B0A" w:rsidRPr="00965AC5" w:rsidRDefault="00DE3B0A" w:rsidP="00DE3B0A">
      <w:pPr>
        <w:jc w:val="both"/>
        <w:rPr>
          <w:szCs w:val="24"/>
        </w:rPr>
      </w:pPr>
      <w:r w:rsidRPr="00965AC5">
        <w:rPr>
          <w:bCs/>
          <w:szCs w:val="24"/>
          <w:lang w:val="sr-Cyrl-RS"/>
        </w:rPr>
        <w:tab/>
        <w:t>П</w:t>
      </w:r>
      <w:r w:rsidRPr="00965AC5">
        <w:rPr>
          <w:szCs w:val="24"/>
        </w:rPr>
        <w:t xml:space="preserve">лаћање уговорене цене </w:t>
      </w:r>
      <w:r w:rsidRPr="00965AC5">
        <w:rPr>
          <w:szCs w:val="24"/>
          <w:lang w:val="sr-Cyrl-RS"/>
        </w:rPr>
        <w:t xml:space="preserve">ће се </w:t>
      </w:r>
      <w:r w:rsidRPr="00965AC5">
        <w:rPr>
          <w:szCs w:val="24"/>
        </w:rPr>
        <w:t>изврши</w:t>
      </w:r>
      <w:r w:rsidRPr="00965AC5">
        <w:rPr>
          <w:szCs w:val="24"/>
          <w:lang w:val="sr-Cyrl-RS"/>
        </w:rPr>
        <w:t>ти</w:t>
      </w:r>
      <w:r w:rsidRPr="00965AC5">
        <w:rPr>
          <w:szCs w:val="24"/>
        </w:rPr>
        <w:t xml:space="preserve">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DE3B0A" w:rsidRPr="00965AC5" w:rsidRDefault="00DE3B0A" w:rsidP="00A1406C">
      <w:pPr>
        <w:jc w:val="both"/>
        <w:rPr>
          <w:bCs/>
          <w:szCs w:val="24"/>
          <w:lang w:val="ru-RU"/>
        </w:rPr>
      </w:pPr>
      <w:r w:rsidRPr="00965AC5">
        <w:rPr>
          <w:szCs w:val="24"/>
          <w:lang w:val="sr-Cyrl-RS"/>
        </w:rPr>
        <w:tab/>
      </w:r>
      <w:r w:rsidRPr="00965AC5">
        <w:rPr>
          <w:bCs/>
          <w:szCs w:val="24"/>
          <w:lang w:val="ru-RU"/>
        </w:rPr>
        <w:t>Услов за оверу окончане ситуације је извршена примопредаја изведених радова.</w:t>
      </w:r>
    </w:p>
    <w:p w:rsidR="00DE3B0A" w:rsidRPr="00965AC5" w:rsidRDefault="00DE3B0A" w:rsidP="00DE3B0A">
      <w:pPr>
        <w:ind w:firstLine="720"/>
        <w:jc w:val="both"/>
        <w:rPr>
          <w:szCs w:val="24"/>
          <w:lang w:val="sr-Cyrl-RS"/>
        </w:rPr>
      </w:pPr>
      <w:r w:rsidRPr="00965AC5">
        <w:rPr>
          <w:szCs w:val="24"/>
          <w:lang w:val="ru-RU"/>
        </w:rPr>
        <w:t>К</w:t>
      </w:r>
      <w:r w:rsidRPr="00965AC5">
        <w:rPr>
          <w:szCs w:val="24"/>
        </w:rPr>
        <w:t>o</w:t>
      </w:r>
      <w:r w:rsidRPr="00965AC5">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965AC5">
        <w:rPr>
          <w:szCs w:val="24"/>
        </w:rPr>
        <w:t>o</w:t>
      </w:r>
      <w:r w:rsidRPr="00965AC5">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DE3B0A" w:rsidRPr="00965AC5" w:rsidRDefault="00DE3B0A" w:rsidP="00DE3B0A">
      <w:pPr>
        <w:pStyle w:val="a"/>
      </w:pPr>
      <w:r w:rsidRPr="00965AC5">
        <w:t>Рок за завршетак радова</w:t>
      </w:r>
    </w:p>
    <w:p w:rsidR="00DE3B0A" w:rsidRPr="00965AC5" w:rsidRDefault="00DE3B0A" w:rsidP="00DE3B0A">
      <w:pPr>
        <w:pStyle w:val="a0"/>
        <w:rPr>
          <w:lang w:val="sr-Cyrl-RS"/>
        </w:rPr>
      </w:pPr>
      <w:r w:rsidRPr="00965AC5">
        <w:rPr>
          <w:lang w:val="sr-Cyrl-RS"/>
        </w:rPr>
        <w:t>Члан 5.</w:t>
      </w:r>
    </w:p>
    <w:p w:rsidR="00DE3B0A" w:rsidRPr="00965AC5" w:rsidRDefault="00DE3B0A" w:rsidP="00DE3B0A">
      <w:pPr>
        <w:jc w:val="both"/>
        <w:rPr>
          <w:noProof/>
          <w:szCs w:val="24"/>
          <w:lang w:val="sr-Cyrl-RS"/>
        </w:rPr>
      </w:pPr>
      <w:r w:rsidRPr="00965AC5">
        <w:rPr>
          <w:szCs w:val="24"/>
          <w:lang w:val="ru-RU"/>
        </w:rPr>
        <w:tab/>
        <w:t xml:space="preserve">Извођач радова се обавезује да уговорене радове изведе </w:t>
      </w:r>
      <w:r w:rsidR="006B4976">
        <w:rPr>
          <w:szCs w:val="24"/>
          <w:lang w:val="ru-RU"/>
        </w:rPr>
        <w:t xml:space="preserve">најкасније </w:t>
      </w:r>
      <w:r w:rsidR="006B4976" w:rsidRPr="006B4976">
        <w:rPr>
          <w:b/>
          <w:color w:val="FF0000"/>
          <w:szCs w:val="24"/>
          <w:highlight w:val="yellow"/>
          <w:lang w:val="ru-RU"/>
        </w:rPr>
        <w:t>до 05.12.2018. године</w:t>
      </w:r>
      <w:r w:rsidRPr="00965AC5">
        <w:rPr>
          <w:szCs w:val="24"/>
          <w:lang w:val="ru-RU"/>
        </w:rPr>
        <w:t>, а према приложеном динамичком плану, који је саставни део Уговора.</w:t>
      </w:r>
      <w:r w:rsidRPr="00965AC5">
        <w:rPr>
          <w:noProof/>
          <w:szCs w:val="24"/>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965AC5">
        <w:rPr>
          <w:noProof/>
          <w:szCs w:val="24"/>
          <w:lang w:val="sr-Latn-RS"/>
        </w:rPr>
        <w:t xml:space="preserve"> </w:t>
      </w:r>
      <w:r w:rsidRPr="00965AC5">
        <w:rPr>
          <w:noProof/>
          <w:szCs w:val="24"/>
          <w:lang w:val="sr-Cyrl-RS"/>
        </w:rPr>
        <w:t xml:space="preserve"> 6. овог уговора су:</w:t>
      </w:r>
    </w:p>
    <w:p w:rsidR="00DE3B0A" w:rsidRPr="00965AC5" w:rsidRDefault="00DE3B0A" w:rsidP="00B724CC">
      <w:pPr>
        <w:numPr>
          <w:ilvl w:val="0"/>
          <w:numId w:val="21"/>
        </w:numPr>
        <w:suppressAutoHyphens/>
        <w:spacing w:line="100" w:lineRule="atLeast"/>
        <w:jc w:val="both"/>
        <w:rPr>
          <w:bCs/>
          <w:noProof/>
          <w:szCs w:val="24"/>
          <w:lang w:val="sr-Cyrl-RS"/>
        </w:rPr>
      </w:pPr>
      <w:r w:rsidRPr="00965AC5">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B724CC">
      <w:pPr>
        <w:numPr>
          <w:ilvl w:val="0"/>
          <w:numId w:val="21"/>
        </w:numPr>
        <w:suppressAutoHyphens/>
        <w:spacing w:line="100" w:lineRule="atLeast"/>
        <w:jc w:val="both"/>
        <w:rPr>
          <w:bCs/>
          <w:noProof/>
          <w:szCs w:val="24"/>
          <w:lang w:val="sr-Cyrl-RS"/>
        </w:rPr>
      </w:pPr>
      <w:r w:rsidRPr="00965AC5">
        <w:rPr>
          <w:bCs/>
          <w:noProof/>
          <w:szCs w:val="24"/>
          <w:lang w:val="sr-Cyrl-RS"/>
        </w:rPr>
        <w:t>мере предвиђене актима надлежних органа;</w:t>
      </w:r>
    </w:p>
    <w:p w:rsidR="00DE3B0A" w:rsidRPr="00965AC5" w:rsidRDefault="00DE3B0A" w:rsidP="00B724CC">
      <w:pPr>
        <w:numPr>
          <w:ilvl w:val="0"/>
          <w:numId w:val="21"/>
        </w:numPr>
        <w:suppressAutoHyphens/>
        <w:spacing w:line="100" w:lineRule="atLeast"/>
        <w:jc w:val="both"/>
        <w:rPr>
          <w:bCs/>
          <w:noProof/>
          <w:szCs w:val="24"/>
          <w:lang w:val="sr-Cyrl-RS"/>
        </w:rPr>
      </w:pPr>
      <w:r w:rsidRPr="00965AC5">
        <w:rPr>
          <w:bCs/>
          <w:noProof/>
          <w:szCs w:val="24"/>
          <w:lang w:val="sr-Cyrl-RS"/>
        </w:rPr>
        <w:t>услови за извођење радова у земљи или води, који нису предвиђени техничком документациjом;</w:t>
      </w:r>
    </w:p>
    <w:p w:rsidR="00DE3B0A" w:rsidRPr="00965AC5" w:rsidRDefault="00DE3B0A" w:rsidP="00DE3B0A">
      <w:pPr>
        <w:jc w:val="both"/>
        <w:rPr>
          <w:szCs w:val="24"/>
          <w:lang w:val="sr-Cyrl-RS"/>
        </w:rPr>
      </w:pPr>
      <w:r w:rsidRPr="00965AC5">
        <w:rPr>
          <w:szCs w:val="24"/>
          <w:lang w:val="ru-RU"/>
        </w:rPr>
        <w:tab/>
        <w:t xml:space="preserve">Датум увођења у посао стручни надзор уписује у грађевински дневник. Рок за увођење у посао је најкасније </w:t>
      </w:r>
      <w:r w:rsidR="00F66B82">
        <w:rPr>
          <w:szCs w:val="24"/>
          <w:lang w:val="ru-RU"/>
        </w:rPr>
        <w:t>5</w:t>
      </w:r>
      <w:r w:rsidRPr="00965AC5">
        <w:rPr>
          <w:szCs w:val="24"/>
          <w:lang w:val="ru-RU"/>
        </w:rPr>
        <w:t xml:space="preserve"> дана од дана ступања на снагу овог Уговора</w:t>
      </w:r>
      <w:r w:rsidRPr="00965AC5">
        <w:rPr>
          <w:szCs w:val="24"/>
          <w:lang w:val="sr-Cyrl-RS"/>
        </w:rPr>
        <w:t>.</w:t>
      </w:r>
    </w:p>
    <w:p w:rsidR="00DE3B0A" w:rsidRPr="00965AC5" w:rsidRDefault="00DE3B0A" w:rsidP="00DE3B0A">
      <w:pPr>
        <w:ind w:firstLine="709"/>
        <w:jc w:val="both"/>
        <w:rPr>
          <w:szCs w:val="24"/>
          <w:lang w:val="ru-RU"/>
        </w:rPr>
      </w:pPr>
      <w:r w:rsidRPr="00965AC5">
        <w:rPr>
          <w:szCs w:val="24"/>
          <w:lang w:val="ru-RU"/>
        </w:rPr>
        <w:t>Под завршетком</w:t>
      </w:r>
      <w:bookmarkStart w:id="39" w:name="_GoBack"/>
      <w:bookmarkEnd w:id="39"/>
      <w:r w:rsidRPr="00965AC5">
        <w:rPr>
          <w:szCs w:val="24"/>
          <w:lang w:val="ru-RU"/>
        </w:rPr>
        <w:t xml:space="preserve"> радова сматра се дан њихове спремности за</w:t>
      </w:r>
      <w:r w:rsidRPr="00965AC5">
        <w:rPr>
          <w:szCs w:val="24"/>
          <w:lang w:val="sr-Cyrl-RS"/>
        </w:rPr>
        <w:t xml:space="preserve"> примопредају изведених радова</w:t>
      </w:r>
      <w:r w:rsidRPr="00965AC5">
        <w:rPr>
          <w:szCs w:val="24"/>
          <w:lang w:val="ru-RU"/>
        </w:rPr>
        <w:t>, а што стручни надзор констатује у грађевинском дневнику.</w:t>
      </w:r>
    </w:p>
    <w:p w:rsidR="00DE3B0A" w:rsidRPr="00965AC5" w:rsidRDefault="00DE3B0A" w:rsidP="00DE3B0A">
      <w:pPr>
        <w:ind w:firstLine="709"/>
        <w:jc w:val="both"/>
        <w:rPr>
          <w:szCs w:val="24"/>
          <w:lang w:val="ru-RU"/>
        </w:rPr>
      </w:pPr>
      <w:r w:rsidRPr="00965AC5">
        <w:rPr>
          <w:szCs w:val="24"/>
          <w:lang w:val="ru-RU"/>
        </w:rPr>
        <w:t xml:space="preserve">Утврђени рокови су фиксни и не могу се мењати без сагласности Наручиоца. </w:t>
      </w:r>
    </w:p>
    <w:p w:rsidR="00DE3B0A" w:rsidRPr="00965AC5" w:rsidRDefault="00DE3B0A" w:rsidP="00DE3B0A">
      <w:pPr>
        <w:ind w:firstLine="709"/>
        <w:jc w:val="both"/>
        <w:rPr>
          <w:szCs w:val="24"/>
          <w:lang w:val="ru-RU"/>
        </w:rPr>
      </w:pPr>
      <w:r w:rsidRPr="00965AC5">
        <w:rPr>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E3B0A" w:rsidRPr="00965AC5" w:rsidRDefault="00DE3B0A" w:rsidP="00DE3B0A">
      <w:pPr>
        <w:pStyle w:val="a0"/>
        <w:rPr>
          <w:lang w:val="sr-Cyrl-RS"/>
        </w:rPr>
      </w:pPr>
      <w:r w:rsidRPr="00965AC5">
        <w:rPr>
          <w:lang w:val="ru-RU"/>
        </w:rPr>
        <w:t>Члан 6.</w:t>
      </w:r>
    </w:p>
    <w:p w:rsidR="00DE3B0A" w:rsidRPr="00965AC5" w:rsidRDefault="00DE3B0A" w:rsidP="00DE3B0A">
      <w:pPr>
        <w:ind w:firstLine="720"/>
        <w:jc w:val="both"/>
        <w:rPr>
          <w:bCs/>
          <w:szCs w:val="24"/>
          <w:lang w:val="ru-RU"/>
        </w:rPr>
      </w:pPr>
      <w:r w:rsidRPr="00965AC5">
        <w:rPr>
          <w:bCs/>
          <w:szCs w:val="24"/>
          <w:lang w:val="ru-RU"/>
        </w:rPr>
        <w:t>Извођач радова има право да з</w:t>
      </w:r>
      <w:r w:rsidRPr="00965AC5">
        <w:rPr>
          <w:bCs/>
          <w:szCs w:val="24"/>
          <w:lang w:val="sr-Latn-RS"/>
        </w:rPr>
        <w:t>a</w:t>
      </w:r>
      <w:r w:rsidRPr="00965AC5">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DE3B0A" w:rsidRPr="00965AC5" w:rsidRDefault="00DE3B0A" w:rsidP="00DE3B0A">
      <w:pPr>
        <w:ind w:firstLine="720"/>
        <w:jc w:val="both"/>
        <w:rPr>
          <w:bCs/>
          <w:szCs w:val="24"/>
          <w:lang w:val="sr-Cyrl-RS"/>
        </w:rPr>
      </w:pPr>
      <w:r w:rsidRPr="00965AC5">
        <w:rPr>
          <w:bCs/>
          <w:szCs w:val="24"/>
          <w:lang w:val="ru-RU"/>
        </w:rPr>
        <w:t>Као разлози због којих се, у смислу става 1. овог члана, може захтевати продужење рокова, сматрају се нарочито:</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мере предвиђене актима надлежних органа;</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услови за извођење радова у земљи или води, који нису предвиђени техничком документациком;</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закашњење увођења Извођача радова у посао;</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хитне непредвиђени радови према члану 16. уговора,</w:t>
      </w:r>
      <w:r w:rsidRPr="00965AC5">
        <w:rPr>
          <w:lang w:val="sr-Cyrl-RS"/>
        </w:rPr>
        <w:t xml:space="preserve"> за које Извођач радова приликом извођења радова није знао нити је могао знати да се морају извести.</w:t>
      </w:r>
    </w:p>
    <w:p w:rsidR="00DE3B0A" w:rsidRPr="00965AC5" w:rsidRDefault="00DE3B0A" w:rsidP="0007231B">
      <w:pPr>
        <w:suppressAutoHyphens/>
        <w:spacing w:line="100" w:lineRule="atLeast"/>
        <w:jc w:val="both"/>
        <w:rPr>
          <w:bCs/>
          <w:szCs w:val="24"/>
          <w:lang w:val="sr-Cyrl-RS"/>
        </w:rPr>
      </w:pPr>
      <w:r w:rsidRPr="00965AC5">
        <w:rPr>
          <w:rFonts w:eastAsia="Arial Unicode MS"/>
          <w:bCs/>
          <w:color w:val="000000"/>
          <w:kern w:val="2"/>
          <w:szCs w:val="24"/>
          <w:lang w:val="sr-Latn-RS" w:eastAsia="ar-SA"/>
        </w:rPr>
        <w:lastRenderedPageBreak/>
        <w:t xml:space="preserve">- </w:t>
      </w:r>
      <w:r w:rsidRPr="00965AC5">
        <w:rPr>
          <w:rFonts w:eastAsia="Arial Unicode MS"/>
          <w:bCs/>
          <w:color w:val="000000"/>
          <w:kern w:val="2"/>
          <w:szCs w:val="24"/>
          <w:lang w:val="sr-Cyrl-RS" w:eastAsia="ar-SA"/>
        </w:rPr>
        <w:t xml:space="preserve">непредвиђене радове према члану 17. уговора, </w:t>
      </w:r>
      <w:r w:rsidRPr="00965AC5">
        <w:rPr>
          <w:rFonts w:eastAsia="Calibri-Bold"/>
          <w:bCs/>
          <w:color w:val="000000"/>
          <w:szCs w:val="24"/>
          <w:lang w:val="sr-Cyrl-RS" w:eastAsia="sr-Cyrl-RS"/>
        </w:rPr>
        <w:t>без чијег извођења циљ закљученог уговора не би био остварен у потпуности</w:t>
      </w:r>
      <w:r w:rsidRPr="00965AC5">
        <w:rPr>
          <w:rFonts w:eastAsia="Calibri-Bold"/>
          <w:bCs/>
          <w:color w:val="000000"/>
          <w:szCs w:val="24"/>
          <w:lang w:val="sr-Latn-RS" w:eastAsia="sr-Cyrl-RS"/>
        </w:rPr>
        <w:t>.</w:t>
      </w:r>
    </w:p>
    <w:p w:rsidR="00DE3B0A" w:rsidRPr="00965AC5" w:rsidRDefault="00DE3B0A" w:rsidP="00DE3B0A">
      <w:pPr>
        <w:ind w:firstLine="708"/>
        <w:jc w:val="both"/>
        <w:rPr>
          <w:bCs/>
          <w:szCs w:val="24"/>
          <w:lang w:val="ru-RU"/>
        </w:rPr>
      </w:pPr>
      <w:r w:rsidRPr="00965AC5">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DE3B0A" w:rsidRPr="00965AC5" w:rsidRDefault="00DE3B0A" w:rsidP="00DE3B0A">
      <w:pPr>
        <w:jc w:val="both"/>
        <w:rPr>
          <w:szCs w:val="24"/>
          <w:lang w:val="ru-RU"/>
        </w:rPr>
      </w:pPr>
      <w:r w:rsidRPr="00965AC5">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DE3B0A" w:rsidRPr="00965AC5" w:rsidRDefault="00DE3B0A" w:rsidP="00DE3B0A">
      <w:pPr>
        <w:ind w:firstLine="709"/>
        <w:jc w:val="both"/>
        <w:rPr>
          <w:szCs w:val="24"/>
          <w:lang w:val="ru-RU"/>
        </w:rPr>
      </w:pPr>
      <w:r w:rsidRPr="00965AC5">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DE3B0A" w:rsidRPr="00965AC5" w:rsidRDefault="00DE3B0A" w:rsidP="00DE3B0A">
      <w:pPr>
        <w:ind w:firstLine="709"/>
        <w:jc w:val="both"/>
        <w:rPr>
          <w:color w:val="000000"/>
          <w:szCs w:val="24"/>
          <w:lang w:val="sr-Cyrl-RS"/>
        </w:rPr>
      </w:pPr>
      <w:r w:rsidRPr="00965AC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DE3B0A" w:rsidRPr="00965AC5" w:rsidRDefault="00DE3B0A" w:rsidP="00DE3B0A">
      <w:pPr>
        <w:ind w:firstLine="709"/>
        <w:jc w:val="both"/>
        <w:rPr>
          <w:szCs w:val="24"/>
          <w:lang w:val="sr-Latn-CS"/>
        </w:rPr>
      </w:pPr>
      <w:r w:rsidRPr="00965AC5">
        <w:rPr>
          <w:szCs w:val="24"/>
          <w:lang w:val="sr-Cyrl-RS"/>
        </w:rPr>
        <w:t xml:space="preserve">Ако </w:t>
      </w:r>
      <w:r w:rsidRPr="00965AC5">
        <w:rPr>
          <w:szCs w:val="24"/>
          <w:lang w:val="ru-RU"/>
        </w:rPr>
        <w:t xml:space="preserve">Извођач радова </w:t>
      </w:r>
      <w:r w:rsidRPr="00965AC5">
        <w:rPr>
          <w:szCs w:val="24"/>
          <w:lang w:val="sr-Cyrl-RS"/>
        </w:rPr>
        <w:t>падне у доцњу са извођењем радова, нема право на продужење уговореног рока због околности које су настале у време доцње.</w:t>
      </w:r>
    </w:p>
    <w:p w:rsidR="00DE3B0A" w:rsidRPr="00965AC5" w:rsidRDefault="00DE3B0A" w:rsidP="00DE3B0A">
      <w:pPr>
        <w:pStyle w:val="a"/>
      </w:pPr>
      <w:r w:rsidRPr="00965AC5">
        <w:t>Уговорна казна</w:t>
      </w:r>
    </w:p>
    <w:p w:rsidR="00DE3B0A" w:rsidRPr="00965AC5" w:rsidRDefault="00DE3B0A" w:rsidP="00DE3B0A">
      <w:pPr>
        <w:pStyle w:val="a0"/>
        <w:rPr>
          <w:lang w:val="ru-RU"/>
        </w:rPr>
      </w:pPr>
      <w:r w:rsidRPr="00965AC5">
        <w:t>Ч</w:t>
      </w:r>
      <w:r w:rsidRPr="00965AC5">
        <w:rPr>
          <w:lang w:val="ru-RU"/>
        </w:rPr>
        <w:t>лан 7.</w:t>
      </w:r>
    </w:p>
    <w:p w:rsidR="00DE3B0A" w:rsidRPr="00965AC5" w:rsidRDefault="00DE3B0A" w:rsidP="00DE3B0A">
      <w:pPr>
        <w:ind w:firstLine="709"/>
        <w:jc w:val="both"/>
        <w:rPr>
          <w:bCs/>
          <w:szCs w:val="24"/>
          <w:lang w:val="sr-Cyrl-CS"/>
        </w:rPr>
      </w:pPr>
      <w:r w:rsidRPr="00965AC5">
        <w:rPr>
          <w:bCs/>
          <w:szCs w:val="24"/>
          <w:lang w:val="ru-RU"/>
        </w:rPr>
        <w:t xml:space="preserve">Уколико </w:t>
      </w:r>
      <w:r w:rsidRPr="00965AC5">
        <w:rPr>
          <w:szCs w:val="24"/>
          <w:lang w:val="ru-RU"/>
        </w:rPr>
        <w:t xml:space="preserve">Извођач радова </w:t>
      </w:r>
      <w:r w:rsidRPr="00965AC5">
        <w:rPr>
          <w:bCs/>
          <w:szCs w:val="24"/>
          <w:lang w:val="ru-RU"/>
        </w:rPr>
        <w:t xml:space="preserve">не заврши радове у уговореном року, дужан је да плати </w:t>
      </w:r>
      <w:r w:rsidRPr="00965AC5">
        <w:rPr>
          <w:szCs w:val="24"/>
        </w:rPr>
        <w:t>Наручиоцу</w:t>
      </w:r>
      <w:r w:rsidRPr="00965AC5">
        <w:rPr>
          <w:szCs w:val="24"/>
          <w:lang w:val="sr-Latn-CS"/>
        </w:rPr>
        <w:t xml:space="preserve"> </w:t>
      </w:r>
      <w:r w:rsidRPr="00965AC5">
        <w:rPr>
          <w:szCs w:val="24"/>
        </w:rPr>
        <w:t>радова</w:t>
      </w:r>
      <w:r w:rsidRPr="00965AC5">
        <w:rPr>
          <w:szCs w:val="24"/>
          <w:lang w:val="sr-Latn-CS"/>
        </w:rPr>
        <w:t xml:space="preserve"> </w:t>
      </w:r>
      <w:r w:rsidRPr="00965AC5">
        <w:rPr>
          <w:bCs/>
          <w:szCs w:val="24"/>
          <w:lang w:val="ru-RU"/>
        </w:rPr>
        <w:t xml:space="preserve">уговорну казну у висини </w:t>
      </w:r>
      <w:r w:rsidRPr="00965AC5">
        <w:rPr>
          <w:bCs/>
          <w:szCs w:val="24"/>
          <w:lang w:val="sr-Latn-CS"/>
        </w:rPr>
        <w:t>0,</w:t>
      </w:r>
      <w:r w:rsidRPr="00965AC5">
        <w:rPr>
          <w:bCs/>
          <w:szCs w:val="24"/>
          <w:lang w:val="sr-Cyrl-CS"/>
        </w:rPr>
        <w:t>1</w:t>
      </w:r>
      <w:r w:rsidRPr="00965AC5">
        <w:rPr>
          <w:szCs w:val="24"/>
          <w:lang w:val="sr-Latn-CS"/>
        </w:rPr>
        <w:t xml:space="preserve">% </w:t>
      </w:r>
      <w:r w:rsidRPr="00965AC5">
        <w:rPr>
          <w:szCs w:val="24"/>
          <w:lang w:val="ru-RU"/>
        </w:rPr>
        <w:t>(</w:t>
      </w:r>
      <w:r w:rsidRPr="00965AC5">
        <w:rPr>
          <w:szCs w:val="24"/>
          <w:lang w:val="sr-Latn-CS"/>
        </w:rPr>
        <w:t>0,</w:t>
      </w:r>
      <w:r w:rsidRPr="00965AC5">
        <w:rPr>
          <w:szCs w:val="24"/>
          <w:lang w:val="sr-Cyrl-CS"/>
        </w:rPr>
        <w:t>1</w:t>
      </w:r>
      <w:r w:rsidRPr="00965AC5">
        <w:rPr>
          <w:szCs w:val="24"/>
          <w:lang w:val="ru-RU"/>
        </w:rPr>
        <w:t xml:space="preserve"> про</w:t>
      </w:r>
      <w:r w:rsidRPr="00965AC5">
        <w:rPr>
          <w:szCs w:val="24"/>
        </w:rPr>
        <w:t>ценат</w:t>
      </w:r>
      <w:r w:rsidRPr="00965AC5">
        <w:rPr>
          <w:szCs w:val="24"/>
          <w:lang w:val="sr-Latn-CS"/>
        </w:rPr>
        <w:t>a</w:t>
      </w:r>
      <w:r w:rsidRPr="00965AC5">
        <w:rPr>
          <w:szCs w:val="24"/>
          <w:lang w:val="ru-RU"/>
        </w:rPr>
        <w:t>)</w:t>
      </w:r>
      <w:r w:rsidRPr="00965AC5">
        <w:rPr>
          <w:bCs/>
          <w:szCs w:val="24"/>
          <w:lang w:val="ru-RU"/>
        </w:rPr>
        <w:t xml:space="preserve"> од укупно уговорене вредности без ПДВ-а за сваки дан закашњења. </w:t>
      </w:r>
      <w:r w:rsidRPr="00965AC5">
        <w:rPr>
          <w:szCs w:val="24"/>
          <w:lang w:val="sr-Cyrl-CS"/>
        </w:rPr>
        <w:t>У</w:t>
      </w:r>
      <w:r w:rsidRPr="00965AC5">
        <w:rPr>
          <w:szCs w:val="24"/>
          <w:lang w:val="ru-RU"/>
        </w:rPr>
        <w:t xml:space="preserve">колико </w:t>
      </w:r>
      <w:r w:rsidRPr="00965AC5">
        <w:rPr>
          <w:szCs w:val="24"/>
          <w:lang w:val="sr-Cyrl-CS"/>
        </w:rPr>
        <w:t xml:space="preserve">је </w:t>
      </w:r>
      <w:r w:rsidRPr="00965AC5">
        <w:rPr>
          <w:szCs w:val="24"/>
          <w:lang w:val="ru-RU"/>
        </w:rPr>
        <w:t>укуп</w:t>
      </w:r>
      <w:r w:rsidRPr="00965AC5">
        <w:rPr>
          <w:szCs w:val="24"/>
          <w:lang w:val="sr-Cyrl-CS"/>
        </w:rPr>
        <w:t xml:space="preserve">ан износ обрачунат по овом основу већи </w:t>
      </w:r>
      <w:r w:rsidRPr="00965AC5">
        <w:rPr>
          <w:szCs w:val="24"/>
          <w:lang w:val="ru-RU"/>
        </w:rPr>
        <w:t>од 5% од Укупне уговорене цене без ПДВ-а, Наручилац може једнострано раскинути Уговор</w:t>
      </w:r>
      <w:r w:rsidRPr="00965AC5">
        <w:rPr>
          <w:szCs w:val="24"/>
          <w:lang w:val="sr-Cyrl-CS"/>
        </w:rPr>
        <w:t>.</w:t>
      </w:r>
    </w:p>
    <w:p w:rsidR="00DE3B0A" w:rsidRPr="00965AC5" w:rsidRDefault="00DE3B0A" w:rsidP="00DE3B0A">
      <w:pPr>
        <w:ind w:firstLine="709"/>
        <w:jc w:val="both"/>
        <w:rPr>
          <w:bCs/>
          <w:szCs w:val="24"/>
          <w:lang w:val="ru-RU"/>
        </w:rPr>
      </w:pPr>
      <w:r w:rsidRPr="00965AC5">
        <w:rPr>
          <w:bCs/>
          <w:szCs w:val="24"/>
          <w:lang w:val="ru-RU"/>
        </w:rPr>
        <w:t xml:space="preserve">Наплату уговорне казне </w:t>
      </w:r>
      <w:r w:rsidRPr="00965AC5">
        <w:rPr>
          <w:szCs w:val="24"/>
          <w:lang w:val="sr-Cyrl-CS"/>
        </w:rPr>
        <w:t xml:space="preserve">Наручилац радова </w:t>
      </w:r>
      <w:r w:rsidRPr="00965AC5">
        <w:rPr>
          <w:bCs/>
          <w:szCs w:val="24"/>
          <w:lang w:val="ru-RU"/>
        </w:rPr>
        <w:t>ће извршити, без претходног пристанка Извођача радова, умањењем рачуна наведеног у окончаној ситуацији.</w:t>
      </w:r>
    </w:p>
    <w:p w:rsidR="00DE3B0A" w:rsidRPr="00965AC5" w:rsidRDefault="00DE3B0A" w:rsidP="00DE3B0A">
      <w:pPr>
        <w:ind w:firstLine="720"/>
        <w:jc w:val="both"/>
        <w:rPr>
          <w:szCs w:val="24"/>
          <w:lang w:val="ru-RU"/>
        </w:rPr>
      </w:pPr>
      <w:r w:rsidRPr="00965AC5">
        <w:rPr>
          <w:szCs w:val="24"/>
          <w:lang w:val="ru-RU"/>
        </w:rPr>
        <w:t>Ако је Наручилац</w:t>
      </w:r>
      <w:r w:rsidRPr="00965AC5">
        <w:rPr>
          <w:bCs/>
          <w:szCs w:val="24"/>
          <w:lang w:val="ru-RU"/>
        </w:rPr>
        <w:t xml:space="preserve"> </w:t>
      </w:r>
      <w:r w:rsidRPr="00965AC5">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E3B0A" w:rsidRPr="00965AC5" w:rsidRDefault="00DE3B0A" w:rsidP="00DE3B0A">
      <w:pPr>
        <w:pStyle w:val="a"/>
      </w:pPr>
      <w:r w:rsidRPr="00965AC5">
        <w:t>Обавезе Извођача радова</w:t>
      </w:r>
    </w:p>
    <w:p w:rsidR="00DE3B0A" w:rsidRPr="00965AC5" w:rsidRDefault="00DE3B0A" w:rsidP="00DE3B0A">
      <w:pPr>
        <w:pStyle w:val="a0"/>
        <w:rPr>
          <w:lang w:val="sr-Cyrl-RS"/>
        </w:rPr>
      </w:pPr>
      <w:r w:rsidRPr="00965AC5">
        <w:rPr>
          <w:lang w:val="ru-RU"/>
        </w:rPr>
        <w:t>Члан 8.</w:t>
      </w:r>
    </w:p>
    <w:p w:rsidR="00DE3B0A" w:rsidRPr="00965AC5" w:rsidRDefault="00DE3B0A" w:rsidP="00DE3B0A">
      <w:pPr>
        <w:pStyle w:val="ListParagraph1"/>
        <w:jc w:val="both"/>
        <w:rPr>
          <w:lang w:val="sr-Cyrl-RS"/>
        </w:rPr>
      </w:pPr>
      <w:r w:rsidRPr="00965AC5">
        <w:rPr>
          <w:lang w:val="ru-RU"/>
        </w:rPr>
        <w:t xml:space="preserve">Извођач радова се обавезује да радове изведе у складу са важећим техничким </w:t>
      </w:r>
    </w:p>
    <w:p w:rsidR="00DE3B0A" w:rsidRPr="00965AC5" w:rsidRDefault="00DE3B0A" w:rsidP="00DE3B0A">
      <w:pPr>
        <w:pStyle w:val="ListParagraph1"/>
        <w:ind w:left="0"/>
        <w:jc w:val="both"/>
        <w:rPr>
          <w:lang w:val="sr-Cyrl-RS"/>
        </w:rPr>
      </w:pPr>
      <w:r w:rsidRPr="00965AC5">
        <w:rPr>
          <w:lang w:val="sr-Cyrl-RS"/>
        </w:rPr>
        <w:t xml:space="preserve">прописима, документацијом и овим уговором као и да исте по завршетку преда Наручиоцу радова, као и: </w:t>
      </w:r>
    </w:p>
    <w:p w:rsidR="00DE3B0A" w:rsidRPr="00965AC5" w:rsidRDefault="00DE3B0A" w:rsidP="0007231B">
      <w:pPr>
        <w:ind w:left="1260" w:hanging="810"/>
        <w:jc w:val="both"/>
        <w:rPr>
          <w:lang w:val="sr-Cyrl-RS"/>
        </w:rPr>
      </w:pPr>
      <w:r w:rsidRPr="00965AC5">
        <w:rPr>
          <w:lang w:val="sr-Cyrl-RS"/>
        </w:rPr>
        <w:t xml:space="preserve"> </w:t>
      </w:r>
      <w:r w:rsidRPr="00965AC5">
        <w:rPr>
          <w:lang w:val="sr-Latn-RS"/>
        </w:rPr>
        <w:t>-</w:t>
      </w:r>
      <w:r w:rsidRPr="00965AC5">
        <w:rPr>
          <w:lang w:val="sr-Cyrl-RS"/>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DE3B0A" w:rsidRPr="00965AC5" w:rsidRDefault="00DE3B0A" w:rsidP="0007231B">
      <w:pPr>
        <w:ind w:left="1418" w:hanging="810"/>
        <w:jc w:val="both"/>
        <w:rPr>
          <w:lang w:val="sr-Cyrl-RS"/>
        </w:rPr>
      </w:pPr>
      <w:r w:rsidRPr="00965AC5">
        <w:rPr>
          <w:bCs/>
          <w:lang w:val="sr-Latn-RS"/>
        </w:rPr>
        <w:t>-</w:t>
      </w:r>
      <w:r w:rsidRPr="00965AC5">
        <w:rPr>
          <w:bCs/>
          <w:lang w:val="sr-Cyrl-RS"/>
        </w:rPr>
        <w:t>да</w:t>
      </w:r>
      <w:r w:rsidRPr="00965AC5">
        <w:rPr>
          <w:lang w:val="sr-Cyrl-RS"/>
        </w:rPr>
        <w:t xml:space="preserve"> по пријему пројектно-техничке документације исту детаљно прегледа и брижљиво проучи и у року од </w:t>
      </w:r>
      <w:r w:rsidR="00F66B82">
        <w:rPr>
          <w:lang w:val="sr-Cyrl-RS"/>
        </w:rPr>
        <w:t>5</w:t>
      </w:r>
      <w:r w:rsidRPr="00965AC5">
        <w:rPr>
          <w:lang w:val="sr-Cyrl-RS"/>
        </w:rPr>
        <w:t xml:space="preserve">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у </w:t>
      </w:r>
      <w:r w:rsidRPr="00965AC5">
        <w:rPr>
          <w:bCs/>
          <w:lang w:val="sr-Cyrl-RS"/>
        </w:rPr>
        <w:t>року</w:t>
      </w:r>
      <w:r w:rsidRPr="00965AC5">
        <w:rPr>
          <w:lang w:val="sr-Cyrl-RS"/>
        </w:rPr>
        <w:t xml:space="preserve"> од </w:t>
      </w:r>
      <w:r w:rsidR="00F66B82">
        <w:rPr>
          <w:lang w:val="sr-Cyrl-RS"/>
        </w:rPr>
        <w:t>3</w:t>
      </w:r>
      <w:r w:rsidRPr="00965AC5">
        <w:rPr>
          <w:lang w:val="sr-Cyrl-RS"/>
        </w:rPr>
        <w:t xml:space="preserve"> (</w:t>
      </w:r>
      <w:r w:rsidR="00F66B82">
        <w:rPr>
          <w:lang w:val="sr-Cyrl-RS"/>
        </w:rPr>
        <w:t>три</w:t>
      </w:r>
      <w:r w:rsidRPr="00965AC5">
        <w:rPr>
          <w:lang w:val="sr-Cyrl-RS"/>
        </w:rPr>
        <w:t xml:space="preserve">) дана од дана потписивања уговора достави стручном надзору динамични план извођења радова; </w:t>
      </w:r>
    </w:p>
    <w:p w:rsidR="00DE3B0A" w:rsidRPr="00965AC5" w:rsidRDefault="00DE3B0A" w:rsidP="0007231B">
      <w:pPr>
        <w:ind w:left="1418" w:hanging="810"/>
        <w:jc w:val="both"/>
        <w:rPr>
          <w:lang w:val="sr-Cyrl-RS"/>
        </w:rPr>
      </w:pPr>
      <w:r w:rsidRPr="00965AC5">
        <w:rPr>
          <w:lang w:val="sr-Latn-RS"/>
        </w:rPr>
        <w:lastRenderedPageBreak/>
        <w:t>-</w:t>
      </w:r>
      <w:r w:rsidRPr="00965AC5">
        <w:rPr>
          <w:lang w:val="sr-Cyrl-RS"/>
        </w:rPr>
        <w:t xml:space="preserve">да о </w:t>
      </w:r>
      <w:r w:rsidRPr="00965AC5">
        <w:rPr>
          <w:bCs/>
          <w:lang w:val="sr-Cyrl-RS"/>
        </w:rPr>
        <w:t>свом</w:t>
      </w:r>
      <w:r w:rsidRPr="00965AC5">
        <w:rPr>
          <w:lang w:val="sr-Cyrl-RS"/>
        </w:rPr>
        <w:t xml:space="preserve"> трошку обезбеди и истакне на видном месту градилишну таблу у складу са важећим прописима; </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w:t>
      </w:r>
      <w:r w:rsidRPr="00965AC5">
        <w:rPr>
          <w:bCs/>
          <w:lang w:val="sr-Cyrl-RS"/>
        </w:rPr>
        <w:t>се</w:t>
      </w:r>
      <w:r w:rsidRPr="00965AC5">
        <w:rPr>
          <w:lang w:val="sr-Cyrl-RS"/>
        </w:rPr>
        <w:t xml:space="preserve"> строго придржава мера заштите на раду; </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по </w:t>
      </w:r>
      <w:r w:rsidRPr="00965AC5">
        <w:rPr>
          <w:bCs/>
          <w:lang w:val="sr-Cyrl-RS"/>
        </w:rPr>
        <w:t>завршеним</w:t>
      </w:r>
      <w:r w:rsidRPr="00965AC5">
        <w:rPr>
          <w:lang w:val="sr-Cyrl-RS"/>
        </w:rPr>
        <w:t xml:space="preserve"> радовима одмах обавести Наручиоцу радова да је завршио радове и да је спреман за њихову примопредају;</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w:t>
      </w:r>
      <w:r w:rsidRPr="00965AC5">
        <w:rPr>
          <w:bCs/>
          <w:lang w:val="sr-Cyrl-RS"/>
        </w:rPr>
        <w:t>изводи</w:t>
      </w:r>
      <w:r w:rsidRPr="00965AC5">
        <w:rPr>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DE3B0A" w:rsidRPr="00965AC5" w:rsidRDefault="00DE3B0A" w:rsidP="0007231B">
      <w:pPr>
        <w:ind w:left="1418" w:hanging="810"/>
        <w:jc w:val="both"/>
        <w:rPr>
          <w:lang w:val="sr-Cyrl-RS"/>
        </w:rPr>
      </w:pPr>
      <w:r w:rsidRPr="00965AC5">
        <w:rPr>
          <w:lang w:val="sr-Latn-RS"/>
        </w:rPr>
        <w:t>-</w:t>
      </w:r>
      <w:r w:rsidRPr="00965AC5">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E3B0A" w:rsidRPr="00965AC5" w:rsidRDefault="00DE3B0A" w:rsidP="0007231B">
      <w:pPr>
        <w:ind w:left="1418" w:hanging="810"/>
        <w:jc w:val="both"/>
        <w:rPr>
          <w:lang w:val="sr-Cyrl-RS"/>
        </w:rPr>
      </w:pPr>
      <w:r w:rsidRPr="00965AC5">
        <w:rPr>
          <w:lang w:val="sr-Latn-RS"/>
        </w:rPr>
        <w:t>-</w:t>
      </w:r>
      <w:r w:rsidRPr="00965AC5">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DE3B0A" w:rsidRPr="00965AC5" w:rsidRDefault="00DE3B0A" w:rsidP="0007231B">
      <w:pPr>
        <w:ind w:left="1418" w:hanging="810"/>
        <w:jc w:val="both"/>
        <w:rPr>
          <w:lang w:val="sr-Cyrl-RS"/>
        </w:rPr>
      </w:pPr>
      <w:r w:rsidRPr="00965AC5">
        <w:rPr>
          <w:lang w:val="sr-Latn-RS"/>
        </w:rPr>
        <w:t>-</w:t>
      </w:r>
      <w:r w:rsidRPr="00965AC5">
        <w:rPr>
          <w:lang w:val="sr-Cyrl-RS"/>
        </w:rPr>
        <w:t>да уредно води све књиге предвиђене законом и другим прописима Републике Србије;</w:t>
      </w:r>
    </w:p>
    <w:p w:rsidR="00DE3B0A" w:rsidRPr="00965AC5" w:rsidRDefault="00DE3B0A" w:rsidP="0007231B">
      <w:pPr>
        <w:ind w:left="1418" w:hanging="810"/>
        <w:jc w:val="both"/>
        <w:rPr>
          <w:lang w:val="sr-Cyrl-RS"/>
        </w:rPr>
      </w:pPr>
      <w:r w:rsidRPr="00965AC5">
        <w:rPr>
          <w:lang w:val="sr-Latn-RS"/>
        </w:rPr>
        <w:t>-</w:t>
      </w:r>
      <w:r w:rsidRPr="00965AC5">
        <w:rPr>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DE3B0A" w:rsidRPr="00965AC5" w:rsidRDefault="00DE3B0A" w:rsidP="0007231B">
      <w:pPr>
        <w:ind w:left="1418" w:hanging="810"/>
        <w:jc w:val="both"/>
        <w:rPr>
          <w:lang w:val="sr-Cyrl-RS"/>
        </w:rPr>
      </w:pPr>
      <w:r w:rsidRPr="00965AC5">
        <w:rPr>
          <w:lang w:val="sr-Latn-RS"/>
        </w:rPr>
        <w:t>-</w:t>
      </w:r>
      <w:r w:rsidRPr="00965AC5">
        <w:rPr>
          <w:lang w:val="sr-Cyrl-RS"/>
        </w:rPr>
        <w:t>да омогући вршење стручног надзора на објекту</w:t>
      </w:r>
      <w:r w:rsidRPr="00965AC5">
        <w:rPr>
          <w:lang w:val="sr-Latn-RS"/>
        </w:rPr>
        <w:t>;</w:t>
      </w:r>
    </w:p>
    <w:p w:rsidR="00DE3B0A" w:rsidRPr="00965AC5" w:rsidRDefault="00DE3B0A" w:rsidP="0007231B">
      <w:pPr>
        <w:ind w:left="1418" w:hanging="810"/>
        <w:jc w:val="both"/>
        <w:rPr>
          <w:lang w:val="sr-Cyrl-RS"/>
        </w:rPr>
      </w:pPr>
      <w:r w:rsidRPr="00965AC5">
        <w:rPr>
          <w:lang w:val="sr-Latn-RS"/>
        </w:rPr>
        <w:t>-</w:t>
      </w:r>
      <w:r w:rsidRPr="00965AC5">
        <w:rPr>
          <w:lang w:val="sr-Cyrl-RS"/>
        </w:rPr>
        <w:t>да омогући сталан и несметан приступ Грађевинском дневнику на захтев Стручног надзора или Наручиоца</w:t>
      </w:r>
      <w:r w:rsidRPr="00965AC5">
        <w:rPr>
          <w:lang w:val="sr-Latn-RS"/>
        </w:rPr>
        <w:t>;</w:t>
      </w:r>
    </w:p>
    <w:p w:rsidR="00DE3B0A" w:rsidRPr="00965AC5" w:rsidRDefault="00DE3B0A" w:rsidP="0007231B">
      <w:pPr>
        <w:ind w:left="1418" w:hanging="810"/>
        <w:jc w:val="both"/>
        <w:rPr>
          <w:lang w:val="sr-Cyrl-RS"/>
        </w:rPr>
      </w:pPr>
      <w:r w:rsidRPr="00965AC5">
        <w:rPr>
          <w:lang w:val="sr-Latn-RS"/>
        </w:rPr>
        <w:t>-</w:t>
      </w:r>
      <w:r w:rsidRPr="00965AC5">
        <w:rPr>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DE3B0A" w:rsidRPr="00965AC5" w:rsidRDefault="00DE3B0A" w:rsidP="0007231B">
      <w:pPr>
        <w:ind w:left="1418" w:hanging="810"/>
        <w:jc w:val="both"/>
        <w:rPr>
          <w:lang w:val="sr-Cyrl-RS"/>
        </w:rPr>
      </w:pPr>
      <w:r w:rsidRPr="00965AC5">
        <w:rPr>
          <w:lang w:val="sr-Latn-RS"/>
        </w:rPr>
        <w:t>-</w:t>
      </w:r>
      <w:r w:rsidRPr="00965AC5">
        <w:rPr>
          <w:lang w:val="sr-Cyrl-RS"/>
        </w:rPr>
        <w:t>да омогући наручиоцу сталан надзор над радовима и контролу количине и квалитета употребљеног материјала;</w:t>
      </w:r>
    </w:p>
    <w:p w:rsidR="00DE3B0A" w:rsidRPr="00965AC5" w:rsidRDefault="00DE3B0A" w:rsidP="0007231B">
      <w:pPr>
        <w:ind w:left="1418" w:hanging="810"/>
        <w:jc w:val="both"/>
        <w:rPr>
          <w:lang w:val="sr-Cyrl-RS"/>
        </w:rPr>
      </w:pPr>
      <w:r w:rsidRPr="00965AC5">
        <w:rPr>
          <w:lang w:val="sr-Latn-RS"/>
        </w:rPr>
        <w:t>-</w:t>
      </w:r>
      <w:r w:rsidRPr="00965AC5">
        <w:rPr>
          <w:lang w:val="sr-Cyrl-RS"/>
        </w:rPr>
        <w:t>да поступа у складу са Законом о управљању отпадом;</w:t>
      </w:r>
    </w:p>
    <w:p w:rsidR="00DE3B0A" w:rsidRPr="00965AC5" w:rsidRDefault="00DE3B0A" w:rsidP="0007231B">
      <w:pPr>
        <w:ind w:left="1418" w:hanging="810"/>
        <w:jc w:val="both"/>
        <w:rPr>
          <w:lang w:val="sr-Cyrl-RS"/>
        </w:rPr>
      </w:pPr>
      <w:r w:rsidRPr="00965AC5">
        <w:rPr>
          <w:bCs/>
          <w:lang w:val="sr-Latn-RS"/>
        </w:rPr>
        <w:t>-</w:t>
      </w:r>
      <w:r w:rsidRPr="00965AC5">
        <w:rPr>
          <w:bCs/>
          <w:lang w:val="sr-Cyrl-RS"/>
        </w:rPr>
        <w:t xml:space="preserve">да </w:t>
      </w:r>
      <w:r w:rsidRPr="00965AC5">
        <w:rPr>
          <w:lang w:val="sr-Cyrl-RS"/>
        </w:rPr>
        <w:t>поступи</w:t>
      </w:r>
      <w:r w:rsidRPr="00965AC5">
        <w:rPr>
          <w:bCs/>
          <w:lang w:val="sr-Cyrl-RS"/>
        </w:rPr>
        <w:t xml:space="preserve"> по свим основаним примедбама и захтевима </w:t>
      </w:r>
      <w:r w:rsidRPr="00965AC5">
        <w:rPr>
          <w:lang w:val="sr-Cyrl-RS"/>
        </w:rPr>
        <w:t xml:space="preserve">Наручиоца радова </w:t>
      </w:r>
      <w:r w:rsidRPr="00965AC5">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E3B0A" w:rsidRPr="00965AC5" w:rsidRDefault="00DE3B0A" w:rsidP="0007231B">
      <w:pPr>
        <w:ind w:left="1418" w:hanging="810"/>
        <w:jc w:val="both"/>
        <w:rPr>
          <w:bCs/>
          <w:lang w:val="sr-Cyrl-RS"/>
        </w:rPr>
      </w:pPr>
      <w:r w:rsidRPr="00965AC5">
        <w:rPr>
          <w:bCs/>
          <w:lang w:val="sr-Latn-RS"/>
        </w:rPr>
        <w:t>-</w:t>
      </w:r>
      <w:r w:rsidRPr="00965AC5">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E3B0A" w:rsidRPr="00965AC5" w:rsidRDefault="00DE3B0A" w:rsidP="0007231B">
      <w:pPr>
        <w:ind w:left="1418" w:hanging="810"/>
        <w:jc w:val="both"/>
        <w:rPr>
          <w:lang w:val="sr-Cyrl-RS"/>
        </w:rPr>
      </w:pPr>
      <w:r w:rsidRPr="00965AC5">
        <w:rPr>
          <w:lang w:val="sr-Latn-RS"/>
        </w:rPr>
        <w:t>-</w:t>
      </w:r>
      <w:r w:rsidRPr="00965AC5">
        <w:rPr>
          <w:lang w:val="sr-Cyrl-RS"/>
        </w:rPr>
        <w:t>да сноси трошкове накнадних прегледа комисије за пријем радова уколико се утврде неправилности и недостаци;</w:t>
      </w:r>
    </w:p>
    <w:p w:rsidR="00DE3B0A" w:rsidRPr="00965AC5" w:rsidRDefault="00DE3B0A" w:rsidP="0007231B">
      <w:pPr>
        <w:ind w:left="1418" w:hanging="810"/>
        <w:jc w:val="both"/>
        <w:rPr>
          <w:lang w:val="sr-Cyrl-RS"/>
        </w:rPr>
      </w:pPr>
      <w:r w:rsidRPr="00965AC5">
        <w:rPr>
          <w:lang w:val="sr-Latn-RS"/>
        </w:rPr>
        <w:t>-</w:t>
      </w:r>
      <w:r w:rsidRPr="00965AC5">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DE3B0A" w:rsidRPr="00965AC5" w:rsidRDefault="00DE3B0A" w:rsidP="0007231B">
      <w:pPr>
        <w:ind w:left="1418" w:hanging="810"/>
        <w:jc w:val="both"/>
        <w:rPr>
          <w:lang w:val="sr-Cyrl-RS"/>
        </w:rPr>
      </w:pPr>
      <w:r w:rsidRPr="00965AC5">
        <w:rPr>
          <w:lang w:val="sr-Latn-RS"/>
        </w:rPr>
        <w:t>-</w:t>
      </w:r>
      <w:r w:rsidRPr="00965AC5">
        <w:rPr>
          <w:lang w:val="sr-Cyrl-RS"/>
        </w:rPr>
        <w:t>да обезбеди доказ о квалитету извршених радова, односно уграђеног материјала, инсталација и опреме</w:t>
      </w:r>
      <w:r w:rsidRPr="00965AC5">
        <w:rPr>
          <w:lang w:val="sr-Latn-RS"/>
        </w:rPr>
        <w:t>;</w:t>
      </w:r>
    </w:p>
    <w:p w:rsidR="00DE3B0A" w:rsidRPr="00965AC5" w:rsidRDefault="00DE3B0A" w:rsidP="0007231B">
      <w:pPr>
        <w:ind w:left="1418" w:hanging="810"/>
        <w:jc w:val="both"/>
        <w:rPr>
          <w:lang w:val="sr-Cyrl-RS"/>
        </w:rPr>
      </w:pPr>
      <w:r w:rsidRPr="00965AC5">
        <w:rPr>
          <w:lang w:val="sr-Latn-RS"/>
        </w:rPr>
        <w:t>-</w:t>
      </w:r>
      <w:r w:rsidRPr="00965AC5">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965AC5">
        <w:rPr>
          <w:lang w:val="sr-Latn-RS"/>
        </w:rPr>
        <w:t>.</w:t>
      </w:r>
    </w:p>
    <w:p w:rsidR="00DE3B0A" w:rsidRPr="00965AC5" w:rsidRDefault="00DE3B0A" w:rsidP="00DE3B0A">
      <w:pPr>
        <w:pStyle w:val="a"/>
      </w:pPr>
      <w:r w:rsidRPr="00965AC5">
        <w:lastRenderedPageBreak/>
        <w:t>Обавезе Наручиоца радова</w:t>
      </w:r>
    </w:p>
    <w:p w:rsidR="00DE3B0A" w:rsidRPr="00965AC5" w:rsidRDefault="00DE3B0A" w:rsidP="00DE3B0A">
      <w:pPr>
        <w:pStyle w:val="a0"/>
        <w:rPr>
          <w:lang w:val="sr-Cyrl-RS"/>
        </w:rPr>
      </w:pPr>
      <w:r w:rsidRPr="00965AC5">
        <w:rPr>
          <w:lang w:val="sr-Cyrl-RS"/>
        </w:rPr>
        <w:t>Члан 9.</w:t>
      </w:r>
    </w:p>
    <w:p w:rsidR="00DE3B0A" w:rsidRPr="00965AC5" w:rsidRDefault="00DE3B0A" w:rsidP="00DE3B0A">
      <w:pPr>
        <w:tabs>
          <w:tab w:val="left" w:pos="4545"/>
        </w:tabs>
        <w:ind w:firstLine="709"/>
        <w:jc w:val="both"/>
        <w:rPr>
          <w:szCs w:val="24"/>
          <w:lang w:val="ru-RU"/>
        </w:rPr>
      </w:pPr>
      <w:r w:rsidRPr="00965AC5">
        <w:rPr>
          <w:szCs w:val="24"/>
          <w:lang w:val="ru-RU"/>
        </w:rPr>
        <w:t>Наручилац радова ће обезбедити вршење стручног надзора над извршењем уговорних обавеза Извођача радова.</w:t>
      </w:r>
    </w:p>
    <w:p w:rsidR="00DE3B0A" w:rsidRPr="00965AC5" w:rsidRDefault="00DE3B0A" w:rsidP="00DE3B0A">
      <w:pPr>
        <w:tabs>
          <w:tab w:val="left" w:pos="4545"/>
        </w:tabs>
        <w:ind w:firstLine="709"/>
        <w:jc w:val="both"/>
        <w:rPr>
          <w:szCs w:val="24"/>
          <w:lang w:val="ru-RU"/>
        </w:rPr>
      </w:pPr>
      <w:r w:rsidRPr="00965AC5">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DE3B0A" w:rsidRPr="00965AC5" w:rsidRDefault="00DE3B0A" w:rsidP="00DE3B0A">
      <w:pPr>
        <w:tabs>
          <w:tab w:val="left" w:pos="4545"/>
        </w:tabs>
        <w:ind w:firstLine="709"/>
        <w:jc w:val="both"/>
        <w:rPr>
          <w:szCs w:val="24"/>
          <w:lang w:val="ru-RU"/>
        </w:rPr>
      </w:pPr>
      <w:r w:rsidRPr="00965AC5">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E3B0A" w:rsidRPr="00965AC5" w:rsidRDefault="00DE3B0A" w:rsidP="00DE3B0A">
      <w:pPr>
        <w:tabs>
          <w:tab w:val="left" w:pos="4545"/>
        </w:tabs>
        <w:ind w:firstLine="709"/>
        <w:jc w:val="both"/>
        <w:rPr>
          <w:szCs w:val="24"/>
          <w:lang w:val="sr-Latn-RS"/>
        </w:rPr>
      </w:pPr>
      <w:r w:rsidRPr="00965AC5">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965AC5">
        <w:rPr>
          <w:szCs w:val="24"/>
          <w:lang w:val="sr-Latn-RS"/>
        </w:rPr>
        <w:t>.</w:t>
      </w:r>
    </w:p>
    <w:p w:rsidR="00DE3B0A" w:rsidRPr="00965AC5" w:rsidRDefault="00DE3B0A" w:rsidP="00DE3B0A">
      <w:pPr>
        <w:pStyle w:val="a"/>
      </w:pPr>
      <w:r w:rsidRPr="00965AC5">
        <w:t>Евентуалне примедбе и предлози надзорног органа</w:t>
      </w:r>
    </w:p>
    <w:p w:rsidR="00DE3B0A" w:rsidRPr="00965AC5" w:rsidRDefault="00DE3B0A" w:rsidP="00DE3B0A">
      <w:pPr>
        <w:pStyle w:val="a0"/>
        <w:rPr>
          <w:lang w:val="sr-Cyrl-RS"/>
        </w:rPr>
      </w:pPr>
      <w:r w:rsidRPr="00965AC5">
        <w:rPr>
          <w:lang w:val="ru-RU"/>
        </w:rPr>
        <w:t>Члан 10.</w:t>
      </w:r>
    </w:p>
    <w:p w:rsidR="00DE3B0A" w:rsidRPr="00965AC5" w:rsidRDefault="00DE3B0A" w:rsidP="00DE3B0A">
      <w:pPr>
        <w:tabs>
          <w:tab w:val="left" w:pos="4545"/>
        </w:tabs>
        <w:ind w:firstLine="709"/>
        <w:jc w:val="both"/>
        <w:rPr>
          <w:szCs w:val="24"/>
          <w:lang w:val="ru-RU"/>
        </w:rPr>
      </w:pPr>
      <w:r w:rsidRPr="00965AC5">
        <w:rPr>
          <w:szCs w:val="24"/>
          <w:lang w:val="ru-RU"/>
        </w:rPr>
        <w:t>Евентуалне примедбе и предлози надзорног органа уписују се у грађевински дневник.</w:t>
      </w:r>
    </w:p>
    <w:p w:rsidR="00DE3B0A" w:rsidRPr="00965AC5" w:rsidRDefault="00DE3B0A" w:rsidP="00DE3B0A">
      <w:pPr>
        <w:tabs>
          <w:tab w:val="left" w:pos="4545"/>
        </w:tabs>
        <w:ind w:firstLine="709"/>
        <w:jc w:val="both"/>
        <w:rPr>
          <w:szCs w:val="24"/>
          <w:lang w:val="ru-RU"/>
        </w:rPr>
      </w:pPr>
      <w:r w:rsidRPr="00965AC5">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E3B0A" w:rsidRPr="00965AC5" w:rsidRDefault="00DE3B0A" w:rsidP="00DE3B0A">
      <w:pPr>
        <w:pStyle w:val="a"/>
      </w:pPr>
      <w:r w:rsidRPr="00965AC5">
        <w:t>Финансијско обезбеђење</w:t>
      </w:r>
    </w:p>
    <w:p w:rsidR="00DE3B0A" w:rsidRPr="00965AC5" w:rsidRDefault="00DE3B0A" w:rsidP="00DE3B0A">
      <w:pPr>
        <w:jc w:val="both"/>
        <w:rPr>
          <w:szCs w:val="24"/>
        </w:rPr>
      </w:pPr>
      <w:r w:rsidRPr="00965AC5">
        <w:rPr>
          <w:szCs w:val="24"/>
        </w:rPr>
        <w:tab/>
      </w:r>
      <w:r w:rsidRPr="00965AC5">
        <w:rPr>
          <w:szCs w:val="24"/>
          <w:lang w:val="sr-Cyrl-RS"/>
        </w:rPr>
        <w:t>Извођач радова</w:t>
      </w:r>
      <w:r w:rsidRPr="00965AC5">
        <w:rPr>
          <w:szCs w:val="24"/>
        </w:rPr>
        <w:t xml:space="preserve"> се обавезује да на дан закључења Уговора, а најкасније у року од 7 (седам) дана од дана закључења уговора, преда Наручиоцу </w:t>
      </w:r>
      <w:r w:rsidRPr="00965AC5">
        <w:rPr>
          <w:b/>
          <w:i/>
          <w:szCs w:val="24"/>
        </w:rPr>
        <w:t>банкарску гаранцију за добро извршење посла</w:t>
      </w:r>
      <w:r w:rsidRPr="00965AC5">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DE3B0A" w:rsidRPr="00965AC5" w:rsidRDefault="00DE3B0A" w:rsidP="00DE3B0A">
      <w:pPr>
        <w:jc w:val="both"/>
        <w:rPr>
          <w:szCs w:val="24"/>
        </w:rPr>
      </w:pPr>
      <w:r w:rsidRPr="00965AC5">
        <w:rPr>
          <w:szCs w:val="24"/>
        </w:rPr>
        <w:tab/>
        <w:t xml:space="preserve">Приликом примопредаје радова </w:t>
      </w:r>
      <w:r w:rsidRPr="00965AC5">
        <w:rPr>
          <w:szCs w:val="24"/>
          <w:lang w:val="sr-Cyrl-RS"/>
        </w:rPr>
        <w:t>Извођач радова</w:t>
      </w:r>
      <w:r w:rsidRPr="00965AC5">
        <w:rPr>
          <w:szCs w:val="24"/>
        </w:rPr>
        <w:t xml:space="preserve"> се обавезује да Наручиоцу преда </w:t>
      </w:r>
      <w:r w:rsidRPr="00965AC5">
        <w:rPr>
          <w:b/>
          <w:i/>
          <w:szCs w:val="24"/>
          <w:lang w:val="sr-Cyrl-RS"/>
        </w:rPr>
        <w:t>б</w:t>
      </w:r>
      <w:r w:rsidRPr="00965AC5">
        <w:rPr>
          <w:b/>
          <w:i/>
          <w:szCs w:val="24"/>
        </w:rPr>
        <w:t>анкарску гаранцију за отклањање недостатака у гарантном року</w:t>
      </w:r>
      <w:r w:rsidRPr="00965AC5">
        <w:rPr>
          <w:szCs w:val="24"/>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DE3B0A" w:rsidRPr="00965AC5" w:rsidRDefault="00DE3B0A" w:rsidP="00DE3B0A">
      <w:pPr>
        <w:pStyle w:val="a"/>
      </w:pPr>
      <w:r w:rsidRPr="00965AC5">
        <w:t>Осигурање</w:t>
      </w:r>
    </w:p>
    <w:p w:rsidR="00DE3B0A" w:rsidRPr="00965AC5" w:rsidRDefault="00DE3B0A" w:rsidP="00DE3B0A">
      <w:pPr>
        <w:pStyle w:val="a0"/>
        <w:rPr>
          <w:lang w:val="ru-RU"/>
        </w:rPr>
      </w:pPr>
      <w:r w:rsidRPr="00965AC5">
        <w:rPr>
          <w:lang w:val="ru-RU"/>
        </w:rPr>
        <w:t>Члан 12.</w:t>
      </w:r>
    </w:p>
    <w:p w:rsidR="00DE3B0A" w:rsidRPr="00965AC5" w:rsidRDefault="00DE3B0A" w:rsidP="00DE3B0A">
      <w:pPr>
        <w:tabs>
          <w:tab w:val="left" w:pos="4545"/>
        </w:tabs>
        <w:ind w:firstLine="709"/>
        <w:jc w:val="both"/>
        <w:rPr>
          <w:szCs w:val="24"/>
          <w:lang w:val="ru-RU"/>
        </w:rPr>
      </w:pPr>
      <w:bookmarkStart w:id="40" w:name="_Hlk505346600"/>
      <w:r w:rsidRPr="00965AC5">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DE3B0A" w:rsidRPr="00965AC5" w:rsidRDefault="00DE3B0A" w:rsidP="00DE3B0A">
      <w:pPr>
        <w:tabs>
          <w:tab w:val="left" w:pos="4545"/>
        </w:tabs>
        <w:ind w:firstLine="709"/>
        <w:jc w:val="both"/>
        <w:rPr>
          <w:szCs w:val="24"/>
          <w:lang w:val="ru-RU"/>
        </w:rPr>
      </w:pPr>
      <w:r w:rsidRPr="00965AC5">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E3B0A" w:rsidRPr="00965AC5" w:rsidRDefault="00DE3B0A" w:rsidP="00DE3B0A">
      <w:pPr>
        <w:tabs>
          <w:tab w:val="left" w:pos="4545"/>
        </w:tabs>
        <w:ind w:firstLine="709"/>
        <w:jc w:val="both"/>
        <w:rPr>
          <w:szCs w:val="24"/>
          <w:lang w:val="ru-RU"/>
        </w:rPr>
      </w:pPr>
      <w:r w:rsidRPr="00965AC5">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40"/>
    <w:p w:rsidR="00DE3B0A" w:rsidRPr="00965AC5" w:rsidRDefault="00DE3B0A" w:rsidP="00DE3B0A">
      <w:pPr>
        <w:pStyle w:val="a"/>
      </w:pPr>
      <w:r w:rsidRPr="00965AC5">
        <w:t>Гаранција за изведене радове и гарантни рок</w:t>
      </w:r>
    </w:p>
    <w:p w:rsidR="00DE3B0A" w:rsidRPr="00965AC5" w:rsidRDefault="00DE3B0A" w:rsidP="00DE3B0A">
      <w:pPr>
        <w:pStyle w:val="a0"/>
        <w:rPr>
          <w:lang w:val="ru-RU"/>
        </w:rPr>
      </w:pPr>
      <w:r w:rsidRPr="00965AC5">
        <w:rPr>
          <w:lang w:val="ru-RU"/>
        </w:rPr>
        <w:t>Члан 13.</w:t>
      </w:r>
    </w:p>
    <w:p w:rsidR="00DE3B0A" w:rsidRPr="00965AC5" w:rsidRDefault="00DE3B0A" w:rsidP="00DE3B0A">
      <w:pPr>
        <w:tabs>
          <w:tab w:val="left" w:pos="0"/>
        </w:tabs>
        <w:ind w:firstLine="709"/>
        <w:jc w:val="both"/>
        <w:rPr>
          <w:bCs/>
          <w:szCs w:val="24"/>
          <w:lang w:val="ru-RU"/>
        </w:rPr>
      </w:pPr>
      <w:r w:rsidRPr="00965AC5">
        <w:rPr>
          <w:bCs/>
          <w:szCs w:val="24"/>
          <w:lang w:val="ru-RU"/>
        </w:rPr>
        <w:t xml:space="preserve">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w:t>
      </w:r>
      <w:r w:rsidRPr="00965AC5">
        <w:rPr>
          <w:bCs/>
          <w:szCs w:val="24"/>
          <w:lang w:val="ru-RU"/>
        </w:rPr>
        <w:lastRenderedPageBreak/>
        <w:t>њихову вредност или њихову подобност за редовну употребу, односно употребу одређену уговором.</w:t>
      </w:r>
    </w:p>
    <w:p w:rsidR="00DE3B0A" w:rsidRPr="00965AC5" w:rsidRDefault="00DE3B0A" w:rsidP="00DE3B0A">
      <w:pPr>
        <w:ind w:firstLine="709"/>
        <w:jc w:val="both"/>
        <w:rPr>
          <w:bCs/>
          <w:szCs w:val="24"/>
          <w:lang w:val="ru-RU"/>
        </w:rPr>
      </w:pPr>
      <w:r w:rsidRPr="00965AC5">
        <w:rPr>
          <w:bCs/>
          <w:szCs w:val="24"/>
          <w:lang w:val="ru-RU"/>
        </w:rPr>
        <w:t xml:space="preserve">Гарантни рок за квалитет изведених радове износи </w:t>
      </w:r>
      <w:r w:rsidR="00F66B82" w:rsidRPr="00F66B82">
        <w:rPr>
          <w:b/>
          <w:bCs/>
          <w:color w:val="FF0000"/>
          <w:szCs w:val="24"/>
          <w:lang w:val="sr-Latn-RS"/>
        </w:rPr>
        <w:t>____</w:t>
      </w:r>
      <w:r w:rsidRPr="00F66B82">
        <w:rPr>
          <w:b/>
          <w:bCs/>
          <w:color w:val="FF0000"/>
          <w:szCs w:val="24"/>
          <w:lang w:val="sr-Latn-RS"/>
        </w:rPr>
        <w:t xml:space="preserve"> </w:t>
      </w:r>
      <w:r w:rsidR="00F66B82" w:rsidRPr="00F66B82">
        <w:rPr>
          <w:b/>
          <w:bCs/>
          <w:color w:val="FF0000"/>
          <w:szCs w:val="24"/>
          <w:lang w:val="sr-Cyrl-RS"/>
        </w:rPr>
        <w:t>месеци</w:t>
      </w:r>
      <w:r w:rsidR="00F66B82">
        <w:rPr>
          <w:bCs/>
          <w:szCs w:val="24"/>
          <w:lang w:val="ru-RU"/>
        </w:rPr>
        <w:t>,</w:t>
      </w:r>
      <w:r w:rsidRPr="00F66B82">
        <w:rPr>
          <w:bCs/>
          <w:szCs w:val="24"/>
          <w:lang w:val="ru-RU"/>
        </w:rPr>
        <w:t xml:space="preserve"> </w:t>
      </w:r>
      <w:r w:rsidRPr="00965AC5">
        <w:rPr>
          <w:bCs/>
          <w:szCs w:val="24"/>
          <w:lang w:val="ru-RU"/>
        </w:rPr>
        <w:t xml:space="preserve">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65AC5">
        <w:rPr>
          <w:szCs w:val="24"/>
          <w:lang w:val="ru-RU"/>
        </w:rPr>
        <w:t>Наручиоцу радова</w:t>
      </w:r>
      <w:r w:rsidRPr="00965AC5">
        <w:rPr>
          <w:bCs/>
          <w:szCs w:val="24"/>
          <w:lang w:val="ru-RU"/>
        </w:rPr>
        <w:t>.</w:t>
      </w:r>
    </w:p>
    <w:p w:rsidR="00DE3B0A" w:rsidRPr="00965AC5" w:rsidRDefault="00DE3B0A" w:rsidP="00DE3B0A">
      <w:pPr>
        <w:ind w:firstLine="709"/>
        <w:jc w:val="both"/>
        <w:rPr>
          <w:bCs/>
          <w:i/>
          <w:szCs w:val="24"/>
          <w:lang w:val="ru-RU"/>
        </w:rPr>
      </w:pPr>
      <w:r w:rsidRPr="00965AC5">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DE3B0A" w:rsidRPr="00965AC5" w:rsidRDefault="00DE3B0A" w:rsidP="00DE3B0A">
      <w:pPr>
        <w:ind w:firstLine="709"/>
        <w:jc w:val="both"/>
        <w:rPr>
          <w:bCs/>
          <w:szCs w:val="24"/>
          <w:lang w:val="ru-RU"/>
        </w:rPr>
      </w:pPr>
      <w:r w:rsidRPr="00965AC5">
        <w:rPr>
          <w:bCs/>
          <w:szCs w:val="24"/>
          <w:lang w:val="ru-RU"/>
        </w:rPr>
        <w:t xml:space="preserve">Независно од права из гаранције, </w:t>
      </w:r>
      <w:r w:rsidRPr="00965AC5">
        <w:rPr>
          <w:szCs w:val="24"/>
          <w:lang w:val="ru-RU"/>
        </w:rPr>
        <w:t xml:space="preserve">Наручилац радова </w:t>
      </w:r>
      <w:r w:rsidRPr="00965AC5">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DE3B0A" w:rsidRPr="00965AC5" w:rsidRDefault="00DE3B0A" w:rsidP="00DE3B0A">
      <w:pPr>
        <w:pStyle w:val="a"/>
      </w:pPr>
      <w:r w:rsidRPr="00965AC5">
        <w:t>Квалитет уграђеног материјала</w:t>
      </w:r>
    </w:p>
    <w:p w:rsidR="00DE3B0A" w:rsidRPr="00965AC5" w:rsidRDefault="00DE3B0A" w:rsidP="00DE3B0A">
      <w:pPr>
        <w:pStyle w:val="a0"/>
        <w:rPr>
          <w:lang w:val="ru-RU"/>
        </w:rPr>
      </w:pPr>
      <w:r w:rsidRPr="00965AC5">
        <w:rPr>
          <w:lang w:val="ru-RU"/>
        </w:rPr>
        <w:t>Члан 14.</w:t>
      </w:r>
    </w:p>
    <w:p w:rsidR="00DE3B0A" w:rsidRPr="00965AC5" w:rsidRDefault="00DE3B0A" w:rsidP="00DE3B0A">
      <w:pPr>
        <w:ind w:firstLine="709"/>
        <w:jc w:val="both"/>
        <w:rPr>
          <w:bCs/>
          <w:szCs w:val="24"/>
          <w:lang w:val="ru-RU"/>
        </w:rPr>
      </w:pPr>
      <w:r w:rsidRPr="00965AC5">
        <w:rPr>
          <w:bCs/>
          <w:szCs w:val="24"/>
          <w:lang w:val="ru-RU"/>
        </w:rPr>
        <w:t xml:space="preserve">За укупан уграђени материјал </w:t>
      </w:r>
      <w:r w:rsidRPr="00965AC5">
        <w:rPr>
          <w:szCs w:val="24"/>
          <w:lang w:val="ru-RU"/>
        </w:rPr>
        <w:t xml:space="preserve">Извођач радова </w:t>
      </w:r>
      <w:r w:rsidRPr="00965AC5">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E3B0A" w:rsidRPr="00965AC5" w:rsidRDefault="00DE3B0A" w:rsidP="00DE3B0A">
      <w:pPr>
        <w:ind w:firstLine="709"/>
        <w:jc w:val="both"/>
        <w:rPr>
          <w:bCs/>
          <w:szCs w:val="24"/>
          <w:lang w:val="ru-RU"/>
        </w:rPr>
      </w:pPr>
      <w:r w:rsidRPr="00965AC5">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DE3B0A" w:rsidRPr="00965AC5" w:rsidRDefault="00DE3B0A" w:rsidP="00DE3B0A">
      <w:pPr>
        <w:ind w:firstLine="709"/>
        <w:jc w:val="both"/>
        <w:rPr>
          <w:bCs/>
          <w:szCs w:val="24"/>
          <w:lang w:val="ru-RU"/>
        </w:rPr>
      </w:pPr>
      <w:r w:rsidRPr="00965AC5">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B0A" w:rsidRPr="00965AC5" w:rsidRDefault="00DE3B0A" w:rsidP="00DE3B0A">
      <w:pPr>
        <w:ind w:firstLine="709"/>
        <w:jc w:val="both"/>
        <w:rPr>
          <w:bCs/>
          <w:szCs w:val="24"/>
          <w:lang w:val="ru-RU"/>
        </w:rPr>
      </w:pPr>
      <w:r w:rsidRPr="00965AC5">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B0A" w:rsidRPr="00965AC5" w:rsidRDefault="00DE3B0A" w:rsidP="00DE3B0A">
      <w:pPr>
        <w:ind w:firstLine="709"/>
        <w:jc w:val="both"/>
        <w:rPr>
          <w:bCs/>
          <w:szCs w:val="24"/>
          <w:lang w:val="ru-RU"/>
        </w:rPr>
      </w:pPr>
      <w:r w:rsidRPr="00965AC5">
        <w:rPr>
          <w:bCs/>
          <w:szCs w:val="24"/>
          <w:lang w:val="ru-RU"/>
        </w:rPr>
        <w:t>У случају да је због употребе неквалитетног материјала угрожена безбедност</w:t>
      </w:r>
      <w:r w:rsidRPr="00965AC5">
        <w:rPr>
          <w:bCs/>
          <w:szCs w:val="24"/>
          <w:lang w:val="sr-Latn-RS"/>
        </w:rPr>
        <w:t xml:space="preserve"> </w:t>
      </w:r>
      <w:r w:rsidRPr="00965AC5">
        <w:rPr>
          <w:bCs/>
          <w:szCs w:val="24"/>
          <w:lang w:val="sr-Cyrl-RS"/>
        </w:rPr>
        <w:t>и функционалност</w:t>
      </w:r>
      <w:r w:rsidRPr="00965AC5">
        <w:rPr>
          <w:bCs/>
          <w:szCs w:val="24"/>
          <w:lang w:val="ru-RU"/>
        </w:rPr>
        <w:t xml:space="preserve"> објекта, Наручилац има право да тражи од </w:t>
      </w:r>
      <w:r w:rsidRPr="00965AC5">
        <w:rPr>
          <w:szCs w:val="24"/>
          <w:lang w:val="ru-RU"/>
        </w:rPr>
        <w:t xml:space="preserve">Извођача радова да </w:t>
      </w:r>
      <w:r w:rsidRPr="00965AC5">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65AC5">
        <w:rPr>
          <w:szCs w:val="24"/>
          <w:lang w:val="ru-RU"/>
        </w:rPr>
        <w:t xml:space="preserve">Извођач радова </w:t>
      </w:r>
      <w:r w:rsidRPr="00965AC5">
        <w:rPr>
          <w:bCs/>
          <w:szCs w:val="24"/>
          <w:lang w:val="ru-RU"/>
        </w:rPr>
        <w:t>у одређеном року то не учини, Наручилац има право да ангажује друго лице на терет Извођача радова.</w:t>
      </w:r>
    </w:p>
    <w:p w:rsidR="00DE3B0A" w:rsidRPr="00965AC5" w:rsidRDefault="00DE3B0A" w:rsidP="00DE3B0A">
      <w:pPr>
        <w:ind w:firstLine="709"/>
        <w:jc w:val="both"/>
        <w:rPr>
          <w:bCs/>
          <w:szCs w:val="24"/>
          <w:lang w:val="ru-RU"/>
        </w:rPr>
      </w:pPr>
      <w:r w:rsidRPr="00965AC5">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DE3B0A" w:rsidRPr="00965AC5" w:rsidRDefault="00DE3B0A" w:rsidP="00DE3B0A">
      <w:pPr>
        <w:ind w:firstLine="709"/>
        <w:jc w:val="both"/>
        <w:rPr>
          <w:bCs/>
          <w:szCs w:val="24"/>
          <w:lang w:val="ru-RU"/>
        </w:rPr>
      </w:pPr>
      <w:r w:rsidRPr="00965AC5">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E3B0A" w:rsidRPr="00965AC5" w:rsidRDefault="00DE3B0A" w:rsidP="00DE3B0A">
      <w:pPr>
        <w:pStyle w:val="a"/>
      </w:pPr>
      <w:r w:rsidRPr="00965AC5">
        <w:t>Вишкови и мањкови радова</w:t>
      </w:r>
    </w:p>
    <w:p w:rsidR="00DE3B0A" w:rsidRPr="00965AC5" w:rsidRDefault="00DE3B0A" w:rsidP="00DE3B0A">
      <w:pPr>
        <w:pStyle w:val="a0"/>
        <w:rPr>
          <w:lang w:val="ru-RU"/>
        </w:rPr>
      </w:pPr>
      <w:r w:rsidRPr="00965AC5">
        <w:rPr>
          <w:lang w:val="ru-RU"/>
        </w:rPr>
        <w:t>Члан 15.</w:t>
      </w:r>
    </w:p>
    <w:p w:rsidR="00DE3B0A" w:rsidRPr="00965AC5" w:rsidRDefault="00DE3B0A" w:rsidP="00DE3B0A">
      <w:pPr>
        <w:ind w:firstLine="709"/>
        <w:jc w:val="both"/>
        <w:rPr>
          <w:bCs/>
          <w:szCs w:val="24"/>
          <w:lang w:val="ru-RU"/>
        </w:rPr>
      </w:pPr>
      <w:bookmarkStart w:id="41" w:name="_Hlk505340348"/>
      <w:r w:rsidRPr="00965AC5">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DE3B0A" w:rsidRPr="00965AC5" w:rsidRDefault="00DE3B0A" w:rsidP="00DE3B0A">
      <w:pPr>
        <w:ind w:firstLine="709"/>
        <w:jc w:val="both"/>
        <w:rPr>
          <w:bCs/>
          <w:szCs w:val="24"/>
          <w:lang w:val="ru-RU"/>
        </w:rPr>
      </w:pPr>
      <w:r w:rsidRPr="00965AC5">
        <w:rPr>
          <w:bCs/>
          <w:szCs w:val="24"/>
          <w:lang w:val="ru-RU"/>
        </w:rPr>
        <w:t>Извођач радова не може захтевати повећање уговорене цене за радове које је извршио без сагласности Наручиоца.</w:t>
      </w:r>
    </w:p>
    <w:p w:rsidR="00DE3B0A" w:rsidRPr="00965AC5" w:rsidRDefault="00DE3B0A" w:rsidP="00DE3B0A">
      <w:pPr>
        <w:ind w:firstLine="709"/>
        <w:jc w:val="both"/>
        <w:rPr>
          <w:bCs/>
          <w:szCs w:val="24"/>
          <w:lang w:val="ru-RU"/>
        </w:rPr>
      </w:pPr>
      <w:r w:rsidRPr="00965AC5">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42" w:name="_Hlk505340377"/>
      <w:bookmarkEnd w:id="41"/>
      <w:r w:rsidRPr="00965AC5">
        <w:rPr>
          <w:bCs/>
          <w:szCs w:val="24"/>
          <w:lang w:val="ru-RU"/>
        </w:rPr>
        <w:t>(„Сл. Лист СФРЈ“ бр. 18/77 у даљем тексту: Узансе).</w:t>
      </w:r>
    </w:p>
    <w:bookmarkEnd w:id="42"/>
    <w:p w:rsidR="00DE3B0A" w:rsidRPr="00965AC5" w:rsidRDefault="00DE3B0A" w:rsidP="00DE3B0A">
      <w:pPr>
        <w:ind w:firstLine="709"/>
        <w:jc w:val="both"/>
        <w:rPr>
          <w:bCs/>
          <w:szCs w:val="24"/>
          <w:lang w:val="ru-RU"/>
        </w:rPr>
      </w:pPr>
      <w:r w:rsidRPr="00965AC5">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DE3B0A" w:rsidRPr="00965AC5" w:rsidRDefault="00DE3B0A" w:rsidP="00DE3B0A">
      <w:pPr>
        <w:pStyle w:val="a"/>
      </w:pPr>
      <w:r w:rsidRPr="00965AC5">
        <w:rPr>
          <w:lang w:val="sr-Cyrl-RS"/>
        </w:rPr>
        <w:lastRenderedPageBreak/>
        <w:t>Хитни не</w:t>
      </w:r>
      <w:r w:rsidRPr="00965AC5">
        <w:t>предвиђени радови</w:t>
      </w:r>
    </w:p>
    <w:p w:rsidR="00DE3B0A" w:rsidRPr="00965AC5" w:rsidRDefault="00DE3B0A" w:rsidP="00DE3B0A">
      <w:pPr>
        <w:pStyle w:val="a0"/>
        <w:rPr>
          <w:lang w:val="ru-RU"/>
        </w:rPr>
      </w:pPr>
      <w:r w:rsidRPr="00965AC5">
        <w:rPr>
          <w:lang w:val="ru-RU"/>
        </w:rPr>
        <w:t xml:space="preserve">Члан </w:t>
      </w:r>
      <w:r w:rsidRPr="00965AC5">
        <w:rPr>
          <w:lang w:val="sr-Cyrl-RS"/>
        </w:rPr>
        <w:t>16</w:t>
      </w:r>
      <w:r w:rsidRPr="00965AC5">
        <w:rPr>
          <w:lang w:val="ru-RU"/>
        </w:rPr>
        <w:t>.</w:t>
      </w:r>
    </w:p>
    <w:p w:rsidR="00DE3B0A" w:rsidRPr="00965AC5" w:rsidRDefault="00DE3B0A" w:rsidP="00DE3B0A">
      <w:pPr>
        <w:ind w:firstLine="709"/>
        <w:jc w:val="both"/>
        <w:rPr>
          <w:bCs/>
          <w:szCs w:val="24"/>
          <w:lang w:val="ru-RU"/>
        </w:rPr>
      </w:pPr>
      <w:bookmarkStart w:id="43" w:name="_Hlk505340669"/>
      <w:r w:rsidRPr="00965AC5">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E3B0A" w:rsidRPr="00965AC5" w:rsidRDefault="00DE3B0A" w:rsidP="00DE3B0A">
      <w:pPr>
        <w:ind w:firstLine="709"/>
        <w:jc w:val="both"/>
        <w:rPr>
          <w:bCs/>
          <w:szCs w:val="24"/>
          <w:lang w:val="ru-RU"/>
        </w:rPr>
      </w:pPr>
      <w:r w:rsidRPr="00965AC5">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DE3B0A" w:rsidRPr="00965AC5" w:rsidRDefault="00DE3B0A" w:rsidP="00DE3B0A">
      <w:pPr>
        <w:ind w:firstLine="709"/>
        <w:jc w:val="both"/>
        <w:rPr>
          <w:bCs/>
          <w:szCs w:val="24"/>
          <w:lang w:val="ru-RU"/>
        </w:rPr>
      </w:pPr>
      <w:bookmarkStart w:id="44" w:name="_Hlk505340838"/>
      <w:bookmarkEnd w:id="43"/>
      <w:r w:rsidRPr="00965AC5">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DE3B0A" w:rsidRPr="00965AC5" w:rsidRDefault="00DE3B0A" w:rsidP="00DE3B0A">
      <w:pPr>
        <w:ind w:firstLine="709"/>
        <w:jc w:val="both"/>
        <w:rPr>
          <w:bCs/>
          <w:szCs w:val="24"/>
          <w:lang w:val="ru-RU"/>
        </w:rPr>
      </w:pPr>
      <w:r w:rsidRPr="00965AC5">
        <w:rPr>
          <w:bCs/>
          <w:szCs w:val="24"/>
          <w:lang w:val="ru-RU"/>
        </w:rPr>
        <w:t>Извођач радова има право на правичну накнаду за хитне непредвиђене радове који су морали бити обављени.</w:t>
      </w:r>
    </w:p>
    <w:bookmarkEnd w:id="44"/>
    <w:p w:rsidR="00DE3B0A" w:rsidRPr="00965AC5" w:rsidRDefault="00DE3B0A" w:rsidP="00DE3B0A">
      <w:pPr>
        <w:ind w:firstLine="709"/>
        <w:jc w:val="both"/>
        <w:rPr>
          <w:color w:val="000000"/>
          <w:szCs w:val="24"/>
          <w:lang w:val="ru-RU"/>
        </w:rPr>
      </w:pPr>
      <w:r w:rsidRPr="00965AC5">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65AC5">
        <w:rPr>
          <w:color w:val="000000"/>
          <w:szCs w:val="24"/>
          <w:lang w:val="ru-RU"/>
        </w:rPr>
        <w:t xml:space="preserve"> Извођача радова. </w:t>
      </w:r>
    </w:p>
    <w:p w:rsidR="00DE3B0A" w:rsidRDefault="00DE3B0A" w:rsidP="00DE3B0A">
      <w:pPr>
        <w:ind w:firstLine="720"/>
        <w:jc w:val="both"/>
        <w:rPr>
          <w:szCs w:val="24"/>
          <w:lang w:val="ru-RU"/>
        </w:rPr>
      </w:pPr>
      <w:r w:rsidRPr="00965AC5">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65AC5">
        <w:rPr>
          <w:szCs w:val="24"/>
          <w:lang w:val="ru-RU"/>
        </w:rPr>
        <w:t>трошкове.</w:t>
      </w:r>
    </w:p>
    <w:p w:rsidR="0007231B" w:rsidRDefault="0007231B" w:rsidP="00DE3B0A">
      <w:pPr>
        <w:ind w:firstLine="720"/>
        <w:jc w:val="both"/>
        <w:rPr>
          <w:szCs w:val="24"/>
          <w:lang w:val="ru-RU"/>
        </w:rPr>
      </w:pPr>
    </w:p>
    <w:p w:rsidR="0007231B" w:rsidRDefault="0007231B">
      <w:pPr>
        <w:spacing w:after="160" w:line="259" w:lineRule="auto"/>
        <w:rPr>
          <w:b/>
          <w:szCs w:val="24"/>
          <w:lang w:val="sr-Cyrl-RS"/>
        </w:rPr>
      </w:pPr>
    </w:p>
    <w:p w:rsidR="00DE3B0A" w:rsidRPr="00965AC5" w:rsidRDefault="00DE3B0A" w:rsidP="00DE3B0A">
      <w:pPr>
        <w:pStyle w:val="a"/>
      </w:pPr>
      <w:r w:rsidRPr="00965AC5">
        <w:rPr>
          <w:lang w:val="sr-Cyrl-RS"/>
        </w:rPr>
        <w:t>Не</w:t>
      </w:r>
      <w:r w:rsidRPr="00965AC5">
        <w:t>предвиђени радови</w:t>
      </w:r>
    </w:p>
    <w:p w:rsidR="00DE3B0A" w:rsidRPr="00965AC5" w:rsidRDefault="00DE3B0A" w:rsidP="00DE3B0A">
      <w:pPr>
        <w:pStyle w:val="a0"/>
        <w:rPr>
          <w:lang w:val="ru-RU"/>
        </w:rPr>
      </w:pPr>
      <w:r w:rsidRPr="00965AC5">
        <w:rPr>
          <w:lang w:val="ru-RU"/>
        </w:rPr>
        <w:t xml:space="preserve">Члан </w:t>
      </w:r>
      <w:r w:rsidRPr="00965AC5">
        <w:rPr>
          <w:lang w:val="sr-Cyrl-RS"/>
        </w:rPr>
        <w:t>1</w:t>
      </w:r>
      <w:r w:rsidRPr="00965AC5">
        <w:rPr>
          <w:lang w:val="sr-Latn-RS"/>
        </w:rPr>
        <w:t>7</w:t>
      </w:r>
      <w:r w:rsidRPr="00965AC5">
        <w:rPr>
          <w:lang w:val="ru-RU"/>
        </w:rPr>
        <w:t>.</w:t>
      </w:r>
    </w:p>
    <w:p w:rsidR="00DE3B0A" w:rsidRPr="00965AC5" w:rsidRDefault="00DE3B0A" w:rsidP="00DE3B0A">
      <w:pPr>
        <w:pStyle w:val="a"/>
        <w:spacing w:before="0"/>
        <w:jc w:val="both"/>
        <w:rPr>
          <w:b w:val="0"/>
          <w:bCs/>
        </w:rPr>
      </w:pPr>
      <w:r w:rsidRPr="00965AC5">
        <w:rPr>
          <w:b w:val="0"/>
          <w:bCs/>
        </w:rPr>
        <w:tab/>
      </w:r>
      <w:bookmarkStart w:id="45" w:name="_Hlk505340911"/>
      <w:r w:rsidRPr="00965AC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DE3B0A" w:rsidRPr="00965AC5" w:rsidRDefault="00DE3B0A" w:rsidP="00DE3B0A">
      <w:pPr>
        <w:pStyle w:val="a"/>
        <w:spacing w:before="0"/>
        <w:jc w:val="both"/>
        <w:rPr>
          <w:b w:val="0"/>
          <w:bCs/>
        </w:rPr>
      </w:pPr>
      <w:r w:rsidRPr="00965AC5">
        <w:rPr>
          <w:b w:val="0"/>
          <w:bCs/>
        </w:rPr>
        <w:tab/>
        <w:t xml:space="preserve">Непредвиђене радове Извођач радова не може да изведе без претходне сагласности наручиоца. </w:t>
      </w:r>
    </w:p>
    <w:p w:rsidR="00DE3B0A" w:rsidRPr="00965AC5" w:rsidRDefault="00DE3B0A" w:rsidP="00DE3B0A">
      <w:pPr>
        <w:pStyle w:val="a"/>
        <w:spacing w:before="0"/>
        <w:jc w:val="both"/>
        <w:rPr>
          <w:b w:val="0"/>
          <w:bCs/>
        </w:rPr>
      </w:pPr>
      <w:r w:rsidRPr="00965AC5">
        <w:rPr>
          <w:b w:val="0"/>
          <w:bCs/>
        </w:rPr>
        <w:tab/>
        <w:t>Извођач радова је дужан без одлагања обавестити Наручиоца о разлозима за извођење непредвиђених радова.</w:t>
      </w:r>
    </w:p>
    <w:p w:rsidR="00DE3B0A" w:rsidRPr="00965AC5" w:rsidRDefault="00DE3B0A" w:rsidP="00DE3B0A">
      <w:pPr>
        <w:pStyle w:val="a"/>
        <w:spacing w:before="0"/>
        <w:jc w:val="both"/>
        <w:rPr>
          <w:b w:val="0"/>
          <w:bCs/>
        </w:rPr>
      </w:pPr>
      <w:r w:rsidRPr="00965AC5">
        <w:rPr>
          <w:b w:val="0"/>
          <w:bCs/>
        </w:rPr>
        <w:tab/>
        <w:t>Извођач радова има право на правичну накнаду за непредвиђене радове који су морали бити обављени.</w:t>
      </w:r>
    </w:p>
    <w:bookmarkEnd w:id="45"/>
    <w:p w:rsidR="00DE3B0A" w:rsidRPr="00965AC5" w:rsidRDefault="00DE3B0A" w:rsidP="00DE3B0A">
      <w:pPr>
        <w:pStyle w:val="a"/>
        <w:spacing w:before="0"/>
        <w:jc w:val="both"/>
        <w:rPr>
          <w:b w:val="0"/>
          <w:bCs/>
        </w:rPr>
      </w:pPr>
      <w:r w:rsidRPr="00965AC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DE3B0A" w:rsidRPr="00965AC5" w:rsidRDefault="00DE3B0A" w:rsidP="00DE3B0A">
      <w:pPr>
        <w:pStyle w:val="a"/>
        <w:spacing w:before="0"/>
        <w:jc w:val="both"/>
        <w:rPr>
          <w:b w:val="0"/>
          <w:bCs/>
        </w:rPr>
      </w:pPr>
      <w:r w:rsidRPr="00965AC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DE3B0A" w:rsidRPr="00965AC5" w:rsidRDefault="00DE3B0A" w:rsidP="00DE3B0A">
      <w:pPr>
        <w:pStyle w:val="a"/>
      </w:pPr>
      <w:r w:rsidRPr="00965AC5">
        <w:t>Примопредаја изведених радова</w:t>
      </w:r>
    </w:p>
    <w:p w:rsidR="00DE3B0A" w:rsidRPr="00965AC5" w:rsidRDefault="00DE3B0A" w:rsidP="00DE3B0A">
      <w:pPr>
        <w:pStyle w:val="a0"/>
        <w:rPr>
          <w:lang w:val="ru-RU"/>
        </w:rPr>
      </w:pPr>
      <w:r w:rsidRPr="00965AC5">
        <w:rPr>
          <w:lang w:val="ru-RU"/>
        </w:rPr>
        <w:t>Члан 1</w:t>
      </w:r>
      <w:r w:rsidRPr="00965AC5">
        <w:rPr>
          <w:lang w:val="sr-Latn-RS"/>
        </w:rPr>
        <w:t>8</w:t>
      </w:r>
      <w:r w:rsidRPr="00965AC5">
        <w:rPr>
          <w:lang w:val="ru-RU"/>
        </w:rPr>
        <w:t>.</w:t>
      </w:r>
    </w:p>
    <w:p w:rsidR="00DE3B0A" w:rsidRPr="00965AC5" w:rsidRDefault="00DE3B0A" w:rsidP="00DE3B0A">
      <w:pPr>
        <w:pStyle w:val="a"/>
        <w:spacing w:before="0"/>
        <w:jc w:val="both"/>
        <w:rPr>
          <w:b w:val="0"/>
        </w:rPr>
      </w:pPr>
      <w:r w:rsidRPr="00965AC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DE3B0A" w:rsidRPr="00965AC5" w:rsidRDefault="00DE3B0A" w:rsidP="00DE3B0A">
      <w:pPr>
        <w:pStyle w:val="a"/>
        <w:spacing w:before="0"/>
        <w:jc w:val="both"/>
        <w:rPr>
          <w:b w:val="0"/>
        </w:rPr>
      </w:pPr>
      <w:r w:rsidRPr="00965AC5">
        <w:rPr>
          <w:b w:val="0"/>
        </w:rPr>
        <w:tab/>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w:t>
      </w:r>
      <w:r w:rsidRPr="00965AC5">
        <w:rPr>
          <w:b w:val="0"/>
        </w:rPr>
        <w:lastRenderedPageBreak/>
        <w:t>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DE3B0A" w:rsidRPr="00965AC5" w:rsidRDefault="00DE3B0A" w:rsidP="00DE3B0A">
      <w:pPr>
        <w:pStyle w:val="a"/>
        <w:spacing w:before="0"/>
        <w:jc w:val="both"/>
        <w:rPr>
          <w:b w:val="0"/>
        </w:rPr>
      </w:pPr>
      <w:r w:rsidRPr="00965AC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DE3B0A" w:rsidRPr="00965AC5" w:rsidRDefault="00DE3B0A" w:rsidP="00DE3B0A">
      <w:pPr>
        <w:pStyle w:val="a"/>
        <w:spacing w:before="0"/>
        <w:jc w:val="both"/>
        <w:rPr>
          <w:b w:val="0"/>
        </w:rPr>
      </w:pPr>
      <w:r w:rsidRPr="00965AC5">
        <w:rPr>
          <w:b w:val="0"/>
        </w:rPr>
        <w:tab/>
        <w:t>Примопредаја радова се врши комисијски најкасније у року од 15 (петнаест) дана од завршетка радова.</w:t>
      </w:r>
    </w:p>
    <w:p w:rsidR="00DE3B0A" w:rsidRPr="00965AC5" w:rsidRDefault="00DE3B0A" w:rsidP="00DE3B0A">
      <w:pPr>
        <w:pStyle w:val="a"/>
        <w:spacing w:before="0"/>
        <w:jc w:val="both"/>
        <w:rPr>
          <w:b w:val="0"/>
        </w:rPr>
      </w:pPr>
      <w:r w:rsidRPr="00965AC5">
        <w:rPr>
          <w:b w:val="0"/>
        </w:rPr>
        <w:tab/>
        <w:t xml:space="preserve">Комисију за примопредају радова именоваће Наручилац, а обавезно је чине </w:t>
      </w:r>
      <w:r w:rsidR="00F66B82">
        <w:rPr>
          <w:b w:val="0"/>
          <w:lang w:val="sr-Cyrl-RS"/>
        </w:rPr>
        <w:t>2</w:t>
      </w:r>
      <w:r w:rsidRPr="00965AC5">
        <w:rPr>
          <w:b w:val="0"/>
        </w:rPr>
        <w:t xml:space="preserve"> (</w:t>
      </w:r>
      <w:r w:rsidR="00F66B82">
        <w:rPr>
          <w:b w:val="0"/>
          <w:lang w:val="sr-Cyrl-RS"/>
        </w:rPr>
        <w:t>два</w:t>
      </w:r>
      <w:r w:rsidRPr="00965AC5">
        <w:rPr>
          <w:b w:val="0"/>
        </w:rPr>
        <w:t xml:space="preserve">) представника Наручиоца, 1 (један) представник </w:t>
      </w:r>
      <w:r w:rsidR="00F66B82" w:rsidRPr="00965AC5">
        <w:rPr>
          <w:b w:val="0"/>
        </w:rPr>
        <w:t>Извођача радова</w:t>
      </w:r>
      <w:r w:rsidRPr="00965AC5">
        <w:rPr>
          <w:b w:val="0"/>
        </w:rPr>
        <w:t>, уз присуство</w:t>
      </w:r>
      <w:r w:rsidR="00F66B82" w:rsidRPr="00F66B82">
        <w:rPr>
          <w:b w:val="0"/>
        </w:rPr>
        <w:t xml:space="preserve"> </w:t>
      </w:r>
      <w:r w:rsidR="00F66B82" w:rsidRPr="00965AC5">
        <w:rPr>
          <w:b w:val="0"/>
        </w:rPr>
        <w:t>Стручног надзора</w:t>
      </w:r>
      <w:r w:rsidRPr="00965AC5">
        <w:rPr>
          <w:b w:val="0"/>
        </w:rPr>
        <w:t>.</w:t>
      </w:r>
    </w:p>
    <w:p w:rsidR="00DE3B0A" w:rsidRPr="00965AC5" w:rsidRDefault="00DE3B0A" w:rsidP="00DE3B0A">
      <w:pPr>
        <w:pStyle w:val="a"/>
        <w:spacing w:before="0"/>
        <w:jc w:val="both"/>
        <w:rPr>
          <w:b w:val="0"/>
        </w:rPr>
      </w:pPr>
      <w:r w:rsidRPr="00965AC5">
        <w:rPr>
          <w:b w:val="0"/>
        </w:rPr>
        <w:tab/>
        <w:t>Комисија сачињава записник о примопредаји.</w:t>
      </w:r>
    </w:p>
    <w:p w:rsidR="00DE3B0A" w:rsidRPr="00965AC5" w:rsidRDefault="00DE3B0A" w:rsidP="00DE3B0A">
      <w:pPr>
        <w:pStyle w:val="a"/>
        <w:spacing w:before="0"/>
        <w:jc w:val="both"/>
        <w:rPr>
          <w:b w:val="0"/>
        </w:rPr>
      </w:pPr>
      <w:r w:rsidRPr="00965AC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DE3B0A" w:rsidRPr="00965AC5" w:rsidRDefault="00DE3B0A" w:rsidP="00DE3B0A">
      <w:pPr>
        <w:pStyle w:val="a"/>
        <w:spacing w:before="0"/>
        <w:jc w:val="both"/>
        <w:rPr>
          <w:b w:val="0"/>
        </w:rPr>
      </w:pPr>
      <w:r w:rsidRPr="00965AC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DE3B0A" w:rsidRPr="00965AC5" w:rsidRDefault="00DE3B0A" w:rsidP="00DE3B0A">
      <w:pPr>
        <w:pStyle w:val="a"/>
        <w:spacing w:before="0"/>
        <w:jc w:val="both"/>
        <w:rPr>
          <w:b w:val="0"/>
        </w:rPr>
      </w:pPr>
      <w:r w:rsidRPr="00965AC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DE3B0A" w:rsidRPr="00965AC5" w:rsidRDefault="00DE3B0A" w:rsidP="00DE3B0A">
      <w:pPr>
        <w:pStyle w:val="a"/>
        <w:spacing w:before="0"/>
        <w:jc w:val="both"/>
        <w:rPr>
          <w:b w:val="0"/>
        </w:rPr>
      </w:pPr>
      <w:r w:rsidRPr="00965AC5">
        <w:rPr>
          <w:b w:val="0"/>
        </w:rPr>
        <w:tab/>
        <w:t xml:space="preserve">Примопредају радова обезбедиће Наручилац у законски предвиђеном року. </w:t>
      </w:r>
    </w:p>
    <w:p w:rsidR="00DE3B0A" w:rsidRPr="00965AC5" w:rsidRDefault="00DE3B0A" w:rsidP="00DE3B0A">
      <w:pPr>
        <w:pStyle w:val="a"/>
        <w:spacing w:before="0"/>
        <w:jc w:val="both"/>
        <w:rPr>
          <w:b w:val="0"/>
        </w:rPr>
      </w:pPr>
      <w:r w:rsidRPr="00965AC5">
        <w:rPr>
          <w:b w:val="0"/>
        </w:rPr>
        <w:tab/>
        <w:t>Наручилац ће у моменту у примопредаје радова од стране Извођача радова примити на коришћење изведене радове.</w:t>
      </w:r>
    </w:p>
    <w:p w:rsidR="00DE3B0A" w:rsidRPr="00965AC5" w:rsidRDefault="00DE3B0A" w:rsidP="00DE3B0A">
      <w:pPr>
        <w:pStyle w:val="a"/>
      </w:pPr>
      <w:r w:rsidRPr="00965AC5">
        <w:t>Коначни обрачун</w:t>
      </w:r>
    </w:p>
    <w:p w:rsidR="00DE3B0A" w:rsidRPr="00965AC5" w:rsidRDefault="00DE3B0A" w:rsidP="00DE3B0A">
      <w:pPr>
        <w:pStyle w:val="a0"/>
        <w:rPr>
          <w:lang w:val="ru-RU"/>
        </w:rPr>
      </w:pPr>
      <w:r w:rsidRPr="00965AC5">
        <w:rPr>
          <w:lang w:val="ru-RU"/>
        </w:rPr>
        <w:t>Члан 1</w:t>
      </w:r>
      <w:r w:rsidRPr="00965AC5">
        <w:rPr>
          <w:lang w:val="sr-Latn-RS"/>
        </w:rPr>
        <w:t>9</w:t>
      </w:r>
      <w:r w:rsidRPr="00965AC5">
        <w:rPr>
          <w:lang w:val="ru-RU"/>
        </w:rPr>
        <w:t>.</w:t>
      </w:r>
    </w:p>
    <w:p w:rsidR="00DE3B0A" w:rsidRPr="00965AC5" w:rsidRDefault="00DE3B0A" w:rsidP="00DE3B0A">
      <w:pPr>
        <w:ind w:firstLine="720"/>
        <w:jc w:val="both"/>
        <w:rPr>
          <w:bCs/>
          <w:szCs w:val="24"/>
          <w:lang w:val="ru-RU"/>
        </w:rPr>
      </w:pPr>
      <w:r w:rsidRPr="00965AC5">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65AC5">
        <w:rPr>
          <w:bCs/>
          <w:szCs w:val="24"/>
          <w:lang w:val="sr-Cyrl-BA"/>
        </w:rPr>
        <w:t>.</w:t>
      </w:r>
      <w:r w:rsidRPr="00965AC5">
        <w:rPr>
          <w:bCs/>
          <w:szCs w:val="24"/>
          <w:lang w:val="ru-RU"/>
        </w:rPr>
        <w:t xml:space="preserve"> </w:t>
      </w:r>
    </w:p>
    <w:p w:rsidR="00DE3B0A" w:rsidRPr="00965AC5" w:rsidRDefault="00DE3B0A" w:rsidP="00DE3B0A">
      <w:pPr>
        <w:ind w:firstLine="720"/>
        <w:jc w:val="both"/>
        <w:rPr>
          <w:bCs/>
          <w:szCs w:val="24"/>
          <w:lang w:val="ru-RU"/>
        </w:rPr>
      </w:pPr>
      <w:r w:rsidRPr="00965AC5">
        <w:rPr>
          <w:bCs/>
          <w:szCs w:val="24"/>
          <w:lang w:val="ru-RU"/>
        </w:rPr>
        <w:t xml:space="preserve">Комисију за коначни обрачун именоваће Наручилац радова, а обавезно је чине </w:t>
      </w:r>
      <w:r w:rsidR="00F66B82">
        <w:rPr>
          <w:bCs/>
          <w:szCs w:val="24"/>
          <w:lang w:val="ru-RU"/>
        </w:rPr>
        <w:t>2</w:t>
      </w:r>
      <w:r w:rsidRPr="00965AC5">
        <w:rPr>
          <w:bCs/>
          <w:szCs w:val="24"/>
          <w:lang w:val="ru-RU"/>
        </w:rPr>
        <w:t xml:space="preserve"> (</w:t>
      </w:r>
      <w:r w:rsidR="00F66B82">
        <w:rPr>
          <w:bCs/>
          <w:szCs w:val="24"/>
          <w:lang w:val="ru-RU"/>
        </w:rPr>
        <w:t>два</w:t>
      </w:r>
      <w:r w:rsidRPr="00965AC5">
        <w:rPr>
          <w:bCs/>
          <w:szCs w:val="24"/>
          <w:lang w:val="ru-RU"/>
        </w:rPr>
        <w:t xml:space="preserve">) представника Наручиоца, 1 (један) представник </w:t>
      </w:r>
      <w:r w:rsidR="00F66B82" w:rsidRPr="00965AC5">
        <w:rPr>
          <w:bCs/>
          <w:szCs w:val="24"/>
          <w:lang w:val="ru-RU"/>
        </w:rPr>
        <w:t>Извођача радова</w:t>
      </w:r>
      <w:r w:rsidRPr="00965AC5">
        <w:rPr>
          <w:bCs/>
          <w:szCs w:val="24"/>
          <w:lang w:val="ru-RU"/>
        </w:rPr>
        <w:t>, уз присуство</w:t>
      </w:r>
      <w:r w:rsidR="00F66B82" w:rsidRPr="00F66B82">
        <w:rPr>
          <w:bCs/>
          <w:szCs w:val="24"/>
          <w:lang w:val="ru-RU"/>
        </w:rPr>
        <w:t xml:space="preserve"> </w:t>
      </w:r>
      <w:r w:rsidR="00F66B82" w:rsidRPr="00965AC5">
        <w:rPr>
          <w:bCs/>
          <w:szCs w:val="24"/>
          <w:lang w:val="ru-RU"/>
        </w:rPr>
        <w:t>Стручног надзора</w:t>
      </w:r>
      <w:r w:rsidRPr="00965AC5">
        <w:rPr>
          <w:bCs/>
          <w:szCs w:val="24"/>
          <w:lang w:val="ru-RU"/>
        </w:rPr>
        <w:t>.</w:t>
      </w:r>
    </w:p>
    <w:p w:rsidR="00DE3B0A" w:rsidRPr="00965AC5" w:rsidRDefault="00DE3B0A" w:rsidP="00DE3B0A">
      <w:pPr>
        <w:ind w:firstLine="720"/>
        <w:jc w:val="both"/>
        <w:rPr>
          <w:bCs/>
          <w:szCs w:val="24"/>
          <w:lang w:val="ru-RU"/>
        </w:rPr>
      </w:pPr>
      <w:r w:rsidRPr="00965AC5">
        <w:rPr>
          <w:bCs/>
          <w:szCs w:val="24"/>
          <w:lang w:val="ru-RU"/>
        </w:rPr>
        <w:t>Комисија сачињава Записник о коначном обрачуну изведених радова.</w:t>
      </w:r>
    </w:p>
    <w:p w:rsidR="00DE3B0A" w:rsidRPr="00965AC5" w:rsidRDefault="00DE3B0A" w:rsidP="00DE3B0A">
      <w:pPr>
        <w:ind w:firstLine="720"/>
        <w:jc w:val="both"/>
        <w:rPr>
          <w:bCs/>
          <w:szCs w:val="24"/>
          <w:lang w:val="ru-RU"/>
        </w:rPr>
      </w:pPr>
      <w:r w:rsidRPr="00965AC5">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DE3B0A" w:rsidRPr="00965AC5" w:rsidRDefault="00DE3B0A" w:rsidP="00DE3B0A">
      <w:pPr>
        <w:pStyle w:val="a"/>
      </w:pPr>
      <w:r w:rsidRPr="00965AC5">
        <w:t>Раскид Уговора</w:t>
      </w:r>
    </w:p>
    <w:p w:rsidR="00DE3B0A" w:rsidRPr="00965AC5" w:rsidRDefault="00DE3B0A" w:rsidP="00DE3B0A">
      <w:pPr>
        <w:pStyle w:val="a0"/>
        <w:rPr>
          <w:lang w:val="ru-RU"/>
        </w:rPr>
      </w:pPr>
      <w:r w:rsidRPr="00965AC5">
        <w:rPr>
          <w:lang w:val="ru-RU"/>
        </w:rPr>
        <w:t xml:space="preserve">Члан </w:t>
      </w:r>
      <w:r w:rsidRPr="00965AC5">
        <w:rPr>
          <w:lang w:val="sr-Latn-RS"/>
        </w:rPr>
        <w:t>20</w:t>
      </w:r>
      <w:r w:rsidRPr="00965AC5">
        <w:rPr>
          <w:lang w:val="ru-RU"/>
        </w:rPr>
        <w:t>.</w:t>
      </w:r>
    </w:p>
    <w:p w:rsidR="00DE3B0A" w:rsidRPr="00965AC5" w:rsidRDefault="00DE3B0A" w:rsidP="00DE3B0A">
      <w:pPr>
        <w:ind w:firstLine="709"/>
        <w:jc w:val="both"/>
        <w:rPr>
          <w:szCs w:val="24"/>
          <w:lang w:val="ru-RU"/>
        </w:rPr>
      </w:pPr>
      <w:r w:rsidRPr="00965AC5">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DE3B0A" w:rsidRPr="00965AC5" w:rsidRDefault="00DE3B0A" w:rsidP="00DE3B0A">
      <w:pPr>
        <w:ind w:firstLine="709"/>
        <w:jc w:val="both"/>
        <w:rPr>
          <w:bCs/>
          <w:szCs w:val="24"/>
          <w:lang w:val="ru-RU"/>
        </w:rPr>
      </w:pPr>
      <w:r w:rsidRPr="00965AC5">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65AC5">
        <w:rPr>
          <w:bCs/>
          <w:szCs w:val="24"/>
          <w:lang w:val="ru-RU"/>
        </w:rPr>
        <w:t xml:space="preserve">као и ако </w:t>
      </w:r>
      <w:r w:rsidRPr="00965AC5">
        <w:rPr>
          <w:szCs w:val="24"/>
          <w:lang w:val="ru-RU"/>
        </w:rPr>
        <w:t xml:space="preserve">Извођач радова </w:t>
      </w:r>
      <w:r w:rsidRPr="00965AC5">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DE3B0A" w:rsidRPr="00965AC5" w:rsidRDefault="00DE3B0A" w:rsidP="00DE3B0A">
      <w:pPr>
        <w:ind w:firstLine="709"/>
        <w:jc w:val="both"/>
        <w:rPr>
          <w:bCs/>
          <w:szCs w:val="24"/>
          <w:lang w:val="ru-RU"/>
        </w:rPr>
      </w:pPr>
      <w:r w:rsidRPr="00965AC5">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DE3B0A" w:rsidRPr="00965AC5" w:rsidRDefault="00DE3B0A" w:rsidP="00DE3B0A">
      <w:pPr>
        <w:ind w:firstLine="709"/>
        <w:jc w:val="both"/>
        <w:rPr>
          <w:szCs w:val="24"/>
          <w:lang w:val="sr-Cyrl-RS"/>
        </w:rPr>
      </w:pPr>
      <w:r w:rsidRPr="00965AC5">
        <w:rPr>
          <w:szCs w:val="24"/>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DE3B0A" w:rsidRPr="00965AC5" w:rsidRDefault="00DE3B0A" w:rsidP="00DE3B0A">
      <w:pPr>
        <w:ind w:firstLine="709"/>
        <w:jc w:val="both"/>
        <w:rPr>
          <w:bCs/>
          <w:szCs w:val="24"/>
          <w:lang w:val="ru-RU"/>
        </w:rPr>
      </w:pPr>
      <w:r w:rsidRPr="00965AC5">
        <w:rPr>
          <w:bCs/>
          <w:szCs w:val="24"/>
          <w:lang w:val="ru-RU"/>
        </w:rPr>
        <w:lastRenderedPageBreak/>
        <w:t>Наручилац може једнострано раскинути уговор и у случају недостатка средстава за његову реализацију.</w:t>
      </w:r>
    </w:p>
    <w:p w:rsidR="00DE3B0A" w:rsidRPr="00965AC5" w:rsidRDefault="00DE3B0A" w:rsidP="00DE3B0A">
      <w:pPr>
        <w:ind w:firstLine="709"/>
        <w:jc w:val="both"/>
        <w:rPr>
          <w:bCs/>
          <w:szCs w:val="24"/>
          <w:lang w:val="ru-RU"/>
        </w:rPr>
      </w:pPr>
      <w:r w:rsidRPr="00965AC5">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E3B0A" w:rsidRPr="00965AC5" w:rsidRDefault="00DE3B0A" w:rsidP="00DE3B0A">
      <w:pPr>
        <w:ind w:firstLine="709"/>
        <w:jc w:val="both"/>
        <w:rPr>
          <w:bCs/>
          <w:szCs w:val="24"/>
          <w:lang w:val="ru-RU"/>
        </w:rPr>
      </w:pPr>
      <w:r w:rsidRPr="00965AC5">
        <w:rPr>
          <w:bCs/>
          <w:szCs w:val="24"/>
          <w:lang w:val="ru-RU"/>
        </w:rPr>
        <w:t>Уговор се раскида писаном изјавом која садржи основ за раскид уговора и доставља се другој уговорној страни.</w:t>
      </w:r>
    </w:p>
    <w:p w:rsidR="00DE3B0A" w:rsidRPr="00965AC5" w:rsidRDefault="00DE3B0A" w:rsidP="00DE3B0A">
      <w:pPr>
        <w:ind w:firstLine="720"/>
        <w:jc w:val="both"/>
        <w:rPr>
          <w:bCs/>
          <w:szCs w:val="24"/>
          <w:lang w:val="sr-Cyrl-RS"/>
        </w:rPr>
      </w:pPr>
      <w:r w:rsidRPr="00965AC5">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65AC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965AC5">
        <w:rPr>
          <w:szCs w:val="24"/>
          <w:lang w:val="sr-Cyrl-RS"/>
        </w:rPr>
        <w:t>.</w:t>
      </w:r>
    </w:p>
    <w:p w:rsidR="00DE3B0A" w:rsidRPr="00965AC5" w:rsidRDefault="00DE3B0A" w:rsidP="00DE3B0A">
      <w:pPr>
        <w:pStyle w:val="a"/>
      </w:pPr>
      <w:r w:rsidRPr="00965AC5">
        <w:t>Измене уговора</w:t>
      </w:r>
    </w:p>
    <w:p w:rsidR="00DE3B0A" w:rsidRPr="00965AC5" w:rsidRDefault="00DE3B0A" w:rsidP="00DE3B0A">
      <w:pPr>
        <w:pStyle w:val="a0"/>
        <w:rPr>
          <w:lang w:val="sr-Cyrl-RS"/>
        </w:rPr>
      </w:pPr>
      <w:r w:rsidRPr="00965AC5">
        <w:rPr>
          <w:lang w:val="sr-Cyrl-RS"/>
        </w:rPr>
        <w:t>Члан 2</w:t>
      </w:r>
      <w:r w:rsidRPr="00965AC5">
        <w:rPr>
          <w:lang w:val="sr-Latn-RS"/>
        </w:rPr>
        <w:t>1</w:t>
      </w:r>
      <w:r w:rsidRPr="00965AC5">
        <w:rPr>
          <w:lang w:val="sr-Cyrl-RS"/>
        </w:rPr>
        <w:t>.</w:t>
      </w:r>
    </w:p>
    <w:p w:rsidR="00DE3B0A" w:rsidRPr="00965AC5" w:rsidRDefault="00DE3B0A" w:rsidP="00DE3B0A">
      <w:pPr>
        <w:pStyle w:val="a0"/>
        <w:spacing w:before="0"/>
        <w:jc w:val="both"/>
        <w:rPr>
          <w:lang w:val="sr-Cyrl-RS"/>
        </w:rPr>
      </w:pPr>
      <w:r w:rsidRPr="00965AC5">
        <w:rPr>
          <w:lang w:val="ru-RU"/>
        </w:rPr>
        <w:tab/>
        <w:t>Наручилац</w:t>
      </w:r>
      <w:r w:rsidRPr="00965AC5">
        <w:rPr>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w:t>
      </w:r>
      <w:r w:rsidRPr="00965AC5">
        <w:rPr>
          <w:color w:val="FF0000"/>
          <w:lang w:val="sr-Cyrl-RS"/>
        </w:rPr>
        <w:t>5.000.000 динара</w:t>
      </w:r>
      <w:r w:rsidRPr="00965AC5">
        <w:rPr>
          <w:lang w:val="sr-Cyrl-RS"/>
        </w:rPr>
        <w:t xml:space="preserve">. Наведено ограничење не односи се на вишкове радова уколико су ти радови уговорени. (члан 115. ст. 1. и  3. Закона). </w:t>
      </w:r>
    </w:p>
    <w:p w:rsidR="00DE3B0A" w:rsidRPr="00965AC5" w:rsidRDefault="00DE3B0A" w:rsidP="00DE3B0A">
      <w:pPr>
        <w:pStyle w:val="a0"/>
        <w:spacing w:before="0"/>
        <w:jc w:val="both"/>
        <w:rPr>
          <w:lang w:val="sr-Cyrl-RS"/>
        </w:rPr>
      </w:pPr>
      <w:r w:rsidRPr="00965AC5">
        <w:rPr>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DE3B0A" w:rsidRPr="00965AC5" w:rsidRDefault="00DE3B0A" w:rsidP="00DE3B0A">
      <w:pPr>
        <w:pStyle w:val="a0"/>
        <w:spacing w:before="0"/>
        <w:jc w:val="both"/>
        <w:rPr>
          <w:lang w:val="sr-Cyrl-RS"/>
        </w:rPr>
      </w:pPr>
      <w:r w:rsidRPr="00965AC5">
        <w:rPr>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DE3B0A" w:rsidRPr="00965AC5" w:rsidRDefault="00DE3B0A" w:rsidP="00B724CC">
      <w:pPr>
        <w:pStyle w:val="a0"/>
        <w:numPr>
          <w:ilvl w:val="0"/>
          <w:numId w:val="31"/>
        </w:numPr>
        <w:spacing w:before="0"/>
        <w:jc w:val="both"/>
        <w:rPr>
          <w:lang w:val="sr-Cyrl-RS"/>
        </w:rPr>
      </w:pPr>
      <w:r w:rsidRPr="00965AC5">
        <w:rPr>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B724CC">
      <w:pPr>
        <w:pStyle w:val="a0"/>
        <w:numPr>
          <w:ilvl w:val="0"/>
          <w:numId w:val="31"/>
        </w:numPr>
        <w:spacing w:before="0"/>
        <w:jc w:val="both"/>
        <w:rPr>
          <w:lang w:val="sr-Cyrl-RS"/>
        </w:rPr>
      </w:pPr>
      <w:r w:rsidRPr="00965AC5">
        <w:rPr>
          <w:lang w:val="sr-Cyrl-RS"/>
        </w:rPr>
        <w:t>мере које буду предвиђене актима надлежних органа;</w:t>
      </w:r>
    </w:p>
    <w:p w:rsidR="00DE3B0A" w:rsidRPr="00965AC5" w:rsidRDefault="00DE3B0A" w:rsidP="00B724CC">
      <w:pPr>
        <w:pStyle w:val="a0"/>
        <w:numPr>
          <w:ilvl w:val="0"/>
          <w:numId w:val="31"/>
        </w:numPr>
        <w:spacing w:before="0"/>
        <w:jc w:val="both"/>
        <w:rPr>
          <w:lang w:val="sr-Cyrl-RS"/>
        </w:rPr>
      </w:pPr>
      <w:r w:rsidRPr="00965AC5">
        <w:rPr>
          <w:lang w:val="sr-Cyrl-RS"/>
        </w:rPr>
        <w:t>услови за извођење радова у земљи или води, који нису предвиђени техничком документацијом;</w:t>
      </w:r>
    </w:p>
    <w:p w:rsidR="00DE3B0A" w:rsidRPr="00965AC5" w:rsidRDefault="00DE3B0A" w:rsidP="00B724CC">
      <w:pPr>
        <w:pStyle w:val="a0"/>
        <w:numPr>
          <w:ilvl w:val="0"/>
          <w:numId w:val="31"/>
        </w:numPr>
        <w:spacing w:before="0"/>
        <w:jc w:val="both"/>
        <w:rPr>
          <w:lang w:val="sr-Cyrl-RS"/>
        </w:rPr>
      </w:pPr>
      <w:r w:rsidRPr="00965AC5">
        <w:rPr>
          <w:lang w:val="sr-Cyrl-RS"/>
        </w:rPr>
        <w:t>закашњење наручиоца да Извођача радова уведе у посао;</w:t>
      </w:r>
    </w:p>
    <w:p w:rsidR="00DE3B0A" w:rsidRPr="00965AC5" w:rsidRDefault="00DE3B0A" w:rsidP="00B724CC">
      <w:pPr>
        <w:pStyle w:val="a0"/>
        <w:numPr>
          <w:ilvl w:val="0"/>
          <w:numId w:val="31"/>
        </w:numPr>
        <w:spacing w:before="0"/>
        <w:jc w:val="both"/>
        <w:rPr>
          <w:lang w:val="sr-Cyrl-RS"/>
        </w:rPr>
      </w:pPr>
      <w:bookmarkStart w:id="46" w:name="_Hlk499071084"/>
      <w:r w:rsidRPr="00965AC5">
        <w:rPr>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46"/>
    </w:p>
    <w:p w:rsidR="00DE3B0A" w:rsidRPr="00965AC5" w:rsidRDefault="00DE3B0A" w:rsidP="00B724CC">
      <w:pPr>
        <w:pStyle w:val="a0"/>
        <w:numPr>
          <w:ilvl w:val="0"/>
          <w:numId w:val="31"/>
        </w:numPr>
        <w:spacing w:before="0"/>
        <w:jc w:val="both"/>
        <w:rPr>
          <w:lang w:val="sr-Cyrl-RS"/>
        </w:rPr>
      </w:pPr>
      <w:r w:rsidRPr="00965AC5">
        <w:rPr>
          <w:lang w:val="sr-Cyrl-RS"/>
        </w:rPr>
        <w:t xml:space="preserve">непредвиђене радове према члану 17. уговора, без чијег извођења циљ закљученог уговора не би био остварен у потпуности,а </w:t>
      </w:r>
      <w:r w:rsidRPr="00965AC5">
        <w:rPr>
          <w:lang w:val="ru-RU"/>
        </w:rPr>
        <w:t>који нису били уговорени, ни предвиђени пројектом.</w:t>
      </w:r>
    </w:p>
    <w:p w:rsidR="00DE3B0A" w:rsidRPr="00965AC5" w:rsidRDefault="00DE3B0A" w:rsidP="00DE3B0A">
      <w:pPr>
        <w:pStyle w:val="a0"/>
        <w:rPr>
          <w:rFonts w:eastAsia="Calibri-Bold"/>
          <w:lang w:val="sr-Cyrl-RS" w:eastAsia="sr-Cyrl-RS"/>
        </w:rPr>
      </w:pPr>
      <w:r w:rsidRPr="00965AC5">
        <w:rPr>
          <w:rFonts w:eastAsia="Calibri-Bold"/>
          <w:lang w:val="sr-Cyrl-RS" w:eastAsia="sr-Cyrl-RS"/>
        </w:rPr>
        <w:t>Члан 2</w:t>
      </w:r>
      <w:r w:rsidRPr="00965AC5">
        <w:rPr>
          <w:rFonts w:eastAsia="Calibri-Bold"/>
          <w:lang w:val="sr-Latn-RS" w:eastAsia="sr-Cyrl-RS"/>
        </w:rPr>
        <w:t>2</w:t>
      </w:r>
      <w:r w:rsidRPr="00965AC5">
        <w:rPr>
          <w:rFonts w:eastAsia="Calibri-Bold"/>
          <w:lang w:val="sr-Cyrl-RS" w:eastAsia="sr-Cyrl-RS"/>
        </w:rPr>
        <w:t>.</w:t>
      </w:r>
    </w:p>
    <w:p w:rsidR="00DE3B0A" w:rsidRPr="00965AC5" w:rsidRDefault="00DE3B0A" w:rsidP="00DE3B0A">
      <w:pPr>
        <w:ind w:firstLine="720"/>
        <w:jc w:val="both"/>
        <w:rPr>
          <w:rFonts w:eastAsia="Calibri-Bold"/>
          <w:bCs/>
          <w:color w:val="000000"/>
          <w:szCs w:val="24"/>
          <w:lang w:val="sr-Cyrl-RS" w:eastAsia="sr-Cyrl-RS"/>
        </w:rPr>
      </w:pPr>
      <w:r w:rsidRPr="00965AC5">
        <w:rPr>
          <w:rFonts w:eastAsia="Calibri-Bold"/>
          <w:bCs/>
          <w:color w:val="000000"/>
          <w:szCs w:val="24"/>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B0A" w:rsidRPr="00965AC5" w:rsidRDefault="00DE3B0A" w:rsidP="00DE3B0A">
      <w:pPr>
        <w:ind w:firstLine="720"/>
        <w:contextualSpacing/>
        <w:jc w:val="both"/>
        <w:rPr>
          <w:szCs w:val="24"/>
          <w:lang w:val="sr-Cyrl-RS"/>
        </w:rPr>
      </w:pPr>
      <w:r w:rsidRPr="00965AC5">
        <w:rPr>
          <w:szCs w:val="24"/>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DE3B0A" w:rsidRPr="00965AC5" w:rsidRDefault="00DE3B0A" w:rsidP="00DE3B0A">
      <w:pPr>
        <w:ind w:firstLine="720"/>
        <w:contextualSpacing/>
        <w:jc w:val="both"/>
        <w:rPr>
          <w:szCs w:val="24"/>
          <w:lang w:val="sr-Cyrl-RS"/>
        </w:rPr>
      </w:pPr>
      <w:r w:rsidRPr="00965AC5">
        <w:rPr>
          <w:szCs w:val="24"/>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E3B0A" w:rsidRPr="00965AC5" w:rsidRDefault="00DE3B0A" w:rsidP="00DE3B0A">
      <w:pPr>
        <w:ind w:firstLine="720"/>
        <w:contextualSpacing/>
        <w:jc w:val="both"/>
        <w:rPr>
          <w:rFonts w:eastAsia="Calibri-Bold"/>
          <w:bCs/>
          <w:color w:val="000000"/>
          <w:szCs w:val="24"/>
          <w:lang w:val="sr-Cyrl-RS" w:eastAsia="sr-Cyrl-RS"/>
        </w:rPr>
      </w:pPr>
      <w:r w:rsidRPr="00965AC5">
        <w:rPr>
          <w:szCs w:val="24"/>
          <w:lang w:val="sr-Cyrl-RS"/>
        </w:rPr>
        <w:lastRenderedPageBreak/>
        <w:t>Изменом уговора, по било ком од наведених основа, не може се мењати предмет јавне</w:t>
      </w:r>
      <w:r w:rsidRPr="00965AC5">
        <w:rPr>
          <w:rFonts w:eastAsia="Calibri-Bold"/>
          <w:bCs/>
          <w:color w:val="000000"/>
          <w:szCs w:val="24"/>
          <w:lang w:val="sr-Cyrl-RS" w:eastAsia="sr-Cyrl-RS"/>
        </w:rPr>
        <w:t xml:space="preserve"> набавке. </w:t>
      </w:r>
    </w:p>
    <w:p w:rsidR="00DE3B0A" w:rsidRPr="00965AC5" w:rsidRDefault="00DE3B0A" w:rsidP="00DE3B0A">
      <w:pPr>
        <w:pStyle w:val="a"/>
      </w:pPr>
      <w:r w:rsidRPr="00965AC5">
        <w:t>Сходна примена других прописа</w:t>
      </w:r>
    </w:p>
    <w:p w:rsidR="00DE3B0A" w:rsidRPr="00965AC5" w:rsidRDefault="00DE3B0A" w:rsidP="00DE3B0A">
      <w:pPr>
        <w:pStyle w:val="a0"/>
        <w:rPr>
          <w:lang w:val="ru-RU"/>
        </w:rPr>
      </w:pPr>
      <w:r w:rsidRPr="00965AC5">
        <w:rPr>
          <w:lang w:val="ru-RU"/>
        </w:rPr>
        <w:t>Члан 2</w:t>
      </w:r>
      <w:r w:rsidRPr="00965AC5">
        <w:rPr>
          <w:lang w:val="sr-Latn-RS"/>
        </w:rPr>
        <w:t>3</w:t>
      </w:r>
      <w:r w:rsidRPr="00965AC5">
        <w:rPr>
          <w:lang w:val="ru-RU"/>
        </w:rPr>
        <w:t>.</w:t>
      </w:r>
    </w:p>
    <w:p w:rsidR="00DE3B0A" w:rsidRPr="00965AC5" w:rsidRDefault="00DE3B0A" w:rsidP="00DE3B0A">
      <w:pPr>
        <w:jc w:val="both"/>
        <w:rPr>
          <w:bCs/>
          <w:szCs w:val="24"/>
          <w:lang w:val="ru-RU"/>
        </w:rPr>
      </w:pPr>
      <w:r w:rsidRPr="00965AC5">
        <w:rPr>
          <w:szCs w:val="24"/>
          <w:lang w:val="ru-RU"/>
        </w:rPr>
        <w:tab/>
        <w:t xml:space="preserve">На питања која </w:t>
      </w:r>
      <w:r w:rsidRPr="00965AC5">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DE3B0A" w:rsidRPr="00965AC5" w:rsidRDefault="00DE3B0A" w:rsidP="00DE3B0A">
      <w:pPr>
        <w:pStyle w:val="a"/>
      </w:pPr>
      <w:r w:rsidRPr="00965AC5">
        <w:t>Саставни део уговора</w:t>
      </w:r>
    </w:p>
    <w:p w:rsidR="00DE3B0A" w:rsidRPr="00965AC5" w:rsidRDefault="00DE3B0A" w:rsidP="00DE3B0A">
      <w:pPr>
        <w:pStyle w:val="a0"/>
        <w:rPr>
          <w:color w:val="000000"/>
          <w:lang w:val="ru-RU"/>
        </w:rPr>
      </w:pPr>
      <w:r w:rsidRPr="00965AC5">
        <w:rPr>
          <w:lang w:val="ru-RU"/>
        </w:rPr>
        <w:t>Члан 2</w:t>
      </w:r>
      <w:r w:rsidRPr="00965AC5">
        <w:rPr>
          <w:lang w:val="sr-Latn-RS"/>
        </w:rPr>
        <w:t>4</w:t>
      </w:r>
      <w:r w:rsidRPr="00965AC5">
        <w:rPr>
          <w:lang w:val="ru-RU"/>
        </w:rPr>
        <w:t>.</w:t>
      </w:r>
    </w:p>
    <w:p w:rsidR="00DE3B0A" w:rsidRPr="00965AC5" w:rsidRDefault="00DE3B0A" w:rsidP="00DE3B0A">
      <w:pPr>
        <w:ind w:firstLine="708"/>
        <w:rPr>
          <w:bCs/>
          <w:szCs w:val="24"/>
          <w:lang w:val="sr-Cyrl-RS"/>
        </w:rPr>
      </w:pPr>
      <w:r w:rsidRPr="00965AC5">
        <w:rPr>
          <w:bCs/>
          <w:szCs w:val="24"/>
          <w:lang w:val="ru-RU"/>
        </w:rPr>
        <w:t>Прилози и саставни делови овог Уговора су:</w:t>
      </w:r>
    </w:p>
    <w:p w:rsidR="00DE3B0A" w:rsidRPr="00965AC5" w:rsidRDefault="00DE3B0A" w:rsidP="00DE3B0A">
      <w:pPr>
        <w:ind w:left="708"/>
        <w:rPr>
          <w:bCs/>
          <w:szCs w:val="24"/>
          <w:lang w:val="ru-RU"/>
        </w:rPr>
      </w:pPr>
      <w:r w:rsidRPr="00965AC5">
        <w:rPr>
          <w:bCs/>
          <w:szCs w:val="24"/>
          <w:lang w:val="ru-RU"/>
        </w:rPr>
        <w:t>-   техничка документација</w:t>
      </w:r>
    </w:p>
    <w:p w:rsidR="00DE3B0A" w:rsidRPr="00965AC5" w:rsidRDefault="00DE3B0A" w:rsidP="00DE3B0A">
      <w:pPr>
        <w:ind w:left="708"/>
        <w:rPr>
          <w:bCs/>
          <w:szCs w:val="24"/>
          <w:lang w:val="ru-RU"/>
        </w:rPr>
      </w:pPr>
      <w:r w:rsidRPr="00965AC5">
        <w:rPr>
          <w:bCs/>
          <w:szCs w:val="24"/>
          <w:lang w:val="ru-RU"/>
        </w:rPr>
        <w:t>-   понуда Извођача радова бр. _______________ од __________. Године</w:t>
      </w:r>
    </w:p>
    <w:p w:rsidR="00DE3B0A" w:rsidRPr="00965AC5" w:rsidRDefault="00DE3B0A" w:rsidP="00DE3B0A">
      <w:pPr>
        <w:ind w:left="708"/>
        <w:rPr>
          <w:bCs/>
          <w:szCs w:val="24"/>
        </w:rPr>
      </w:pPr>
      <w:r w:rsidRPr="00965AC5">
        <w:rPr>
          <w:bCs/>
          <w:szCs w:val="24"/>
          <w:lang w:val="ru-RU"/>
        </w:rPr>
        <w:t>- динамика извођења радова</w:t>
      </w:r>
    </w:p>
    <w:p w:rsidR="00DE3B0A" w:rsidRPr="00965AC5" w:rsidRDefault="00DE3B0A" w:rsidP="00DE3B0A">
      <w:pPr>
        <w:pStyle w:val="a"/>
      </w:pPr>
      <w:r w:rsidRPr="00965AC5">
        <w:t>Решавање спорова</w:t>
      </w:r>
    </w:p>
    <w:p w:rsidR="00DE3B0A" w:rsidRPr="00965AC5" w:rsidRDefault="00DE3B0A" w:rsidP="00DE3B0A">
      <w:pPr>
        <w:pStyle w:val="a0"/>
        <w:rPr>
          <w:lang w:val="ru-RU"/>
        </w:rPr>
      </w:pPr>
      <w:r w:rsidRPr="00965AC5">
        <w:rPr>
          <w:lang w:val="ru-RU"/>
        </w:rPr>
        <w:t>Члан 2</w:t>
      </w:r>
      <w:r w:rsidRPr="00965AC5">
        <w:rPr>
          <w:lang w:val="sr-Latn-RS"/>
        </w:rPr>
        <w:t>5</w:t>
      </w:r>
      <w:r w:rsidRPr="00965AC5">
        <w:rPr>
          <w:lang w:val="ru-RU"/>
        </w:rPr>
        <w:t>.</w:t>
      </w:r>
    </w:p>
    <w:p w:rsidR="00DE3B0A" w:rsidRPr="00965AC5" w:rsidRDefault="00DE3B0A" w:rsidP="00DE3B0A">
      <w:pPr>
        <w:ind w:firstLine="709"/>
        <w:jc w:val="both"/>
        <w:rPr>
          <w:bCs/>
          <w:szCs w:val="24"/>
          <w:lang w:val="ru-RU"/>
        </w:rPr>
      </w:pPr>
      <w:r w:rsidRPr="00965AC5">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rsidR="00DE3B0A" w:rsidRPr="00965AC5" w:rsidRDefault="00DE3B0A" w:rsidP="00DE3B0A">
      <w:pPr>
        <w:pStyle w:val="a"/>
      </w:pPr>
      <w:r w:rsidRPr="00965AC5">
        <w:t>Број примерака уговора</w:t>
      </w:r>
    </w:p>
    <w:p w:rsidR="00DE3B0A" w:rsidRPr="00965AC5" w:rsidRDefault="00DE3B0A" w:rsidP="00DE3B0A">
      <w:pPr>
        <w:pStyle w:val="a0"/>
        <w:rPr>
          <w:lang w:val="ru-RU"/>
        </w:rPr>
      </w:pPr>
      <w:r w:rsidRPr="00965AC5">
        <w:rPr>
          <w:lang w:val="ru-RU"/>
        </w:rPr>
        <w:t>Члан 2</w:t>
      </w:r>
      <w:r w:rsidRPr="00965AC5">
        <w:rPr>
          <w:lang w:val="sr-Latn-RS"/>
        </w:rPr>
        <w:t>6</w:t>
      </w:r>
      <w:r w:rsidRPr="00965AC5">
        <w:rPr>
          <w:lang w:val="ru-RU"/>
        </w:rPr>
        <w:t>.</w:t>
      </w:r>
    </w:p>
    <w:p w:rsidR="00DE3B0A" w:rsidRPr="00965AC5" w:rsidRDefault="00DE3B0A" w:rsidP="00DE3B0A">
      <w:pPr>
        <w:ind w:firstLine="720"/>
        <w:jc w:val="both"/>
        <w:rPr>
          <w:bCs/>
          <w:szCs w:val="24"/>
          <w:lang w:val="sr-Cyrl-RS"/>
        </w:rPr>
      </w:pPr>
      <w:r w:rsidRPr="00965AC5">
        <w:rPr>
          <w:bCs/>
          <w:szCs w:val="24"/>
          <w:lang w:val="ru-RU"/>
        </w:rPr>
        <w:t xml:space="preserve">Овај уговор сачињен је у </w:t>
      </w:r>
      <w:r w:rsidR="0007231B">
        <w:rPr>
          <w:bCs/>
          <w:szCs w:val="24"/>
          <w:lang w:val="ru-RU"/>
        </w:rPr>
        <w:t>4</w:t>
      </w:r>
      <w:r w:rsidRPr="00965AC5">
        <w:rPr>
          <w:bCs/>
          <w:szCs w:val="24"/>
          <w:lang w:val="ru-RU"/>
        </w:rPr>
        <w:t xml:space="preserve"> (</w:t>
      </w:r>
      <w:r w:rsidR="0007231B">
        <w:rPr>
          <w:bCs/>
          <w:szCs w:val="24"/>
          <w:lang w:val="ru-RU"/>
        </w:rPr>
        <w:t>четири</w:t>
      </w:r>
      <w:r w:rsidRPr="00965AC5">
        <w:rPr>
          <w:bCs/>
          <w:szCs w:val="24"/>
          <w:lang w:val="ru-RU"/>
        </w:rPr>
        <w:t>) једнака</w:t>
      </w:r>
      <w:r w:rsidRPr="00965AC5">
        <w:rPr>
          <w:szCs w:val="24"/>
          <w:lang w:val="ru-RU"/>
        </w:rPr>
        <w:t xml:space="preserve"> </w:t>
      </w:r>
      <w:r w:rsidRPr="00965AC5">
        <w:rPr>
          <w:bCs/>
          <w:szCs w:val="24"/>
          <w:lang w:val="ru-RU"/>
        </w:rPr>
        <w:t>примерка, по 2 (два) за сваку уговорну страну.</w:t>
      </w:r>
    </w:p>
    <w:p w:rsidR="00DE3B0A" w:rsidRPr="00965AC5" w:rsidRDefault="00DE3B0A" w:rsidP="00DE3B0A">
      <w:pPr>
        <w:pStyle w:val="a"/>
      </w:pPr>
      <w:r w:rsidRPr="00965AC5">
        <w:t>Ступање на снагу</w:t>
      </w:r>
    </w:p>
    <w:p w:rsidR="00DE3B0A" w:rsidRPr="00965AC5" w:rsidRDefault="00DE3B0A" w:rsidP="00DE3B0A">
      <w:pPr>
        <w:pStyle w:val="a0"/>
        <w:rPr>
          <w:lang w:val="ru-RU"/>
        </w:rPr>
      </w:pPr>
      <w:r w:rsidRPr="00965AC5">
        <w:rPr>
          <w:lang w:val="ru-RU"/>
        </w:rPr>
        <w:t>Члан 2</w:t>
      </w:r>
      <w:r w:rsidRPr="00965AC5">
        <w:rPr>
          <w:lang w:val="sr-Latn-RS"/>
        </w:rPr>
        <w:t>7</w:t>
      </w:r>
      <w:r w:rsidRPr="00965AC5">
        <w:rPr>
          <w:lang w:val="ru-RU"/>
        </w:rPr>
        <w:t>.</w:t>
      </w:r>
    </w:p>
    <w:p w:rsidR="00DE3B0A" w:rsidRPr="00965AC5" w:rsidRDefault="00DE3B0A" w:rsidP="00DE3B0A">
      <w:pPr>
        <w:ind w:firstLine="720"/>
        <w:jc w:val="both"/>
        <w:rPr>
          <w:bCs/>
          <w:szCs w:val="24"/>
          <w:lang w:val="ru-RU"/>
        </w:rPr>
      </w:pPr>
      <w:r w:rsidRPr="00965AC5">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E3B0A" w:rsidRPr="00965AC5" w:rsidRDefault="00DE3B0A" w:rsidP="00DE3B0A">
      <w:pPr>
        <w:ind w:firstLine="720"/>
        <w:jc w:val="both"/>
        <w:rPr>
          <w:b/>
          <w:bCs/>
          <w:szCs w:val="24"/>
          <w:lang w:val="ru-RU"/>
        </w:rPr>
      </w:pPr>
      <w:r w:rsidRPr="00965AC5">
        <w:rPr>
          <w:bCs/>
          <w:szCs w:val="24"/>
          <w:lang w:val="ru-RU"/>
        </w:rPr>
        <w:tab/>
      </w:r>
      <w:r w:rsidRPr="00965AC5">
        <w:rPr>
          <w:bCs/>
          <w:szCs w:val="24"/>
          <w:lang w:val="ru-RU"/>
        </w:rPr>
        <w:tab/>
      </w:r>
      <w:r w:rsidRPr="00965AC5">
        <w:rPr>
          <w:bCs/>
          <w:szCs w:val="24"/>
          <w:lang w:val="ru-RU"/>
        </w:rPr>
        <w:tab/>
      </w:r>
      <w:r w:rsidRPr="00965AC5">
        <w:rPr>
          <w:bCs/>
          <w:szCs w:val="24"/>
          <w:lang w:val="ru-RU"/>
        </w:rPr>
        <w:tab/>
      </w:r>
      <w:r w:rsidRPr="00965AC5">
        <w:rPr>
          <w:bCs/>
          <w:szCs w:val="24"/>
          <w:lang w:val="ru-RU"/>
        </w:rPr>
        <w:tab/>
      </w:r>
    </w:p>
    <w:p w:rsidR="00DE3B0A" w:rsidRPr="00965AC5" w:rsidRDefault="00DE3B0A" w:rsidP="00DE3B0A">
      <w:pPr>
        <w:ind w:firstLine="708"/>
        <w:jc w:val="both"/>
        <w:rPr>
          <w:szCs w:val="24"/>
          <w:lang w:val="ru-RU"/>
        </w:rPr>
      </w:pPr>
    </w:p>
    <w:p w:rsidR="00DE3B0A" w:rsidRPr="00965AC5" w:rsidRDefault="00DE3B0A" w:rsidP="00DE3B0A">
      <w:pPr>
        <w:ind w:firstLine="708"/>
        <w:jc w:val="both"/>
        <w:rPr>
          <w:szCs w:val="24"/>
          <w:lang w:val="ru-RU"/>
        </w:rPr>
      </w:pPr>
    </w:p>
    <w:tbl>
      <w:tblPr>
        <w:tblW w:w="0" w:type="auto"/>
        <w:tblLook w:val="04A0" w:firstRow="1" w:lastRow="0" w:firstColumn="1" w:lastColumn="0" w:noHBand="0" w:noVBand="1"/>
      </w:tblPr>
      <w:tblGrid>
        <w:gridCol w:w="3445"/>
        <w:gridCol w:w="2818"/>
        <w:gridCol w:w="3545"/>
      </w:tblGrid>
      <w:tr w:rsidR="00DE3B0A" w:rsidRPr="00965AC5" w:rsidTr="00F92049">
        <w:tc>
          <w:tcPr>
            <w:tcW w:w="3445" w:type="dxa"/>
            <w:shd w:val="clear" w:color="auto" w:fill="auto"/>
          </w:tcPr>
          <w:p w:rsidR="00DE3B0A" w:rsidRPr="00965AC5" w:rsidRDefault="00DE3B0A" w:rsidP="000C6114">
            <w:pPr>
              <w:jc w:val="center"/>
              <w:rPr>
                <w:szCs w:val="24"/>
                <w:lang w:val="ru-RU"/>
              </w:rPr>
            </w:pPr>
            <w:r w:rsidRPr="00965AC5">
              <w:rPr>
                <w:b/>
                <w:szCs w:val="24"/>
                <w:lang w:val="ru-RU"/>
              </w:rPr>
              <w:t>ЗА ИЗВОЂАЧА РАДОВА</w:t>
            </w:r>
          </w:p>
        </w:tc>
        <w:tc>
          <w:tcPr>
            <w:tcW w:w="2818" w:type="dxa"/>
            <w:shd w:val="clear" w:color="auto" w:fill="auto"/>
          </w:tcPr>
          <w:p w:rsidR="00DE3B0A" w:rsidRPr="00965AC5" w:rsidRDefault="00DE3B0A" w:rsidP="000C6114">
            <w:pPr>
              <w:jc w:val="center"/>
              <w:rPr>
                <w:b/>
                <w:szCs w:val="24"/>
                <w:lang w:val="ru-RU"/>
              </w:rPr>
            </w:pPr>
          </w:p>
        </w:tc>
        <w:tc>
          <w:tcPr>
            <w:tcW w:w="3545" w:type="dxa"/>
            <w:shd w:val="clear" w:color="auto" w:fill="auto"/>
          </w:tcPr>
          <w:p w:rsidR="00DE3B0A" w:rsidRPr="00965AC5" w:rsidRDefault="00DE3B0A" w:rsidP="000C6114">
            <w:pPr>
              <w:jc w:val="center"/>
              <w:rPr>
                <w:b/>
                <w:szCs w:val="24"/>
                <w:lang w:val="ru-RU"/>
              </w:rPr>
            </w:pPr>
            <w:r w:rsidRPr="00965AC5">
              <w:rPr>
                <w:b/>
                <w:szCs w:val="24"/>
                <w:lang w:val="ru-RU"/>
              </w:rPr>
              <w:t>ЗА НАРУЧИОЦА</w:t>
            </w:r>
          </w:p>
          <w:p w:rsidR="00DE3B0A" w:rsidRPr="00965AC5" w:rsidRDefault="00DE3B0A" w:rsidP="000C6114">
            <w:pPr>
              <w:jc w:val="center"/>
              <w:rPr>
                <w:szCs w:val="24"/>
                <w:lang w:val="ru-RU"/>
              </w:rPr>
            </w:pPr>
          </w:p>
        </w:tc>
      </w:tr>
      <w:tr w:rsidR="00DE3B0A" w:rsidRPr="00965AC5" w:rsidTr="00F92049">
        <w:tc>
          <w:tcPr>
            <w:tcW w:w="3445" w:type="dxa"/>
            <w:tcBorders>
              <w:bottom w:val="single" w:sz="4" w:space="0" w:color="auto"/>
            </w:tcBorders>
            <w:shd w:val="clear" w:color="auto" w:fill="auto"/>
          </w:tcPr>
          <w:p w:rsidR="00DE3B0A" w:rsidRPr="00965AC5" w:rsidRDefault="00DE3B0A" w:rsidP="000C6114">
            <w:pPr>
              <w:jc w:val="center"/>
              <w:rPr>
                <w:szCs w:val="24"/>
              </w:rPr>
            </w:pPr>
          </w:p>
        </w:tc>
        <w:tc>
          <w:tcPr>
            <w:tcW w:w="2818" w:type="dxa"/>
            <w:shd w:val="clear" w:color="auto" w:fill="auto"/>
          </w:tcPr>
          <w:p w:rsidR="00DE3B0A" w:rsidRPr="00965AC5" w:rsidRDefault="00DE3B0A" w:rsidP="000C6114">
            <w:pPr>
              <w:jc w:val="center"/>
              <w:rPr>
                <w:szCs w:val="24"/>
                <w:lang w:val="ru-RU"/>
              </w:rPr>
            </w:pPr>
          </w:p>
        </w:tc>
        <w:tc>
          <w:tcPr>
            <w:tcW w:w="3545" w:type="dxa"/>
            <w:tcBorders>
              <w:bottom w:val="single" w:sz="4" w:space="0" w:color="auto"/>
            </w:tcBorders>
            <w:shd w:val="clear" w:color="auto" w:fill="auto"/>
          </w:tcPr>
          <w:p w:rsidR="00DE3B0A" w:rsidRPr="00965AC5" w:rsidRDefault="00DE3B0A" w:rsidP="000C6114">
            <w:pPr>
              <w:jc w:val="center"/>
              <w:rPr>
                <w:szCs w:val="24"/>
                <w:lang w:val="ru-RU"/>
              </w:rPr>
            </w:pPr>
          </w:p>
        </w:tc>
      </w:tr>
      <w:tr w:rsidR="00DE3B0A" w:rsidRPr="00965AC5" w:rsidTr="00F92049">
        <w:tc>
          <w:tcPr>
            <w:tcW w:w="3445" w:type="dxa"/>
            <w:tcBorders>
              <w:top w:val="single" w:sz="4" w:space="0" w:color="auto"/>
            </w:tcBorders>
            <w:shd w:val="clear" w:color="auto" w:fill="auto"/>
          </w:tcPr>
          <w:p w:rsidR="00DE3B0A" w:rsidRPr="00965AC5" w:rsidRDefault="00DE3B0A" w:rsidP="000C6114">
            <w:pPr>
              <w:jc w:val="center"/>
              <w:rPr>
                <w:szCs w:val="24"/>
                <w:lang w:val="ru-RU"/>
              </w:rPr>
            </w:pPr>
          </w:p>
          <w:p w:rsidR="00DE3B0A" w:rsidRPr="00965AC5" w:rsidRDefault="00DE3B0A" w:rsidP="000C6114">
            <w:pPr>
              <w:jc w:val="center"/>
              <w:rPr>
                <w:szCs w:val="24"/>
                <w:lang w:val="ru-RU"/>
              </w:rPr>
            </w:pPr>
          </w:p>
          <w:p w:rsidR="00DE3B0A" w:rsidRPr="00965AC5" w:rsidRDefault="00DE3B0A" w:rsidP="000C6114">
            <w:pPr>
              <w:jc w:val="center"/>
              <w:rPr>
                <w:szCs w:val="24"/>
                <w:lang w:val="ru-RU"/>
              </w:rPr>
            </w:pPr>
            <w:r w:rsidRPr="00965AC5">
              <w:rPr>
                <w:szCs w:val="24"/>
                <w:lang w:val="ru-RU"/>
              </w:rPr>
              <w:t>МП.</w:t>
            </w:r>
          </w:p>
        </w:tc>
        <w:tc>
          <w:tcPr>
            <w:tcW w:w="2818" w:type="dxa"/>
            <w:shd w:val="clear" w:color="auto" w:fill="auto"/>
          </w:tcPr>
          <w:p w:rsidR="00DE3B0A" w:rsidRPr="00965AC5" w:rsidRDefault="00DE3B0A" w:rsidP="000C6114">
            <w:pPr>
              <w:jc w:val="center"/>
              <w:rPr>
                <w:szCs w:val="24"/>
                <w:lang w:val="ru-RU"/>
              </w:rPr>
            </w:pPr>
          </w:p>
        </w:tc>
        <w:tc>
          <w:tcPr>
            <w:tcW w:w="3545" w:type="dxa"/>
            <w:tcBorders>
              <w:top w:val="single" w:sz="4" w:space="0" w:color="auto"/>
            </w:tcBorders>
            <w:shd w:val="clear" w:color="auto" w:fill="auto"/>
          </w:tcPr>
          <w:p w:rsidR="00DE3B0A" w:rsidRPr="00965AC5" w:rsidRDefault="00DE3B0A" w:rsidP="000C6114">
            <w:pPr>
              <w:jc w:val="center"/>
              <w:rPr>
                <w:szCs w:val="24"/>
                <w:lang w:val="ru-RU"/>
              </w:rPr>
            </w:pPr>
            <w:r w:rsidRPr="00965AC5">
              <w:rPr>
                <w:szCs w:val="24"/>
                <w:lang w:val="ru-RU"/>
              </w:rPr>
              <w:t xml:space="preserve"> Начелница Гордана Цветковић </w:t>
            </w:r>
          </w:p>
          <w:p w:rsidR="00DE3B0A" w:rsidRPr="00965AC5" w:rsidRDefault="00DE3B0A" w:rsidP="000C6114">
            <w:pPr>
              <w:jc w:val="center"/>
              <w:rPr>
                <w:szCs w:val="24"/>
                <w:lang w:val="ru-RU"/>
              </w:rPr>
            </w:pPr>
          </w:p>
          <w:p w:rsidR="00DE3B0A" w:rsidRPr="00965AC5" w:rsidRDefault="00DE3B0A" w:rsidP="000C6114">
            <w:pPr>
              <w:jc w:val="center"/>
              <w:rPr>
                <w:szCs w:val="24"/>
                <w:lang w:val="ru-RU"/>
              </w:rPr>
            </w:pPr>
            <w:r w:rsidRPr="00965AC5">
              <w:rPr>
                <w:szCs w:val="24"/>
                <w:lang w:val="ru-RU"/>
              </w:rPr>
              <w:t>МП.</w:t>
            </w:r>
          </w:p>
        </w:tc>
      </w:tr>
    </w:tbl>
    <w:p w:rsidR="00DE3B0A" w:rsidRPr="00965AC5" w:rsidRDefault="00DE3B0A" w:rsidP="00DE3B0A">
      <w:pPr>
        <w:rPr>
          <w:rFonts w:eastAsia="Calibri-Bold"/>
          <w:b/>
          <w:bCs/>
          <w:color w:val="000000"/>
          <w:szCs w:val="24"/>
          <w:lang w:val="sr-Cyrl-RS" w:eastAsia="sr-Cyrl-RS"/>
        </w:rPr>
        <w:sectPr w:rsidR="00DE3B0A" w:rsidRPr="00965AC5" w:rsidSect="000C6114">
          <w:footerReference w:type="default" r:id="rId26"/>
          <w:pgSz w:w="11906" w:h="16838" w:code="9"/>
          <w:pgMar w:top="794" w:right="680" w:bottom="680" w:left="1418" w:header="709" w:footer="709" w:gutter="0"/>
          <w:cols w:space="708"/>
          <w:docGrid w:linePitch="360"/>
        </w:sectPr>
      </w:pPr>
    </w:p>
    <w:p w:rsidR="00DE3B0A" w:rsidRPr="00965AC5" w:rsidRDefault="00DE3B0A" w:rsidP="00DE3B0A">
      <w:pPr>
        <w:pStyle w:val="Heading2"/>
        <w:rPr>
          <w:lang w:val="sr-Cyrl-RS"/>
        </w:rPr>
      </w:pPr>
      <w:r w:rsidRPr="00965AC5">
        <w:lastRenderedPageBreak/>
        <w:t>XII.  ОБРАЗАЦ СТРУКТУРЕ ЦЕНЕ</w:t>
      </w:r>
      <w:r w:rsidRPr="00965AC5">
        <w:rPr>
          <w:lang w:val="sr-Cyrl-RS"/>
        </w:rPr>
        <w:t xml:space="preserve"> </w:t>
      </w:r>
      <w:r w:rsidRPr="00965AC5">
        <w:t>СА УПУТСТВОМ КАКО ДА СЕ ПОПУНИ</w:t>
      </w:r>
    </w:p>
    <w:tbl>
      <w:tblPr>
        <w:tblW w:w="12703" w:type="dxa"/>
        <w:tblLook w:val="04A0" w:firstRow="1" w:lastRow="0" w:firstColumn="1" w:lastColumn="0" w:noHBand="0" w:noVBand="1"/>
      </w:tblPr>
      <w:tblGrid>
        <w:gridCol w:w="1256"/>
        <w:gridCol w:w="5680"/>
        <w:gridCol w:w="1054"/>
        <w:gridCol w:w="1353"/>
        <w:gridCol w:w="1580"/>
        <w:gridCol w:w="1780"/>
      </w:tblGrid>
      <w:tr w:rsidR="00C928B6" w:rsidRPr="00965AC5" w:rsidTr="00691EE3">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6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PREDMER I PREDRAČUN radova na vrtiću Lane u Pukovcu</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667" w:type="dxa"/>
            <w:gridSpan w:val="4"/>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1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PRIPREMA, ZEMLJANI RADOVI I DEMONTAŽE I RUŠENJA</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4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Sečenje postojeće niske i visoke vegetacije i šiblja sa čišćenjem terena pre početka radova. Posečenu vegetaciju, šiblje i ostali otpadni materijali prikupiti, utovariti na kamion i odvesti na mesto koje odredi investitor.</w:t>
            </w:r>
            <w:r w:rsidRPr="00965AC5">
              <w:rPr>
                <w:sz w:val="22"/>
                <w:szCs w:val="22"/>
              </w:rPr>
              <w:br/>
              <w:t>Obračun po m2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500.00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1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Raščišćavanje terena i skidanje humusa u sloju od 20 cm, sa odnošenjem na deponiju do 5km.</w:t>
            </w:r>
            <w:r w:rsidRPr="00965AC5">
              <w:rPr>
                <w:sz w:val="22"/>
                <w:szCs w:val="22"/>
              </w:rPr>
              <w:br/>
              <w:t xml:space="preserve"> Obračun po m2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464.51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8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postojeće drvene krovne konstrukcije postojećeg objekta, sa skidanjem krovnog pokrivača- crep. Sve odvesti , skladištiti i složiti na mesto udaljeno do 5km koje odredi Investitor.</w:t>
            </w:r>
            <w:r w:rsidRPr="00965AC5">
              <w:rPr>
                <w:sz w:val="22"/>
                <w:szCs w:val="22"/>
              </w:rPr>
              <w:br/>
              <w:t>Obračun po m2 osnove krova.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201.80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1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Rušenje postojeće plafonske konstrukcije (karatavan) u objektu. Šut skupiti i utovariti u kamion. Odvesti na deponiju udaljenu do 5km. </w:t>
            </w:r>
            <w:r w:rsidRPr="00965AC5">
              <w:rPr>
                <w:sz w:val="22"/>
                <w:szCs w:val="22"/>
              </w:rPr>
              <w:br/>
              <w:t>Obračun po m2 neto površine objekta.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134.00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2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postojećih asfaltnih /betonskih površina na delu dogradnje objekta. Šut skupiti i utovariti u kamion. Odvesti na deponiju udaljenu do 5km.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150.00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8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postojećih mobilijara za igru. U cenu ulazi i rušenje betonskih temeljnih ploča postojećih sprava. Sprave odvesti na reparaciju, farbanje i popravku a šut skladištiti i složiti na mesto udaljeno do 5km koje odredi Investitor.</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8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postojećih parkovskih mobilijara - klupa i kanti za otpad. Sve odvesti , skladištiti i složiti na mesto udaljeno do 5km koje odredi Investitor.</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dela postojećih zidova od pune opeke. Rušenje izvesti ručno svrha zida do projektovane kote. Šut skupiti i utovariti u kamion. Odvesti na deponiju udaljenu do 5km.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43.00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postojećeg ulaznog stepeništa, podesta, zidića i žardinjera. Šut skupiti i utovariti u kamion. Odvesti na deponiju udaljenu do 5km.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25.50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postojećih podova u objektu. Rušenje izvesti skidanjem podne objoge i razbijanjem podkonstrukcije. Šut skupiti i utovariti u kamion. Odvesti na deponiju udaljenu do 5km.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134.00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7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drvenih vrata, prozora i AL portala zajedno sa štokom . Demontirana vrata i prozore sklopiti, utovariti u kamion i odvesti na deponiju koju odredi investitor.</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Obračun po komadu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9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Demontaža oluka, olučnih vertikala i drugih elemenata.Limariju demontirati, upakovati, utovariti u kamion i odvesti na deponiju koju odredi investitor udaljenu do 5km.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95.80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opšivki prozora - solbanaka i ostalog. Limariju demontirati, upakovati, utovariti u kamion i odvesti na deponiju koju odredi investitor udaljenu do 5km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18.00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Obeležavanje novoprojektovanog objekata nakon rušenja postojećih. U cenu ulazi: plaćanje svih potrebnih taksi radi povezivanja na državni koordinatni sistem, pronalaženje stalne tačke RGZ-a, prenošenje koordinata iz projekta na licu mesta i osiguranje obeleženih tačaka, izrada geodetskog snimka izvedenog temelja  novoprojektovanog objekta. ove radove treba da izvede i overi ovlašćena geodetska kuća. </w:t>
            </w:r>
            <w:r w:rsidRPr="00965AC5">
              <w:rPr>
                <w:sz w:val="22"/>
                <w:szCs w:val="22"/>
              </w:rPr>
              <w:br/>
              <w:t>Obračun po 1 m2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350.00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5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00-15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Obijanje postojeće obloge zidova (kram. pločice) u mokrim čvorovima i kuhinji. Šut skupiti i utovariti u kamion. Odvesti na deponiju udaljenu do 5km.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62.73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4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Mašinski iskop sa 20% ručnog iskopa, zemlje 3 kategorije u širokom otkopu  za  temelje dogradnje objekta, sa transportom zemlje na deponiju gradilišta. Dubine iskopa je do 1m. Jedinična cena obuhvata kontrolu zbijenosti tla.</w:t>
            </w:r>
            <w:r w:rsidRPr="00965AC5">
              <w:rPr>
                <w:sz w:val="22"/>
                <w:szCs w:val="22"/>
              </w:rPr>
              <w:br/>
              <w:t xml:space="preserve"> Obračun po 1 m3 samonikle zemlje.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285.00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Ručni iskop, zemlje 3 kategorije sa finim planiranjem tačnosti do 5cm,  unutar objekta nakon skidanja postojećih podova, sa transportom zemlje na deponiju gradilišta. Dubine iskopa je do 20cm. Jedinična cena obuhvata kontrolu zbijenosti tla.</w:t>
            </w:r>
            <w:r w:rsidRPr="00965AC5">
              <w:rPr>
                <w:sz w:val="22"/>
                <w:szCs w:val="22"/>
              </w:rPr>
              <w:br/>
              <w:t xml:space="preserve"> Obračun po 1 m3 samonikle zemlje.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26.80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0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oko novih temelja objekta u slojevima prosečne dubine, sa kvašenjem. Šljunak nabiti do potrebne zbijenosti, prema konstruktivnim uslovima.</w:t>
            </w:r>
            <w:r w:rsidRPr="00965AC5">
              <w:rPr>
                <w:sz w:val="22"/>
                <w:szCs w:val="22"/>
              </w:rPr>
              <w:br/>
              <w:t xml:space="preserve"> Obračun po 1 m3 šljunka u zbijenom stanju.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43.70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4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između temeljnih zidova dograđenog dela objekta. Šljunak nabiti do potrebne zbijenosti, prema konstruktivnim uslovima.</w:t>
            </w:r>
            <w:r w:rsidRPr="00965AC5">
              <w:rPr>
                <w:sz w:val="22"/>
                <w:szCs w:val="22"/>
              </w:rPr>
              <w:br/>
              <w:t xml:space="preserve"> Obračun po 1 m3 šljunka u zbijenom stanju.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199.75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00-20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Montaža i demontaža metalne cevaste fasadne skele za radove u svemu prema važećim propisima i merama HTZa. Skela mora biti stabilna, ankerovana za objekat i propisno uzemljena . Na svakih 2m visine postaviti radne platforme od fosni. Sa spoljne strane platformi postaviti fosne na kant. Celokupnu površinu skele pokriti jutanim ili PVC zastorma. Skelu prima i preko dnevnika daje dozvolu za upotrebu statičar. Koristi se za sve vreme trajanja radova.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Obračun po m2 vertikalne projekcije montirane skele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685.30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4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d=15cm, ispod novoprojektovanih podova u postojećem delu objekta. Šljunak nabiti do potrebne zbijenosti, prema konstruktivnim uslovima.</w:t>
            </w:r>
            <w:r w:rsidRPr="00965AC5">
              <w:rPr>
                <w:sz w:val="22"/>
                <w:szCs w:val="22"/>
              </w:rPr>
              <w:br/>
              <w:t xml:space="preserve"> Obračun po 1 m2 šljunka u zbijenom stanju.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134.00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d=10cm, ispod novoprojektovanih temelja. Šljunak nabiti do potrebne zbijenosti, prema konstruktivnim uslovima.</w:t>
            </w:r>
            <w:r w:rsidRPr="00965AC5">
              <w:rPr>
                <w:sz w:val="22"/>
                <w:szCs w:val="22"/>
              </w:rPr>
              <w:br/>
              <w:t xml:space="preserve"> Obračun po 1 m2 šljunka u zbijenom stanju.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72.50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spacing w:after="240"/>
              <w:rPr>
                <w:sz w:val="22"/>
                <w:szCs w:val="22"/>
              </w:rPr>
            </w:pPr>
            <w:r w:rsidRPr="00965AC5">
              <w:rPr>
                <w:sz w:val="22"/>
                <w:szCs w:val="22"/>
              </w:rPr>
              <w:t xml:space="preserve">Utovar, odvoz, istovar, planiranje (rastur) zemlje iz iskopa na deponiju grada. </w:t>
            </w:r>
            <w:r w:rsidRPr="00965AC5">
              <w:rPr>
                <w:sz w:val="22"/>
                <w:szCs w:val="22"/>
              </w:rPr>
              <w:br/>
              <w:t xml:space="preserve"> Obračun po 1 m3 zemlje sa dodatkom na rastresitost</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518.50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0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Crpljenje podzemne vode.</w:t>
            </w:r>
            <w:r w:rsidRPr="00965AC5">
              <w:rPr>
                <w:sz w:val="22"/>
                <w:szCs w:val="22"/>
              </w:rPr>
              <w:br/>
              <w:t xml:space="preserve"> Obračun po času.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čas</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color w:val="FF0000"/>
                <w:sz w:val="22"/>
                <w:szCs w:val="22"/>
              </w:rPr>
            </w:pPr>
            <w:r w:rsidRPr="00965AC5">
              <w:rPr>
                <w:color w:val="FF0000"/>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8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Razbijanje postojeće kanalizacione šahte sa pražnjenjem sadržaja. Sve odvesti , skladištiti i složiti na mesto udaljeno do 5km koje odredi Investitor.</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color w:val="FF0000"/>
                <w:sz w:val="22"/>
                <w:szCs w:val="22"/>
              </w:rPr>
            </w:pPr>
            <w:r w:rsidRPr="00965AC5">
              <w:rPr>
                <w:color w:val="FF0000"/>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1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PRIPREMA, ZEMLJANI RADOVI I DEMONTAŽE I RUŠENJA</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02-00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BETONSKI I ARMIRANO-BETONSKI RADOVI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sloja mršavog betona ispod temeljna  objekata, nearmiranim betonom MB - 15 debljine D = 10 cm.nabavka svog podrebnog materijala, dovoz i izrada pozicije. Obračun po 1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72.50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5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AB podne ploče prizemlja-pod na zemlji, betonom MB 20 debljine D = 15cm, armiran dvostruko mrežom Q131. Nabavka svog podrebnog materijala, dovoz na gtradilište i izrada pozicije.</w:t>
            </w:r>
            <w:r w:rsidRPr="00965AC5">
              <w:rPr>
                <w:sz w:val="22"/>
                <w:szCs w:val="22"/>
              </w:rPr>
              <w:br/>
              <w:t>Obračun po 1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378.91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02-03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Izraditi cementnu košuljicu preko HI kao podlogu za podne keramičke pločice u prizemlju, d=5cm od cementnog maltera u razmeri 1:3. Cementnu košuljicu izvesti potpuno ravno i u nagibu. Nabavka svog podrebnog materijala, dovoz na gtradilište i izrada pozicije. </w:t>
            </w:r>
            <w:r w:rsidRPr="00965AC5">
              <w:rPr>
                <w:sz w:val="22"/>
                <w:szCs w:val="22"/>
              </w:rPr>
              <w:br/>
              <w:t>Obračun po m</w:t>
            </w:r>
            <w:r w:rsidRPr="00965AC5">
              <w:rPr>
                <w:sz w:val="22"/>
                <w:szCs w:val="22"/>
                <w:vertAlign w:val="superscript"/>
              </w:rPr>
              <w:t>2</w:t>
            </w:r>
            <w:r w:rsidRPr="00965AC5">
              <w:rPr>
                <w:sz w:val="22"/>
                <w:szCs w:val="22"/>
              </w:rPr>
              <w:t xml:space="preserve"> stvarno izvedene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56.56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3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Izraditi cementnu košuljicu kao podlogu za liveni ili pvc pod na stepeništu, rampi, podestu i prostorijama, d=4cm od cementnog maltera u razmeri 1:3. Cementnu košuljicu izvesti potpuno ravno.Nabavka svog potrebnog materijala, dovoz na gtradilište i izrada pozicije.</w:t>
            </w:r>
            <w:r w:rsidRPr="00965AC5">
              <w:rPr>
                <w:sz w:val="22"/>
                <w:szCs w:val="22"/>
              </w:rPr>
              <w:br/>
              <w:t xml:space="preserve"> Obračun po m</w:t>
            </w:r>
            <w:r w:rsidRPr="00965AC5">
              <w:rPr>
                <w:sz w:val="22"/>
                <w:szCs w:val="22"/>
                <w:vertAlign w:val="superscript"/>
              </w:rPr>
              <w:t>2</w:t>
            </w:r>
            <w:r w:rsidRPr="00965AC5">
              <w:rPr>
                <w:sz w:val="22"/>
                <w:szCs w:val="22"/>
              </w:rPr>
              <w:t xml:space="preserve"> stvarno izvedene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305.05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4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Izraditi cementnu košuljicu kao podlogu za pad, preko termoizolacije na ravnoj ploči krova iznad objekta i trema, d=5-15cm od cementnog maltera u razmeri 1:3. Cementnu košuljicu izvesti u nagibu ka slivnicima. U cenu uračunata nabavka svog podrebnog materijala, dovoz na gtradilište i izrada pozicije. </w:t>
            </w:r>
            <w:r w:rsidRPr="00965AC5">
              <w:rPr>
                <w:sz w:val="22"/>
                <w:szCs w:val="22"/>
              </w:rPr>
              <w:br/>
              <w:t>Obračun po m</w:t>
            </w:r>
            <w:r w:rsidRPr="00965AC5">
              <w:rPr>
                <w:sz w:val="22"/>
                <w:szCs w:val="22"/>
                <w:vertAlign w:val="superscript"/>
              </w:rPr>
              <w:t>2</w:t>
            </w:r>
            <w:r w:rsidRPr="00965AC5">
              <w:rPr>
                <w:sz w:val="22"/>
                <w:szCs w:val="22"/>
              </w:rPr>
              <w:t xml:space="preserve"> stvarno izvedene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482.50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70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stubova-seklaža u dograđenom i starom delu objekta, betonom marke  MB- 30 u potrebnoj oplati. Radi se u svemu prema proračunu i detaljima projekta konstrukcije u glatkoj oplati.U cenu uračunata nabavka svog podrebnog materijala, dovoz na gtradilište i izrada pozicije.</w:t>
            </w:r>
            <w:r w:rsidRPr="00965AC5">
              <w:rPr>
                <w:sz w:val="22"/>
                <w:szCs w:val="22"/>
              </w:rPr>
              <w:br/>
              <w:t xml:space="preserve"> Obračun po 1 m3 izrađenog elementa.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zidova na ulaznom delu objekta, debljine d=25cm u dvostranoj oplati betonom marke  MB- 30.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izvedenog betona.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armirano-betonske ploče iznad prizemlja, debljine d=20cm , betonom marke  MB- 30 u potrebnoj oplati.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izvedene pozicije.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73.10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9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horizontalnih serklaža, greda, nadprozornika i nadvratnika, betonom marke  MB- 30 u potrebnoj oplati.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izvedenog betona.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5.85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Betoniranje armirano-betonskih temeljnih traka dograđenog dela objekta, betonom marke  MB- 30 u potrebnoj oplati. Radi se u svemu prema proračunu i detaljima projekta konstrukcije. U cenu uračunata nabavka svog podrebnog </w:t>
            </w:r>
            <w:r w:rsidRPr="00965AC5">
              <w:rPr>
                <w:sz w:val="22"/>
                <w:szCs w:val="22"/>
              </w:rPr>
              <w:lastRenderedPageBreak/>
              <w:t>materijala, dovoz na gtradilište i izrada pozicije.</w:t>
            </w:r>
            <w:r w:rsidRPr="00965AC5">
              <w:rPr>
                <w:sz w:val="22"/>
                <w:szCs w:val="22"/>
              </w:rPr>
              <w:br/>
              <w:t xml:space="preserve"> Obračun po 1 m3 izvedenog betona.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33.50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38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02-11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temeljnih zidova na dograđenom i ulaznom delu objekta, debljine d=25cm u dvostranoj oplati betonom marke  MB- 30.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izvedenog betona.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35.50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9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02-12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AB ploče trotoara oko objekta, betonom MB 20 debljine D = 15cm, armiran mrežom Q131. Nabavka svog podrebnog materijala, dovoz na gtradilište i izrada pozicije.</w:t>
            </w:r>
            <w:r w:rsidRPr="00965AC5">
              <w:rPr>
                <w:sz w:val="22"/>
                <w:szCs w:val="22"/>
              </w:rPr>
              <w:br/>
              <w:t>Obračun po 1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BETONSKI I ARMIRANO-BETONSKI RADOVI </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03-00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ARMIRAČKI RADOVI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47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03-01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687563">
            <w:pPr>
              <w:spacing w:after="240"/>
              <w:rPr>
                <w:sz w:val="22"/>
                <w:szCs w:val="22"/>
              </w:rPr>
            </w:pPr>
            <w:r w:rsidRPr="00965AC5">
              <w:rPr>
                <w:sz w:val="22"/>
                <w:szCs w:val="22"/>
              </w:rPr>
              <w:t>Nabavka, transport, ispravljanje, sečenje, savijanje i montaža armature u svemu prema statičkom  računu i detaljima. Na oplatu pre betoniranja postaviti plastične podmetače - distancere.</w:t>
            </w:r>
            <w:r w:rsidRPr="00965AC5">
              <w:rPr>
                <w:sz w:val="22"/>
                <w:szCs w:val="22"/>
              </w:rPr>
              <w:br/>
              <w:t xml:space="preserve"> Obračun po 1 kg težine mereno prema stvarnim dužinama i teoretskim težinama.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Kg</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15,165.00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ARMIRAČKI RADOVI </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04-00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ZIDARSKI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8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04-01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trensport i zidanje nosećih zidova u prizemlju debljine 25cm, giter blokom dim.19/19/25cm u produžnom malteru razmere 1:3:9 sa svim potrebnim predradnjama. Obračun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95.20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04-02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trensport i zidanje pregradnih zidova u prizemlju debljine 10cm, gitr blokom dim.10/19/25cm u produžnom malteru razmere 1:3:9 sa svim potreb</w:t>
            </w:r>
            <w:r w:rsidR="00190676">
              <w:rPr>
                <w:sz w:val="22"/>
                <w:szCs w:val="22"/>
              </w:rPr>
              <w:t>nim predradnjama. Obračun po m2</w:t>
            </w:r>
            <w:r w:rsidRPr="00965AC5">
              <w:rPr>
                <w:sz w:val="22"/>
                <w:szCs w:val="22"/>
              </w:rPr>
              <w:t>.</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7.82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04-03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transport i zidanje nadzitka-atike na ravnom krovu objekta debljine 12cm, blokom dim.12/19/19cm u produžnom malteru razmere 1:3:9 sa svim potre</w:t>
            </w:r>
            <w:r w:rsidR="00190676">
              <w:rPr>
                <w:sz w:val="22"/>
                <w:szCs w:val="22"/>
              </w:rPr>
              <w:t>bnim predradnjama. Obračun po m2</w:t>
            </w:r>
            <w:r w:rsidRPr="00965AC5">
              <w:rPr>
                <w:sz w:val="22"/>
                <w:szCs w:val="22"/>
              </w:rPr>
              <w:t>.</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70.00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Doziđivanje unutrašnjih i spoljašnjih zidova postojećeg objekta debljine 30-60 cm, punom opekom u produžnom malteru razmere 1:3:9 sa svim potrebnim predradnjama. Cenom obuhvaćena nabavka svog potrebnog materijala, transpotrt, potrebna skela i izrada pozicije. Obračun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2.65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materijala, transport i malterisanje zidova svih prostorija objekta produžnim malterom u dva sloja razmere 1:3:9 sa svim potrebnim predradnjama. Obračun po m2.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853.57</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materijala, transport i malterisanje zidova podrumske prostorije i stepeništa produžnim malterom sa dodatkom Sika 1 u dva sloja razmere 1:3:9 sa svim potrebnim predradnjama. Obračun po m2.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84.40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ZIDARSKI RADOVI</w:t>
            </w:r>
          </w:p>
        </w:tc>
        <w:tc>
          <w:tcPr>
            <w:tcW w:w="1054"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05-00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KERAMIČARSKI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5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05-01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Nabavka, transport i oblaganje poda kupatila, kuhinje,trijaže i ostave, podnim keramičkim  protivkliznim pločicama I klase,dimenzija, slog i boja po izboru projektanta. Sve fuge fugovati masom za fugovanje u boji pločica. Pločice se polažu u cementnom malteru ili lepku .</w:t>
            </w:r>
            <w:r w:rsidRPr="00965AC5">
              <w:rPr>
                <w:sz w:val="22"/>
                <w:szCs w:val="22"/>
              </w:rPr>
              <w:br/>
              <w:t xml:space="preserve"> Obračun po 1 m2 prema GN.</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56.56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36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05-02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FA5744">
            <w:pPr>
              <w:spacing w:after="240"/>
              <w:rPr>
                <w:sz w:val="22"/>
                <w:szCs w:val="22"/>
              </w:rPr>
            </w:pPr>
            <w:r w:rsidRPr="00965AC5">
              <w:rPr>
                <w:sz w:val="22"/>
                <w:szCs w:val="22"/>
              </w:rPr>
              <w:t xml:space="preserve">Nabavka, transport i oblaganje  zidova do plafona  keramičkim   pločicama I klase,dimenzija, slog i boja po izboru projektanta. Sve fuge fugovati masom za fugovanje u boji pločica. Pločice se polažu </w:t>
            </w:r>
            <w:r w:rsidR="00FA5744">
              <w:rPr>
                <w:sz w:val="22"/>
                <w:szCs w:val="22"/>
              </w:rPr>
              <w:t xml:space="preserve">u cementnom malteru ili lepku </w:t>
            </w:r>
            <w:r w:rsidRPr="00965AC5">
              <w:rPr>
                <w:sz w:val="22"/>
                <w:szCs w:val="22"/>
              </w:rPr>
              <w:t>Obračun po 1 m2 prema GN.</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220.64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KERAMIČARSKI RADOVI</w:t>
            </w:r>
          </w:p>
        </w:tc>
        <w:tc>
          <w:tcPr>
            <w:tcW w:w="1054"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06-00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BRAVARSKI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Izrada i postavljanje metalne ograde  visine 90 cm na rampi za invalide, radi se po projektu (opisu, šemi i detaljima) .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i postavljanje metalne ograde tipa LEGI ili slično.  3D  toplopocinkovana  ograda- ograda sa „izbočinom“ . U cenu uračunata komplet ograda sa pripremnim radovima i potrebnim betonskim radovima.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5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Visina 123cm+5cm (od zemlje)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16.30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i postavljanje toplopocinkovane metalne kapije tipa LEGI ili slično prema opisu i crtežima . U cenu uračunata komplet kapija sa pripremnim radovima i potrebnim betonskim radovima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Visina 120cm, širina 120cm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BRAVARSKI RADOVI</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07-00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STOLARSKI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25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Izrada i montaža unutrašnjih jednokrilnih vrata od punog drveta, sa filungama i profilisanim elementima,dimenzija 100x210 cm.</w:t>
            </w:r>
            <w:r w:rsidRPr="00965AC5">
              <w:rPr>
                <w:sz w:val="22"/>
                <w:szCs w:val="22"/>
              </w:rPr>
              <w:br/>
              <w:t xml:space="preserve">Vrata izraditi od prvoklasne i suve jele i smrče, po šemi stolarije i detaljima. Postaviti okov od mesinga, bravu sa cilinder uloškom i tri ključa, tri usadne šarke po krilu, po izboru projektanta. Vrata zaštititi bezbojnim premazom za impregnaciju. Na podu postaviti gumeni odbojnik. Pervazi štelujući. Farbanje u belu mat boju. Obračun po kom. ugrađene stolarije. </w:t>
            </w:r>
            <w:r w:rsidRPr="00965AC5">
              <w:rPr>
                <w:b/>
                <w:bCs/>
                <w:sz w:val="22"/>
                <w:szCs w:val="22"/>
              </w:rPr>
              <w:t>MERE OBAVEZNO UZETI NA LICU MESTA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7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v1</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100cmx210cm</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7.00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Izrada i montaža unutrašnjih jednokrilnih vrata od PVC profila. Pervaz lajsne takodje od PVC  profila. Futeri takođe od PVC profila. Brava,cilindar i ručice renomiranih proizvodjača. Bele boje.Obračun po kom. ugrađene stolarije. </w:t>
            </w:r>
            <w:r w:rsidRPr="00965AC5">
              <w:rPr>
                <w:b/>
                <w:bCs/>
                <w:sz w:val="22"/>
                <w:szCs w:val="22"/>
              </w:rPr>
              <w:t>MERE OBAVEZNO UZETI NA LICU MESTA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v3</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dim100cmx210cm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v2</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dim90cmx210cm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v4</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dim80cmx210cm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uv</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portal dim210cmx230+55cm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19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Nabaviti i ugraditi  ulazni portal, spoljna jednokrilna  vrata i prozore od visokootpornog tvrdog PVC-a sa petokomornim sistemom profila, sa ojačanim čeličnim nerđajućim profilima, otvaranje prema šemi. Prozore dihtovati trajno elastičnom EPDM gumom, vulkanizovanom na uglovima. Okov i boja prozora bela. Krila prozora zastakliti termo Flot staklom d=4+16+4 mm, ispunjeno argonom, tako da Uwmax =1.5W/m2K  i dihtovati EPDM gumom. U cenu uračunata prozorska PVC daska </w:t>
            </w:r>
            <w:r w:rsidRPr="00965AC5">
              <w:rPr>
                <w:b/>
                <w:bCs/>
                <w:sz w:val="22"/>
                <w:szCs w:val="22"/>
              </w:rPr>
              <w:t>MERE OBAVEZNO UZETI NA LICU MESTA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sv2</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vrata dim100cmx210cm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sv1</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portal dim210+45+45cmx230+55cm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p1</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dim160x180cm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p2</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dim160x60cm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p3</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dim100x180cm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p4</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dim100x60cm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p5</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dim240x180cm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p6</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dim180x180cm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p7</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dim320x180cm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lastRenderedPageBreak/>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STOLARSKI RADOVI</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08-00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LIMARSKI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116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Opšivanje atike ravnog krova i nadstrešnice plastificiranim limom razvijene širine (RŠ) 50cm i 20cm debljine 0,70 mm. Okapnicu prepustiti za 3 cm. Opšivanje izvesti po detaljima i uputstvu projektanta. Ispod lima postaviti sloj ter  papira, koji ulazi u cenu opšivanja.Obračun po m' atike.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120.70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9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Izvesti vertikalni kružni oluk preseka Fi150mm, na mestima predviđenim projektom od aluminijumskog palastificiranog lima d=0,55mm, razvijene širine 50cm, u svemu prema opštem opisu, projektu i detaljima projektanta. Po vertikali ih pričvrstisti na razmku maksimum 1,50m za fasadne noseće zidove, obujmicama. Sve šavove i spojeve uraditi sa nepropusnim vaovima. Obračun po m1 komplet montiranog i povezanog vertikalnog oluka sa svim potrebnim spojnim sredstvima i šavovima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OV1-OV4</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21.20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 xml:space="preserve">Izvesti vertikalni kružni oluk preseka Fi100mm, na mestima predviđenim projektom od aluminijumskog palastificiranog lima d=0,55mm, razvijene širine 50cm, u svemu prema opštem opisu, projektu i detaljima projektanta. Po vertikali ih pričvrstisti na razmku maksimum 1,50m za fasadne noseće zidove, obujmicama. Sve šavove i spojeve uraditi sa </w:t>
            </w:r>
            <w:r w:rsidRPr="00965AC5">
              <w:rPr>
                <w:sz w:val="22"/>
                <w:szCs w:val="22"/>
              </w:rPr>
              <w:lastRenderedPageBreak/>
              <w:t>nepropusnim vaovima. Obračun po m1 komplet montiranog i povezanog vertikalnog oluka sa svim potrebnim spojnim sredstvima i šavovima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OV5</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5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Opšivanje solbanaka prozora plastificiranim limom RŠ do 70cm, debljine 0.70mm. Strane solbanaka prema zidu i štoku prozora podići u vis do 25mm, u štok prozora učvrstiti ukivanjem na razmaku 50-80mm. Prednju stranu solbanka pričvrstiti za drvene paknice ili slično. Ispod lima postaviti sloj ter papira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Opšivanje spoja zida atike i krovne ravni nadstresnice plastificiranim limom, razvijene širine (RŠ) do 60cm, debljine 0,50 mm.Opšivanje izvesti po detaljima i uputsvu projektanta. Obračun po 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12.50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LIMARSKI RADOVI</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09-00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SUVOMONTAŽNI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1054"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203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i izrada pregradnih zidova od gips-karton ploča debljine 100mm,150mm, 200mm, jednostruka metalna potkonstrukcija obložena obostrano dvostrukim gips kartonskim pločama GKB 15 mm, sistem Knauf W112. Pregradni nenosiv zid izraditi od pocinkovanih profila CW 50, postaviti kamenu vunu debljine50 mm obložiti dvostrukim gips kartonskim pločama, po projektu i uputstvu proizvođača. Sastave obraditi glet masom i bandaž trakama po uputstvu projektanta.  U cenu ulazi i radna skela.Obračun po m2 postavljene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od  Knauf GKB ploca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od  Knauf GKBI ploca vlagootpornih gips karton ploca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174.00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Ukupno: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259.00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94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Oblaganje plafona gips kartonskim pločama GKB 15 mm,sa izradom čelične potkonstrukcije,sistem Knauf D112. Dvostruku potkonstrukciju izraditi od nosivih i montažnih pocinkovanih profilaCD 60x27 mm direktno pričvršćenih za nosivi plafon i obložiti gips kartonskim pločama, po projektu i uputstvu proizvođača. Sastave obraditi glet masom i bandaž trakama po uputstvu projektanta. U cenuulazi i radna skela.Obračun po m2 postavljene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od GKB ploča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306.83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od GKB I ploča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31.76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SUVOMONTAŽNI RADOVI</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10-00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PODOPOLAGAČKI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25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Izrada elastičnog PU poda, sikafloor 400N protivklizni. Prema uputstvu proizvođača. Pod se izliva na ulaznom stepeništu,podestima i rampama, na izvednoj cementnoj košuljici/ ravnajućem sloju, uz postavljanje aluminijumskih zidnih lajsni minimalne h=10cm(  L=15m). Obračun po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5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Nabavka i postavljanje prelazne prohromske lajsne tipa "Profilpas" ili ekvivalent visine cca 14 mm i širine cca 40 mm. Lajsna se ugrađuje na vezi postojeće i nove podne obloge. Lepljenje izvršiti odgovarajućim silikonskim lepkom za tu vrstu radova tipa "Sikasil-C" ili ekvivalent. Obracun po 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20.50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85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nanošenje samorazlivajuće mase do 5mm debljine, sa predhodnim nanosom prajmera, na površinama na kojima će se ugraditi PVC podna obloga. Postojeće pukotine i manja udubljenja popuniti i sanirati brzostežućom masom. Sav nastali otpad odneti na mesto koje odredi naručilac radova, a po završetku ukloniti na gradsku deponiju.Obracun po m2 ugrađene povrsine.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225.70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5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 ugradnja heterogene PVC podne obloge sa habajićim slojem od čistog PVC-a debljine 0,8mm sa PUR ojačanjem, tipa "LINO FATRA DUAL, NOVOFLOR EXTRA " ili ekvivalentan. PVC podna obloga mora zadovoljiti sledeće tehničke karakteristike: debljine 2mm, u rolnama širine 1,5m, kategorije habanja T, klase zapaljivosti Bsf1, protivkliznost R10. Trake pre ugradnje razviti, položiti i ostaviti da odstoje 24h na sobnoj temperaturi iznad 15 stepeni, a zatim zalepiti disperzionim lepkom.Trake postaviti u pravcu izvora svetlosti, a ugradnju raditi ukrajanjem, postupkom duplog preklopa. Sve spojeve rolni zavariti  pomoću mekih PVC elektroda toplim vazduhom. Uračunati PVC ugaonu lajsnu dimenzija 20x40mm. PVC ugaonu lajsnu lepiti na spoju poda i zida neprenskim lepkom. Odmah po ugradnji, PVC podnu oblogu očistiti. Sav nastali otpad odneti na mesto koje odredi naručilac radova, a po završetku ukloniti na gradsku deponiju.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225.70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0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epoksidnog samoliva, Epoxol Deco i sl.</w:t>
            </w:r>
            <w:r w:rsidRPr="00965AC5">
              <w:rPr>
                <w:sz w:val="22"/>
                <w:szCs w:val="22"/>
              </w:rPr>
              <w:br/>
              <w:t>Betonska podloga mora da bude čvrsta, zadovoljavajuće kompresivne snage (minimum 25 N/mm2 ), sa minimalnom snagom čupanja od 1.5 N/mm2. Podloga mora da bude čista, suva (sadržaj vlage u podlozi &lt;4%), bez podizanja kapilarne vlage i očišćena od prašine, prljavštine, ulja, masti, raznih premaza i slično.</w:t>
            </w:r>
            <w:r w:rsidRPr="00965AC5">
              <w:rPr>
                <w:sz w:val="22"/>
                <w:szCs w:val="22"/>
              </w:rPr>
              <w:br/>
              <w:t>Betonske podloge moraju biti mehanički pripremljene, koristeći opremu za peskarenje ili brušenje, da bi se odstranili ostaci cementnog mleka i postigla zahtevana hrapavost površine odnosno otvaranje pora u betonu.</w:t>
            </w:r>
            <w:r w:rsidRPr="00965AC5">
              <w:rPr>
                <w:sz w:val="22"/>
                <w:szCs w:val="22"/>
              </w:rPr>
              <w:br/>
              <w:t>Na betonsku podlogu naneti prajmer u boji Neopox special, epoksidni premaz bez razređivača visoke hemijske otpornosti. Nakon sušenja prajmera, naneti polusjajni,  trokomponentni epoksidni sistem, Epoxol deco, sledećih minimalnix karakteristika:</w:t>
            </w:r>
            <w:r w:rsidRPr="00965AC5">
              <w:rPr>
                <w:sz w:val="22"/>
                <w:szCs w:val="22"/>
              </w:rPr>
              <w:br/>
              <w:t>Otpornost na habanje  -  71 mg (- ASTM D 4060, TABER TEST, CS 10/1000/1000),Tvrdoća D  15”  (ASTM 2240)  - 72,Jačina pritiska (DIN 53452 ) - 78 N/mm2 ,Otpornost na savijanje (DIN 53452) - 52 N/mm2, Snaga adhezije  ≥ 2,5 N/mm2.Otpornost na udar:  IR4 (EN ISO 6272).Pod izraditi kao samoliv u debljini 1,5-2mm.Obračun po m2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56.50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4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Izlivanje holkera u visini od 10cm , radijus 5cm na prostorijama gde se izliva samoliva Epoksol Deco i sl. Obračun po 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054E1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PODOPOLAGAČKI RADOVI</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11-00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MOLERSKO-FARBARSKI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14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Obijanje maltera i kulir-mase sa fasadnih zidova,  Po obijanju maltera klamfama očistiti spojnice do dubine 2 cm, a površinu fasadnih zidova opeka očistiti čeličnim četkama i oprati vodom. Šut prikupiti,izneti, utovariti na kamion i odvesti na gradsku deponiju.Obračun po m2 obijene površine, otvori se odbijaju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241.61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0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691EE3">
            <w:pPr>
              <w:spacing w:after="240"/>
              <w:rPr>
                <w:sz w:val="22"/>
                <w:szCs w:val="22"/>
              </w:rPr>
            </w:pPr>
            <w:r w:rsidRPr="00965AC5">
              <w:rPr>
                <w:sz w:val="22"/>
                <w:szCs w:val="22"/>
              </w:rPr>
              <w:t>Izrada termoizolovane fasade sa zaribanom završnom obradom plastičnim malterom , DEMIT sistem. Unifas MZ je jednokomponentni dekorativni fasadni malter. Ploče Stiropora debljine 5cm i 10cm,samogasiv,mase 20 kg/m³, zalepiti Unipor lepkom za podlogu i nivelisati. Ugraditi plastične kotve,ankere, 5-6 kom/m² kao i metalne i PVC profile za zaštitu uglova i ivica fasade. Preko postavljenih ploča ravnomerno naneti Unipor lepak u sloju 2-3 mm i utisnuti sa preklopom staklenu mrežicu, preko cele površine. Nakon sušenja naneti Unipor lepak u sloju debljine 2-3 mm za izravnanje cele površine. Podlogu impregnirati Podlogom A. jednokomponentni malter Unifas MZ pripremiti: pakovanje od 35 kg pomešati sa 5 litara vode neposredno pre upotrebe, mešati ručnim mikserom 3-5 minuta i ostaviti da odstoji 10 minuta. Malter upotrebiti u roku od jednog časa. Pripremljen materijal naneti glet hoblom u debljini sloja do maksimalne veličine zrna. Strukturu maltera izvući kružnim zaribavanjem gumenom glet hoblom ili vertikalnim ili horizontalnim zaribavanjem Stiroporom. Unifas MZ naneti i obraditi bez prekida od jedne ivice zida do druge. Nakon obrade fasadu štititi najmanje 24 časa od uticaja atmosferilija. Pre početka nanošenja u saradnji sa projektantom odrediti boju i uraditi probne uzorke."</w:t>
            </w:r>
            <w:r w:rsidRPr="00965AC5">
              <w:rPr>
                <w:sz w:val="22"/>
                <w:szCs w:val="22"/>
              </w:rPr>
              <w:br/>
              <w:t>Obračun po m².</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434.50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Izvođenje fasade "KULIRPLAST" preko sokle, na bočnim potpornim zidovima stepeništa, na parapetnom zidu bine, ab stubovima i ab gredama ograde kao i na delovima postojećeg parapetnog zida ograde unutar dvorišta.  Prosečna visina sokle na objektima iznosi 55 cm( tretirati sve  fasade okrenute ka dvorištu Doma kulture i objekat trafostanice).</w:t>
            </w:r>
            <w:r w:rsidRPr="00965AC5">
              <w:rPr>
                <w:sz w:val="22"/>
                <w:szCs w:val="22"/>
              </w:rPr>
              <w:br/>
              <w:t>Finalna obrada sokle je dekorativni malter zrnaste strukture. Ton boje MC</w:t>
            </w:r>
            <w:r w:rsidRPr="00965AC5">
              <w:rPr>
                <w:sz w:val="22"/>
                <w:szCs w:val="22"/>
              </w:rPr>
              <w:br/>
              <w:t>- 02 - belo-tamnosiva. Pre početka bojenja uraditi probne uzorke. Tehnologija ugradnje prema proizvođačkom uputstvu. Obračun po m2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185.43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5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Bojenje postojećih metalnih rešetki na podrumskim prozorima, bojom za metal, sa prethodnim skidanjem stare boje. Pre bojenja skinuti staru boju i koroziju hemijskim i fizičkim sredstvima, brusiti i očistiti. </w:t>
            </w:r>
            <w:r w:rsidRPr="00965AC5">
              <w:rPr>
                <w:sz w:val="22"/>
                <w:szCs w:val="22"/>
              </w:rPr>
              <w:br/>
              <w:t>Posle nanošenja prvog sloja boje za metal, kitovati i brusiti. Obojiti drugi put bojom za metal, u tonu po izboru projektanta. Obračun po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40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Obijanje maltera sa unutrašnjih podrumskih zidova. Po obijanju maltera klamfama očistiti spojnice do dubine 2 cm, a površinu fasadnih zidova opeka očistiti čeličnim četkama i oprati vodom. Šut prikupiti,izneti, utovariti na kamion i odvesti na gradsku deponiju.Obračun po m2 obijene površine, otvori se odbijaju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84.40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lastRenderedPageBreak/>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MOLERSKO-FARBARSKI RADOVI</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12-00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RADOVI NA PARTERNOM UREĐENJU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20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Obrada posteljice JUS U.E.8:010 posle izvedenog iskopa izvršiti planiranje posteljice i nabijanje ježevima i drugim odgovarajućim sredstvima za nabijanje. Traži se zbijenost 100% prema Proctor-u . na lošim mestima izvršiti promenu materijala. Posle izvršenog nabijanja posteljica se isplanira sa tačnošću +2cm i uvalja. prilikom tog planiranja potrebno je strogo se pridržavati potrebnih poprečnih i podužnih nagiba. Obračun po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296.00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62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 xml:space="preserve">Izrada donjeg nosećeg tamponskog sloja od drobljenog kamenog materijala krupnoće zrna 0-63mm, d=min 30 cm, kvalitet upotrebljenog materijala mora odgovarati standardima i propisima. Razastiranje tampona u slojevima u zavisnosti od mogućnosti sredstava za zbijanje.Pre razastiranja tampona posteljica mora biti pripljemljena. Tampon se zbija pri optimalnoj vlažnosti vibracionim sredstavima za zbijanje. Pri ispitivanju zbijenosti kružnom pločom 30 zahteva se modul stišljivosti MC=70kn/mm2. Obračun po m3 ugrađenog tampona.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7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ugradnja peska u sloju od 5cm na delu terena za postavku Behaton ploča .Obracun i placa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6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ugradjivanje Behaton ploca  debljine d=6,0 cm na sloju peska. Kvalitet materijala mora odgovarati standardima i propisima. Obracunava se i placa po m2 ugradjenih ploca.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170.00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6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ugradjivanje gumenih Behaton ploca  debljine d=6,0 cm na decijem igralistu. Kvalitet materijala mora odgovarati standardima i propisima. Obracunava se i placa po m2 ugradjenih ploca.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126.00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betonskih ploca, ivičnjaka dim 63x11.5x6 cm na sloju betona MB15. Betonske ploce se postavljaju na delu kontakta zelenih povrsina sa ostalim povrsinama karakteristicnih obrada. Polaganje ploca izvesti sa spojnicama širine 1cm, a zatim ih ispuniti cemetnim malterom. Obračun po m postavljenih ploca.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180.50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4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travnjaka sa nasipanjem humusa, sejanjem trave i održavanjem travnjaka</w:t>
            </w:r>
            <w:r w:rsidRPr="00965AC5">
              <w:rPr>
                <w:sz w:val="22"/>
                <w:szCs w:val="22"/>
              </w:rPr>
              <w:br/>
              <w:t>. Izvršiti nabavku, utovar i dovoz i razastiranje plodne humusne zemlje u sloju debljine 15 cm sa davanjem nadvišenja (nadmera) od 20% kako bi posle sleganja, zemlja zauzela projektovane kote. Izvršiti fino planiranje, valjanje drvenim valjkom i setvu travne smese:- Festuca rubra 40 %- Festuca ovina 30 %- Poa pratensis 20 %- Trifolium repens  10%. Setvu travnog semena izvršiti ravno iz dva unakrsna pravca i to po mirnom vremenu bez padavina i vetra. Po izvršenoj setvi seme utisnuti u zemlju gvozdenim ježom, a potom uvaljati drvenim valjkom i izvršiti intezivno polivanje do punog nicanja trave. Polivanje nastaviti svakodnevno do prvog košenja.Prvo košenje izvršiti kosom kada trava dostigne visinu 10-15 cm a drugo košenje izvršiti kosačicom.Obračun po m2 zatravljene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990.66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7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 mestima označenim u projektu iskopati jame prečnika i dubine 0,50 m.Iz jame izbaciti sterilnu zemlju i otpatke. Sadnju obaviti mešavinom humusne zemlje, tresetnog đubriva i peska u odnosu 6:3:1. Prilikom sadnje sadnice zatrpati do 2/3 dubine jame napravljenom mešavinom, agornju trećinu obogatiti dodatkom tresetnog đubriva sa 3 kg po sadnici. Nakon obavljene sadnje sadnice ocankovati i dobro zaliti.Obračun po komadu zasađene sadnice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 RADOVI NA PARTERNOM UREĐENJU</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13-00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MOBILIJAR PARTERA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montaža parkovskih klupa od pocinkovane,plastificirane konstrukcije, bez naslona, sa drvenim sedištem od kvalitetnog drveta zaštićenog ekološkim impregnatima.  Obračun po komadu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1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montaža korpi za otpatke od pocinkovanog čelika zaštićenog zapečenim prahom, podloga od betona. Obračun po komadu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MOBILIJAR PARTERA</w:t>
            </w:r>
          </w:p>
        </w:tc>
        <w:tc>
          <w:tcPr>
            <w:tcW w:w="1054"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45"/>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14-00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IZOLATERSKI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poliureatnog hidroizolacionog premaza na ravnom krovu</w:t>
            </w:r>
            <w:r w:rsidRPr="00965AC5">
              <w:rPr>
                <w:sz w:val="22"/>
                <w:szCs w:val="22"/>
              </w:rPr>
              <w:br/>
              <w:t>-  Popravka oštećenja i pukotina na podlozi (lokalno, poliureatnskim kitom)</w:t>
            </w:r>
            <w:r w:rsidRPr="00965AC5">
              <w:rPr>
                <w:sz w:val="22"/>
                <w:szCs w:val="22"/>
              </w:rPr>
              <w:br/>
              <w:t xml:space="preserve">-  Impregnacija epoksidnim prajmerom na bazi vode, tipa Acqua Primer NP ili ekvivalent, sa indikativnom potrošnjom od 0,15-0,2kg/m2 </w:t>
            </w:r>
            <w:r w:rsidRPr="00965AC5">
              <w:rPr>
                <w:sz w:val="22"/>
                <w:szCs w:val="22"/>
              </w:rPr>
              <w:br/>
              <w:t>-  Nanošenje dva sloja alifatičnog, UV stabilnog, poliureatnog premaza Neoroof Polyurea R ili ekvivalent, sa sledećim karakteristikama: Servisna temperatura -350C to +800C; tvrdoća Shore A (EN ISO 868:2003/ASTM 2240) 73; tvrdoća Shore D (EN ISO 868:2003/ASTM 2240) 22; koeficijent apsorpcije (EN 1062-3:2008) 0.00 kg/m2 min0,5; elongacija (ASTM D412) 400%; Zatezna sila pri lomu (ASTM D412) 8,6N/mm2; adhezija na beton (ASTM D4541) &gt;3Ν/mm2</w:t>
            </w:r>
            <w:r w:rsidRPr="00965AC5">
              <w:rPr>
                <w:sz w:val="22"/>
                <w:szCs w:val="22"/>
              </w:rPr>
              <w:br/>
              <w:t>Detalje obraditi  ojačanjem nepletenim poliesterskim platnom Neotextile 90-100gr/m2, i sa min tri sloja Neoproof Polyuree R. Obračun po m2 ugrađenog premaza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575.81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52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Hidroizolacija temelja objekta na tlu Horizontalna površina ispod podne ploče - sistem PVC hidroizolacija:</w:t>
            </w:r>
            <w:r w:rsidRPr="00965AC5">
              <w:rPr>
                <w:sz w:val="22"/>
                <w:szCs w:val="22"/>
              </w:rPr>
              <w:br/>
              <w:t xml:space="preserve"> - podloga mršavi beton sa ravnom površinom (priprema površine za postavljanje hidroizolacije, ravna, obrada npr. helikopterom). Ukoliko je gruba površina mršavog betona neophodan je dodatni sloj u vidu cementne košuljice debljine oko 5cm.</w:t>
            </w:r>
            <w:r w:rsidRPr="00965AC5">
              <w:rPr>
                <w:sz w:val="22"/>
                <w:szCs w:val="22"/>
              </w:rPr>
              <w:br/>
              <w:t xml:space="preserve"> - geotextil 500g/m2 (filc) </w:t>
            </w:r>
            <w:r w:rsidRPr="00965AC5">
              <w:rPr>
                <w:sz w:val="22"/>
                <w:szCs w:val="22"/>
              </w:rPr>
              <w:br/>
              <w:t xml:space="preserve"> - PVC, elastična hidroizolaciona membrana Sika Plan 9.6 debljine 1,5mm, slobodno položena, na krajevima preklopljena i zavarena vrelim vazduhom</w:t>
            </w:r>
            <w:r w:rsidRPr="00965AC5">
              <w:rPr>
                <w:sz w:val="22"/>
                <w:szCs w:val="22"/>
              </w:rPr>
              <w:br/>
              <w:t xml:space="preserve"> - geotextil 500g/m2 (filc)</w:t>
            </w:r>
            <w:r w:rsidRPr="00965AC5">
              <w:rPr>
                <w:sz w:val="22"/>
                <w:szCs w:val="22"/>
              </w:rPr>
              <w:br/>
              <w:t xml:space="preserve"> - PE folija</w:t>
            </w:r>
            <w:r w:rsidRPr="00965AC5">
              <w:rPr>
                <w:sz w:val="22"/>
                <w:szCs w:val="22"/>
              </w:rPr>
              <w:br/>
              <w:t xml:space="preserve"> Obračun po 1 m2 horizontalne projekcije hidroizolacije, bez razvijanja preklopa i spojeva na uglovima, što sve treba obuhvatiti cenom i neće se posebno plaćati.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286.04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7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Postaviti  dvoslojnu hidroizolaciju u vidu premaza SIKAFLOOR" na pozicijama ispod keramike. Izolaciju izvesti preko premaza hladnoim bitulitom preko međuspratne konstrukcije. Izolaciju podići uz bočne zidove po 10cm.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7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Postaviti preko ab ploče na zemlji u prizemlju termoizolaciju od ploča ekstrudiranog polistirena   d=2cm. Preko termoizolacije postaviti sloj PVC folije. Obračun po m2 izvedene termoizolacije.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339.00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4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Postaviti preko ab ploče u delu tavana na galeriji termoizolaciju od ploča ekstrudiranog polistirena </w:t>
            </w:r>
            <w:r w:rsidRPr="00965AC5">
              <w:rPr>
                <w:sz w:val="22"/>
                <w:szCs w:val="22"/>
              </w:rPr>
              <w:lastRenderedPageBreak/>
              <w:t xml:space="preserve">d=12cm.Ploče su sa donje strane prema ab ploči odvojene su  aluminijumskom folijom- parnom branom.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339.00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IZOLATERSKI RADOVI</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15-00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DEČIJE IGRALIŠTE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89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Reparacija, transport I montaža metalnih sprava na dečijem igralištu. Postojeće sprave se čiste, štite prajmerom i farbaju u boji po izboru projektanta. Spojevi se proveravaju i učvršćuju varom ili po potrebi. Obračun po ugrađenom mobilijaru.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DEČIJE IGRALIŠTE</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16-00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RAZNI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91EE3">
        <w:trPr>
          <w:trHeight w:val="28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687563">
            <w:pPr>
              <w:spacing w:after="240"/>
              <w:rPr>
                <w:sz w:val="22"/>
                <w:szCs w:val="22"/>
              </w:rPr>
            </w:pPr>
            <w:r w:rsidRPr="00965AC5">
              <w:rPr>
                <w:sz w:val="22"/>
                <w:szCs w:val="22"/>
              </w:rPr>
              <w:t>Završno čišćenje objekta  posle obavljanja svih građevinskih i zanatskih radova.</w:t>
            </w:r>
            <w:r w:rsidRPr="00965AC5">
              <w:rPr>
                <w:sz w:val="22"/>
                <w:szCs w:val="22"/>
              </w:rPr>
              <w:br/>
              <w:t xml:space="preserve"> Obračun po 1 m2 neto površine.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435.52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9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Geodetski snimak izvedenog objekta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RAZNI RADOVI</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5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R E K A P I T U L A C I J A</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  DEMONTAŽA, RUŠENJE, PRIPREMNI I  ZEMLjANI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xml:space="preserve">2  BETONSKI I ARMIRANOBETONSKI RADOVI </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3  ARMIRAČKI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4  ZIDARSKI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xml:space="preserve">5  KERAMIČARSKI RADOVI </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6  BRAVARSKI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7  STOLARSKI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8  LIMARSKI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9  SUVOMONTAŽNI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10 PODOPOLAGAČKI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11 MOLERSKO-FARBARSKI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12 RADOVI NA UREĐENJU TERENA</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13 MOBILIJAR PARTERA</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14 IZOLATERSKI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15 DEČIJE IGRALIŠTE</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16  RAZNI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934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UKUPNO</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667" w:type="dxa"/>
            <w:gridSpan w:val="4"/>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RADOVI NA HIDROTEHNIČKIM INSTALACIJAMA</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667" w:type="dxa"/>
            <w:gridSpan w:val="4"/>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xml:space="preserve">ŠIFRA </w:t>
            </w:r>
            <w:r w:rsidRPr="00965AC5">
              <w:rPr>
                <w:b/>
                <w:bCs/>
                <w:sz w:val="22"/>
                <w:szCs w:val="22"/>
              </w:rPr>
              <w:br/>
              <w:t>POZICIJE</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OPIS</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w:t>
            </w:r>
            <w:r w:rsidR="00691EE3">
              <w:rPr>
                <w:b/>
                <w:bCs/>
                <w:sz w:val="22"/>
                <w:szCs w:val="22"/>
              </w:rPr>
              <w:t>Jedinica mere</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JED. CENA</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IZNOS</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sz w:val="22"/>
                <w:szCs w:val="22"/>
              </w:rPr>
            </w:pPr>
            <w:r w:rsidRPr="00965AC5">
              <w:rPr>
                <w:sz w:val="22"/>
                <w:szCs w:val="22"/>
              </w:rPr>
              <w:t>Kanalizacija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3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Raskopavanje kolovoza i trotoara  i  njihovo   vraćanje u prvobitno stanje. Obračunava se i plaća po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65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Iskop zemlje II kategorije za  kanalske  rovove  širine  u  zavisnosti   od   prečnika  cevovoda  i  dubine prema podužnim profilima. Bočne strane moraju biti pravilno odsečene, a dno   rova   poravnato   u  odredjenom  padu. Iskopana zemlja mora biti  odbačena 1,00 m   od  ivice  rova  i  to samo sa jedne strane. Iskop dubine 0-2m. Obračunava se i plaća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777"/>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Fino planiranje dna rova za polaganje kanalizacionionih cevi sa odgovarajućim nagibom dna  rova.   Obračunava  se  i  plaća  po  m2 isplaniranog   rova.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7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ubacivanje peska u rov  na nabijenu i  isplaniranu  podlogu. Visina peska  je  10  cm  ispod i 10 cm iznad cevi. Podbijanje peska oko cevi izvršiti  pažljivo, tako da ne dodje do oštećenja cevi.  Obračunava se i plaća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6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Nasipanje tampon sloja šljunka, debljine d=10 cm  ispod donjih ploča šahti.   Obračunava se i plaća po m3 nasutog materijala.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2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Zatrpavanje  rovova  probranim materijalom iz  matičnog   iskopa.    Pri   tome   se    mora      odstaraniti sav krupniji materijal:  kamenje,  grudve i sl.  Nasipanje  vršiti  u  slojevima debljine  10 - 15 cm uz nabijanje do prirodne nosivosti   nasipnog   materijala. Izboru    sredstava   za  nabijanje  posvetiti  posebnu pažnju, kao i punoj </w:t>
            </w:r>
            <w:r w:rsidRPr="00965AC5">
              <w:rPr>
                <w:sz w:val="22"/>
                <w:szCs w:val="22"/>
              </w:rPr>
              <w:lastRenderedPageBreak/>
              <w:t xml:space="preserve">homogenizaciji  nabijenog materijala. Obračunava se i plaća po m3.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4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Preostalu zemlju odvesti na za to predvidjenu deponiju na udaljenosti  do  5  km.   U  cenu uračunati   utovar,   transport,  istovar  sa grubim planiranjem na deponiju.   Obračunava se i plaća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11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potrebnog  materijala  i  izvodjenje  priključka   nove  kanalizacione  mreže na septičku jamu u kompleksu  u  svemu prema uslovima  nadležne  Radne organizacije za  gradsku kanalizaciju. Obračunava se i plaća po komadu.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054E16">
            <w:pPr>
              <w:jc w:val="center"/>
              <w:rPr>
                <w:sz w:val="22"/>
                <w:szCs w:val="22"/>
              </w:rPr>
            </w:pPr>
            <w:r>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9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transport  i  montaža PVC cevi  odgovarajućeg prečnika. Transpot  i montažu  izvršiti  po preporuci proizvodjača i u skladu sa važećim propisima za ovu vrstu radova. Obračunava  se i plaća po m1  ugradjenog cevovoda u zavisnosti od prečnika cevi.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160mm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054E1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110mm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054E1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70mm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054E1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50mm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054E16">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054E16">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92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lastRenderedPageBreak/>
              <w:t>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betonskih revizionih silaza  od  vodonepropusnog   betona   MB  30  ili  armirano-betonskih  prstenova. Unutrašnji prečnik iznosi  1,0 m.  Debljina zidova iznosi 16 cm. Dno dmin=10 cm  izvesti  od   vodonepropusnog    betona MB20 sa izradom kinete  u  dnu  šahte.    Na visini od 1 m  ispod  kote  terena,  otvor  silaza   postepeno   redukovati  na  0, 60 m. Obračunava se i plaća po m1 silaza.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xml:space="preserve">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C928B6">
            <w:pPr>
              <w:jc w:val="center"/>
              <w:rPr>
                <w:sz w:val="22"/>
                <w:szCs w:val="22"/>
              </w:rPr>
            </w:pPr>
            <w:r w:rsidRPr="00965AC5">
              <w:rPr>
                <w:sz w:val="22"/>
                <w:szCs w:val="22"/>
              </w:rPr>
              <w:t>m1</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58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montaža liveno-gvozdenih poklopaca  za laki saobrćaj. Poklopac  sa   ramom   postaviti   tačno   na odredjenu  kotu nivelete.  Kote nivelete koje  su  data  projektom   uporediti   sa   kotama niveleta     projekta    saobraćajnica ili kompleksa.  Obračunava  se  i  plaća po komadu montiranog poklopca. Veličine í 600 mm i težine 30 kg.</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9E7461" w:rsidP="00C928B6">
            <w:pPr>
              <w:jc w:val="center"/>
              <w:rPr>
                <w:sz w:val="22"/>
                <w:szCs w:val="22"/>
              </w:rPr>
            </w:pPr>
            <w:r>
              <w:rPr>
                <w:sz w:val="22"/>
                <w:szCs w:val="22"/>
              </w:rPr>
              <w:t>kg</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04"/>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potrebnog materijala  i  ugradjivanje slivnika  sa poniklovanim  poklopcem i rešetkom. Obračunava se  i  plaća  kompletno  uradjen slivnik po komadu.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4E2EC9"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4E2EC9" w:rsidRPr="00965AC5" w:rsidRDefault="004E2EC9" w:rsidP="004E2EC9">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hideMark/>
          </w:tcPr>
          <w:p w:rsidR="004E2EC9" w:rsidRDefault="004E2EC9" w:rsidP="004E2EC9"/>
        </w:tc>
        <w:tc>
          <w:tcPr>
            <w:tcW w:w="1054" w:type="dxa"/>
            <w:tcBorders>
              <w:top w:val="nil"/>
              <w:left w:val="nil"/>
              <w:bottom w:val="single" w:sz="4" w:space="0" w:color="auto"/>
              <w:right w:val="single" w:sz="4" w:space="0" w:color="auto"/>
            </w:tcBorders>
            <w:shd w:val="clear" w:color="auto" w:fill="auto"/>
            <w:noWrap/>
            <w:hideMark/>
          </w:tcPr>
          <w:p w:rsidR="004E2EC9" w:rsidRDefault="004E2EC9" w:rsidP="004E2EC9">
            <w:r w:rsidRPr="00644318">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4E2EC9" w:rsidRPr="00965AC5" w:rsidRDefault="004E2EC9" w:rsidP="004E2EC9">
            <w:pPr>
              <w:jc w:val="center"/>
              <w:rPr>
                <w:sz w:val="22"/>
                <w:szCs w:val="22"/>
              </w:rPr>
            </w:pPr>
            <w:r w:rsidRPr="00965AC5">
              <w:rPr>
                <w:sz w:val="22"/>
                <w:szCs w:val="22"/>
              </w:rPr>
              <w:t>5.00</w:t>
            </w:r>
          </w:p>
        </w:tc>
        <w:tc>
          <w:tcPr>
            <w:tcW w:w="1580" w:type="dxa"/>
            <w:tcBorders>
              <w:top w:val="nil"/>
              <w:left w:val="nil"/>
              <w:bottom w:val="single" w:sz="4" w:space="0" w:color="auto"/>
              <w:right w:val="single" w:sz="4" w:space="0" w:color="auto"/>
            </w:tcBorders>
            <w:shd w:val="clear" w:color="auto" w:fill="auto"/>
            <w:noWrap/>
            <w:vAlign w:val="center"/>
            <w:hideMark/>
          </w:tcPr>
          <w:p w:rsidR="004E2EC9" w:rsidRPr="00965AC5" w:rsidRDefault="004E2EC9" w:rsidP="004E2EC9">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4E2EC9" w:rsidRPr="00965AC5" w:rsidRDefault="004E2EC9" w:rsidP="004E2EC9">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98"/>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691EE3">
            <w:pPr>
              <w:rPr>
                <w:sz w:val="22"/>
                <w:szCs w:val="22"/>
              </w:rPr>
            </w:pPr>
            <w:r w:rsidRPr="00965AC5">
              <w:rPr>
                <w:sz w:val="22"/>
                <w:szCs w:val="22"/>
              </w:rPr>
              <w:t>Nabavka potrebnog materijala, izrada i  ugra djivanje  ventilacione glave od pocinkovanog  lima debljine  0,6  mm.   Oko  prolaska  ventilacione   glave  kroz  krovnu  konstrukcijupostaviti odgovarajuću izolaciju shodno vrsti krovnog materijala.  Obra</w:t>
            </w:r>
            <w:r w:rsidR="00691EE3">
              <w:rPr>
                <w:sz w:val="22"/>
                <w:szCs w:val="22"/>
                <w:lang w:val="sr-Latn-RS"/>
              </w:rPr>
              <w:t>č</w:t>
            </w:r>
            <w:r w:rsidRPr="00965AC5">
              <w:rPr>
                <w:sz w:val="22"/>
                <w:szCs w:val="22"/>
              </w:rPr>
              <w:t>unava   se  i  plaća  komplet  ugradjene ventilacije po komadu.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100-125mm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r w:rsidR="004E2EC9"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691EE3">
            <w:pPr>
              <w:rPr>
                <w:sz w:val="22"/>
                <w:szCs w:val="22"/>
              </w:rPr>
            </w:pPr>
            <w:r w:rsidRPr="00965AC5">
              <w:rPr>
                <w:sz w:val="22"/>
                <w:szCs w:val="22"/>
              </w:rPr>
              <w:t>Ispitivanje   mreže  na  vodonepropustljiost. Posle završene montaže odredjenih deonica,  a pre  zatvaranja  rovova  i šliceva pristupiti  ispitivanju na vodonepropustljivost.  Ukoliko  prvi    test   pokaže   negativan   rezultat,ispitivanje treba ponoviti sve dok  proba  ne pokaže zadovoljavajuće rezultate. Obra~unava se i plaća po m1 ispitane mreže za samo jednu  probu.   Sva  ostala  ponavljanja ispitivanja padaju na teret izvodja</w:t>
            </w:r>
            <w:r w:rsidR="00691EE3">
              <w:rPr>
                <w:sz w:val="22"/>
                <w:szCs w:val="22"/>
                <w:lang w:val="sr-Latn-RS"/>
              </w:rPr>
              <w:t>č</w:t>
            </w:r>
            <w:r w:rsidRPr="00965AC5">
              <w:rPr>
                <w:sz w:val="22"/>
                <w:szCs w:val="22"/>
              </w:rPr>
              <w:t xml:space="preserve">a. </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691EE3">
            <w:pPr>
              <w:rPr>
                <w:sz w:val="22"/>
                <w:szCs w:val="22"/>
              </w:rPr>
            </w:pPr>
            <w:r w:rsidRPr="00965AC5">
              <w:rPr>
                <w:sz w:val="22"/>
                <w:szCs w:val="22"/>
              </w:rPr>
              <w:t xml:space="preserve"> Izvršiti   oblaganje   kanalizacionih  cevi knauf plo</w:t>
            </w:r>
            <w:r w:rsidR="00691EE3">
              <w:rPr>
                <w:sz w:val="22"/>
                <w:szCs w:val="22"/>
                <w:lang w:val="sr-Latn-RS"/>
              </w:rPr>
              <w:t>č</w:t>
            </w:r>
            <w:r w:rsidRPr="00965AC5">
              <w:rPr>
                <w:sz w:val="22"/>
                <w:szCs w:val="22"/>
              </w:rPr>
              <w:t xml:space="preserve">ama na  </w:t>
            </w:r>
            <w:r w:rsidR="00691EE3">
              <w:rPr>
                <w:sz w:val="22"/>
                <w:szCs w:val="22"/>
                <w:lang w:val="sr-Latn-RS"/>
              </w:rPr>
              <w:t>č</w:t>
            </w:r>
            <w:r w:rsidRPr="00965AC5">
              <w:rPr>
                <w:sz w:val="22"/>
                <w:szCs w:val="22"/>
              </w:rPr>
              <w:t>eli</w:t>
            </w:r>
            <w:r w:rsidR="00691EE3">
              <w:rPr>
                <w:sz w:val="22"/>
                <w:szCs w:val="22"/>
                <w:lang w:val="sr-Latn-RS"/>
              </w:rPr>
              <w:t>č</w:t>
            </w:r>
            <w:r w:rsidRPr="00965AC5">
              <w:rPr>
                <w:sz w:val="22"/>
                <w:szCs w:val="22"/>
              </w:rPr>
              <w:t>noj  potkonstrukciji. Razvijena širina je 65 cm. Obra</w:t>
            </w:r>
            <w:r w:rsidR="00691EE3">
              <w:rPr>
                <w:sz w:val="22"/>
                <w:szCs w:val="22"/>
                <w:lang w:val="sr-Latn-RS"/>
              </w:rPr>
              <w:t>č</w:t>
            </w:r>
            <w:r w:rsidRPr="00965AC5">
              <w:rPr>
                <w:sz w:val="22"/>
                <w:szCs w:val="22"/>
              </w:rPr>
              <w:t>unava se i plaća po m1.</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240352"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right"/>
              <w:rPr>
                <w:b/>
                <w:bCs/>
                <w:sz w:val="22"/>
                <w:szCs w:val="22"/>
              </w:rPr>
            </w:pPr>
            <w:r w:rsidRPr="00965AC5">
              <w:rPr>
                <w:b/>
                <w:bCs/>
                <w:sz w:val="22"/>
                <w:szCs w:val="22"/>
              </w:rPr>
              <w:t>UKUPNO KANALIZACIJA</w:t>
            </w:r>
          </w:p>
        </w:tc>
        <w:tc>
          <w:tcPr>
            <w:tcW w:w="1054"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 xml:space="preserve">        VODOVOD</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Raskopavanje kolovoza  od  asfalta  i  njegovo vraćanje u prvobitno stanje.Obra~unava se i plaća po m2.</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r w:rsidR="004E2EC9"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691EE3">
            <w:pPr>
              <w:rPr>
                <w:sz w:val="22"/>
                <w:szCs w:val="22"/>
              </w:rPr>
            </w:pPr>
            <w:r w:rsidRPr="00965AC5">
              <w:rPr>
                <w:sz w:val="22"/>
                <w:szCs w:val="22"/>
              </w:rPr>
              <w:t xml:space="preserve"> Iskop zemlje II kategorije za  kanalske rovove  širine  u  zavisnosti   od   prečnika cevovoda  i  dubine prema podužnim profilima. Bo~ne strane moraju biti pravilno odsečene, a dno   rova   poravnato   u  odredjenom  padu.Iskopana zemlja mora biti  odbačena  najmanje 1,00  m  od  ivice  rova  i  to samo sa jedne strane.Iskop dubine 0 - 2 m. Obra</w:t>
            </w:r>
            <w:r w:rsidR="00691EE3">
              <w:rPr>
                <w:sz w:val="22"/>
                <w:szCs w:val="22"/>
                <w:lang w:val="sr-Latn-RS"/>
              </w:rPr>
              <w:t>č</w:t>
            </w:r>
            <w:r w:rsidRPr="00965AC5">
              <w:rPr>
                <w:sz w:val="22"/>
                <w:szCs w:val="22"/>
              </w:rPr>
              <w:t>unava se i plaća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98"/>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m3</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Fino  planiranje  dna rova za polaganje vodovodnih  cevi  sa  odgovarajućim  nagibom  dna  rova.Obra~unava  se  i  plaća  po  m2 isplaniranog rova.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m2</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transport  i ubacivanje peska u rov na nabijenu i  isplaniranu  podlogu.   Visina peska  je  10  cm  ispod, i 10 cm iznad cevi Podbijanje peska oko cevi izvršiti  pažljivo, tako da ne dodje do oštećenja cevi Obra~unava se i plaća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m3</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691EE3">
            <w:pPr>
              <w:rPr>
                <w:sz w:val="22"/>
                <w:szCs w:val="22"/>
              </w:rPr>
            </w:pPr>
            <w:r w:rsidRPr="00965AC5">
              <w:rPr>
                <w:sz w:val="22"/>
                <w:szCs w:val="22"/>
              </w:rPr>
              <w:t>Zatrpavanje  rovova  probranim materijalom iz mati~nog   iskopa.    Pri   tome   se    mora odstaraniti sav krupniji materijal:  kamenje grudve i sl.  Nasipanje  vršiti  u  slojevima debljine  10 - 15 cm uz nabijanje do prirodne nosivosti   nasipnog   materijala.     Izboru sredstava   za  nabijanje  posvetiti  posebnu pažnju, kao i punoj homogenizaciji  nabijenog materijala. Obra</w:t>
            </w:r>
            <w:r w:rsidR="00887BC1">
              <w:rPr>
                <w:sz w:val="22"/>
                <w:szCs w:val="22"/>
                <w:lang w:val="sr-Latn-RS"/>
              </w:rPr>
              <w:t>č</w:t>
            </w:r>
            <w:r w:rsidRPr="00965AC5">
              <w:rPr>
                <w:sz w:val="22"/>
                <w:szCs w:val="22"/>
              </w:rPr>
              <w:t>unava se i plaća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 xml:space="preserve"> Preostalu zemlju odvesti na za to predvidjenu deponiju na udaljenosti  do  5  km.   U  cenu  ura</w:t>
            </w:r>
            <w:r w:rsidR="00887BC1">
              <w:rPr>
                <w:sz w:val="22"/>
                <w:szCs w:val="22"/>
                <w:lang w:val="sr-Latn-RS"/>
              </w:rPr>
              <w:t>č</w:t>
            </w:r>
            <w:r w:rsidRPr="00965AC5">
              <w:rPr>
                <w:sz w:val="22"/>
                <w:szCs w:val="22"/>
              </w:rPr>
              <w:t>unati   utovar,   transport,  istovar  sa grubim planiranjem na deponiju. Obra</w:t>
            </w:r>
            <w:r w:rsidR="00887BC1">
              <w:rPr>
                <w:sz w:val="22"/>
                <w:szCs w:val="22"/>
              </w:rPr>
              <w:t>č</w:t>
            </w:r>
            <w:r w:rsidRPr="00965AC5">
              <w:rPr>
                <w:sz w:val="22"/>
                <w:szCs w:val="22"/>
              </w:rPr>
              <w:t>unava se i plaća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Nabavka  potrebnog  materijala  i  izvodjenje</w:t>
            </w:r>
            <w:r w:rsidRPr="00965AC5">
              <w:rPr>
                <w:sz w:val="22"/>
                <w:szCs w:val="22"/>
              </w:rPr>
              <w:br/>
              <w:t>priklju~ka vodovodne mreže objekta na gradsku</w:t>
            </w:r>
            <w:r w:rsidRPr="00965AC5">
              <w:rPr>
                <w:sz w:val="22"/>
                <w:szCs w:val="22"/>
              </w:rPr>
              <w:br/>
              <w:t>vodovodnu   mrežu   u  svemu  prema  uslovima</w:t>
            </w:r>
            <w:r w:rsidRPr="00965AC5">
              <w:rPr>
                <w:sz w:val="22"/>
                <w:szCs w:val="22"/>
              </w:rPr>
              <w:br/>
              <w:t>nadležne  Radne   organizacije   za   gradski</w:t>
            </w:r>
            <w:r w:rsidRPr="00965AC5">
              <w:rPr>
                <w:sz w:val="22"/>
                <w:szCs w:val="22"/>
              </w:rPr>
              <w:br/>
              <w:t>vodovod.Obra</w:t>
            </w:r>
            <w:r w:rsidR="00887BC1">
              <w:rPr>
                <w:sz w:val="22"/>
                <w:szCs w:val="22"/>
                <w:lang w:val="sr-Latn-RS"/>
              </w:rPr>
              <w:t>č</w:t>
            </w:r>
            <w:r w:rsidRPr="00965AC5">
              <w:rPr>
                <w:sz w:val="22"/>
                <w:szCs w:val="22"/>
              </w:rPr>
              <w:t>unava se i plaća po komadu date veze.</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 xml:space="preserve">   Nabavka i montaža vodovodnih cevi za spoljni</w:t>
            </w:r>
            <w:r w:rsidRPr="00965AC5">
              <w:rPr>
                <w:sz w:val="22"/>
                <w:szCs w:val="22"/>
              </w:rPr>
              <w:br/>
              <w:t xml:space="preserve">   I unutrašnji razvod.Svi  vertikalni  vodovi moraju</w:t>
            </w:r>
            <w:r w:rsidRPr="00965AC5">
              <w:rPr>
                <w:sz w:val="22"/>
                <w:szCs w:val="22"/>
              </w:rPr>
              <w:br/>
              <w:t xml:space="preserve">   biti obuhvaćeni obujmicama pri</w:t>
            </w:r>
            <w:r w:rsidR="00887BC1">
              <w:rPr>
                <w:sz w:val="22"/>
                <w:szCs w:val="22"/>
                <w:lang w:val="sr-Latn-RS"/>
              </w:rPr>
              <w:t>č</w:t>
            </w:r>
            <w:r w:rsidRPr="00965AC5">
              <w:rPr>
                <w:sz w:val="22"/>
                <w:szCs w:val="22"/>
              </w:rPr>
              <w:t>vršćenim</w:t>
            </w:r>
            <w:r w:rsidRPr="00965AC5">
              <w:rPr>
                <w:sz w:val="22"/>
                <w:szCs w:val="22"/>
              </w:rPr>
              <w:br/>
              <w:t xml:space="preserve">   za stabilnu konstrukciju.  Spoj  obujmice</w:t>
            </w:r>
            <w:r w:rsidRPr="00965AC5">
              <w:rPr>
                <w:sz w:val="22"/>
                <w:szCs w:val="22"/>
              </w:rPr>
              <w:br/>
              <w:t xml:space="preserve">  i  cevi izvesti pomoću podmeta</w:t>
            </w:r>
            <w:r w:rsidR="00887BC1">
              <w:rPr>
                <w:sz w:val="22"/>
                <w:szCs w:val="22"/>
                <w:lang w:val="sr-Latn-RS"/>
              </w:rPr>
              <w:t>č</w:t>
            </w:r>
            <w:r w:rsidRPr="00965AC5">
              <w:rPr>
                <w:sz w:val="22"/>
                <w:szCs w:val="22"/>
              </w:rPr>
              <w:t>a od plasti</w:t>
            </w:r>
            <w:r w:rsidR="00887BC1">
              <w:rPr>
                <w:sz w:val="22"/>
                <w:szCs w:val="22"/>
                <w:lang w:val="sr-Latn-RS"/>
              </w:rPr>
              <w:t>č</w:t>
            </w:r>
            <w:r w:rsidRPr="00965AC5">
              <w:rPr>
                <w:sz w:val="22"/>
                <w:szCs w:val="22"/>
              </w:rPr>
              <w:t>ne</w:t>
            </w:r>
            <w:r w:rsidRPr="00965AC5">
              <w:rPr>
                <w:sz w:val="22"/>
                <w:szCs w:val="22"/>
              </w:rPr>
              <w:br/>
              <w:t xml:space="preserve">  mase  ili  gume.</w:t>
            </w:r>
            <w:r w:rsidRPr="00965AC5">
              <w:rPr>
                <w:sz w:val="22"/>
                <w:szCs w:val="22"/>
              </w:rPr>
              <w:br/>
              <w:t xml:space="preserve">  Obešene  cevi  na svakih 50cm dužin</w:t>
            </w:r>
            <w:r w:rsidR="00887BC1">
              <w:rPr>
                <w:sz w:val="22"/>
                <w:szCs w:val="22"/>
              </w:rPr>
              <w:t>e obuhvatiti</w:t>
            </w:r>
            <w:r w:rsidR="00887BC1">
              <w:rPr>
                <w:sz w:val="22"/>
                <w:szCs w:val="22"/>
              </w:rPr>
              <w:br/>
              <w:t xml:space="preserve">  obujmicama   pri</w:t>
            </w:r>
            <w:r w:rsidR="00887BC1">
              <w:rPr>
                <w:sz w:val="22"/>
                <w:szCs w:val="22"/>
                <w:lang w:val="sr-Latn-RS"/>
              </w:rPr>
              <w:t>č</w:t>
            </w:r>
            <w:r w:rsidRPr="00965AC5">
              <w:rPr>
                <w:sz w:val="22"/>
                <w:szCs w:val="22"/>
              </w:rPr>
              <w:t>vršćenim   za   stabilnu</w:t>
            </w:r>
            <w:r w:rsidRPr="00965AC5">
              <w:rPr>
                <w:sz w:val="22"/>
                <w:szCs w:val="22"/>
              </w:rPr>
              <w:br/>
              <w:t xml:space="preserve">  konstrukciju.  Sve cevi  posložene  u  zemlji</w:t>
            </w:r>
            <w:r w:rsidRPr="00965AC5">
              <w:rPr>
                <w:sz w:val="22"/>
                <w:szCs w:val="22"/>
              </w:rPr>
              <w:br/>
              <w:t xml:space="preserve">   ili  ispod  poda moraju biti položene u sloju</w:t>
            </w:r>
            <w:r w:rsidRPr="00965AC5">
              <w:rPr>
                <w:sz w:val="22"/>
                <w:szCs w:val="22"/>
              </w:rPr>
              <w:br/>
              <w:t xml:space="preserve">   peska minimalne debljine od  10  cm  ispod  i</w:t>
            </w:r>
            <w:r w:rsidRPr="00965AC5">
              <w:rPr>
                <w:sz w:val="22"/>
                <w:szCs w:val="22"/>
              </w:rPr>
              <w:br/>
              <w:t xml:space="preserve">  iznad   cevi.</w:t>
            </w:r>
            <w:r w:rsidRPr="00965AC5">
              <w:rPr>
                <w:sz w:val="22"/>
                <w:szCs w:val="22"/>
              </w:rPr>
              <w:br/>
              <w:t xml:space="preserve">  Razvod   vode   u   zidu  obavezno  izolovati</w:t>
            </w:r>
            <w:r w:rsidRPr="00965AC5">
              <w:rPr>
                <w:sz w:val="22"/>
                <w:szCs w:val="22"/>
              </w:rPr>
              <w:br/>
              <w:t xml:space="preserve">  talasastim papirom sa  talasima  postavljenim</w:t>
            </w:r>
            <w:r w:rsidRPr="00965AC5">
              <w:rPr>
                <w:sz w:val="22"/>
                <w:szCs w:val="22"/>
              </w:rPr>
              <w:br/>
              <w:t xml:space="preserve">  prema    cevi,    a    izolaciju    zaštititi</w:t>
            </w:r>
            <w:r w:rsidRPr="00965AC5">
              <w:rPr>
                <w:sz w:val="22"/>
                <w:szCs w:val="22"/>
              </w:rPr>
              <w:br/>
              <w:t xml:space="preserve">   ter-papirom.   Svi  priklju</w:t>
            </w:r>
            <w:r w:rsidR="00887BC1">
              <w:rPr>
                <w:sz w:val="22"/>
                <w:szCs w:val="22"/>
                <w:lang w:val="sr-Latn-RS"/>
              </w:rPr>
              <w:t>č</w:t>
            </w:r>
            <w:r w:rsidRPr="00965AC5">
              <w:rPr>
                <w:sz w:val="22"/>
                <w:szCs w:val="22"/>
              </w:rPr>
              <w:t>ci  moraju   biti</w:t>
            </w:r>
            <w:r w:rsidRPr="00965AC5">
              <w:rPr>
                <w:sz w:val="22"/>
                <w:szCs w:val="22"/>
              </w:rPr>
              <w:br/>
              <w:t xml:space="preserve">   stru~no  i  pažljivo  izvedeni  tako  da  kod</w:t>
            </w:r>
            <w:r w:rsidRPr="00965AC5">
              <w:rPr>
                <w:sz w:val="22"/>
                <w:szCs w:val="22"/>
              </w:rPr>
              <w:br/>
              <w:t xml:space="preserve">   svakog priklju~ka  fazonski  deo  izlazi  van</w:t>
            </w:r>
            <w:r w:rsidRPr="00965AC5">
              <w:rPr>
                <w:sz w:val="22"/>
                <w:szCs w:val="22"/>
              </w:rPr>
              <w:br/>
              <w:t xml:space="preserve">   ravni gotovog zida za debljinu venca.</w:t>
            </w:r>
            <w:r w:rsidRPr="00965AC5">
              <w:rPr>
                <w:sz w:val="22"/>
                <w:szCs w:val="22"/>
              </w:rPr>
              <w:br/>
              <w:t xml:space="preserve">   Fazonski delovi /fitinzi/ ura</w:t>
            </w:r>
            <w:r w:rsidR="00887BC1">
              <w:rPr>
                <w:sz w:val="22"/>
                <w:szCs w:val="22"/>
                <w:lang w:val="sr-Latn-RS"/>
              </w:rPr>
              <w:t>č</w:t>
            </w:r>
            <w:r w:rsidRPr="00965AC5">
              <w:rPr>
                <w:sz w:val="22"/>
                <w:szCs w:val="22"/>
              </w:rPr>
              <w:t>unati su u cenu</w:t>
            </w:r>
            <w:r w:rsidRPr="00965AC5">
              <w:rPr>
                <w:sz w:val="22"/>
                <w:szCs w:val="22"/>
              </w:rPr>
              <w:br/>
              <w:t xml:space="preserve">    cevne mreže u koju su  ura</w:t>
            </w:r>
            <w:r w:rsidR="00887BC1">
              <w:rPr>
                <w:sz w:val="22"/>
                <w:szCs w:val="22"/>
                <w:lang w:val="sr-Latn-RS"/>
              </w:rPr>
              <w:t>č</w:t>
            </w:r>
            <w:r w:rsidRPr="00965AC5">
              <w:rPr>
                <w:sz w:val="22"/>
                <w:szCs w:val="22"/>
              </w:rPr>
              <w:t>unati:   pripremno</w:t>
            </w:r>
            <w:r w:rsidRPr="00965AC5">
              <w:rPr>
                <w:sz w:val="22"/>
                <w:szCs w:val="22"/>
              </w:rPr>
              <w:br/>
              <w:t xml:space="preserve">   završni     radovi,     prenos    materijala,</w:t>
            </w:r>
            <w:r w:rsidRPr="00965AC5">
              <w:rPr>
                <w:sz w:val="22"/>
                <w:szCs w:val="22"/>
              </w:rPr>
              <w:br/>
              <w:t xml:space="preserve">   razmeravanje,   izrada   žljebova,   šliceva,</w:t>
            </w:r>
            <w:r w:rsidRPr="00965AC5">
              <w:rPr>
                <w:sz w:val="22"/>
                <w:szCs w:val="22"/>
              </w:rPr>
              <w:br/>
              <w:t xml:space="preserve">   probijanje  rupa  na  zidovima, medjuspratnim</w:t>
            </w:r>
            <w:r w:rsidRPr="00965AC5">
              <w:rPr>
                <w:sz w:val="22"/>
                <w:szCs w:val="22"/>
              </w:rPr>
              <w:br/>
            </w:r>
            <w:r w:rsidRPr="00965AC5">
              <w:rPr>
                <w:sz w:val="22"/>
                <w:szCs w:val="22"/>
              </w:rPr>
              <w:lastRenderedPageBreak/>
              <w:t xml:space="preserve">   konstrukcijama,  montiranje  na   obujmicama,</w:t>
            </w:r>
            <w:r w:rsidRPr="00965AC5">
              <w:rPr>
                <w:sz w:val="22"/>
                <w:szCs w:val="22"/>
              </w:rPr>
              <w:br/>
              <w:t xml:space="preserve">   kukama,  konzolama,  pregled i ispitivanje ,</w:t>
            </w:r>
            <w:r w:rsidRPr="00965AC5">
              <w:rPr>
                <w:sz w:val="22"/>
                <w:szCs w:val="22"/>
              </w:rPr>
              <w:br/>
              <w:t xml:space="preserve">   se~enje I spajanje cevi, ravnanje i davanje</w:t>
            </w:r>
            <w:r w:rsidRPr="00965AC5">
              <w:rPr>
                <w:sz w:val="22"/>
                <w:szCs w:val="22"/>
              </w:rPr>
              <w:br/>
              <w:t xml:space="preserve">   potrebnog  pada,   izolacija   cevi   /jutom/</w:t>
            </w:r>
            <w:r w:rsidRPr="00965AC5">
              <w:rPr>
                <w:sz w:val="22"/>
                <w:szCs w:val="22"/>
              </w:rPr>
              <w:br/>
              <w:t xml:space="preserve"> bitumenom,   filcem,   talasastom   hartijom,</w:t>
            </w:r>
            <w:r w:rsidRPr="00965AC5">
              <w:rPr>
                <w:sz w:val="22"/>
                <w:szCs w:val="22"/>
              </w:rPr>
              <w:br/>
              <w:t xml:space="preserve"> pregled vodova, privremeno zatvaranje  otvora</w:t>
            </w:r>
            <w:r w:rsidRPr="00965AC5">
              <w:rPr>
                <w:sz w:val="22"/>
                <w:szCs w:val="22"/>
              </w:rPr>
              <w:br/>
              <w:t xml:space="preserve">  radi ispitivanja i bojenje vidnih cevi.</w:t>
            </w:r>
            <w:r w:rsidRPr="00965AC5">
              <w:rPr>
                <w:sz w:val="22"/>
                <w:szCs w:val="22"/>
              </w:rPr>
              <w:br/>
              <w:t xml:space="preserve"> Obra~unava se i plaća po m1 montirane cevi po</w:t>
            </w:r>
            <w:r w:rsidRPr="00965AC5">
              <w:rPr>
                <w:sz w:val="22"/>
                <w:szCs w:val="22"/>
              </w:rPr>
              <w:br/>
              <w:t xml:space="preserve">  opisu.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PE40mm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PE63mm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PE90mm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ČPC50mm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ČPC20mm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ČPC15mm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9</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montaža propusnog ugaonog ventila sa poniklovanom  kapom  za  zatvaranje  /"EK" ventila za WC I umivaonike/. Obra~unava  se  i  plaća  po komadu kompletno ugradjenog ventila.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10</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 xml:space="preserve"> Nabaviti i montirati na predvidjenim  mestima mesingane  propusne  ventile  sa  to</w:t>
            </w:r>
            <w:r w:rsidR="00887BC1">
              <w:rPr>
                <w:sz w:val="22"/>
                <w:szCs w:val="22"/>
                <w:lang w:val="sr-Latn-RS"/>
              </w:rPr>
              <w:t>č</w:t>
            </w:r>
            <w:r w:rsidRPr="00965AC5">
              <w:rPr>
                <w:sz w:val="22"/>
                <w:szCs w:val="22"/>
              </w:rPr>
              <w:t>kićem za zatvaranje.Obra</w:t>
            </w:r>
            <w:r w:rsidR="00887BC1">
              <w:rPr>
                <w:sz w:val="22"/>
                <w:szCs w:val="22"/>
              </w:rPr>
              <w:t>č</w:t>
            </w:r>
            <w:r w:rsidRPr="00965AC5">
              <w:rPr>
                <w:sz w:val="22"/>
                <w:szCs w:val="22"/>
              </w:rPr>
              <w:t>unava  se  i  plaća po komadu ugradjenog ventila.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 xml:space="preserve"> Nabavka  i  ugradjivanje   ravnog   propusnog ventila  sa slavinom za pražnjenje i to</w:t>
            </w:r>
            <w:r w:rsidR="00887BC1">
              <w:rPr>
                <w:sz w:val="22"/>
                <w:szCs w:val="22"/>
                <w:lang w:val="sr-Latn-RS"/>
              </w:rPr>
              <w:t>č</w:t>
            </w:r>
            <w:r w:rsidRPr="00965AC5">
              <w:rPr>
                <w:sz w:val="22"/>
                <w:szCs w:val="22"/>
              </w:rPr>
              <w:t>kićem za zatvaranje (u podrumu). Obra</w:t>
            </w:r>
            <w:r w:rsidR="00887BC1">
              <w:rPr>
                <w:sz w:val="22"/>
                <w:szCs w:val="22"/>
                <w:lang w:val="sr-Latn-RS"/>
              </w:rPr>
              <w:t>č</w:t>
            </w:r>
            <w:r w:rsidRPr="00965AC5">
              <w:rPr>
                <w:sz w:val="22"/>
                <w:szCs w:val="22"/>
              </w:rPr>
              <w:t>unava  se  i  plaća po komadu ugradjenog ventila.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Ispitivanje vodovodne  mreže  na  hidrauli</w:t>
            </w:r>
            <w:r w:rsidR="00887BC1">
              <w:rPr>
                <w:sz w:val="22"/>
                <w:szCs w:val="22"/>
              </w:rPr>
              <w:t>č</w:t>
            </w:r>
            <w:r w:rsidRPr="00965AC5">
              <w:rPr>
                <w:sz w:val="22"/>
                <w:szCs w:val="22"/>
              </w:rPr>
              <w:t>ni pritisak u  svemu  prema važećim propisima. Obra</w:t>
            </w:r>
            <w:r w:rsidR="00887BC1">
              <w:rPr>
                <w:sz w:val="22"/>
                <w:szCs w:val="22"/>
              </w:rPr>
              <w:t>č</w:t>
            </w:r>
            <w:r w:rsidRPr="00965AC5">
              <w:rPr>
                <w:sz w:val="22"/>
                <w:szCs w:val="22"/>
              </w:rPr>
              <w:t>unava  se  i plaća po m1 ispitane mreže, bez obzira na pre</w:t>
            </w:r>
            <w:r w:rsidR="00887BC1">
              <w:rPr>
                <w:sz w:val="22"/>
                <w:szCs w:val="22"/>
              </w:rPr>
              <w:t>č</w:t>
            </w:r>
            <w:r w:rsidRPr="00965AC5">
              <w:rPr>
                <w:sz w:val="22"/>
                <w:szCs w:val="22"/>
              </w:rPr>
              <w:t>nik cevi.</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 xml:space="preserve"> Ispiranje  i dezinfekcija celokupne vodovodne mreže objekta hlorisanjem, a  u  svemu  prema važećim  propisima sa pribavljanjem dokaza od nadležne organizcije o  ispravnosti  vode  iz mreže za upotrebu. Obra</w:t>
            </w:r>
            <w:r w:rsidR="00887BC1">
              <w:rPr>
                <w:sz w:val="22"/>
                <w:szCs w:val="22"/>
                <w:lang w:val="sr-Latn-RS"/>
              </w:rPr>
              <w:t>č</w:t>
            </w:r>
            <w:r w:rsidRPr="00965AC5">
              <w:rPr>
                <w:sz w:val="22"/>
                <w:szCs w:val="22"/>
              </w:rPr>
              <w:t>unava se i plaća po m1 mreže, bez obzira na pre</w:t>
            </w:r>
            <w:r w:rsidR="00887BC1">
              <w:rPr>
                <w:sz w:val="22"/>
                <w:szCs w:val="22"/>
              </w:rPr>
              <w:t>č</w:t>
            </w:r>
            <w:r w:rsidRPr="00965AC5">
              <w:rPr>
                <w:sz w:val="22"/>
                <w:szCs w:val="22"/>
              </w:rPr>
              <w:t>nik cevi.</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 xml:space="preserve"> Nabavka   i   montaža   zatvara</w:t>
            </w:r>
            <w:r w:rsidR="00887BC1">
              <w:rPr>
                <w:sz w:val="22"/>
                <w:szCs w:val="22"/>
                <w:lang w:val="sr-Latn-RS"/>
              </w:rPr>
              <w:t>č</w:t>
            </w:r>
            <w:r w:rsidRPr="00965AC5">
              <w:rPr>
                <w:sz w:val="22"/>
                <w:szCs w:val="22"/>
              </w:rPr>
              <w:t>a-šibera   sa ugradbenom  garniturom  i  zaštitnom  livenom uli</w:t>
            </w:r>
            <w:r w:rsidR="00887BC1">
              <w:rPr>
                <w:sz w:val="22"/>
                <w:szCs w:val="22"/>
              </w:rPr>
              <w:t>č</w:t>
            </w:r>
            <w:r w:rsidRPr="00965AC5">
              <w:rPr>
                <w:sz w:val="22"/>
                <w:szCs w:val="22"/>
              </w:rPr>
              <w:t>nom kapom.  Montažu zatvara~a izvršiti na mestu kako je to dato  projektom.   Garnituru za   zatvaranje   montirati   posle   montaže zatvara~a i ispitivanja mreže.  Garnituru  za zatvaranje  zaštititi  uli~nom  kapom.   Kapu zatvra</w:t>
            </w:r>
            <w:r w:rsidR="00887BC1">
              <w:rPr>
                <w:sz w:val="22"/>
                <w:szCs w:val="22"/>
              </w:rPr>
              <w:t>č</w:t>
            </w:r>
            <w:r w:rsidRPr="00965AC5">
              <w:rPr>
                <w:sz w:val="22"/>
                <w:szCs w:val="22"/>
              </w:rPr>
              <w:t xml:space="preserve">a  postaviti  u  nivou   kolovoza   na postolju od nabijenog betona MB 20. </w:t>
            </w:r>
            <w:r w:rsidRPr="00965AC5">
              <w:rPr>
                <w:sz w:val="22"/>
                <w:szCs w:val="22"/>
              </w:rPr>
              <w:lastRenderedPageBreak/>
              <w:t>Obra~unava  se  i  plaća  po komadu kompletno montiranog zatvara~a sa ugradbenom garniturom i uli</w:t>
            </w:r>
            <w:r w:rsidR="00887BC1">
              <w:rPr>
                <w:sz w:val="22"/>
                <w:szCs w:val="22"/>
              </w:rPr>
              <w:t>č</w:t>
            </w:r>
            <w:r w:rsidRPr="00965AC5">
              <w:rPr>
                <w:sz w:val="22"/>
                <w:szCs w:val="22"/>
              </w:rPr>
              <w:t>nom kapom.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887BC1">
            <w:pPr>
              <w:rPr>
                <w:sz w:val="22"/>
                <w:szCs w:val="22"/>
              </w:rPr>
            </w:pPr>
            <w:r w:rsidRPr="00965AC5">
              <w:rPr>
                <w:sz w:val="22"/>
                <w:szCs w:val="22"/>
              </w:rPr>
              <w:t>Nabavka    i   montaža   merne garnitura u VŠ.    Vodomer sa svim potrebnim fitingom koji je uklju~en u cenu montirati  u  šahti,  lociranoj uz saglasnost nadležnog JKP. Armatura i potrebni fazonski komadi se ugradjuju po specifikaciji i uz saglasnost nadležnog JKP i u skladu sa mesnim propisima (po fakturi). Obra</w:t>
            </w:r>
            <w:r w:rsidR="00887BC1">
              <w:rPr>
                <w:sz w:val="22"/>
                <w:szCs w:val="22"/>
                <w:lang w:val="sr-Latn-RS"/>
              </w:rPr>
              <w:t>č</w:t>
            </w:r>
            <w:r w:rsidRPr="00965AC5">
              <w:rPr>
                <w:sz w:val="22"/>
                <w:szCs w:val="22"/>
              </w:rPr>
              <w:t xml:space="preserve">unava  se  i  plaća po komadu montirane vodomerne garniture. </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80mm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montaža   baštenskog hidranta d 25mm sa vezom na podzemni PE vod I za štitnom kapom.Obra~unava se I plaća po komadu  komplet montiranog I ispitanog hidranta u skladu sa važećim propisima.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Izrada betonskog  revizionog silaza od betona MB 30 za smeštaj fazonskih komada i  armature sa ravnim dnom unutr.   dimenzija 15x3,50x1.8 (U SKLADU SA ZAHTEVOM KOMUNALNOG PREDUZEĆA)  Gornju   plo~u  raditi u odgovarajućoj oplati i u istoj ostaviti otvor      d=600  mm  radi ugradnje  poklopca za  laki saobraćaj. U cenu je ura~unat i poklopac sa ugradnjom. U  vodomernoj  šahti ugraditi       penjalice fi  20mm.   Penjalice   od   livenog  gvoždja DIN 1212 ugraditi  na  vertikalnom odstojanju do 30 cm. U zid ih  ugraditi 10 cm sa ispadom van zida 15 cm.  Unutrašnje  površine  silaza malterisati cementnim malterom. Obra~unava    se   i  plaća po kom. uradjenog šahta.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r w:rsidR="004E2EC9"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1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right"/>
              <w:rPr>
                <w:b/>
                <w:bCs/>
                <w:sz w:val="22"/>
                <w:szCs w:val="22"/>
              </w:rPr>
            </w:pPr>
            <w:r w:rsidRPr="00965AC5">
              <w:rPr>
                <w:b/>
                <w:bCs/>
                <w:sz w:val="22"/>
                <w:szCs w:val="22"/>
              </w:rPr>
              <w:t>UKUPNO VODOVOD:</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xml:space="preserve">        SANITARNI OBJEKTI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namestiti i spojiti po  propisu  sa</w:t>
            </w:r>
            <w:r w:rsidRPr="00965AC5">
              <w:rPr>
                <w:sz w:val="22"/>
                <w:szCs w:val="22"/>
              </w:rPr>
              <w:br/>
              <w:t xml:space="preserve">                kanalizacijom  i vodovodom kompletan engleski</w:t>
            </w:r>
            <w:r w:rsidRPr="00965AC5">
              <w:rPr>
                <w:sz w:val="22"/>
                <w:szCs w:val="22"/>
              </w:rPr>
              <w:br/>
              <w:t xml:space="preserve">                klozet sa sledećim delovima:</w:t>
            </w:r>
            <w:r w:rsidRPr="00965AC5">
              <w:rPr>
                <w:sz w:val="22"/>
                <w:szCs w:val="22"/>
              </w:rPr>
              <w:br/>
              <w:t xml:space="preserve">                a/</w:t>
            </w:r>
            <w:r w:rsidRPr="00965AC5">
              <w:rPr>
                <w:sz w:val="22"/>
                <w:szCs w:val="22"/>
              </w:rPr>
              <w:br/>
              <w:t xml:space="preserve">                Klozetska  šolja  je  od  sanitarne  keramike</w:t>
            </w:r>
            <w:r w:rsidRPr="00965AC5">
              <w:rPr>
                <w:sz w:val="22"/>
                <w:szCs w:val="22"/>
              </w:rPr>
              <w:br/>
              <w:t xml:space="preserve">                standardnog kvaliteta JUS U N5 100. Tip šolje</w:t>
            </w:r>
            <w:r w:rsidRPr="00965AC5">
              <w:rPr>
                <w:sz w:val="22"/>
                <w:szCs w:val="22"/>
              </w:rPr>
              <w:br/>
              <w:t xml:space="preserve">                Simplon . Vezu klozetske</w:t>
            </w:r>
            <w:r w:rsidRPr="00965AC5">
              <w:rPr>
                <w:sz w:val="22"/>
                <w:szCs w:val="22"/>
              </w:rPr>
              <w:br/>
              <w:t xml:space="preserve">                šolje  sa   postojećim   cevima  kanalizacije</w:t>
            </w:r>
            <w:r w:rsidRPr="00965AC5">
              <w:rPr>
                <w:sz w:val="22"/>
                <w:szCs w:val="22"/>
              </w:rPr>
              <w:br/>
              <w:t xml:space="preserve">                izvesti  gumenim  umetkom  í100  mm.  Izmedju</w:t>
            </w:r>
            <w:r w:rsidRPr="00965AC5">
              <w:rPr>
                <w:sz w:val="22"/>
                <w:szCs w:val="22"/>
              </w:rPr>
              <w:br/>
              <w:t xml:space="preserve">                poda i šolje  dati  gumeni  podmeta~.   [olju</w:t>
            </w:r>
            <w:r w:rsidRPr="00965AC5">
              <w:rPr>
                <w:sz w:val="22"/>
                <w:szCs w:val="22"/>
              </w:rPr>
              <w:br/>
              <w:t xml:space="preserve">                pri~vrstiti  pomoću ~etiri mesingana zavrtnja</w:t>
            </w:r>
            <w:r w:rsidRPr="00965AC5">
              <w:rPr>
                <w:sz w:val="22"/>
                <w:szCs w:val="22"/>
              </w:rPr>
              <w:br/>
              <w:t xml:space="preserve">                i  najmanje  5  cm  zavrnuti  u  tiplove   od</w:t>
            </w:r>
            <w:r w:rsidRPr="00965AC5">
              <w:rPr>
                <w:sz w:val="22"/>
                <w:szCs w:val="22"/>
              </w:rPr>
              <w:br/>
              <w:t xml:space="preserve">                plasti~ne  mase  uglavljene  u rupe u gotovom</w:t>
            </w:r>
            <w:r w:rsidRPr="00965AC5">
              <w:rPr>
                <w:sz w:val="22"/>
                <w:szCs w:val="22"/>
              </w:rPr>
              <w:br/>
              <w:t xml:space="preserve">                podu, izbušene burgijama za kamen.</w:t>
            </w:r>
            <w:r w:rsidRPr="00965AC5">
              <w:rPr>
                <w:sz w:val="22"/>
                <w:szCs w:val="22"/>
              </w:rPr>
              <w:br/>
              <w:t xml:space="preserve">                b/</w:t>
            </w:r>
            <w:r w:rsidRPr="00965AC5">
              <w:rPr>
                <w:sz w:val="22"/>
                <w:szCs w:val="22"/>
              </w:rPr>
              <w:br/>
              <w:t xml:space="preserve">                Na  klozetsku  šolju  postaviti  poklopac  od</w:t>
            </w:r>
            <w:r w:rsidRPr="00965AC5">
              <w:rPr>
                <w:sz w:val="22"/>
                <w:szCs w:val="22"/>
              </w:rPr>
              <w:br/>
              <w:t xml:space="preserve">                tvrde plasti~ne mase sa potrebnim  zavrtnjima</w:t>
            </w:r>
            <w:r w:rsidRPr="00965AC5">
              <w:rPr>
                <w:sz w:val="22"/>
                <w:szCs w:val="22"/>
              </w:rPr>
              <w:br/>
              <w:t xml:space="preserve">                za pri~vršćivanjem na šolju.</w:t>
            </w:r>
            <w:r w:rsidRPr="00965AC5">
              <w:rPr>
                <w:sz w:val="22"/>
                <w:szCs w:val="22"/>
              </w:rPr>
              <w:br/>
              <w:t xml:space="preserve">                c/</w:t>
            </w:r>
            <w:r w:rsidRPr="00965AC5">
              <w:rPr>
                <w:sz w:val="22"/>
                <w:szCs w:val="22"/>
              </w:rPr>
              <w:br/>
              <w:t xml:space="preserve">                Rezervoar  za  ispiranje je bešumni,plasti~ni</w:t>
            </w:r>
            <w:r w:rsidRPr="00965AC5">
              <w:rPr>
                <w:sz w:val="22"/>
                <w:szCs w:val="22"/>
              </w:rPr>
              <w:br/>
              <w:t xml:space="preserve">                Rezervoar  je  sistema visoke montaže i treba</w:t>
            </w:r>
            <w:r w:rsidRPr="00965AC5">
              <w:rPr>
                <w:sz w:val="22"/>
                <w:szCs w:val="22"/>
              </w:rPr>
              <w:br/>
              <w:t xml:space="preserve">                ga montirati na visini h=  2,20  m  od  poda.</w:t>
            </w:r>
            <w:r w:rsidRPr="00965AC5">
              <w:rPr>
                <w:sz w:val="22"/>
                <w:szCs w:val="22"/>
              </w:rPr>
              <w:br/>
              <w:t xml:space="preserve">                Spoj   sa    EK    ventilom   izvesti  pomoću</w:t>
            </w:r>
            <w:r w:rsidRPr="00965AC5">
              <w:rPr>
                <w:sz w:val="22"/>
                <w:szCs w:val="22"/>
              </w:rPr>
              <w:br/>
              <w:t xml:space="preserve">                cevi í 15  mm.</w:t>
            </w:r>
            <w:r w:rsidRPr="00965AC5">
              <w:rPr>
                <w:sz w:val="22"/>
                <w:szCs w:val="22"/>
              </w:rPr>
              <w:br/>
              <w:t xml:space="preserve">                d/</w:t>
            </w:r>
            <w:r w:rsidRPr="00965AC5">
              <w:rPr>
                <w:sz w:val="22"/>
                <w:szCs w:val="22"/>
              </w:rPr>
              <w:br/>
              <w:t xml:space="preserve">                O polugu za  aktiviranje  rezervoara  oka~iti</w:t>
            </w:r>
            <w:r w:rsidRPr="00965AC5">
              <w:rPr>
                <w:sz w:val="22"/>
                <w:szCs w:val="22"/>
              </w:rPr>
              <w:br/>
              <w:t xml:space="preserve">                mesingani,  niklovani, potezni lanac na ~ijem</w:t>
            </w:r>
            <w:r w:rsidRPr="00965AC5">
              <w:rPr>
                <w:sz w:val="22"/>
                <w:szCs w:val="22"/>
              </w:rPr>
              <w:br/>
              <w:t xml:space="preserve">                donjem kraju pri~vrstiti ru~icu od  plasti~ne</w:t>
            </w:r>
            <w:r w:rsidRPr="00965AC5">
              <w:rPr>
                <w:sz w:val="22"/>
                <w:szCs w:val="22"/>
              </w:rPr>
              <w:br/>
              <w:t xml:space="preserve">                mase sa metalnom, niklovanom vodjicom.</w:t>
            </w:r>
            <w:r w:rsidRPr="00965AC5">
              <w:rPr>
                <w:sz w:val="22"/>
                <w:szCs w:val="22"/>
              </w:rPr>
              <w:br/>
              <w:t xml:space="preserve">                e/</w:t>
            </w:r>
            <w:r w:rsidRPr="00965AC5">
              <w:rPr>
                <w:sz w:val="22"/>
                <w:szCs w:val="22"/>
              </w:rPr>
              <w:br/>
              <w:t xml:space="preserve">                Spoj  rezervoara   i   šolje   izvršiti   PVC</w:t>
            </w:r>
            <w:r w:rsidRPr="00965AC5">
              <w:rPr>
                <w:sz w:val="22"/>
                <w:szCs w:val="22"/>
              </w:rPr>
              <w:br/>
              <w:t xml:space="preserve">                cevima í 50 mm.  Spoj  PVC   cevi   i   šolje</w:t>
            </w:r>
            <w:r w:rsidRPr="00965AC5">
              <w:rPr>
                <w:sz w:val="22"/>
                <w:szCs w:val="22"/>
              </w:rPr>
              <w:br/>
              <w:t xml:space="preserve">                izvršiti gumenom manžetnom.  Cev voditi vidno</w:t>
            </w:r>
            <w:r w:rsidRPr="00965AC5">
              <w:rPr>
                <w:sz w:val="22"/>
                <w:szCs w:val="22"/>
              </w:rPr>
              <w:br/>
              <w:t xml:space="preserve">                po zidu sa propisnim krivinama i u~vrstiti je</w:t>
            </w:r>
            <w:r w:rsidRPr="00965AC5">
              <w:rPr>
                <w:sz w:val="22"/>
                <w:szCs w:val="22"/>
              </w:rPr>
              <w:br/>
              <w:t xml:space="preserve">                šelnama.   Posle   montaže   PVC cev ofarbati</w:t>
            </w:r>
            <w:r w:rsidRPr="00965AC5">
              <w:rPr>
                <w:sz w:val="22"/>
                <w:szCs w:val="22"/>
              </w:rPr>
              <w:br/>
            </w:r>
            <w:r w:rsidRPr="00965AC5">
              <w:rPr>
                <w:sz w:val="22"/>
                <w:szCs w:val="22"/>
              </w:rPr>
              <w:lastRenderedPageBreak/>
              <w:t xml:space="preserve">                masnom bojom u tonu  stolarije.</w:t>
            </w:r>
            <w:r w:rsidRPr="00965AC5">
              <w:rPr>
                <w:sz w:val="22"/>
                <w:szCs w:val="22"/>
              </w:rPr>
              <w:br/>
              <w:t xml:space="preserve">                f/</w:t>
            </w:r>
            <w:r w:rsidRPr="00965AC5">
              <w:rPr>
                <w:sz w:val="22"/>
                <w:szCs w:val="22"/>
              </w:rPr>
              <w:br/>
              <w:t xml:space="preserve">                Na  zidu pored WC šolje montirati drža~ za WC</w:t>
            </w:r>
            <w:r w:rsidRPr="00965AC5">
              <w:rPr>
                <w:sz w:val="22"/>
                <w:szCs w:val="22"/>
              </w:rPr>
              <w:br/>
              <w:t xml:space="preserve">                papir.</w:t>
            </w:r>
            <w:r w:rsidRPr="00965AC5">
              <w:rPr>
                <w:sz w:val="22"/>
                <w:szCs w:val="22"/>
              </w:rPr>
              <w:br/>
              <w:t xml:space="preserve">                Sve komplet montirano /sa upotrebom pomoćnog</w:t>
            </w:r>
            <w:r w:rsidRPr="00965AC5">
              <w:rPr>
                <w:sz w:val="22"/>
                <w:szCs w:val="22"/>
              </w:rPr>
              <w:br/>
              <w:t xml:space="preserve">                materijala/ plaća se po komadu.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xml:space="preserve">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WC standardna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WC šolja PICCOLO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887BC1">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887BC1">
        <w:trPr>
          <w:trHeight w:val="300"/>
        </w:trPr>
        <w:tc>
          <w:tcPr>
            <w:tcW w:w="1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montirati i spojiti sa kanalizaci-</w:t>
            </w:r>
            <w:r w:rsidRPr="00965AC5">
              <w:rPr>
                <w:sz w:val="22"/>
                <w:szCs w:val="22"/>
              </w:rPr>
              <w:br/>
              <w:t xml:space="preserve">                jom  i  vodovodom  kompletan   umivaonik   sa</w:t>
            </w:r>
            <w:r w:rsidRPr="00965AC5">
              <w:rPr>
                <w:sz w:val="22"/>
                <w:szCs w:val="22"/>
              </w:rPr>
              <w:br/>
              <w:t xml:space="preserve">                sledećim delovima:</w:t>
            </w:r>
            <w:r w:rsidRPr="00965AC5">
              <w:rPr>
                <w:sz w:val="22"/>
                <w:szCs w:val="22"/>
              </w:rPr>
              <w:br/>
              <w:t xml:space="preserve">                a/</w:t>
            </w:r>
            <w:r w:rsidRPr="00965AC5">
              <w:rPr>
                <w:sz w:val="22"/>
                <w:szCs w:val="22"/>
              </w:rPr>
              <w:br/>
              <w:t xml:space="preserve">                Umivaonik    je    od    sanitarne   keramike</w:t>
            </w:r>
            <w:r w:rsidRPr="00965AC5">
              <w:rPr>
                <w:sz w:val="22"/>
                <w:szCs w:val="22"/>
              </w:rPr>
              <w:br/>
              <w:t xml:space="preserve">                standardnog kvaliteta JUS U N5  110  osnovnih</w:t>
            </w:r>
            <w:r w:rsidRPr="00965AC5">
              <w:rPr>
                <w:sz w:val="22"/>
                <w:szCs w:val="22"/>
              </w:rPr>
              <w:br/>
              <w:t xml:space="preserve">                dimenzija  po JUS U N5 110 </w:t>
            </w:r>
            <w:r w:rsidRPr="00965AC5">
              <w:rPr>
                <w:sz w:val="22"/>
                <w:szCs w:val="22"/>
              </w:rPr>
              <w:br/>
              <w:t xml:space="preserve">                b/</w:t>
            </w:r>
            <w:r w:rsidRPr="00965AC5">
              <w:rPr>
                <w:sz w:val="22"/>
                <w:szCs w:val="22"/>
              </w:rPr>
              <w:br/>
              <w:t xml:space="preserve">                Odvod  vode   preko   odvodnog   poniklovanog</w:t>
            </w:r>
            <w:r w:rsidRPr="00965AC5">
              <w:rPr>
                <w:sz w:val="22"/>
                <w:szCs w:val="22"/>
              </w:rPr>
              <w:br/>
              <w:t xml:space="preserve">                ventila sa ~epom i lan~ićem i sifonom í 32 mm</w:t>
            </w:r>
            <w:r w:rsidRPr="00965AC5">
              <w:rPr>
                <w:sz w:val="22"/>
                <w:szCs w:val="22"/>
              </w:rPr>
              <w:br/>
              <w:t xml:space="preserve">                JUS M C5 810.  Sifon spojiti sa kanalizacijom</w:t>
            </w:r>
            <w:r w:rsidRPr="00965AC5">
              <w:rPr>
                <w:sz w:val="22"/>
                <w:szCs w:val="22"/>
              </w:rPr>
              <w:br/>
              <w:t xml:space="preserve">                pomoću poniklovane mesingane cevi í 32 mm.</w:t>
            </w:r>
            <w:r w:rsidRPr="00965AC5">
              <w:rPr>
                <w:sz w:val="22"/>
                <w:szCs w:val="22"/>
              </w:rPr>
              <w:br/>
              <w:t xml:space="preserve">                c/</w:t>
            </w:r>
            <w:r w:rsidRPr="00965AC5">
              <w:rPr>
                <w:sz w:val="22"/>
                <w:szCs w:val="22"/>
              </w:rPr>
              <w:br/>
              <w:t xml:space="preserve">                Na  umivaoniku  montirati stojeću slavinu  za</w:t>
            </w:r>
            <w:r w:rsidRPr="00965AC5">
              <w:rPr>
                <w:sz w:val="22"/>
                <w:szCs w:val="22"/>
              </w:rPr>
              <w:br/>
              <w:t xml:space="preserve">               toplu I hladnu vodu sa pokretnim ispustom.</w:t>
            </w:r>
            <w:r w:rsidRPr="00965AC5">
              <w:rPr>
                <w:sz w:val="22"/>
                <w:szCs w:val="22"/>
              </w:rPr>
              <w:br/>
              <w:t xml:space="preserve">                d/</w:t>
            </w:r>
            <w:r w:rsidRPr="00965AC5">
              <w:rPr>
                <w:sz w:val="22"/>
                <w:szCs w:val="22"/>
              </w:rPr>
              <w:br/>
              <w:t xml:space="preserve">                Umivaonik  montirati  na  livene  poniklovane</w:t>
            </w:r>
            <w:r w:rsidRPr="00965AC5">
              <w:rPr>
                <w:sz w:val="22"/>
                <w:szCs w:val="22"/>
              </w:rPr>
              <w:br/>
              <w:t xml:space="preserve">                konzole,  pri~vršćene  za zid pomoću dva para</w:t>
            </w:r>
            <w:r w:rsidRPr="00965AC5">
              <w:rPr>
                <w:sz w:val="22"/>
                <w:szCs w:val="22"/>
              </w:rPr>
              <w:br/>
              <w:t xml:space="preserve">                plasti~nih tiplova i mesinganih zavrtnja.  Na</w:t>
            </w:r>
            <w:r w:rsidRPr="00965AC5">
              <w:rPr>
                <w:sz w:val="22"/>
                <w:szCs w:val="22"/>
              </w:rPr>
              <w:br/>
              <w:t xml:space="preserve">                delu    naleganja   umivaonika   na   konzole</w:t>
            </w:r>
            <w:r w:rsidRPr="00965AC5">
              <w:rPr>
                <w:sz w:val="22"/>
                <w:szCs w:val="22"/>
              </w:rPr>
              <w:br/>
              <w:t xml:space="preserve">                postaviti gumene podmeta~e.</w:t>
            </w:r>
            <w:r w:rsidRPr="00965AC5">
              <w:rPr>
                <w:sz w:val="22"/>
                <w:szCs w:val="22"/>
              </w:rPr>
              <w:br/>
              <w:t xml:space="preserve">                e/</w:t>
            </w:r>
            <w:r w:rsidRPr="00965AC5">
              <w:rPr>
                <w:sz w:val="22"/>
                <w:szCs w:val="22"/>
              </w:rPr>
              <w:br/>
              <w:t xml:space="preserve">                Na vezama kanalizacije i  vodovoda  postaviti</w:t>
            </w:r>
            <w:r w:rsidRPr="00965AC5">
              <w:rPr>
                <w:sz w:val="22"/>
                <w:szCs w:val="22"/>
              </w:rPr>
              <w:br/>
              <w:t xml:space="preserve">                rozete.</w:t>
            </w:r>
            <w:r w:rsidRPr="00965AC5">
              <w:rPr>
                <w:sz w:val="22"/>
                <w:szCs w:val="22"/>
              </w:rPr>
              <w:br/>
              <w:t xml:space="preserve">                f/</w:t>
            </w:r>
            <w:r w:rsidRPr="00965AC5">
              <w:rPr>
                <w:sz w:val="22"/>
                <w:szCs w:val="22"/>
              </w:rPr>
              <w:br/>
              <w:t xml:space="preserve">                Na zidu iznad umivaonika montirati ogledalo</w:t>
            </w:r>
            <w:r w:rsidRPr="00965AC5">
              <w:rPr>
                <w:sz w:val="22"/>
                <w:szCs w:val="22"/>
              </w:rPr>
              <w:br/>
              <w:t xml:space="preserve">                70x40cm ispod koga se nalazi polica.</w:t>
            </w:r>
            <w:r w:rsidRPr="00965AC5">
              <w:rPr>
                <w:sz w:val="22"/>
                <w:szCs w:val="22"/>
              </w:rPr>
              <w:br/>
              <w:t xml:space="preserve">                g/</w:t>
            </w:r>
            <w:r w:rsidRPr="00965AC5">
              <w:rPr>
                <w:sz w:val="22"/>
                <w:szCs w:val="22"/>
              </w:rPr>
              <w:br/>
              <w:t xml:space="preserve">                Na zidu montirati drža~ za peškire.</w:t>
            </w:r>
            <w:r w:rsidRPr="00965AC5">
              <w:rPr>
                <w:sz w:val="22"/>
                <w:szCs w:val="22"/>
              </w:rPr>
              <w:br/>
            </w:r>
            <w:r w:rsidRPr="00965AC5">
              <w:rPr>
                <w:sz w:val="22"/>
                <w:szCs w:val="22"/>
              </w:rPr>
              <w:lastRenderedPageBreak/>
              <w:t xml:space="preserve">                Sve  komplet montirano /sa upotrebom pomoćnog</w:t>
            </w:r>
            <w:r w:rsidRPr="00965AC5">
              <w:rPr>
                <w:sz w:val="22"/>
                <w:szCs w:val="22"/>
              </w:rPr>
              <w:br/>
              <w:t xml:space="preserve">                materija/ plaća se po komadu.</w:t>
            </w:r>
          </w:p>
        </w:tc>
        <w:tc>
          <w:tcPr>
            <w:tcW w:w="10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xml:space="preserve"> </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458"/>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9E7461">
        <w:trPr>
          <w:trHeight w:val="253"/>
        </w:trPr>
        <w:tc>
          <w:tcPr>
            <w:tcW w:w="1256"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50/46</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kom</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35/29</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namestiti i spojiti sa vodovodom  i</w:t>
            </w:r>
            <w:r w:rsidRPr="00965AC5">
              <w:rPr>
                <w:sz w:val="22"/>
                <w:szCs w:val="22"/>
              </w:rPr>
              <w:br/>
              <w:t>elektri~nim  instalacijama kompletan proto~ni bojler sa sigurnosnim ventilom. Bojler ugraditi na metalne drža~e na mestu koje odredi nadzorni organ.</w:t>
            </w:r>
            <w:r w:rsidRPr="00965AC5">
              <w:rPr>
                <w:sz w:val="22"/>
                <w:szCs w:val="22"/>
              </w:rPr>
              <w:br/>
              <w:t>Sve  komplet montirano /sa upotrebom pomoćnog materija/ plaća se po komadu.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87BC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80l</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10l</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montaža "holender" slavine í 15 mm sa  "holenderom"  od  20  mm   u podrumu.  Obra~unava se i plaća po komadu.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583"/>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 ugradjivanje zidnih požarnih hidranata </w:t>
            </w:r>
            <w:r w:rsidRPr="00965AC5">
              <w:rPr>
                <w:sz w:val="22"/>
                <w:szCs w:val="22"/>
              </w:rPr>
              <w:br/>
              <w:t xml:space="preserve">DN50 ugradjenih u kutije prema enterijerskom </w:t>
            </w:r>
            <w:r w:rsidRPr="00965AC5">
              <w:rPr>
                <w:sz w:val="22"/>
                <w:szCs w:val="22"/>
              </w:rPr>
              <w:br/>
              <w:t>rešenju objekta. Hidrant mora  imati kompletnu</w:t>
            </w:r>
            <w:r w:rsidRPr="00965AC5">
              <w:rPr>
                <w:sz w:val="22"/>
                <w:szCs w:val="22"/>
              </w:rPr>
              <w:br/>
              <w:t xml:space="preserve"> opremu prema JUS-u: telo hidranta, "trevira" crevo</w:t>
            </w:r>
            <w:r w:rsidRPr="00965AC5">
              <w:rPr>
                <w:sz w:val="22"/>
                <w:szCs w:val="22"/>
              </w:rPr>
              <w:br/>
              <w:t xml:space="preserve"> dužine 15 m sa spojkom i mlaznieom. Radni pritisak </w:t>
            </w:r>
            <w:r w:rsidRPr="00965AC5">
              <w:rPr>
                <w:sz w:val="22"/>
                <w:szCs w:val="22"/>
              </w:rPr>
              <w:br/>
              <w:t xml:space="preserve">R = 10 bara. Obračunava se i plaća po komadu </w:t>
            </w:r>
            <w:r w:rsidRPr="00965AC5">
              <w:rPr>
                <w:sz w:val="22"/>
                <w:szCs w:val="22"/>
              </w:rPr>
              <w:br/>
              <w:t>ugradjenog hidranta sa opremljenim kabinetom.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nil"/>
              <w:right w:val="nil"/>
            </w:tcBorders>
            <w:shd w:val="clear" w:color="auto" w:fill="auto"/>
            <w:noWrap/>
            <w:vAlign w:val="bottom"/>
            <w:hideMark/>
          </w:tcPr>
          <w:p w:rsidR="00C928B6" w:rsidRPr="00965AC5" w:rsidRDefault="00C928B6" w:rsidP="00C928B6">
            <w:pPr>
              <w:jc w:val="cente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r w:rsidR="004E2EC9"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montaža   nadzemnog PP hidranta d 80mm sa vezom na podzemni PE vod sa pratećim ormanom Obra~unava se I plaća po komadu  komplet montiranog I  ispitanog hidranta u skladu sa važećim propisima.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4E2EC9" w:rsidP="00C928B6">
            <w:pPr>
              <w:jc w:val="center"/>
              <w:rPr>
                <w:sz w:val="22"/>
                <w:szCs w:val="22"/>
              </w:rPr>
            </w:pPr>
            <w:r w:rsidRPr="00965AC5">
              <w:rPr>
                <w:sz w:val="22"/>
                <w:szCs w:val="22"/>
              </w:rPr>
              <w:t>kom</w:t>
            </w:r>
            <w:r w:rsidR="00C928B6"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right"/>
              <w:rPr>
                <w:b/>
                <w:bCs/>
                <w:sz w:val="22"/>
                <w:szCs w:val="22"/>
              </w:rPr>
            </w:pPr>
            <w:r w:rsidRPr="00965AC5">
              <w:rPr>
                <w:b/>
                <w:bCs/>
                <w:sz w:val="22"/>
                <w:szCs w:val="22"/>
              </w:rPr>
              <w:t>UKUPNO SANITARNI OBJEKTI:</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SEPTIČKA JAMA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7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Ma{inski iskop zemlje III i IV  kategorije  u{irokom otkopu na dubini do 4,0m.  Materijal iz iskopa  deponovati  u  blizini  radi  kasnijeg nasipanja   objekta.   U   cenu   uračunati I eventualno crpljenje podzemne vode. Obračun je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9E746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4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Utovar viška zemlje, odvoz, istovar na deponiji sa planiranjem. Obračun je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4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Nasipanje, razastiranje i nabijanje zemlje iz iskopa  oko  i  iznad  objekta u slojevima od 20 cm do potpune zbijenosti. Obračunava se I pla'a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Nasipanje,  razastiranje  i  nabijanje sljunka sloju d=15 cm ispod sloja čisto}e.Obračunava se i pla}a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5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sloja čisto}e d=5 cm nearmiranim betonom    MB-15.  Radove izvesti  u  svemu prema  uslovima za  ovu vrstu radova, kao I datim crte`ima iz projekta. Obračun je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57"/>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donje ploče šahte vodonepropusnim armiranim betonom MB 30 u potrebnoj oplati. Radove izvesti u svemu prema uslovima za ovu vrstu radova, kao i datim crtežima iz projekta. Pozicijom obuhvaćena i potrebna armatura (dvostrano Q385) Obračun je po m3</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26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betonskog nearmiranog zida preko  gornje ploče do nivoa terena (revizioni silazi) betonom  MB-25 u potrebnoj oplati. Radove izvesti u svemu prema  uslovima za  ovu vrstu radova,  kao  i    datim  crte`ima  iz  projekta.Obračun je po m3.</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3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armir. betonske gornje ploče {ahte d-15cm, vodonepropustivim betonom  MB-30 d-15cm, vodonepropustivim betonom  MB-30 u potrebnoj oplati. Radove izvesti u svemu prema  uslovima za  ovu vrstu radova, kao I datim crtežima iz projekta. Pozicijom obuhvaćena i potrebna armatura (dvostrano Q385) Obračun je po m3</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3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vodonepropusne cementne  ko{uljice po dnu i zidovima debljine 2 cm u razmeri 1:2 . Obračun je po m2.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Nabavka i ugradnja "T" račvi. D=200mm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5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ugradnja d=100mm   od   čelika   sa   ugradjivanjem ventilacionih glava od  crnog  lima  deb. d=0.5 mm; sve minizirati dva puta i ofarbati masnom bojom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3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ugradjivanje penjalica od betonskog gvo`dja d=18mm, {irine 30 cm sa 15cm u zidu I 15 cm van zida. Penjalice 2 puta minizirati I premazati asvaltnim lakom.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8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ugradjivanje AB poklopca 60/60  cm debljine 8 cm armiranog u oba pravca od MB20 sa alkom za podizanje. Obračun je po 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DD3DF7">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DD3DF7" w:rsidRPr="00965AC5" w:rsidTr="00DD3DF7">
        <w:trPr>
          <w:trHeight w:val="435"/>
        </w:trPr>
        <w:tc>
          <w:tcPr>
            <w:tcW w:w="12703" w:type="dxa"/>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DD3DF7" w:rsidRPr="00965AC5" w:rsidRDefault="00DD3DF7" w:rsidP="00C928B6">
            <w:pPr>
              <w:rPr>
                <w:b/>
                <w:bCs/>
                <w:sz w:val="22"/>
                <w:szCs w:val="22"/>
              </w:rPr>
            </w:pPr>
            <w:r w:rsidRPr="00965AC5">
              <w:rPr>
                <w:b/>
                <w:bCs/>
                <w:sz w:val="22"/>
                <w:szCs w:val="22"/>
              </w:rPr>
              <w:t> </w:t>
            </w:r>
          </w:p>
          <w:p w:rsidR="00DD3DF7" w:rsidRPr="00965AC5" w:rsidRDefault="00DD3DF7" w:rsidP="00C928B6">
            <w:pPr>
              <w:jc w:val="center"/>
              <w:rPr>
                <w:sz w:val="22"/>
                <w:szCs w:val="22"/>
              </w:rPr>
            </w:pPr>
            <w:r w:rsidRPr="00965AC5">
              <w:rPr>
                <w:sz w:val="22"/>
                <w:szCs w:val="22"/>
              </w:rPr>
              <w:t>REKAPITULACIJA:</w:t>
            </w:r>
          </w:p>
          <w:p w:rsidR="00DD3DF7" w:rsidRPr="00965AC5" w:rsidRDefault="00DD3DF7" w:rsidP="00C928B6">
            <w:pPr>
              <w:rPr>
                <w:sz w:val="22"/>
                <w:szCs w:val="22"/>
              </w:rPr>
            </w:pPr>
            <w:r w:rsidRPr="00965AC5">
              <w:rPr>
                <w:b/>
                <w:bCs/>
                <w:sz w:val="22"/>
                <w:szCs w:val="22"/>
              </w:rPr>
              <w:t> </w:t>
            </w:r>
          </w:p>
        </w:tc>
      </w:tr>
      <w:tr w:rsidR="00DD3DF7" w:rsidRPr="00965AC5" w:rsidTr="00DF7E58">
        <w:trPr>
          <w:trHeight w:val="480"/>
        </w:trPr>
        <w:tc>
          <w:tcPr>
            <w:tcW w:w="10923" w:type="dxa"/>
            <w:gridSpan w:val="5"/>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DD3DF7" w:rsidRPr="00DD3DF7" w:rsidRDefault="00DD3DF7" w:rsidP="00DD3DF7">
            <w:pPr>
              <w:rPr>
                <w:b/>
                <w:sz w:val="22"/>
                <w:szCs w:val="22"/>
              </w:rPr>
            </w:pPr>
            <w:r w:rsidRPr="00DD3DF7">
              <w:rPr>
                <w:b/>
                <w:bCs/>
                <w:sz w:val="22"/>
                <w:szCs w:val="22"/>
              </w:rPr>
              <w:t> </w:t>
            </w:r>
            <w:r w:rsidRPr="00DD3DF7">
              <w:rPr>
                <w:b/>
                <w:sz w:val="22"/>
                <w:szCs w:val="22"/>
              </w:rPr>
              <w:t>KANALIZACIJA:</w:t>
            </w:r>
          </w:p>
        </w:tc>
        <w:tc>
          <w:tcPr>
            <w:tcW w:w="1780" w:type="dxa"/>
            <w:tcBorders>
              <w:top w:val="single" w:sz="4" w:space="0" w:color="auto"/>
              <w:left w:val="nil"/>
              <w:bottom w:val="single" w:sz="4" w:space="0" w:color="auto"/>
              <w:right w:val="single" w:sz="4" w:space="0" w:color="auto"/>
            </w:tcBorders>
            <w:shd w:val="clear" w:color="000000" w:fill="BFBFBF"/>
            <w:noWrap/>
            <w:vAlign w:val="center"/>
            <w:hideMark/>
          </w:tcPr>
          <w:p w:rsidR="00DD3DF7" w:rsidRPr="00965AC5" w:rsidRDefault="00DD3DF7" w:rsidP="00DD3DF7">
            <w:pPr>
              <w:rPr>
                <w:b/>
                <w:bCs/>
                <w:sz w:val="22"/>
                <w:szCs w:val="22"/>
              </w:rPr>
            </w:pPr>
            <w:r w:rsidRPr="00965AC5">
              <w:rPr>
                <w:b/>
                <w:bCs/>
                <w:sz w:val="22"/>
                <w:szCs w:val="22"/>
              </w:rPr>
              <w:t> </w:t>
            </w:r>
          </w:p>
        </w:tc>
      </w:tr>
      <w:tr w:rsidR="00DD3DF7" w:rsidRPr="00965AC5" w:rsidTr="00DF7E58">
        <w:trPr>
          <w:trHeight w:val="30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DD3DF7" w:rsidRPr="00DD3DF7" w:rsidRDefault="00DD3DF7" w:rsidP="00DD3DF7">
            <w:pPr>
              <w:rPr>
                <w:b/>
                <w:sz w:val="22"/>
                <w:szCs w:val="22"/>
              </w:rPr>
            </w:pPr>
            <w:r w:rsidRPr="00DD3DF7">
              <w:rPr>
                <w:b/>
                <w:bCs/>
                <w:sz w:val="22"/>
                <w:szCs w:val="22"/>
              </w:rPr>
              <w:t> </w:t>
            </w:r>
            <w:r w:rsidRPr="00DD3DF7">
              <w:rPr>
                <w:b/>
                <w:sz w:val="22"/>
                <w:szCs w:val="22"/>
              </w:rPr>
              <w:t>VODOVOD:</w:t>
            </w:r>
          </w:p>
        </w:tc>
        <w:tc>
          <w:tcPr>
            <w:tcW w:w="1780" w:type="dxa"/>
            <w:tcBorders>
              <w:top w:val="nil"/>
              <w:left w:val="nil"/>
              <w:bottom w:val="single" w:sz="4" w:space="0" w:color="auto"/>
              <w:right w:val="single" w:sz="4" w:space="0" w:color="auto"/>
            </w:tcBorders>
            <w:shd w:val="clear" w:color="000000" w:fill="BFBFBF"/>
            <w:noWrap/>
            <w:vAlign w:val="center"/>
            <w:hideMark/>
          </w:tcPr>
          <w:p w:rsidR="00DD3DF7" w:rsidRPr="00965AC5" w:rsidRDefault="00DD3DF7" w:rsidP="00DD3DF7">
            <w:pPr>
              <w:rPr>
                <w:b/>
                <w:bCs/>
                <w:sz w:val="22"/>
                <w:szCs w:val="22"/>
              </w:rPr>
            </w:pPr>
            <w:r w:rsidRPr="00965AC5">
              <w:rPr>
                <w:b/>
                <w:bCs/>
                <w:sz w:val="22"/>
                <w:szCs w:val="22"/>
              </w:rPr>
              <w:t> </w:t>
            </w:r>
          </w:p>
        </w:tc>
      </w:tr>
      <w:tr w:rsidR="00DD3DF7" w:rsidRPr="00965AC5" w:rsidTr="00DF7E58">
        <w:trPr>
          <w:trHeight w:val="30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DD3DF7" w:rsidRPr="00DD3DF7" w:rsidRDefault="00DD3DF7" w:rsidP="00DD3DF7">
            <w:pPr>
              <w:rPr>
                <w:b/>
                <w:sz w:val="22"/>
                <w:szCs w:val="22"/>
              </w:rPr>
            </w:pPr>
            <w:r w:rsidRPr="00DD3DF7">
              <w:rPr>
                <w:b/>
                <w:bCs/>
                <w:sz w:val="22"/>
                <w:szCs w:val="22"/>
              </w:rPr>
              <w:t> </w:t>
            </w:r>
            <w:r w:rsidRPr="00DD3DF7">
              <w:rPr>
                <w:b/>
                <w:sz w:val="22"/>
                <w:szCs w:val="22"/>
              </w:rPr>
              <w:t>SANITARNI OBJEKTI: </w:t>
            </w:r>
          </w:p>
        </w:tc>
        <w:tc>
          <w:tcPr>
            <w:tcW w:w="1780" w:type="dxa"/>
            <w:tcBorders>
              <w:top w:val="nil"/>
              <w:left w:val="nil"/>
              <w:bottom w:val="single" w:sz="4" w:space="0" w:color="auto"/>
              <w:right w:val="single" w:sz="4" w:space="0" w:color="auto"/>
            </w:tcBorders>
            <w:shd w:val="clear" w:color="000000" w:fill="BFBFBF"/>
            <w:noWrap/>
            <w:vAlign w:val="center"/>
            <w:hideMark/>
          </w:tcPr>
          <w:p w:rsidR="00DD3DF7" w:rsidRPr="00965AC5" w:rsidRDefault="00DD3DF7" w:rsidP="00DD3DF7">
            <w:pPr>
              <w:rPr>
                <w:b/>
                <w:bCs/>
                <w:sz w:val="22"/>
                <w:szCs w:val="22"/>
              </w:rPr>
            </w:pPr>
            <w:r w:rsidRPr="00965AC5">
              <w:rPr>
                <w:b/>
                <w:bCs/>
                <w:sz w:val="22"/>
                <w:szCs w:val="22"/>
              </w:rPr>
              <w:t> </w:t>
            </w:r>
          </w:p>
        </w:tc>
      </w:tr>
      <w:tr w:rsidR="00DD3DF7" w:rsidRPr="00965AC5" w:rsidTr="00DF7E58">
        <w:trPr>
          <w:trHeight w:val="30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DD3DF7" w:rsidRPr="00DD3DF7" w:rsidRDefault="00DD3DF7" w:rsidP="00DD3DF7">
            <w:pPr>
              <w:rPr>
                <w:b/>
                <w:sz w:val="22"/>
                <w:szCs w:val="22"/>
              </w:rPr>
            </w:pPr>
            <w:r w:rsidRPr="00DD3DF7">
              <w:rPr>
                <w:b/>
                <w:bCs/>
                <w:sz w:val="22"/>
                <w:szCs w:val="22"/>
              </w:rPr>
              <w:t> </w:t>
            </w:r>
            <w:r w:rsidRPr="00DD3DF7">
              <w:rPr>
                <w:b/>
                <w:sz w:val="22"/>
                <w:szCs w:val="22"/>
              </w:rPr>
              <w:t>SEPTIČKA JAMA:</w:t>
            </w:r>
          </w:p>
        </w:tc>
        <w:tc>
          <w:tcPr>
            <w:tcW w:w="1780" w:type="dxa"/>
            <w:tcBorders>
              <w:top w:val="nil"/>
              <w:left w:val="nil"/>
              <w:bottom w:val="single" w:sz="4" w:space="0" w:color="auto"/>
              <w:right w:val="single" w:sz="4" w:space="0" w:color="auto"/>
            </w:tcBorders>
            <w:shd w:val="clear" w:color="000000" w:fill="BFBFBF"/>
            <w:noWrap/>
            <w:vAlign w:val="center"/>
            <w:hideMark/>
          </w:tcPr>
          <w:p w:rsidR="00DD3DF7" w:rsidRPr="00965AC5" w:rsidRDefault="00DD3DF7" w:rsidP="00DD3DF7">
            <w:pPr>
              <w:rPr>
                <w:b/>
                <w:bCs/>
                <w:sz w:val="22"/>
                <w:szCs w:val="22"/>
              </w:rPr>
            </w:pPr>
            <w:r w:rsidRPr="00965AC5">
              <w:rPr>
                <w:b/>
                <w:bCs/>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lastRenderedPageBreak/>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RADOVI NA ELEKTROINSTALACIJAMA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8087" w:type="dxa"/>
            <w:gridSpan w:val="3"/>
            <w:tcBorders>
              <w:top w:val="single" w:sz="4" w:space="0" w:color="auto"/>
              <w:left w:val="nil"/>
              <w:bottom w:val="single" w:sz="4" w:space="0" w:color="auto"/>
              <w:right w:val="single" w:sz="4" w:space="0" w:color="000000"/>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1. PRETHODNI RADOVI</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i/>
                <w:iCs/>
                <w:sz w:val="22"/>
                <w:szCs w:val="22"/>
              </w:rPr>
            </w:pPr>
            <w:r w:rsidRPr="00965AC5">
              <w:rPr>
                <w:i/>
                <w:iCs/>
                <w:sz w:val="22"/>
                <w:szCs w:val="22"/>
              </w:rPr>
              <w:t> </w:t>
            </w:r>
          </w:p>
        </w:tc>
      </w:tr>
      <w:tr w:rsidR="00C928B6" w:rsidRPr="00965AC5" w:rsidTr="00691EE3">
        <w:trPr>
          <w:trHeight w:val="198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postojeće elektro instalacije u objektu. Demontirati postojeće utičnice, prekidače, rasvetna tela, razvodne ormane i table...</w:t>
            </w:r>
            <w:r w:rsidRPr="00965AC5">
              <w:rPr>
                <w:sz w:val="22"/>
                <w:szCs w:val="22"/>
              </w:rPr>
              <w:br/>
              <w:t>Gde je to moguće izvući stare kablove. Gde nije samo ih obostrano razvezati - umrtviti.Prilikom demontaže gromobranske instalacije ne demontirati i voditi računa da se ne ošteti deo od postojećeg mernog spoja do postojećeg uzemljivača.Obračunava se i plaća komplet sve.</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r>
      <w:tr w:rsidR="00C928B6" w:rsidRPr="00965AC5" w:rsidTr="00691EE3">
        <w:trPr>
          <w:trHeight w:val="103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xml:space="preserve">2. PRIKLJUČAK I NAPOJNI VODOVI </w:t>
            </w:r>
          </w:p>
        </w:tc>
        <w:tc>
          <w:tcPr>
            <w:tcW w:w="1054"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983"/>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NAPOMENA:</w:t>
            </w:r>
            <w:r w:rsidRPr="00965AC5">
              <w:rPr>
                <w:sz w:val="22"/>
                <w:szCs w:val="22"/>
              </w:rPr>
              <w:br/>
              <w:t>- Sve dužine i trase kablova proveriti i uskladiti na licu mesta.</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7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i polaganje sledećih napojnih vodova:</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5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xml:space="preserve"> - kabl NAYY 4x50mm2 (od NN stuba do POMM)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5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xml:space="preserve"> - kabl NAYY 4x50mm2 + NAYY 1x25mm2 (od POMM do GRO)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A051E1">
        <w:trPr>
          <w:trHeight w:val="149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Trasiranje i mašinski i ručni iskop rova širine 0.4m i dubine 0.8m u zemljištu III kategorije na regulisanom terenu za polaganje NN vodova u zemlju. Nakon polaganja kablova rov zatrpati sitnozrnastom zemljom, postaviti PVC gal štitnike, upozoravajuću traku, nabijanje zemljišta u slojevima i odvoz viška materijala.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35.00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208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isporuka i montaža POMM postavljenog na regulacionoj liniji parcele opremljen mernim uređajem, NVO osiguračima, glavnim osiguračem snage, strujnim mernim transformatorima i priključnim stezaljkama, urađen u skladu sa važećim propisima i uputstvima. Komplet sa pripadajućim temeljom i uzemljenjem.3 kom. Osigurači NVO 100/80A. 3 kom. Strujni merni transformatori STEN 100/5A. 3 kom. limitatorii 80A. 1 kom. trosistemsko višefunkcionalno brojilo</w:t>
            </w:r>
            <w:r w:rsidRPr="00965AC5">
              <w:rPr>
                <w:sz w:val="22"/>
                <w:szCs w:val="22"/>
              </w:rPr>
              <w:br/>
              <w:t xml:space="preserve">za poluindirektno merenje aktivne energije klase 0.5, odnosno indeksa klase B, reaktivne energije klase 3 i merenje petnaestominutne snage (vršnog opterećenja) klase 1, čije su funkcionalne i tehničke karakteristike usklađene za primenu u AMI/MDM sistemima (pripremljenim za sistem daljinskog </w:t>
            </w:r>
            <w:r w:rsidRPr="00965AC5">
              <w:rPr>
                <w:sz w:val="22"/>
                <w:szCs w:val="22"/>
              </w:rPr>
              <w:lastRenderedPageBreak/>
              <w:t>očitavanja i upravljanja sa DLMS protokolom). Obračunava se i plaća po 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A051E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i/>
                <w:iCs/>
                <w:sz w:val="22"/>
                <w:szCs w:val="22"/>
              </w:rPr>
            </w:pPr>
            <w:r w:rsidRPr="00965AC5">
              <w:rPr>
                <w:b/>
                <w:bCs/>
                <w:i/>
                <w:iCs/>
                <w:sz w:val="22"/>
                <w:szCs w:val="22"/>
              </w:rPr>
              <w:t>3. RAZVODNI ORMANI</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A051E1">
        <w:trPr>
          <w:trHeight w:val="88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montaža i povezivanje razvodnog ormara /oznaka na planu GRO izrađenog od dva puta dekapiranog lima sa  bravom i ključem. Orman mora biti propisno ofarban.Glavni razvodni ormar mora biti ugrađen u svemu po propisima, preporukama "elektrodistribucije". Orman predvideti sa svim potrebnim uvodnicima za dovod i odvod vodova, bakarnim sabirnicima, stezaljkama, izolatorima, svim veznim vodovima  za smeštaj ormara, pločicama za označavanje elemenata na ormaru i ostalim potrebnim materijalom za komletno puštanje u ispravan rad. Pored napred navedenog materijala u orman ugraditi sledeću opremu: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64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199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5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3 kom visokoučinski osigurač NVO 63A</w:t>
            </w: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10 kom automatski osigurač MC 32/10 A</w:t>
            </w: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5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9 kom automatski osigurač MC 32/16 A</w:t>
            </w: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6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10 kom. kombinacija automatskih osigurača i strujne zaštitne sklopke vigi iC60, 16A, 30mA, 2P</w:t>
            </w: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6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1 kom tropolnih automatski osigurač 16 A</w:t>
            </w: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10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Uzemljiti ormar prema važećim propisima. Pozicija obuhvata sav potreban materijal za montažu, povezivanje i puštanje u rad razvodnog ormara. Obračunava se i plaća po kom.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1447" w:type="dxa"/>
            <w:gridSpan w:val="5"/>
            <w:tcBorders>
              <w:top w:val="single" w:sz="4" w:space="0" w:color="auto"/>
              <w:left w:val="nil"/>
              <w:bottom w:val="single" w:sz="4" w:space="0" w:color="auto"/>
              <w:right w:val="single" w:sz="4" w:space="0" w:color="000000"/>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4. INST. JAKE STRUJE - OSVETLJENJA I PRIKLJUČNICA</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87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materijala i izrada sijaličnog mesta u objektu i na fasadi objekta i izvoda za PP centralu, prosečne dužine 12m  provodnikom N2XH-J 2,3,4 i 5x1,5 mm2 postavljenog u zidu ispod maltera.  Ugraditi prekidač jednopolni, serijski i naizmenični za u zid. Obračunava se i plaća po 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81.00</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A051E1">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0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jednopolnog prekidača, za montažu u zid, sličnog tipu EPH0100321, proizvođača Schneider Electric.</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97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serijskog prekidača, za montažu u zid, sličnog tipu EPH0300321, proizvođača Schneider Electric.</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65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utikačkog mesta provodnikom N2XH-J 3 x 2,5mm2 postavljenog  u zidu ispod maltera. Ugraditi monofaznu energetsku utičnicu sa kontaktom za uzemljenje za u zid, sa zaštitnim poklopcem 16 A, 250 V, (u prostorijama za boravak dece).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6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komplet materijal i radna snaga po utikačkom mestu L=15 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4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monofazne energetske utičnice sa kontaktom za uzemljenje za u zid, sa zaštitnim poklopcem i ključem za zaštitu dece 16 A, 250 V, (u prostorijama za boravak dece)., slične tipu 4013984144697, proizvođača Schrack Tehnik.</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2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utikačkog mesta provodnikom N2XH-J 3 x 2,5mm2 postavljenog u zidu ispod maltera. Ugraditi monofaznu utičnicu sa kontaktom za uzemljenje za u zid 16 A, 250 V.</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6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komplet materijal i radna snaga po utikačkom mestu L=15 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8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monofazne energetske utičnice sa kontaktom za uzemljenje za u zid,  16 A, 250 V, slične tipu 600, proizvođača Schneider Electric.</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5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4.8.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izvoda za priključak bojlera, provodnikom N2XH-J 3 x 2,5mm2 postavljenog u zidu ispod maltera.Ugraditi monofaznu šuko utičnicu za u zid 16 A, 250V i KIP prekidač 16A, 250V sa signalonom sijalicom.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5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komplet materijal i radna snaga po izvodu L=15m.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9667" w:type="dxa"/>
            <w:gridSpan w:val="4"/>
            <w:tcBorders>
              <w:top w:val="single" w:sz="4" w:space="0" w:color="auto"/>
              <w:left w:val="nil"/>
              <w:bottom w:val="single" w:sz="4" w:space="0" w:color="auto"/>
              <w:right w:val="single" w:sz="4" w:space="0" w:color="000000"/>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 SVETLOSNE ARMATURE</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21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isporuka i ugradnja svetiljke izrađene u LED tehnologiji predviđena za nadgradnu  montažu. LED nadgradna svetiljka pravougaonog oblika izrađena od aluminijuma sa sjajnim parabolik rasterom namenjena za montažu u plafon za osvetljenje učionica, hodnika i drugih prostorija, opremljena sistemom  dva LED izvora po 16W cevastog oblika sa staklenim omotačem tipa MASTER LEDtube T8. Snaga svetiljke 32W predvidjena za rad na mrežnom naponu 220 - 240V. Vreme paljenja svetiljke maksimum 0.5s. Prosečan zivotni vek 50.000 radnih sati. Svetlosni fluks minimum 5000lm. Efikasnost izvora svetlosti je minimum 156lm/W Indeks reprodukcije CRI minimum 80. Temperatura boje svetlosti 4000K. Energetska klasa A++. Stepen mehanièke zaštite IP40. Potrebno je da svetiljka ima mogućnost minimum 200.000 ciklusa uključenja. Potrebno je </w:t>
            </w:r>
            <w:r w:rsidRPr="00965AC5">
              <w:rPr>
                <w:sz w:val="22"/>
                <w:szCs w:val="22"/>
              </w:rPr>
              <w:lastRenderedPageBreak/>
              <w:t>da se servis  izvora vrši bez otvaranja svetiljke, bez alata i intervencije na instalaciji. Potrebno je dostaviti energetski pasoš izvora svetlosti. Garancija minimum 5 godina. Svetiljka tipa Fluoelektro FFSU-PS .Obračunava se i plaća po 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175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136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49.00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78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ugradnja svetiljke izrađene u LED tehnologiji predviđena za nadgradnu  montažu. Nadgradna vodonepropusna širokosnopna svetiljka izrađena u LED tehnologiji sa zaobljenim krajevima. Snaga svetiljke je 56W.Neutralno bela boja svetlosti temperature 4000K.Svetlosna iskoristivost minimum 100lm/W, količina svetlosti koju daje svetiljka je 5600 lm. Stepen mehaničke zaštite je IP 65 otpornost na udar IK08. Radni vek 30000 sati. Garancija minimum 3 godine. Potremo je da ima CE i RoHS znak Svetiljka je tipa Philips LEDINAIRE WT060C LED55S/840 PSU L1500. Obračunava se i plaća po 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124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280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5.3.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LED kompaktni reflektor za opšte namene dizajniran kao ekonomičana zamena za tradicionalne halogene</w:t>
            </w:r>
            <w:r w:rsidRPr="00965AC5">
              <w:rPr>
                <w:sz w:val="22"/>
                <w:szCs w:val="22"/>
              </w:rPr>
              <w:br/>
              <w:t>reflektore. Ukupna snaga reflektora je 50W. Neutralno bele boje svetlosti temperature 4000K. Trajnost izvora je 30000 sati. Fluks svetiljke je 4500lm, a svetlosna efikasnost 90 lm/W. Izrađen od aluminijuma i poklopcem od stakla u IP zaštiti 65 i IK08. Radi na</w:t>
            </w:r>
            <w:r w:rsidRPr="00965AC5">
              <w:rPr>
                <w:sz w:val="22"/>
                <w:szCs w:val="22"/>
              </w:rPr>
              <w:br/>
              <w:t>temperaturi od -25do +40 stepeni. Garancija 3 godina. Potrebno je da ima RoHS i CE znak. Philips ili identičan. Obračunava se i plaća po kom.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23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5.4.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ugradnja nadgradne antipanik svetiljke sa kućištem i protektorom izrađenim od polikarbonata uzaštiti IP65, dimenzija 350x120x75sa LED izvorom svetlosti maksimum do1,3W i reprodukcijom 150lm. Baterija Ni-Cd sa minimum 3h autonomije 3.6i 1.5(V/Ah) sa led indikacijom, energetska klasaA+, EU poreklo i sledeće standarde EN55015:2013; EN 60598-l :2015; EN 60598-2-22:2014; EN 6'1000-3-2:2014; EN 61000-3-3:2013; EN 61547:2009. Svetiljka slična tipu OMS LDNM i odgovarajućom oznakom na samolepljivoj foliji (EXIT, strelica). Obračunava se i plaća po kom.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172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5.5.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i postavljanje svetlosne armature tipa brodska BS II, komplet sa sijalicom, u prostoru ostava i liftovskog okna. Obračunava se i plaća po komadu.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1447" w:type="dxa"/>
            <w:gridSpan w:val="5"/>
            <w:tcBorders>
              <w:top w:val="single" w:sz="4" w:space="0" w:color="auto"/>
              <w:left w:val="nil"/>
              <w:bottom w:val="single" w:sz="4" w:space="0" w:color="auto"/>
              <w:right w:val="single" w:sz="4" w:space="0" w:color="000000"/>
            </w:tcBorders>
            <w:shd w:val="clear" w:color="000000" w:fill="A6A6A6"/>
            <w:vAlign w:val="center"/>
            <w:hideMark/>
          </w:tcPr>
          <w:p w:rsidR="00C928B6" w:rsidRPr="00965AC5" w:rsidRDefault="00C928B6" w:rsidP="00C928B6">
            <w:pPr>
              <w:jc w:val="center"/>
              <w:rPr>
                <w:b/>
                <w:bCs/>
                <w:i/>
                <w:iCs/>
                <w:sz w:val="22"/>
                <w:szCs w:val="22"/>
              </w:rPr>
            </w:pPr>
            <w:r w:rsidRPr="00965AC5">
              <w:rPr>
                <w:b/>
                <w:bCs/>
                <w:i/>
                <w:iCs/>
                <w:sz w:val="22"/>
                <w:szCs w:val="22"/>
              </w:rPr>
              <w:t>6. INSTALACIJA GROMOBRANA I UZEMLJIVAČA</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6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Ispitivanje neprekidnosti i ispravnosti postojećeg uzemljenja objekta  i eventualna sanacija.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7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6.2.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temeljnog uzemljivača u novosagrađenom delu objekta  čeličnopocinkovanom trakom FeZn 25x4mm pocinkovane toplim postupkom koju položiti u temelju  objekta u toku betoniranja u skladu sa tehničkim opisom i priloženom dokumentacijom. Traka se postavlja na 5cm od donje kote temelja obavezno ispod hidroizolacije. Traku postaviti sa davanjem izvoda za povezivanje olučnih vertikala, mernih spojeva, GRO, ITO i za povezivanje sa postojećim uzemljivačem. Plaća se komplet materijal i radna snaga po m1 trake.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8A043A">
        <w:trPr>
          <w:trHeight w:val="127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i montaža trake FeZn 20x3mm, na krovu objekta i za spustove do mernog spoja, pocinkovane toplim postupkom, na odgovarajućim nosačima po krovu i u fasadi objekta i sa ugradnjom ukrsnih komada. Plaća se sve komplet materijal i radna snaga po metru dužnom.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170.00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2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ugradnja ukrsnog komada JUS N.B4.936. Plaća se komplet materijal i radna snaga po komadu.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20.00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xml:space="preserve">Isporuka i ugradnja mernog spoja na fasadi mernog spoja preko rastavne spojnice. Isti ugraditi na 1.5m iznad tla. Plaća se komplet materijal i radna snaga po komadu.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lastRenderedPageBreak/>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8087" w:type="dxa"/>
            <w:gridSpan w:val="3"/>
            <w:tcBorders>
              <w:top w:val="single" w:sz="4" w:space="0" w:color="auto"/>
              <w:left w:val="nil"/>
              <w:bottom w:val="single" w:sz="4" w:space="0" w:color="auto"/>
              <w:right w:val="single" w:sz="4" w:space="0" w:color="000000"/>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7. RAZNI RADOVI, ISPITIVANJA I ATESTI</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14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7.1.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Ispitivanje celokupne instalacije, ispitivanje uzemljenja, merenje efikasnosti izjednačavanja potencijala, merenje otpora izolacije, sva funkcionalna ispitivanja, uzimanje i davanje svih potrebnih atesta i puštanje instalacije u ispravan rad.</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i plaća paušalno.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9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7.2.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Radovi i materijal koji se ne mogu predvideti u toku izvođenja radova. Odobrava Nadzorni organ uz saglasnost Investitora. Obračunava se i plaća paušalno.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xml:space="preserve">7.3.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i izdavanje geodetskog eleborata podzemnih vodova.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xml:space="preserve">7.4.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projekta izvedenog objekta u tri primerka i predaja investitoru.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5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1447" w:type="dxa"/>
            <w:gridSpan w:val="5"/>
            <w:tcBorders>
              <w:top w:val="single" w:sz="4" w:space="0" w:color="auto"/>
              <w:left w:val="nil"/>
              <w:bottom w:val="single" w:sz="4" w:space="0" w:color="auto"/>
              <w:right w:val="single" w:sz="4" w:space="0" w:color="000000"/>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R E K A P I T U L A C I J A - RADOVI NA ELEKTROINSTALACIJAMA</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 PRETHODNI RADOVI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xml:space="preserve">2. NAPOJNI VODOVI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3. RAZVODNI ORMANI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4. INST. JAKE STRUJE - OSVETLJENJA I PRIKLJUČNICA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5. SVETLOSNE ARMATURE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xml:space="preserve">6. INSTALACIJA GROMOBRANA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7. RAZNI RADOVI, ISPITIVANJA I ATESTI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i/>
                <w:iCs/>
                <w:sz w:val="22"/>
                <w:szCs w:val="22"/>
              </w:rPr>
            </w:pPr>
            <w:r w:rsidRPr="00965AC5">
              <w:rPr>
                <w:i/>
                <w:iCs/>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tcPr>
          <w:p w:rsidR="00C928B6" w:rsidRPr="00965AC5" w:rsidRDefault="00C928B6" w:rsidP="00C928B6">
            <w:pPr>
              <w:rPr>
                <w:sz w:val="22"/>
                <w:szCs w:val="22"/>
              </w:rPr>
            </w:pPr>
          </w:p>
        </w:tc>
        <w:tc>
          <w:tcPr>
            <w:tcW w:w="3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U K U P N O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938"/>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RADOVI NA SISTEMU DOJAVE POZARA I TELEKOMUNIKACIJE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sz w:val="22"/>
                <w:szCs w:val="22"/>
              </w:rPr>
            </w:pPr>
            <w:r w:rsidRPr="00965AC5">
              <w:rPr>
                <w:sz w:val="22"/>
                <w:szCs w:val="22"/>
              </w:rPr>
              <w:t>1. INSTALACIJA DOJAVE POŽARA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materijala i izrada el. Instalacije dojave   požara   kablom   tipa   JH(St)H 2x2x0,8mm/fi 16mm položenim u zidu ispod maltera  sa povezivanjem ručnih i optičkih javljača požara.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JH(St)H 2x2x0,8mm /fi 16mm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29"/>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NHXHX FE 180/E30 3x1.5mm2 za sirene i izvršnu funkciju do MRO)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zidu (1,5 m od poda) kompletnog    ručnog    javljača    požara (UNIPOS   FD7150).   Ručni   interaktivni adresibilni  detektor  požara  FD crvenom   LED   diodom   i   kutijom   za unutrašnju upotrebu, radni opseg 9 do 30 VDC, sa ugradjenim izolatorom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plafonu kompletnog optičkog    javljača  požara  sa  podnožjem (UNIPOS   FD7130).   Optički   interaktivni adresibilni   detektor   dima   FD 7130   sa bazom 7100 (sa priključkom za paralelni indikator), rani opseg 9 do 30 VDC, sa ugrađenim izolatorom, 3 nivo osetljivosti na koncentraciju dima, automatsko programiranje preko centralne jedinice</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529"/>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9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Isporuka i montaža na plafonu kompletnog termičkog  javljača požara sa podnožjem (UNIPOS   FD7160).   Optički   </w:t>
            </w:r>
            <w:r w:rsidRPr="00965AC5">
              <w:rPr>
                <w:sz w:val="22"/>
                <w:szCs w:val="22"/>
              </w:rPr>
              <w:lastRenderedPageBreak/>
              <w:t>interaktivni adresibilni   detektor   dima   FD 7160 sa bazom 7100 ( sa prikljuckom na paralelni indikator) rani opseg 9 do 30 VDC, sa ugrađenim izolatorom, automatsko programiranje preko centralne jedinice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6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8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plafonu paralelnog indikatora  (UNIPOS RI31).</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zidu  kompletne alarmne sirene za napon 24V (FD7204). Sirena 7204 interaktivna adresibilna 110 db, dva tona radni  opseg 9 do 30 VDC ugrađenim izolatorom i posebnim rezervnim napajanjem.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Isporuka i montaža protivpožarne centrale UNIPOS IFS 7002 - adresibilna, kapaciteta 2 petlje sa maksimalno 125 detektora po petlji,  automatsko  ili  ručno  progamiranje detektora, LCD displej sa »touch screen« kao i komande na centrali, 250 protivpožarnih zona (60 detektora u zoni), 10000    arhiviranih    događaja,    kontrola izlazno/ulaznih   modula   sa   centrale, 3 relejnih izlaza, 2 kontrolisana izlaza, povezivanje centrale u CAN mreži sa još 125 centrala ili </w:t>
            </w:r>
            <w:r w:rsidRPr="00965AC5">
              <w:rPr>
                <w:sz w:val="22"/>
                <w:szCs w:val="22"/>
              </w:rPr>
              <w:lastRenderedPageBreak/>
              <w:t>ripiter panela, mogućnost menija po izboru osnovna (engleski, srpski, italijanski, španski i bugarski), mogućnost testiranja i upravljanja preko PC tastature. Centrala   ima   SGS   atest   po   EN-54. - komplet sa rezervnim napaljanjem DC/17Ah.  Protivpožarna  centrala  u  sebi sadrži rezervni izvor napajanja za autonomni rad od 72 sata. -  Protivpožarna  centrala  u  sebi  sadrži telefonsku dojavu alarma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63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2. INSTALACIJA TELEFONA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uvlačenje provodnika TI DSL (60) 58 2x2x0.6  GE,  u  već  položene  cevi  fi 16mm u zidu ispod maltera u objektu.</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po m1.</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polaganje cevi fi 16mm u zidu ispod   maltera   u   objektu   za   uvlačenje provodnika TI DSL (60) 58 2x2x0.6 GE.</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po m1.</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postavljanje    na    mestima označenim na planu telefonske priključnice u kutiji fi 55mm.</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po kom.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priključnog  ormarića ITO  na  označenom  mestu  na  planu.  U ormar ugraditi potreban broj regleta.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plaća po kom.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Trasiranje  i  mašinski  i  ručni  iskop  rova širine 0.4m i dubine 0.8m u zemljistu kategorije III na regulisanom terenu za polaganje PE cevi u zemlju. Nakon polaganja kablova rov zatrpati sitnozrnastom zemljom, postaviti upozoravajuću traku, nabijanje zemljišta u slojevima i odvoz viška materijala.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Isporuka i postavljanje cevi za uvlačenje dovodnog PTT kabla, PE ø40mm. </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Obračunava se i plaća po m1</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585"/>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 UKUPNO:</w:t>
            </w: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3. ISPITIVANJA I ATESTI</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3.1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Ispitivanje celokupne instalacije, i davanje svih potrebnih atesta i puštanje instalacije u ispravan rad.</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paušalno.</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480"/>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C928B6">
            <w:pPr>
              <w:rPr>
                <w:b/>
                <w:bCs/>
                <w:sz w:val="22"/>
                <w:szCs w:val="22"/>
              </w:rPr>
            </w:pPr>
            <w:r w:rsidRPr="00965AC5">
              <w:rPr>
                <w:b/>
                <w:bCs/>
                <w:sz w:val="22"/>
                <w:szCs w:val="22"/>
              </w:rPr>
              <w:t> </w:t>
            </w:r>
          </w:p>
          <w:p w:rsidR="00B243E3" w:rsidRPr="00965AC5" w:rsidRDefault="00B243E3" w:rsidP="00B243E3">
            <w:pPr>
              <w:jc w:val="right"/>
              <w:rPr>
                <w:sz w:val="22"/>
                <w:szCs w:val="22"/>
              </w:rPr>
            </w:pPr>
            <w:r w:rsidRPr="00965AC5">
              <w:rPr>
                <w:b/>
                <w:bCs/>
                <w:sz w:val="22"/>
                <w:szCs w:val="22"/>
              </w:rPr>
              <w:t>UKUPNO:</w:t>
            </w: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1447" w:type="dxa"/>
            <w:gridSpan w:val="5"/>
            <w:tcBorders>
              <w:top w:val="single" w:sz="4" w:space="0" w:color="auto"/>
              <w:left w:val="nil"/>
              <w:bottom w:val="single" w:sz="4" w:space="0" w:color="auto"/>
              <w:right w:val="single" w:sz="4" w:space="0" w:color="000000"/>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R E K A P I T U L A C I J A</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b/>
                <w:bCs/>
                <w:sz w:val="22"/>
                <w:szCs w:val="22"/>
              </w:rPr>
            </w:pPr>
            <w:r w:rsidRPr="00965AC5">
              <w:rPr>
                <w:b/>
                <w:bCs/>
                <w:sz w:val="22"/>
                <w:szCs w:val="22"/>
              </w:rPr>
              <w:t>1. INSTALACIJA DOJAVE POŽARA</w:t>
            </w:r>
          </w:p>
        </w:tc>
        <w:tc>
          <w:tcPr>
            <w:tcW w:w="3987" w:type="dxa"/>
            <w:gridSpan w:val="3"/>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b/>
                <w:bCs/>
                <w:sz w:val="22"/>
                <w:szCs w:val="22"/>
              </w:rPr>
            </w:pPr>
            <w:r w:rsidRPr="00965AC5">
              <w:rPr>
                <w:b/>
                <w:bCs/>
                <w:sz w:val="22"/>
                <w:szCs w:val="22"/>
              </w:rPr>
              <w:t>2. INSTALACIJA TELEFONA</w:t>
            </w:r>
          </w:p>
        </w:tc>
        <w:tc>
          <w:tcPr>
            <w:tcW w:w="3987" w:type="dxa"/>
            <w:gridSpan w:val="3"/>
            <w:vMerge/>
            <w:tcBorders>
              <w:top w:val="nil"/>
              <w:left w:val="nil"/>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b/>
                <w:bCs/>
                <w:sz w:val="22"/>
                <w:szCs w:val="22"/>
              </w:rPr>
            </w:pPr>
            <w:r w:rsidRPr="00965AC5">
              <w:rPr>
                <w:b/>
                <w:bCs/>
                <w:sz w:val="22"/>
                <w:szCs w:val="22"/>
              </w:rPr>
              <w:t>3. ISPITIVANJA I ATESTI</w:t>
            </w:r>
          </w:p>
        </w:tc>
        <w:tc>
          <w:tcPr>
            <w:tcW w:w="3987" w:type="dxa"/>
            <w:gridSpan w:val="3"/>
            <w:vMerge/>
            <w:tcBorders>
              <w:top w:val="nil"/>
              <w:left w:val="nil"/>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UKUPNO:</w:t>
            </w:r>
          </w:p>
        </w:tc>
        <w:tc>
          <w:tcPr>
            <w:tcW w:w="3987"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106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 xml:space="preserve">RADOVI NA MAŠINSKIM INSTALACIJAMA- INSTALACIJA CENTRALNOG GREJANJA SA KOTLARNICOM </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Date cene podrazumevaju nabavku, isporuku i ugradnju specificirane opreme, materijala i radova.</w:t>
            </w:r>
          </w:p>
        </w:tc>
        <w:tc>
          <w:tcPr>
            <w:tcW w:w="1054"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sz w:val="22"/>
                <w:szCs w:val="22"/>
              </w:rPr>
            </w:pPr>
            <w:r w:rsidRPr="00965AC5">
              <w:rPr>
                <w:sz w:val="22"/>
                <w:szCs w:val="22"/>
              </w:rPr>
              <w:t>Instalacija   centralnog   grejanja  sa kotlarnicom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Grej</w:t>
            </w:r>
            <w:r w:rsidR="009E7461">
              <w:rPr>
                <w:sz w:val="22"/>
                <w:szCs w:val="22"/>
              </w:rPr>
              <w:t>n</w:t>
            </w:r>
            <w:r w:rsidRPr="00965AC5">
              <w:rPr>
                <w:sz w:val="22"/>
                <w:szCs w:val="22"/>
              </w:rPr>
              <w:t>a  tela,  aluminijumski  člankasti  radijatori (ukupan broj grejnih tela 19 kom.)  tipa "Aklimat- MS", ili slično, karakteristika: tip: MS-600</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9E7461">
            <w:pPr>
              <w:jc w:val="center"/>
              <w:rPr>
                <w:sz w:val="22"/>
                <w:szCs w:val="22"/>
              </w:rPr>
            </w:pPr>
            <w:r w:rsidRPr="00965AC5">
              <w:rPr>
                <w:sz w:val="22"/>
                <w:szCs w:val="22"/>
              </w:rPr>
              <w:t>čl</w:t>
            </w:r>
            <w:r w:rsidR="009E7461">
              <w:rPr>
                <w:sz w:val="22"/>
                <w:szCs w:val="22"/>
              </w:rPr>
              <w:t>anak</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Konzole i držači za oslanjanje i vešanje radijatora sa tiplovima i vijcima za učvršćenje, dimezija: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konzole za H=600mm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držači za H=600 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Radijatorska armatura:                                                            * radijatorski termostatski ventili proizvođača "Herz", tip TS sa termo glavom proizvođača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"Herz", tip MINI (antivandal), ili sl:DN15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19</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*radijatorski  navijci proizvod  "Herz"  ii slični. 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19</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*radijatorski slepi čep ;DN15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*radijatorski slepi čep sa ispusnom slavinom; DN15/DN10</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*ispusna slavina na vertikalama 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Cevna mreža, od čeličnih cevi prema SRPS-u C.B5.221,   komplet   za   izvođenje  instalacije grejanja u objektu, povezivanje sa kotlarnicom i</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Ø21,3x2,65mm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194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Ø26,9x2,65mm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Ø33,7x3,25mm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Ø42,4x3,25mm</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Za  spojni  i  zaptivni  materijal,  cevni  lukovi, prelazni komadi, oslonci i obujmice sa cevi, cevni most  između  kotlarnice  i  objekta,  probijanje otvora u zidovima i keđuspratnoj konstrukciji za prolaz cevne mreže sa krpljenjem i ostali sitan materijal  potreban  za  polaganje  cevne  mreže</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uzima se 50% od predhodne pozicije: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Električni zidni kotao proizvođača "Ekopan", tip VEK PRO, karakteristika: *kapacitet, 36 KW</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Gruba i fina armatura u kotlarnici i instalaciji, nazivnog pritiska NP6, karakteristika: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*lopta slavina sa navojem: DN32</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*kotlovska slavina: 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*gumeno armirano crevo sa holenderima: 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*termometar 0-120 </w:t>
            </w:r>
            <w:r w:rsidRPr="00965AC5">
              <w:rPr>
                <w:rFonts w:ascii="Cambria Math" w:hAnsi="Cambria Math" w:cs="Cambria Math"/>
                <w:sz w:val="22"/>
                <w:szCs w:val="22"/>
              </w:rPr>
              <w:t>̊</w:t>
            </w:r>
            <w:r w:rsidRPr="00965AC5">
              <w:rPr>
                <w:sz w:val="22"/>
                <w:szCs w:val="22"/>
              </w:rPr>
              <w:t>C</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*termomanometar  0-120 oC,  0-6bar</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*vazdušni lonci DN50 postavljeni na vertikali br. 4, prostorija oznake 5, sa ispusnim slavinama DN10</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*nalegajući termostat</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*ventil sigurnosti, dimenzija DN15</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Cirkulaciona  pumpa  instalacije  radijatorskog grejanja objekta vrtića, karakteristika: tip: WILO-TOP-S25/5 Vp=1.4m3/h, Hp=1.8mVS N=136W-230V-50Hz-0,65A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5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Zatvoreni  ekspanzioni  sud  sa  membranom, proizvođač "Elbi", tip ER 24, zapremine 24 lit</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10</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Čišćenje  i  površinska  zaštita  antikorozivnim premazom u dva sloja kompletne cevne mrežeod čeličnih cevi, nosača, oslonaca i obujmica: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Površina za zaštitu:</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Farbanje komletne horizontalne cevne mreže I usponskih vodova, nosača i oslonaca masnom bojom u dva sloja;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Površina za farbanje:</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Pripremno završni radovi: *Upoznavanje sa dokumentacijom i situacijom na objektu.  Skladiranje  opreme  i  materijala  I uvođenje grupa u rad. *Ispitivanje izvedenih instalacija na nepropusnost i hladni vodeni pritisak od 3,5bar *Ispiranje  instalacije  i  punjenje  omekšanon vodom. *Ispitivanje i uregulisavanje instalacija na toplo, pri određenim spoljnim uslovima. Probni pogon u trajanju od tri dana. *Izrada uputstva za rukovanje i održavanje sa potrebnim šemama. *Izrada  građevinske  knjige  izvedenih  radova. Izrada   konačnog   obračuna   i   primopredaja izvedenih radova.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Ukupno se uzima 3% od predhodnih pozicija: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9E7461" w:rsidP="00C928B6">
            <w:pPr>
              <w:jc w:val="center"/>
              <w:rPr>
                <w:sz w:val="22"/>
                <w:szCs w:val="22"/>
              </w:rPr>
            </w:pPr>
            <w:r>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525"/>
        </w:trPr>
        <w:tc>
          <w:tcPr>
            <w:tcW w:w="10923"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240352">
            <w:pPr>
              <w:jc w:val="center"/>
              <w:rPr>
                <w:b/>
                <w:bCs/>
                <w:sz w:val="22"/>
                <w:szCs w:val="22"/>
              </w:rPr>
            </w:pPr>
          </w:p>
          <w:p w:rsidR="00B243E3" w:rsidRPr="00965AC5" w:rsidRDefault="00B243E3" w:rsidP="00240352">
            <w:pPr>
              <w:jc w:val="center"/>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RADOVI NA MERAMA ZAŠTITE OD POŽARA</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623"/>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Protivpožarni ručni vatrogasni aparat za gašenje inicijalnih požra tipa "S9" Nabavka, isporuka I montaža.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17</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2"/>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Protivpožarni ručni vatrogasni aparat za gašenje inicijalnih požra tipa "CO2-5" Nabavka, isporuka i montaža.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12"/>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natpisom UPUTSTVO ZA KORIŠČENJE PPA I opisanim   postupkom   upotrebe.   Nabavka, isporuka i montaža.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78"/>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natpisom POSTUPAK U SLUČAJU POŽARA I opisanim   postupkom   upotrebe.   Nabavka, isporuka i montaža.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78"/>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fluorescentnim natpisom "Zabranjen pristup nezaposlenim   licima"   Nabavka,   isporuka   I montaža.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240352">
            <w:pPr>
              <w:jc w:val="cente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278"/>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fluorescentnim natpisom "Zabranjeno pušenje I upotreba   otvorenog   plamena"   Nabavka, isporuka I montaža.</w:t>
            </w:r>
          </w:p>
        </w:tc>
        <w:tc>
          <w:tcPr>
            <w:tcW w:w="10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45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8A043A">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054"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91E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240352">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54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243E3" w:rsidRPr="00965AC5" w:rsidRDefault="00B243E3" w:rsidP="00C928B6">
            <w:pPr>
              <w:rPr>
                <w:b/>
                <w:bCs/>
                <w:sz w:val="22"/>
                <w:szCs w:val="22"/>
              </w:rPr>
            </w:pPr>
            <w:r w:rsidRPr="00965AC5">
              <w:rPr>
                <w:b/>
                <w:bCs/>
                <w:sz w:val="22"/>
                <w:szCs w:val="22"/>
              </w:rPr>
              <w:t> </w:t>
            </w:r>
          </w:p>
        </w:tc>
        <w:tc>
          <w:tcPr>
            <w:tcW w:w="9667" w:type="dxa"/>
            <w:gridSpan w:val="4"/>
            <w:tcBorders>
              <w:top w:val="nil"/>
              <w:left w:val="nil"/>
              <w:bottom w:val="single" w:sz="4" w:space="0" w:color="auto"/>
              <w:right w:val="single" w:sz="4" w:space="0" w:color="auto"/>
            </w:tcBorders>
            <w:shd w:val="clear" w:color="000000" w:fill="A6A6A6"/>
            <w:vAlign w:val="center"/>
            <w:hideMark/>
          </w:tcPr>
          <w:p w:rsidR="00B243E3" w:rsidRPr="00965AC5" w:rsidRDefault="00B243E3" w:rsidP="00B243E3">
            <w:pPr>
              <w:jc w:val="right"/>
              <w:rPr>
                <w:sz w:val="22"/>
                <w:szCs w:val="22"/>
              </w:rPr>
            </w:pPr>
            <w:r w:rsidRPr="00965AC5">
              <w:rPr>
                <w:b/>
                <w:bCs/>
                <w:sz w:val="22"/>
                <w:szCs w:val="22"/>
              </w:rPr>
              <w:t>UKUPNO:</w:t>
            </w: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691E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054"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691EE3">
        <w:trPr>
          <w:trHeight w:val="570"/>
        </w:trPr>
        <w:tc>
          <w:tcPr>
            <w:tcW w:w="12703" w:type="dxa"/>
            <w:gridSpan w:val="6"/>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center"/>
              <w:rPr>
                <w:sz w:val="22"/>
                <w:szCs w:val="22"/>
              </w:rPr>
            </w:pPr>
            <w:r w:rsidRPr="00965AC5">
              <w:rPr>
                <w:b/>
                <w:bCs/>
                <w:sz w:val="22"/>
                <w:szCs w:val="22"/>
              </w:rPr>
              <w:t>UKUPNA REKAPITULACIJA SVIH RADOVA NA OBJEKTU PREDSKOLSKE USTANOVE ''LANE''</w:t>
            </w:r>
          </w:p>
        </w:tc>
      </w:tr>
      <w:tr w:rsidR="00B243E3"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1</w:t>
            </w:r>
          </w:p>
        </w:tc>
        <w:tc>
          <w:tcPr>
            <w:tcW w:w="9667"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B243E3">
            <w:pPr>
              <w:rPr>
                <w:sz w:val="22"/>
                <w:szCs w:val="22"/>
              </w:rPr>
            </w:pPr>
            <w:r w:rsidRPr="00965AC5">
              <w:rPr>
                <w:b/>
                <w:bCs/>
                <w:sz w:val="22"/>
                <w:szCs w:val="22"/>
              </w:rPr>
              <w:t>GRAĐEVINSKO-ZANATSKI RADOVI</w:t>
            </w: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2</w:t>
            </w:r>
          </w:p>
        </w:tc>
        <w:tc>
          <w:tcPr>
            <w:tcW w:w="9667"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HIDROTEHNIČKIH INSTALACIJA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3</w:t>
            </w:r>
          </w:p>
        </w:tc>
        <w:tc>
          <w:tcPr>
            <w:tcW w:w="9667"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ELEKTROENERHETSKIH INSTALACIJA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691EE3">
        <w:trPr>
          <w:trHeight w:val="57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lastRenderedPageBreak/>
              <w:t>4</w:t>
            </w:r>
          </w:p>
        </w:tc>
        <w:tc>
          <w:tcPr>
            <w:tcW w:w="9667"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TELEKOMUNIKACIONIH I SIGNALNIH INSTALACIJA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5</w:t>
            </w:r>
          </w:p>
        </w:tc>
        <w:tc>
          <w:tcPr>
            <w:tcW w:w="9667"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NA MAŠINSKIM INSTALACIJAMA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691E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6</w:t>
            </w:r>
          </w:p>
        </w:tc>
        <w:tc>
          <w:tcPr>
            <w:tcW w:w="9667"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NA MERAMA ZAŠTITE OD POŽARA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bl>
    <w:p w:rsidR="00DE3B0A" w:rsidRPr="00965AC5" w:rsidRDefault="00DE3B0A" w:rsidP="00DE3B0A">
      <w:pPr>
        <w:ind w:firstLine="720"/>
        <w:jc w:val="both"/>
        <w:rPr>
          <w:bCs/>
          <w:szCs w:val="24"/>
        </w:rPr>
      </w:pPr>
    </w:p>
    <w:p w:rsidR="00DE3B0A" w:rsidRPr="00965AC5" w:rsidRDefault="00DE3B0A" w:rsidP="00DE3B0A">
      <w:pPr>
        <w:ind w:left="3261"/>
        <w:rPr>
          <w:bCs/>
          <w:iCs/>
          <w:sz w:val="32"/>
          <w:szCs w:val="32"/>
          <w:lang w:val="ru-RU"/>
        </w:rPr>
      </w:pPr>
      <w:r w:rsidRPr="00965AC5">
        <w:rPr>
          <w:bCs/>
          <w:iCs/>
          <w:sz w:val="32"/>
          <w:szCs w:val="32"/>
          <w:lang w:val="ru-RU"/>
        </w:rPr>
        <w:t xml:space="preserve">УКУПНА ВРЕДНОСТ ПОНУДЕ БЕЗ ПДВ-а: </w:t>
      </w:r>
      <w:r w:rsidRPr="00965AC5">
        <w:rPr>
          <w:bCs/>
          <w:iCs/>
          <w:sz w:val="32"/>
          <w:szCs w:val="32"/>
          <w:lang w:val="sr-Cyrl-RS"/>
        </w:rPr>
        <w:t xml:space="preserve">  </w:t>
      </w:r>
      <w:r w:rsidRPr="00965AC5">
        <w:rPr>
          <w:bCs/>
          <w:iCs/>
          <w:sz w:val="32"/>
          <w:szCs w:val="32"/>
          <w:lang w:val="ru-RU"/>
        </w:rPr>
        <w:t>_____________________</w:t>
      </w:r>
    </w:p>
    <w:p w:rsidR="00DE3B0A" w:rsidRPr="00965AC5" w:rsidRDefault="00DE3B0A" w:rsidP="00DE3B0A">
      <w:pPr>
        <w:ind w:left="3261"/>
        <w:rPr>
          <w:bCs/>
          <w:iCs/>
          <w:sz w:val="32"/>
          <w:szCs w:val="32"/>
          <w:lang w:val="ru-RU"/>
        </w:rPr>
      </w:pPr>
    </w:p>
    <w:p w:rsidR="00DE3B0A" w:rsidRPr="00965AC5" w:rsidRDefault="00DE3B0A" w:rsidP="00DE3B0A">
      <w:pPr>
        <w:ind w:left="6372"/>
        <w:rPr>
          <w:bCs/>
          <w:iCs/>
          <w:sz w:val="32"/>
          <w:szCs w:val="32"/>
          <w:lang w:val="sr-Cyrl-RS"/>
        </w:rPr>
      </w:pPr>
      <w:r w:rsidRPr="00965AC5">
        <w:rPr>
          <w:bCs/>
          <w:iCs/>
          <w:sz w:val="32"/>
          <w:szCs w:val="32"/>
          <w:lang w:val="sr-Cyrl-RS"/>
        </w:rPr>
        <w:t xml:space="preserve">      ОБРАЧУНАТ ПДВ:  _____________________</w:t>
      </w:r>
    </w:p>
    <w:p w:rsidR="00DE3B0A" w:rsidRPr="00965AC5" w:rsidRDefault="00DE3B0A" w:rsidP="00DE3B0A">
      <w:pPr>
        <w:ind w:left="3261"/>
        <w:rPr>
          <w:bCs/>
          <w:iCs/>
          <w:sz w:val="32"/>
          <w:szCs w:val="32"/>
          <w:lang w:val="sr-Cyrl-RS"/>
        </w:rPr>
      </w:pPr>
    </w:p>
    <w:p w:rsidR="00DE3B0A" w:rsidRPr="00965AC5" w:rsidRDefault="00DE3B0A" w:rsidP="00DE3B0A">
      <w:pPr>
        <w:ind w:left="3261"/>
        <w:rPr>
          <w:bCs/>
          <w:iCs/>
          <w:sz w:val="32"/>
          <w:szCs w:val="32"/>
          <w:lang w:val="sr-Cyrl-RS"/>
        </w:rPr>
      </w:pPr>
      <w:r w:rsidRPr="00965AC5">
        <w:rPr>
          <w:bCs/>
          <w:iCs/>
          <w:sz w:val="32"/>
          <w:szCs w:val="32"/>
          <w:lang w:val="sr-Cyrl-RS"/>
        </w:rPr>
        <w:t>УКУПНА ВРЕДНОСТ ПОНУДЕ СА ПДВ-ом: _____________________</w:t>
      </w:r>
    </w:p>
    <w:p w:rsidR="00DE3B0A" w:rsidRPr="00965AC5" w:rsidRDefault="00DE3B0A" w:rsidP="00DE3B0A">
      <w:pPr>
        <w:ind w:left="3261"/>
        <w:rPr>
          <w:szCs w:val="24"/>
          <w:lang w:val="sr-Cyrl-RS"/>
        </w:rPr>
      </w:pPr>
    </w:p>
    <w:p w:rsidR="00DE3B0A" w:rsidRPr="00965AC5" w:rsidRDefault="00DE3B0A" w:rsidP="00DE3B0A">
      <w:pPr>
        <w:rPr>
          <w:szCs w:val="24"/>
          <w:lang w:val="sr-Cyrl-RS"/>
        </w:rPr>
      </w:pPr>
    </w:p>
    <w:p w:rsidR="00DE3B0A" w:rsidRPr="00965AC5" w:rsidRDefault="00DE3B0A" w:rsidP="00DE3B0A">
      <w:pPr>
        <w:rPr>
          <w:b/>
          <w:szCs w:val="24"/>
          <w:lang w:val="sr-Cyrl-RS"/>
        </w:rPr>
      </w:pPr>
      <w:r w:rsidRPr="00965AC5">
        <w:rPr>
          <w:b/>
          <w:szCs w:val="24"/>
          <w:lang w:val="sr-Cyrl-RS"/>
        </w:rPr>
        <w:t>НАПОМЕНА:</w:t>
      </w:r>
    </w:p>
    <w:p w:rsidR="00DE3B0A" w:rsidRPr="00965AC5" w:rsidRDefault="00DE3B0A" w:rsidP="00DE3B0A">
      <w:pPr>
        <w:rPr>
          <w:szCs w:val="24"/>
          <w:lang w:val="sr-Cyrl-RS"/>
        </w:rPr>
      </w:pPr>
      <w:r w:rsidRPr="00965AC5">
        <w:rPr>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DE3B0A" w:rsidRPr="00965AC5" w:rsidRDefault="00DE3B0A" w:rsidP="00DE3B0A">
      <w:pPr>
        <w:rPr>
          <w:lang w:val="sr-Cyrl-RS"/>
        </w:rPr>
      </w:pPr>
    </w:p>
    <w:p w:rsidR="00DE3B0A" w:rsidRPr="00965AC5" w:rsidRDefault="00DE3B0A" w:rsidP="00DE3B0A">
      <w:pPr>
        <w:keepNext/>
        <w:spacing w:after="120"/>
        <w:ind w:left="357"/>
        <w:jc w:val="both"/>
        <w:rPr>
          <w:b/>
          <w:bCs/>
          <w:iCs/>
          <w:szCs w:val="24"/>
          <w:u w:val="single"/>
          <w:lang w:val="sr-Cyrl-RS"/>
        </w:rPr>
      </w:pPr>
      <w:r w:rsidRPr="00965AC5">
        <w:rPr>
          <w:b/>
          <w:bCs/>
          <w:iCs/>
          <w:szCs w:val="24"/>
          <w:u w:val="single"/>
          <w:lang w:val="sr-Cyrl-RS"/>
        </w:rPr>
        <w:t xml:space="preserve">Упутство за попуњавање обрасца структуре цене: </w:t>
      </w:r>
    </w:p>
    <w:p w:rsidR="00DE3B0A" w:rsidRPr="00965AC5" w:rsidRDefault="00DE3B0A" w:rsidP="00DE3B0A">
      <w:pPr>
        <w:pStyle w:val="ListParagraph1"/>
        <w:tabs>
          <w:tab w:val="left" w:pos="90"/>
        </w:tabs>
        <w:ind w:left="0"/>
        <w:jc w:val="both"/>
        <w:rPr>
          <w:bCs/>
          <w:iCs/>
          <w:lang w:val="sr-Cyrl-CS"/>
        </w:rPr>
      </w:pPr>
      <w:r w:rsidRPr="00965AC5">
        <w:rPr>
          <w:bCs/>
          <w:iCs/>
          <w:lang w:val="sr-Cyrl-RS"/>
        </w:rPr>
        <w:t>Понуђач треба да попун</w:t>
      </w:r>
      <w:r w:rsidRPr="00965AC5">
        <w:rPr>
          <w:bCs/>
          <w:iCs/>
          <w:lang w:val="sr-Cyrl-CS"/>
        </w:rPr>
        <w:t>и</w:t>
      </w:r>
      <w:r w:rsidRPr="00965AC5">
        <w:rPr>
          <w:bCs/>
          <w:iCs/>
          <w:lang w:val="sr-Cyrl-RS"/>
        </w:rPr>
        <w:t xml:space="preserve"> образац структуре цене </w:t>
      </w:r>
      <w:r w:rsidRPr="00965AC5">
        <w:rPr>
          <w:bCs/>
          <w:iCs/>
          <w:lang w:val="sr-Cyrl-CS"/>
        </w:rPr>
        <w:t>на следећи начин</w:t>
      </w:r>
      <w:r w:rsidRPr="00965AC5">
        <w:rPr>
          <w:bCs/>
          <w:iCs/>
          <w:lang w:val="sr-Cyrl-RS"/>
        </w:rPr>
        <w:t>:</w:t>
      </w:r>
    </w:p>
    <w:p w:rsidR="00DE3B0A" w:rsidRPr="00965AC5" w:rsidRDefault="00DE3B0A" w:rsidP="00B724CC">
      <w:pPr>
        <w:pStyle w:val="ListParagraph1"/>
        <w:numPr>
          <w:ilvl w:val="0"/>
          <w:numId w:val="16"/>
        </w:numPr>
        <w:tabs>
          <w:tab w:val="left" w:pos="90"/>
        </w:tabs>
        <w:jc w:val="both"/>
        <w:rPr>
          <w:bCs/>
          <w:iCs/>
          <w:lang w:val="sr-Cyrl-CS"/>
        </w:rPr>
      </w:pPr>
      <w:r w:rsidRPr="00965AC5">
        <w:rPr>
          <w:bCs/>
          <w:iCs/>
          <w:lang w:val="sr-Cyrl-CS"/>
        </w:rPr>
        <w:t>у колони 4. уписати колико износи јединична цена без ПДВ-а</w:t>
      </w:r>
      <w:r w:rsidRPr="00965AC5">
        <w:rPr>
          <w:bCs/>
          <w:iCs/>
          <w:lang w:val="sr-Cyrl-RS"/>
        </w:rPr>
        <w:t>,</w:t>
      </w:r>
      <w:r w:rsidRPr="00965AC5">
        <w:rPr>
          <w:bCs/>
          <w:iCs/>
          <w:lang w:val="sr-Cyrl-CS"/>
        </w:rPr>
        <w:t xml:space="preserve"> за сваки тражени предмет јавне набавке;</w:t>
      </w:r>
    </w:p>
    <w:p w:rsidR="00DE3B0A" w:rsidRPr="00965AC5" w:rsidRDefault="00DE3B0A" w:rsidP="00B724CC">
      <w:pPr>
        <w:pStyle w:val="ListParagraph1"/>
        <w:numPr>
          <w:ilvl w:val="0"/>
          <w:numId w:val="16"/>
        </w:numPr>
        <w:tabs>
          <w:tab w:val="left" w:pos="90"/>
        </w:tabs>
        <w:jc w:val="both"/>
        <w:rPr>
          <w:bCs/>
          <w:iCs/>
          <w:lang w:val="sr-Cyrl-RS"/>
        </w:rPr>
      </w:pPr>
      <w:r w:rsidRPr="00965AC5">
        <w:rPr>
          <w:bCs/>
          <w:iCs/>
          <w:lang w:val="sr-Cyrl-CS"/>
        </w:rPr>
        <w:t>у колони 5. уписати колико износи</w:t>
      </w:r>
      <w:r w:rsidRPr="00965AC5">
        <w:rPr>
          <w:bCs/>
          <w:iCs/>
          <w:lang w:val="sr-Cyrl-RS"/>
        </w:rPr>
        <w:t xml:space="preserve"> јединична цена са ПДВ</w:t>
      </w:r>
      <w:r w:rsidRPr="00965AC5">
        <w:rPr>
          <w:bCs/>
          <w:iCs/>
          <w:lang w:val="sr-Cyrl-CS"/>
        </w:rPr>
        <w:t>-</w:t>
      </w:r>
      <w:r w:rsidRPr="00965AC5">
        <w:rPr>
          <w:bCs/>
          <w:iCs/>
          <w:lang w:val="sr-Cyrl-RS"/>
        </w:rPr>
        <w:t xml:space="preserve">ом, </w:t>
      </w:r>
      <w:r w:rsidRPr="00965AC5">
        <w:rPr>
          <w:bCs/>
          <w:iCs/>
          <w:lang w:val="sr-Cyrl-CS"/>
        </w:rPr>
        <w:t>за сваки тражени предмет јавне набавке;</w:t>
      </w:r>
    </w:p>
    <w:p w:rsidR="00DE3B0A" w:rsidRPr="00965AC5" w:rsidRDefault="00DE3B0A" w:rsidP="00B724CC">
      <w:pPr>
        <w:pStyle w:val="ListParagraph1"/>
        <w:numPr>
          <w:ilvl w:val="0"/>
          <w:numId w:val="16"/>
        </w:numPr>
        <w:tabs>
          <w:tab w:val="left" w:pos="90"/>
        </w:tabs>
        <w:jc w:val="both"/>
        <w:rPr>
          <w:bCs/>
          <w:iCs/>
          <w:color w:val="auto"/>
          <w:lang w:val="sr-Cyrl-CS"/>
        </w:rPr>
      </w:pPr>
      <w:r w:rsidRPr="00965AC5">
        <w:rPr>
          <w:bCs/>
          <w:iCs/>
          <w:lang w:val="sr-Cyrl-R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965AC5">
        <w:rPr>
          <w:bCs/>
          <w:iCs/>
          <w:color w:val="auto"/>
          <w:lang w:val="sr-Cyrl-RS"/>
        </w:rPr>
        <w:t>колони 3.); На крају уписати укупну цену предмета набавке без ПДВ-а.</w:t>
      </w:r>
    </w:p>
    <w:p w:rsidR="00DE3B0A" w:rsidRPr="00965AC5" w:rsidRDefault="00DE3B0A" w:rsidP="00B724CC">
      <w:pPr>
        <w:pStyle w:val="ListParagraph1"/>
        <w:numPr>
          <w:ilvl w:val="0"/>
          <w:numId w:val="16"/>
        </w:numPr>
        <w:tabs>
          <w:tab w:val="left" w:pos="90"/>
        </w:tabs>
        <w:jc w:val="both"/>
        <w:rPr>
          <w:color w:val="auto"/>
          <w:lang w:val="sr-Cyrl-CS"/>
        </w:rPr>
      </w:pPr>
      <w:r w:rsidRPr="00965AC5">
        <w:rPr>
          <w:bCs/>
          <w:iCs/>
          <w:color w:val="auto"/>
          <w:lang w:val="sr-Cyrl-CS"/>
        </w:rPr>
        <w:t xml:space="preserve">у колони 7. уписати колико износи укупна цена са ПДВ-ом за сваки тражени предмет јавне набавке и то тако што ће помножити јединичну цену </w:t>
      </w:r>
      <w:r w:rsidRPr="00965AC5">
        <w:rPr>
          <w:bCs/>
          <w:iCs/>
          <w:color w:val="auto"/>
          <w:lang w:val="sr-Cyrl-RS"/>
        </w:rPr>
        <w:t>са</w:t>
      </w:r>
      <w:r w:rsidRPr="00965AC5">
        <w:rPr>
          <w:bCs/>
          <w:iCs/>
          <w:color w:val="auto"/>
          <w:lang w:val="sr-Cyrl-CS"/>
        </w:rPr>
        <w:t xml:space="preserve"> ПДВ-</w:t>
      </w:r>
      <w:r w:rsidRPr="00965AC5">
        <w:rPr>
          <w:bCs/>
          <w:iCs/>
          <w:color w:val="auto"/>
          <w:lang w:val="sr-Cyrl-RS"/>
        </w:rPr>
        <w:t>ом</w:t>
      </w:r>
      <w:r w:rsidRPr="00965AC5">
        <w:rPr>
          <w:bCs/>
          <w:iCs/>
          <w:color w:val="auto"/>
          <w:lang w:val="sr-Cyrl-CS"/>
        </w:rPr>
        <w:t xml:space="preserve"> (наведену у колони </w:t>
      </w:r>
      <w:r w:rsidRPr="00965AC5">
        <w:rPr>
          <w:bCs/>
          <w:iCs/>
          <w:color w:val="auto"/>
          <w:lang w:val="sr-Cyrl-RS"/>
        </w:rPr>
        <w:t>5</w:t>
      </w:r>
      <w:r w:rsidRPr="00965AC5">
        <w:rPr>
          <w:bCs/>
          <w:iCs/>
          <w:color w:val="auto"/>
          <w:lang w:val="sr-Cyrl-CS"/>
        </w:rPr>
        <w:t xml:space="preserve">.) са траженим количинама (које су наведене у колони </w:t>
      </w:r>
      <w:r w:rsidRPr="00965AC5">
        <w:rPr>
          <w:bCs/>
          <w:iCs/>
          <w:color w:val="auto"/>
          <w:lang w:val="sr-Cyrl-RS"/>
        </w:rPr>
        <w:t>3</w:t>
      </w:r>
      <w:r w:rsidRPr="00965AC5">
        <w:rPr>
          <w:bCs/>
          <w:iCs/>
          <w:color w:val="auto"/>
          <w:lang w:val="sr-Cyrl-CS"/>
        </w:rPr>
        <w:t>.);</w:t>
      </w:r>
      <w:r w:rsidRPr="00965AC5">
        <w:rPr>
          <w:bCs/>
          <w:iCs/>
          <w:color w:val="auto"/>
          <w:lang w:val="sr-Cyrl-RS"/>
        </w:rPr>
        <w:t xml:space="preserve"> На крају уписати укупну цену предмета набавке са</w:t>
      </w:r>
      <w:r w:rsidRPr="00965AC5">
        <w:rPr>
          <w:bCs/>
          <w:iCs/>
          <w:color w:val="auto"/>
          <w:lang w:val="sr-Cyrl-CS"/>
        </w:rPr>
        <w:t xml:space="preserve"> ПДВ-</w:t>
      </w:r>
      <w:r w:rsidRPr="00965AC5">
        <w:rPr>
          <w:bCs/>
          <w:iCs/>
          <w:color w:val="auto"/>
          <w:lang w:val="sr-Cyrl-RS"/>
        </w:rPr>
        <w:t>ом.</w:t>
      </w:r>
    </w:p>
    <w:p w:rsidR="00DE3B0A" w:rsidRPr="00965AC5" w:rsidRDefault="00DE3B0A" w:rsidP="00DE3B0A">
      <w:pPr>
        <w:pStyle w:val="ListParagraph1"/>
        <w:tabs>
          <w:tab w:val="left" w:pos="90"/>
        </w:tabs>
        <w:jc w:val="both"/>
        <w:rPr>
          <w:bCs/>
          <w:iCs/>
          <w:color w:val="auto"/>
          <w:lang w:val="sr-Cyrl-RS"/>
        </w:rPr>
      </w:pPr>
    </w:p>
    <w:tbl>
      <w:tblPr>
        <w:tblW w:w="0" w:type="auto"/>
        <w:tblInd w:w="2943" w:type="dxa"/>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Потпис 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rPr>
          <w:szCs w:val="24"/>
          <w:lang w:val="sr-Cyrl-RS"/>
        </w:rPr>
      </w:pPr>
    </w:p>
    <w:p w:rsidR="00DE3B0A" w:rsidRPr="00965AC5" w:rsidRDefault="00DE3B0A" w:rsidP="00DE3B0A">
      <w:pPr>
        <w:rPr>
          <w:szCs w:val="24"/>
          <w:lang w:val="sr-Cyrl-RS"/>
        </w:rPr>
        <w:sectPr w:rsidR="00DE3B0A" w:rsidRPr="00965AC5" w:rsidSect="000C6114">
          <w:pgSz w:w="16838" w:h="11906" w:orient="landscape" w:code="9"/>
          <w:pgMar w:top="1418" w:right="907" w:bottom="851" w:left="1134" w:header="709" w:footer="709" w:gutter="0"/>
          <w:cols w:space="708"/>
          <w:docGrid w:linePitch="360"/>
        </w:sectPr>
      </w:pPr>
    </w:p>
    <w:p w:rsidR="00DE3B0A" w:rsidRPr="00965AC5" w:rsidRDefault="00DE3B0A" w:rsidP="00DE3B0A">
      <w:pPr>
        <w:pStyle w:val="Heading2"/>
        <w:rPr>
          <w:b w:val="0"/>
          <w:bCs w:val="0"/>
          <w:i w:val="0"/>
          <w:iCs w:val="0"/>
        </w:rPr>
      </w:pPr>
      <w:r w:rsidRPr="00965AC5">
        <w:lastRenderedPageBreak/>
        <w:t>XI</w:t>
      </w:r>
      <w:r w:rsidR="0007231B">
        <w:rPr>
          <w:lang w:val="en-US"/>
        </w:rPr>
        <w:t>II</w:t>
      </w:r>
      <w:r w:rsidRPr="00965AC5">
        <w:t>. ОБРАЗАЦ ИЗЈАВЕ О ТЕХНИЧКОЈ ОПРЕМЉЕНОСТИ</w:t>
      </w:r>
    </w:p>
    <w:p w:rsidR="00DE3B0A" w:rsidRPr="00965AC5" w:rsidRDefault="00DE3B0A" w:rsidP="00DE3B0A">
      <w:pPr>
        <w:ind w:right="1"/>
        <w:rPr>
          <w:szCs w:val="24"/>
          <w:lang w:val="sr-Cyrl-RS"/>
        </w:rPr>
      </w:pPr>
    </w:p>
    <w:p w:rsidR="00DE3B0A" w:rsidRPr="00965AC5" w:rsidRDefault="00DE3B0A" w:rsidP="00DE3B0A">
      <w:pPr>
        <w:pStyle w:val="ListParagraph1"/>
        <w:ind w:left="0"/>
        <w:jc w:val="both"/>
        <w:rPr>
          <w:sz w:val="18"/>
          <w:szCs w:val="18"/>
          <w:lang w:val="sr-Cyrl-CS"/>
        </w:rPr>
      </w:pPr>
      <w:r w:rsidRPr="00965AC5">
        <w:rPr>
          <w:lang w:val="sr-Cyrl-RS"/>
        </w:rPr>
        <w:t xml:space="preserve">У вези са чланом 76. став 2. Закона , _____________________________________, изјављујем да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ind w:right="1"/>
        <w:rPr>
          <w:szCs w:val="24"/>
          <w:lang w:val="sr-Cyrl-RS"/>
        </w:rPr>
      </w:pPr>
      <w:r w:rsidRPr="00965AC5">
        <w:rPr>
          <w:szCs w:val="24"/>
          <w:lang w:val="sr-Cyrl-RS"/>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E3B0A" w:rsidRPr="00965AC5" w:rsidRDefault="00DE3B0A" w:rsidP="00DE3B0A">
      <w:pPr>
        <w:ind w:right="1"/>
        <w:rPr>
          <w:szCs w:val="24"/>
          <w:lang w:val="sr-Cyrl-RS"/>
        </w:rPr>
      </w:pPr>
    </w:p>
    <w:p w:rsidR="00DE3B0A" w:rsidRPr="00965AC5" w:rsidRDefault="00DE3B0A" w:rsidP="00DE3B0A">
      <w:pPr>
        <w:ind w:right="1"/>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DE3B0A" w:rsidRPr="00965AC5" w:rsidTr="000C6114">
        <w:tc>
          <w:tcPr>
            <w:tcW w:w="836"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Редни број</w:t>
            </w:r>
          </w:p>
        </w:tc>
        <w:tc>
          <w:tcPr>
            <w:tcW w:w="2249"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Врста и тип</w:t>
            </w:r>
          </w:p>
        </w:tc>
        <w:tc>
          <w:tcPr>
            <w:tcW w:w="1230"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Количина</w:t>
            </w:r>
          </w:p>
        </w:tc>
        <w:tc>
          <w:tcPr>
            <w:tcW w:w="1532"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Година производње</w:t>
            </w:r>
          </w:p>
        </w:tc>
        <w:tc>
          <w:tcPr>
            <w:tcW w:w="1701"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Облик поседовања</w:t>
            </w:r>
            <w:r w:rsidRPr="00965AC5">
              <w:rPr>
                <w:szCs w:val="24"/>
                <w:lang w:val="sr-Cyrl-RS"/>
              </w:rPr>
              <w:t xml:space="preserve"> (својина, закуп, лизинг)</w:t>
            </w:r>
          </w:p>
        </w:tc>
        <w:tc>
          <w:tcPr>
            <w:tcW w:w="2199"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Напомен</w:t>
            </w: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1.</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2.</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3.</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4.</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5.</w:t>
            </w:r>
          </w:p>
        </w:tc>
        <w:tc>
          <w:tcPr>
            <w:tcW w:w="2249" w:type="dxa"/>
            <w:shd w:val="clear" w:color="auto" w:fill="auto"/>
          </w:tcPr>
          <w:p w:rsidR="00DE3B0A" w:rsidRPr="00965AC5" w:rsidRDefault="00DE3B0A" w:rsidP="000C6114">
            <w:pPr>
              <w:rPr>
                <w:lang w:val="sr-Cyrl-CS"/>
              </w:rPr>
            </w:pPr>
          </w:p>
          <w:p w:rsidR="00DE3B0A" w:rsidRPr="008A043A" w:rsidRDefault="00DE3B0A" w:rsidP="000C6114">
            <w:pPr>
              <w:rPr>
                <w:lang w:val="sr-Latn-R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6.</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7.</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8.</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9.</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10.</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bl>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CS"/>
              </w:rPr>
              <w:t>овлашћеног лица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ind w:right="1"/>
        <w:jc w:val="both"/>
        <w:rPr>
          <w:szCs w:val="24"/>
          <w:lang w:val="sr-Cyrl-RS"/>
        </w:rPr>
      </w:pPr>
    </w:p>
    <w:p w:rsidR="00DE3B0A" w:rsidRPr="00965AC5" w:rsidRDefault="00DE3B0A" w:rsidP="00DE3B0A">
      <w:pPr>
        <w:pStyle w:val="Heading2"/>
        <w:rPr>
          <w:b w:val="0"/>
          <w:bCs w:val="0"/>
          <w:i w:val="0"/>
          <w:iCs w:val="0"/>
        </w:rPr>
      </w:pPr>
      <w:r w:rsidRPr="00965AC5">
        <w:lastRenderedPageBreak/>
        <w:t>X</w:t>
      </w:r>
      <w:r w:rsidR="0007231B">
        <w:rPr>
          <w:lang w:val="en-US"/>
        </w:rPr>
        <w:t>I</w:t>
      </w:r>
      <w:r w:rsidRPr="00965AC5">
        <w:t xml:space="preserve">V. ОБРАЗАЦ РЕФЕРЕНТНЕ ЛИСТЕ </w:t>
      </w:r>
    </w:p>
    <w:p w:rsidR="00DE3B0A" w:rsidRPr="00965AC5" w:rsidRDefault="00DE3B0A" w:rsidP="00DE3B0A">
      <w:pPr>
        <w:jc w:val="center"/>
        <w:rPr>
          <w:b/>
          <w:szCs w:val="24"/>
          <w:lang w:val="sr-Cyrl-RS"/>
        </w:rPr>
      </w:pPr>
    </w:p>
    <w:p w:rsidR="00DE3B0A" w:rsidRPr="00965AC5" w:rsidRDefault="00DE3B0A" w:rsidP="00DE3B0A">
      <w:pPr>
        <w:pStyle w:val="ListParagraph1"/>
        <w:ind w:left="0"/>
        <w:jc w:val="both"/>
        <w:rPr>
          <w:sz w:val="18"/>
          <w:szCs w:val="18"/>
          <w:lang w:val="sr-Cyrl-CS"/>
        </w:rPr>
      </w:pPr>
      <w:r w:rsidRPr="00965AC5">
        <w:rPr>
          <w:lang w:val="sr-Cyrl-RS"/>
        </w:rPr>
        <w:t>У вези са чланом 76. став 2. Закона, ___________________________________, изјављујем да</w:t>
      </w:r>
      <w:r w:rsidRPr="00965AC5">
        <w:rPr>
          <w:lang w:val="sr-Latn-RS"/>
        </w:rPr>
        <w:t xml:space="preserve">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ind w:right="1"/>
        <w:rPr>
          <w:szCs w:val="24"/>
          <w:lang w:val="sr-Cyrl-RS"/>
        </w:rPr>
      </w:pPr>
      <w:r w:rsidRPr="00965AC5">
        <w:rPr>
          <w:szCs w:val="24"/>
          <w:lang w:val="sr-Cyrl-RS"/>
        </w:rPr>
        <w:t>сам у претходном периоду од ____________година, реализовао или учествовао у реализацији  уговора, чија листа је наведена у следећој табели:</w:t>
      </w:r>
    </w:p>
    <w:p w:rsidR="00DE3B0A" w:rsidRPr="00965AC5" w:rsidRDefault="00DE3B0A" w:rsidP="00DE3B0A">
      <w:pPr>
        <w:rPr>
          <w:b/>
          <w:szCs w:val="24"/>
          <w:lang w:val="sr-Cyrl-RS"/>
        </w:rPr>
      </w:pPr>
    </w:p>
    <w:p w:rsidR="00DE3B0A" w:rsidRPr="00965AC5" w:rsidRDefault="00DE3B0A" w:rsidP="00DE3B0A">
      <w:pPr>
        <w:rPr>
          <w:szCs w:val="24"/>
          <w:lang w:val="sr-Cyrl-R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DE3B0A" w:rsidRPr="00965AC5"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DE3B0A" w:rsidRPr="00965AC5" w:rsidRDefault="00DE3B0A" w:rsidP="000C6114">
            <w:pPr>
              <w:autoSpaceDE w:val="0"/>
              <w:autoSpaceDN w:val="0"/>
              <w:ind w:left="113" w:right="113"/>
              <w:jc w:val="center"/>
              <w:rPr>
                <w:szCs w:val="24"/>
              </w:rPr>
            </w:pPr>
            <w:r w:rsidRPr="00965AC5">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r w:rsidRPr="00965AC5">
              <w:rPr>
                <w:szCs w:val="24"/>
              </w:rPr>
              <w:t>Назив уговора</w:t>
            </w:r>
          </w:p>
          <w:p w:rsidR="00DE3B0A" w:rsidRPr="00965AC5" w:rsidRDefault="00DE3B0A" w:rsidP="000C6114">
            <w:pPr>
              <w:autoSpaceDE w:val="0"/>
              <w:autoSpaceDN w:val="0"/>
              <w:jc w:val="center"/>
              <w:rPr>
                <w:szCs w:val="24"/>
              </w:rPr>
            </w:pPr>
            <w:r w:rsidRPr="00965AC5">
              <w:rPr>
                <w:szCs w:val="24"/>
              </w:rPr>
              <w:t xml:space="preserve">(навести назив објекта, </w:t>
            </w:r>
            <w:r w:rsidRPr="00965AC5">
              <w:rPr>
                <w:szCs w:val="24"/>
                <w:lang w:val="sr-Cyrl-RS"/>
              </w:rPr>
              <w:t>врсту радова, површина и намена објекта</w:t>
            </w:r>
            <w:r w:rsidRPr="00965AC5">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r w:rsidRPr="00965AC5">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r w:rsidRPr="00965AC5">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jc w:val="center"/>
              <w:rPr>
                <w:szCs w:val="24"/>
              </w:rPr>
            </w:pPr>
            <w:r w:rsidRPr="00965AC5">
              <w:rPr>
                <w:szCs w:val="24"/>
              </w:rPr>
              <w:t>Вредност</w:t>
            </w:r>
          </w:p>
          <w:p w:rsidR="00DE3B0A" w:rsidRPr="00965AC5" w:rsidRDefault="00DE3B0A" w:rsidP="000C6114">
            <w:pPr>
              <w:autoSpaceDE w:val="0"/>
              <w:autoSpaceDN w:val="0"/>
              <w:jc w:val="center"/>
              <w:rPr>
                <w:szCs w:val="24"/>
              </w:rPr>
            </w:pPr>
            <w:r w:rsidRPr="00965AC5">
              <w:rPr>
                <w:szCs w:val="24"/>
              </w:rPr>
              <w:t>(динара без ПДВ-а)</w:t>
            </w: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r w:rsidRPr="00965AC5">
              <w:rPr>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bl>
    <w:p w:rsidR="00DE3B0A" w:rsidRPr="00965AC5" w:rsidRDefault="00DE3B0A" w:rsidP="00DE3B0A">
      <w:pPr>
        <w:rPr>
          <w:szCs w:val="24"/>
        </w:rPr>
      </w:pPr>
    </w:p>
    <w:p w:rsidR="00DE3B0A" w:rsidRPr="00965AC5" w:rsidRDefault="00DE3B0A" w:rsidP="00DE3B0A">
      <w:pPr>
        <w:rPr>
          <w:noProof/>
          <w:szCs w:val="24"/>
        </w:rPr>
      </w:pPr>
      <w:r w:rsidRPr="00965AC5">
        <w:rPr>
          <w:noProof/>
          <w:szCs w:val="24"/>
        </w:rPr>
        <w:t>Збир вредности реализованих уговора: __________________ динара без ПДВ-а.</w:t>
      </w:r>
    </w:p>
    <w:p w:rsidR="00DE3B0A" w:rsidRPr="00965AC5" w:rsidRDefault="00DE3B0A" w:rsidP="00DE3B0A">
      <w:pPr>
        <w:jc w:val="both"/>
        <w:rPr>
          <w:bCs/>
          <w:i/>
          <w:szCs w:val="24"/>
          <w:lang w:eastAsia="sr-Cyrl-RS"/>
        </w:rPr>
      </w:pPr>
      <w:r w:rsidRPr="00965AC5">
        <w:rPr>
          <w:i/>
          <w:noProof/>
          <w:szCs w:val="24"/>
          <w:lang w:val="sr-Cyrl-RS"/>
        </w:rPr>
        <w:t xml:space="preserve">Напомена: Уз ову листу потребно је приложити уговоре, окончане ситуације и потврде чији је образац садржан у делу </w:t>
      </w:r>
      <w:r w:rsidRPr="00965AC5">
        <w:rPr>
          <w:bCs/>
          <w:i/>
          <w:szCs w:val="24"/>
          <w:lang w:eastAsia="sr-Cyrl-RS"/>
        </w:rPr>
        <w:t xml:space="preserve">XV. </w:t>
      </w:r>
      <w:r w:rsidRPr="00965AC5">
        <w:rPr>
          <w:bCs/>
          <w:i/>
          <w:szCs w:val="24"/>
          <w:lang w:val="sr-Cyrl-RS" w:eastAsia="sr-Cyrl-RS"/>
        </w:rPr>
        <w:t>Потврда о реализацији раније закључених уговора.</w:t>
      </w:r>
    </w:p>
    <w:p w:rsidR="00DE3B0A" w:rsidRPr="00965AC5" w:rsidRDefault="00DE3B0A" w:rsidP="00DE3B0A">
      <w:pPr>
        <w:jc w:val="both"/>
        <w:rPr>
          <w:i/>
          <w:noProof/>
          <w:szCs w:val="24"/>
        </w:rPr>
      </w:pPr>
    </w:p>
    <w:p w:rsidR="00DE3B0A" w:rsidRPr="00965AC5" w:rsidRDefault="00DE3B0A" w:rsidP="00DE3B0A">
      <w:pPr>
        <w:jc w:val="both"/>
        <w:rPr>
          <w:noProof/>
          <w:szCs w:val="24"/>
        </w:rPr>
      </w:pPr>
    </w:p>
    <w:p w:rsidR="00DE3B0A" w:rsidRPr="00965AC5" w:rsidRDefault="00DE3B0A" w:rsidP="00DE3B0A">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CS"/>
              </w:rPr>
              <w:t>овлашћеног лица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rPr>
          <w:noProof/>
          <w:szCs w:val="24"/>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rPr>
          <w:rFonts w:eastAsia="Calibri-Bold"/>
          <w:bCs/>
          <w:color w:val="000000"/>
          <w:szCs w:val="24"/>
          <w:lang w:val="sr-Cyrl-RS" w:eastAsia="sr-Cyrl-RS"/>
        </w:rPr>
      </w:pPr>
    </w:p>
    <w:p w:rsidR="00DE3B0A" w:rsidRPr="00965AC5" w:rsidRDefault="00DE3B0A" w:rsidP="00DE3B0A">
      <w:pPr>
        <w:pStyle w:val="Heading2"/>
        <w:rPr>
          <w:b w:val="0"/>
          <w:bCs w:val="0"/>
          <w:i w:val="0"/>
          <w:iCs w:val="0"/>
          <w:lang w:val="en-GB"/>
        </w:rPr>
      </w:pPr>
      <w:r w:rsidRPr="00965AC5">
        <w:rPr>
          <w:lang w:val="en-GB"/>
        </w:rPr>
        <w:lastRenderedPageBreak/>
        <w:t>XV</w:t>
      </w:r>
      <w:r w:rsidRPr="00965AC5">
        <w:rPr>
          <w:lang w:val="sr-Cyrl-RS"/>
        </w:rPr>
        <w:t xml:space="preserve">. ИЗЈАВА О КЉУЧНОМ ТЕХНИЧКОМ ОСОБЉУ </w:t>
      </w:r>
    </w:p>
    <w:p w:rsidR="00DE3B0A" w:rsidRPr="00965AC5" w:rsidRDefault="00DE3B0A" w:rsidP="00DE3B0A">
      <w:pPr>
        <w:jc w:val="center"/>
        <w:rPr>
          <w:b/>
          <w:szCs w:val="24"/>
          <w:lang w:val="en-GB"/>
        </w:rPr>
      </w:pPr>
    </w:p>
    <w:p w:rsidR="00DE3B0A" w:rsidRPr="00965AC5" w:rsidRDefault="00DE3B0A" w:rsidP="00DE3B0A">
      <w:pPr>
        <w:pStyle w:val="ListParagraph1"/>
        <w:ind w:left="0"/>
        <w:jc w:val="both"/>
        <w:rPr>
          <w:sz w:val="18"/>
          <w:szCs w:val="18"/>
          <w:lang w:val="sr-Cyrl-CS"/>
        </w:rPr>
      </w:pPr>
      <w:r w:rsidRPr="00965AC5">
        <w:rPr>
          <w:lang w:val="sr-Cyrl-RS"/>
        </w:rPr>
        <w:t>У вези са чланом 77. став 2. Закона, ___________________________________, изјављујем да</w:t>
      </w:r>
      <w:r w:rsidRPr="00965AC5">
        <w:rPr>
          <w:lang w:val="sr-Latn-RS"/>
        </w:rPr>
        <w:t xml:space="preserve">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ind w:right="1"/>
        <w:rPr>
          <w:szCs w:val="24"/>
          <w:lang w:val="sr-Cyrl-RS"/>
        </w:rPr>
      </w:pPr>
      <w:r w:rsidRPr="00965AC5">
        <w:rPr>
          <w:szCs w:val="24"/>
          <w:lang w:val="sr-Cyrl-RS"/>
        </w:rPr>
        <w:t>су следећа лица одговорна за извршења уговора о јавној набавци, чија листа је наведена у следећој табели:</w:t>
      </w:r>
    </w:p>
    <w:p w:rsidR="00DE3B0A" w:rsidRPr="008A043A" w:rsidRDefault="00DE3B0A" w:rsidP="00DE3B0A">
      <w:pPr>
        <w:ind w:right="1"/>
        <w:rPr>
          <w:szCs w:val="24"/>
          <w:lang w:val="sr-Latn-RS"/>
        </w:rPr>
      </w:pPr>
    </w:p>
    <w:p w:rsidR="00DE3B0A" w:rsidRPr="00965AC5" w:rsidRDefault="00DE3B0A" w:rsidP="00DE3B0A">
      <w:pPr>
        <w:rPr>
          <w:b/>
          <w:szCs w:val="24"/>
          <w:lang w:val="en-GB"/>
        </w:rPr>
      </w:pPr>
    </w:p>
    <w:p w:rsidR="00DE3B0A" w:rsidRPr="00965AC5" w:rsidRDefault="00DE3B0A" w:rsidP="00DE3B0A">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DE3B0A" w:rsidRPr="00965AC5"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DE3B0A" w:rsidRPr="00965AC5" w:rsidRDefault="00DE3B0A" w:rsidP="000C6114">
            <w:pPr>
              <w:autoSpaceDE w:val="0"/>
              <w:autoSpaceDN w:val="0"/>
              <w:ind w:left="113" w:right="113"/>
              <w:jc w:val="center"/>
              <w:rPr>
                <w:szCs w:val="24"/>
                <w:lang w:val="sr-Cyrl-RS"/>
              </w:rPr>
            </w:pPr>
            <w:r w:rsidRPr="00965AC5">
              <w:rPr>
                <w:szCs w:val="24"/>
                <w:lang w:val="sr-Cyrl-RS"/>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r w:rsidRPr="00965AC5">
              <w:rPr>
                <w:szCs w:val="24"/>
                <w:lang w:val="sr-Cyrl-RS"/>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r w:rsidRPr="00965AC5">
              <w:rPr>
                <w:szCs w:val="24"/>
                <w:lang w:val="sr-Cyrl-RS"/>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r w:rsidRPr="00965AC5">
              <w:rPr>
                <w:szCs w:val="24"/>
                <w:lang w:val="sr-Cyrl-RS"/>
              </w:rPr>
              <w:t>Назив понуђача / учесника у заједничкој понуди код кога је лице ангажовано</w:t>
            </w: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r w:rsidRPr="00965AC5">
              <w:rPr>
                <w:szCs w:val="24"/>
                <w:lang w:val="en-GB"/>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bl>
    <w:p w:rsidR="00DE3B0A" w:rsidRPr="00965AC5" w:rsidRDefault="00DE3B0A" w:rsidP="00DE3B0A">
      <w:pPr>
        <w:rPr>
          <w:szCs w:val="24"/>
          <w:lang w:val="en-GB"/>
        </w:rPr>
      </w:pPr>
    </w:p>
    <w:p w:rsidR="00DE3B0A" w:rsidRPr="00965AC5" w:rsidRDefault="00DE3B0A" w:rsidP="00DE3B0A">
      <w:pPr>
        <w:rPr>
          <w:szCs w:val="24"/>
          <w:lang w:val="en-GB"/>
        </w:rPr>
      </w:pPr>
    </w:p>
    <w:p w:rsidR="00DE3B0A" w:rsidRPr="00965AC5" w:rsidRDefault="00DE3B0A" w:rsidP="00DE3B0A">
      <w:pPr>
        <w:jc w:val="both"/>
        <w:rPr>
          <w:i/>
          <w:lang w:val="sr-Cyrl-CS"/>
        </w:rPr>
      </w:pPr>
      <w:r w:rsidRPr="00965AC5">
        <w:rPr>
          <w:i/>
          <w:noProof/>
          <w:szCs w:val="24"/>
          <w:lang w:val="sr-Cyrl-RS"/>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965AC5">
        <w:rPr>
          <w:i/>
          <w:lang w:val="sr-Cyrl-CS"/>
        </w:rPr>
        <w:t>имаоца лиценце.</w:t>
      </w:r>
    </w:p>
    <w:p w:rsidR="00DE3B0A" w:rsidRPr="00965AC5" w:rsidRDefault="00DE3B0A" w:rsidP="00DE3B0A">
      <w:pPr>
        <w:jc w:val="both"/>
        <w:rPr>
          <w:i/>
          <w:szCs w:val="24"/>
          <w:lang w:val="sr-Cyrl-RS"/>
        </w:rPr>
      </w:pPr>
      <w:r w:rsidRPr="00965AC5">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965AC5">
        <w:rPr>
          <w:sz w:val="20"/>
          <w:lang w:val="sr-Cyrl-CS"/>
        </w:rPr>
        <w:t>П</w:t>
      </w:r>
      <w:r w:rsidRPr="00965AC5">
        <w:rPr>
          <w:sz w:val="20"/>
        </w:rPr>
        <w:t xml:space="preserve">онуђач о томе обавештава </w:t>
      </w:r>
      <w:r w:rsidRPr="00965AC5">
        <w:rPr>
          <w:sz w:val="20"/>
          <w:lang w:val="sr-Cyrl-CS"/>
        </w:rPr>
        <w:t>Н</w:t>
      </w:r>
      <w:r w:rsidRPr="00965AC5">
        <w:rPr>
          <w:sz w:val="20"/>
        </w:rPr>
        <w:t xml:space="preserve">аручиоца и даје свој предлог на сагласност </w:t>
      </w:r>
      <w:r w:rsidRPr="00965AC5">
        <w:rPr>
          <w:sz w:val="20"/>
          <w:lang w:val="sr-Cyrl-CS"/>
        </w:rPr>
        <w:t>Н</w:t>
      </w:r>
      <w:r w:rsidRPr="00965AC5">
        <w:rPr>
          <w:sz w:val="20"/>
        </w:rPr>
        <w:t xml:space="preserve">аручиоцу. Oсобље мора бити квалификација истих или бољих од захтеваних, што понуђач документује доказима наведеним у </w:t>
      </w:r>
      <w:r w:rsidRPr="00965AC5">
        <w:rPr>
          <w:sz w:val="20"/>
          <w:lang w:val="sr-Cyrl-CS"/>
        </w:rPr>
        <w:t>тексту</w:t>
      </w:r>
      <w:r w:rsidRPr="00965AC5">
        <w:rPr>
          <w:sz w:val="20"/>
        </w:rPr>
        <w:t xml:space="preserve"> конкурсне документације</w:t>
      </w:r>
      <w:r w:rsidRPr="00965AC5">
        <w:rPr>
          <w:sz w:val="20"/>
          <w:lang w:val="sr-Cyrl-RS"/>
        </w:rPr>
        <w:t>.</w:t>
      </w:r>
    </w:p>
    <w:p w:rsidR="00DE3B0A" w:rsidRPr="00965AC5" w:rsidRDefault="00DE3B0A" w:rsidP="00DE3B0A">
      <w:pPr>
        <w:jc w:val="both"/>
        <w:rPr>
          <w:szCs w:val="24"/>
          <w:lang w:val="en-GB"/>
        </w:rPr>
      </w:pPr>
    </w:p>
    <w:p w:rsidR="00DE3B0A" w:rsidRPr="00965AC5" w:rsidRDefault="00DE3B0A" w:rsidP="00DE3B0A">
      <w:pPr>
        <w:jc w:val="both"/>
        <w:rPr>
          <w:szCs w:val="24"/>
          <w:lang w:val="en-GB"/>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GB"/>
              </w:rPr>
            </w:pPr>
            <w:r w:rsidRPr="00965AC5">
              <w:rPr>
                <w:lang w:val="sr-Cyrl-RS"/>
              </w:rPr>
              <w:t>Датум</w:t>
            </w:r>
            <w:r w:rsidRPr="00965AC5">
              <w:rPr>
                <w:lang w:val="en-GB"/>
              </w:rPr>
              <w:t>:</w:t>
            </w:r>
          </w:p>
        </w:tc>
        <w:tc>
          <w:tcPr>
            <w:tcW w:w="3068" w:type="dxa"/>
            <w:shd w:val="clear" w:color="auto" w:fill="auto"/>
            <w:vAlign w:val="center"/>
          </w:tcPr>
          <w:p w:rsidR="00DE3B0A" w:rsidRPr="00965AC5" w:rsidRDefault="00DE3B0A" w:rsidP="000C6114">
            <w:pPr>
              <w:pStyle w:val="BodyText2"/>
              <w:spacing w:line="100" w:lineRule="atLeast"/>
              <w:jc w:val="center"/>
              <w:rPr>
                <w:lang w:val="en-GB"/>
              </w:rPr>
            </w:pPr>
            <w:r w:rsidRPr="00965AC5">
              <w:rPr>
                <w:lang w:val="sr-Cyrl-RS"/>
              </w:rPr>
              <w:t>М</w:t>
            </w:r>
            <w:r w:rsidRPr="00965AC5">
              <w:rPr>
                <w:lang w:val="en-GB"/>
              </w:rPr>
              <w:t>.</w:t>
            </w:r>
            <w:r w:rsidRPr="00965AC5">
              <w:rPr>
                <w:lang w:val="sr-Cyrl-RS"/>
              </w:rPr>
              <w:t>П</w:t>
            </w:r>
            <w:r w:rsidRPr="00965AC5">
              <w:rPr>
                <w:lang w:val="en-GB"/>
              </w:rPr>
              <w:t>.</w:t>
            </w:r>
          </w:p>
        </w:tc>
        <w:tc>
          <w:tcPr>
            <w:tcW w:w="3094" w:type="dxa"/>
            <w:shd w:val="clear" w:color="auto" w:fill="auto"/>
            <w:vAlign w:val="center"/>
          </w:tcPr>
          <w:p w:rsidR="00DE3B0A" w:rsidRPr="00965AC5" w:rsidRDefault="00DE3B0A" w:rsidP="000C6114">
            <w:pPr>
              <w:pStyle w:val="BodyText2"/>
              <w:spacing w:line="100" w:lineRule="atLeast"/>
              <w:jc w:val="center"/>
              <w:rPr>
                <w:lang w:val="en-GB"/>
              </w:rPr>
            </w:pPr>
            <w:r w:rsidRPr="00965AC5">
              <w:rPr>
                <w:lang w:val="en-US"/>
              </w:rPr>
              <w:t xml:space="preserve">Потпис </w:t>
            </w:r>
            <w:r w:rsidRPr="00965AC5">
              <w:rPr>
                <w:lang w:val="sr-Cyrl-CS"/>
              </w:rPr>
              <w:t>овлашћеног лица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GB"/>
              </w:rPr>
            </w:pPr>
          </w:p>
        </w:tc>
        <w:tc>
          <w:tcPr>
            <w:tcW w:w="3068" w:type="dxa"/>
            <w:shd w:val="clear" w:color="auto" w:fill="auto"/>
          </w:tcPr>
          <w:p w:rsidR="00DE3B0A" w:rsidRPr="00965AC5" w:rsidRDefault="00DE3B0A" w:rsidP="000C6114">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GB"/>
              </w:rPr>
            </w:pPr>
          </w:p>
        </w:tc>
      </w:tr>
    </w:tbl>
    <w:p w:rsidR="00DE3B0A" w:rsidRPr="00965AC5" w:rsidRDefault="00DE3B0A" w:rsidP="00DE3B0A">
      <w:pPr>
        <w:autoSpaceDE w:val="0"/>
        <w:autoSpaceDN w:val="0"/>
        <w:adjustRightInd w:val="0"/>
        <w:rPr>
          <w:rFonts w:eastAsia="Calibri-Bold"/>
          <w:bCs/>
          <w:color w:val="000000"/>
          <w:szCs w:val="24"/>
          <w:lang w:val="en-GB" w:eastAsia="sr-Cyrl-RS"/>
        </w:rPr>
      </w:pPr>
    </w:p>
    <w:p w:rsidR="00DE3B0A" w:rsidRPr="00965AC5" w:rsidRDefault="00DE3B0A" w:rsidP="00DE3B0A">
      <w:pPr>
        <w:pStyle w:val="Heading2"/>
        <w:rPr>
          <w:b w:val="0"/>
          <w:bCs w:val="0"/>
          <w:i w:val="0"/>
          <w:iCs w:val="0"/>
        </w:rPr>
      </w:pPr>
      <w:r w:rsidRPr="00965AC5">
        <w:lastRenderedPageBreak/>
        <w:t>XV</w:t>
      </w:r>
      <w:r w:rsidRPr="00965AC5">
        <w:rPr>
          <w:lang w:val="sr-Latn-RS"/>
        </w:rPr>
        <w:t>I</w:t>
      </w:r>
      <w:r w:rsidRPr="00965AC5">
        <w:t>. ПОТВРДА О РЕАЛИЗАЦИЈИ РАНИЈЕ ЗАКЉУЧЕНИХ УГОВОРА</w:t>
      </w:r>
    </w:p>
    <w:p w:rsidR="00DE3B0A" w:rsidRPr="00965AC5" w:rsidRDefault="00DE3B0A" w:rsidP="00DE3B0A">
      <w:pPr>
        <w:autoSpaceDE w:val="0"/>
        <w:autoSpaceDN w:val="0"/>
        <w:adjustRightInd w:val="0"/>
        <w:jc w:val="center"/>
        <w:rPr>
          <w:b/>
          <w:bCs/>
          <w:szCs w:val="24"/>
          <w:lang w:val="sr-Cyrl-RS" w:eastAsia="sr-Cyrl-RS"/>
        </w:rPr>
      </w:pPr>
    </w:p>
    <w:p w:rsidR="00DE3B0A" w:rsidRPr="00965AC5" w:rsidRDefault="00DE3B0A" w:rsidP="00DE3B0A">
      <w:pPr>
        <w:autoSpaceDE w:val="0"/>
        <w:autoSpaceDN w:val="0"/>
        <w:adjustRightInd w:val="0"/>
        <w:rPr>
          <w:b/>
          <w:bCs/>
          <w:szCs w:val="24"/>
          <w:lang w:val="sr-Cyrl-RS" w:eastAsia="sr-Cyrl-RS"/>
        </w:rPr>
      </w:pPr>
      <w:r w:rsidRPr="00965AC5">
        <w:rPr>
          <w:rFonts w:eastAsia="Calibri-Bold"/>
          <w:b/>
          <w:bCs/>
          <w:szCs w:val="24"/>
          <w:lang w:val="sr-Cyrl-RS" w:eastAsia="sr-Cyrl-RS"/>
        </w:rPr>
        <w:t>Назив наручиоца изведених радова</w:t>
      </w:r>
      <w:r w:rsidRPr="00965AC5">
        <w:rPr>
          <w:b/>
          <w:bCs/>
          <w:szCs w:val="24"/>
          <w:lang w:val="sr-Cyrl-RS" w:eastAsia="sr-Cyrl-RS"/>
        </w:rPr>
        <w:t>:</w:t>
      </w:r>
    </w:p>
    <w:p w:rsidR="00DE3B0A" w:rsidRPr="00965AC5" w:rsidRDefault="00DE3B0A" w:rsidP="00DE3B0A">
      <w:pPr>
        <w:autoSpaceDE w:val="0"/>
        <w:autoSpaceDN w:val="0"/>
        <w:adjustRightInd w:val="0"/>
        <w:rPr>
          <w:b/>
          <w:bCs/>
          <w:szCs w:val="24"/>
          <w:lang w:val="sr-Cyrl-RS" w:eastAsia="sr-Cyrl-RS"/>
        </w:rPr>
      </w:pPr>
      <w:r w:rsidRPr="00965AC5">
        <w:rPr>
          <w:rFonts w:eastAsia="Calibri-Bold"/>
          <w:b/>
          <w:bCs/>
          <w:szCs w:val="24"/>
          <w:lang w:val="sr-Cyrl-RS" w:eastAsia="sr-Cyrl-RS"/>
        </w:rPr>
        <w:t>Седиште наручиоца</w:t>
      </w:r>
      <w:r w:rsidRPr="00965AC5">
        <w:rPr>
          <w:b/>
          <w:bCs/>
          <w:szCs w:val="24"/>
          <w:lang w:val="sr-Cyrl-RS" w:eastAsia="sr-Cyrl-RS"/>
        </w:rPr>
        <w:t>:</w:t>
      </w:r>
    </w:p>
    <w:p w:rsidR="00DE3B0A" w:rsidRPr="00965AC5" w:rsidRDefault="00DE3B0A" w:rsidP="00DE3B0A">
      <w:pPr>
        <w:autoSpaceDE w:val="0"/>
        <w:autoSpaceDN w:val="0"/>
        <w:adjustRightInd w:val="0"/>
        <w:rPr>
          <w:rFonts w:eastAsia="Calibri-Bold"/>
          <w:b/>
          <w:bCs/>
          <w:szCs w:val="24"/>
          <w:lang w:val="sr-Cyrl-RS" w:eastAsia="sr-Cyrl-RS"/>
        </w:rPr>
      </w:pPr>
      <w:r w:rsidRPr="00965AC5">
        <w:rPr>
          <w:rFonts w:eastAsia="Calibri-Bold"/>
          <w:b/>
          <w:bCs/>
          <w:szCs w:val="24"/>
          <w:lang w:val="sr-Cyrl-RS" w:eastAsia="sr-Cyrl-RS"/>
        </w:rPr>
        <w:t>Матични број:</w:t>
      </w:r>
    </w:p>
    <w:p w:rsidR="00DE3B0A" w:rsidRPr="00965AC5" w:rsidRDefault="00DE3B0A" w:rsidP="00DE3B0A">
      <w:pPr>
        <w:autoSpaceDE w:val="0"/>
        <w:autoSpaceDN w:val="0"/>
        <w:adjustRightInd w:val="0"/>
        <w:rPr>
          <w:rFonts w:eastAsia="Calibri-Bold"/>
          <w:b/>
          <w:bCs/>
          <w:szCs w:val="24"/>
          <w:lang w:val="sr-Cyrl-RS" w:eastAsia="sr-Cyrl-RS"/>
        </w:rPr>
      </w:pPr>
      <w:r w:rsidRPr="00965AC5">
        <w:rPr>
          <w:rFonts w:eastAsia="Calibri-Bold"/>
          <w:b/>
          <w:bCs/>
          <w:szCs w:val="24"/>
          <w:lang w:val="sr-Cyrl-RS" w:eastAsia="sr-Cyrl-RS"/>
        </w:rPr>
        <w:t>ПИБ:</w:t>
      </w:r>
    </w:p>
    <w:p w:rsidR="00DE3B0A" w:rsidRPr="00965AC5" w:rsidRDefault="00DE3B0A" w:rsidP="00DE3B0A">
      <w:pPr>
        <w:autoSpaceDE w:val="0"/>
        <w:autoSpaceDN w:val="0"/>
        <w:adjustRightInd w:val="0"/>
        <w:ind w:firstLine="708"/>
        <w:rPr>
          <w:szCs w:val="24"/>
          <w:lang w:val="sr-Cyrl-RS" w:eastAsia="sr-Cyrl-RS"/>
        </w:rPr>
      </w:pPr>
    </w:p>
    <w:p w:rsidR="00DE3B0A" w:rsidRPr="00965AC5" w:rsidRDefault="00DE3B0A" w:rsidP="00DE3B0A">
      <w:pPr>
        <w:autoSpaceDE w:val="0"/>
        <w:autoSpaceDN w:val="0"/>
        <w:adjustRightInd w:val="0"/>
        <w:ind w:firstLine="708"/>
        <w:rPr>
          <w:szCs w:val="24"/>
          <w:lang w:val="sr-Cyrl-RS" w:eastAsia="sr-Cyrl-RS"/>
        </w:rPr>
      </w:pPr>
    </w:p>
    <w:p w:rsidR="00DE3B0A" w:rsidRPr="00965AC5" w:rsidRDefault="00DE3B0A" w:rsidP="00DE3B0A">
      <w:pPr>
        <w:autoSpaceDE w:val="0"/>
        <w:autoSpaceDN w:val="0"/>
        <w:adjustRightInd w:val="0"/>
        <w:ind w:firstLine="708"/>
        <w:rPr>
          <w:szCs w:val="24"/>
          <w:lang w:val="sr-Cyrl-RS" w:eastAsia="sr-Cyrl-RS"/>
        </w:rPr>
      </w:pPr>
    </w:p>
    <w:p w:rsidR="00DE3B0A" w:rsidRPr="00965AC5" w:rsidRDefault="00DE3B0A" w:rsidP="00DE3B0A">
      <w:pPr>
        <w:autoSpaceDE w:val="0"/>
        <w:autoSpaceDN w:val="0"/>
        <w:adjustRightInd w:val="0"/>
        <w:ind w:left="708" w:firstLine="708"/>
        <w:rPr>
          <w:szCs w:val="24"/>
          <w:lang w:val="sr-Cyrl-RS" w:eastAsia="sr-Cyrl-RS"/>
        </w:rPr>
      </w:pPr>
      <w:r w:rsidRPr="00965AC5">
        <w:rPr>
          <w:szCs w:val="24"/>
          <w:lang w:val="sr-Cyrl-RS" w:eastAsia="sr-Cyrl-RS"/>
        </w:rPr>
        <w:t>На основу члана 76.став 2. Закона о јавним набавкама наручилац издаје:</w:t>
      </w:r>
    </w:p>
    <w:p w:rsidR="00DE3B0A" w:rsidRPr="00965AC5" w:rsidRDefault="00DE3B0A" w:rsidP="00DE3B0A">
      <w:pPr>
        <w:autoSpaceDE w:val="0"/>
        <w:autoSpaceDN w:val="0"/>
        <w:adjustRightInd w:val="0"/>
        <w:jc w:val="center"/>
        <w:rPr>
          <w:rFonts w:eastAsia="Calibri-Bold"/>
          <w:b/>
          <w:bCs/>
          <w:szCs w:val="24"/>
          <w:lang w:val="sr-Cyrl-RS" w:eastAsia="sr-Cyrl-RS"/>
        </w:rPr>
      </w:pPr>
    </w:p>
    <w:p w:rsidR="00DE3B0A" w:rsidRPr="00965AC5" w:rsidRDefault="00DE3B0A" w:rsidP="00DE3B0A">
      <w:pPr>
        <w:autoSpaceDE w:val="0"/>
        <w:autoSpaceDN w:val="0"/>
        <w:adjustRightInd w:val="0"/>
        <w:jc w:val="center"/>
        <w:rPr>
          <w:rFonts w:eastAsia="Calibri-Bold"/>
          <w:b/>
          <w:bCs/>
          <w:szCs w:val="24"/>
          <w:lang w:val="sr-Cyrl-RS" w:eastAsia="sr-Cyrl-RS"/>
        </w:rPr>
      </w:pPr>
      <w:r w:rsidRPr="00965AC5">
        <w:rPr>
          <w:rFonts w:eastAsia="Calibri-Bold"/>
          <w:b/>
          <w:bCs/>
          <w:szCs w:val="24"/>
          <w:lang w:val="sr-Cyrl-RS" w:eastAsia="sr-Cyrl-RS"/>
        </w:rPr>
        <w:t>ПОТВРДУ</w:t>
      </w:r>
    </w:p>
    <w:p w:rsidR="00DE3B0A" w:rsidRPr="00965AC5" w:rsidRDefault="00DE3B0A" w:rsidP="00DE3B0A">
      <w:pPr>
        <w:autoSpaceDE w:val="0"/>
        <w:autoSpaceDN w:val="0"/>
        <w:adjustRightInd w:val="0"/>
        <w:ind w:left="708" w:firstLine="708"/>
        <w:rPr>
          <w:szCs w:val="24"/>
          <w:lang w:val="sr-Cyrl-RS" w:eastAsia="sr-Cyrl-RS"/>
        </w:rPr>
      </w:pPr>
      <w:r w:rsidRPr="00965AC5">
        <w:rPr>
          <w:szCs w:val="24"/>
          <w:lang w:val="sr-Cyrl-RS" w:eastAsia="sr-Cyrl-RS"/>
        </w:rPr>
        <w:t>Да је понуђач____________________________________________________</w:t>
      </w:r>
    </w:p>
    <w:p w:rsidR="00DE3B0A" w:rsidRPr="00965AC5" w:rsidRDefault="00DE3B0A" w:rsidP="00DE3B0A">
      <w:pPr>
        <w:autoSpaceDE w:val="0"/>
        <w:autoSpaceDN w:val="0"/>
        <w:adjustRightInd w:val="0"/>
        <w:ind w:left="2832" w:firstLine="708"/>
        <w:rPr>
          <w:sz w:val="18"/>
          <w:szCs w:val="18"/>
          <w:lang w:val="sr-Cyrl-RS" w:eastAsia="sr-Cyrl-RS"/>
        </w:rPr>
      </w:pPr>
      <w:r w:rsidRPr="00965AC5">
        <w:rPr>
          <w:sz w:val="18"/>
          <w:szCs w:val="18"/>
          <w:lang w:val="sr-Cyrl-RS" w:eastAsia="sr-Cyrl-RS"/>
        </w:rPr>
        <w:t xml:space="preserve">(назив,седиште извођача радова/понуђача)  </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за потребе наручиоца</w:t>
      </w:r>
      <w:r w:rsidRPr="00965AC5">
        <w:rPr>
          <w:szCs w:val="24"/>
          <w:lang w:val="sr-Latn-RS" w:eastAsia="sr-Cyrl-RS"/>
        </w:rPr>
        <w:t xml:space="preserve">  </w:t>
      </w:r>
      <w:r w:rsidRPr="00965AC5">
        <w:rPr>
          <w:szCs w:val="24"/>
          <w:lang w:val="sr-Cyrl-RS" w:eastAsia="sr-Cyrl-RS"/>
        </w:rPr>
        <w:t>_________________________________________________,</w:t>
      </w:r>
    </w:p>
    <w:p w:rsidR="00DE3B0A" w:rsidRPr="00965AC5" w:rsidRDefault="00DE3B0A" w:rsidP="00DE3B0A">
      <w:pPr>
        <w:autoSpaceDE w:val="0"/>
        <w:autoSpaceDN w:val="0"/>
        <w:adjustRightInd w:val="0"/>
        <w:rPr>
          <w:szCs w:val="24"/>
          <w:lang w:val="sr-Cyrl-RS" w:eastAsia="sr-Cyrl-RS"/>
        </w:rPr>
      </w:pPr>
      <w:r w:rsidRPr="00965AC5">
        <w:rPr>
          <w:rFonts w:eastAsia="Calibri-Bold"/>
          <w:b/>
          <w:bCs/>
          <w:szCs w:val="24"/>
          <w:lang w:val="sr-Cyrl-RS" w:eastAsia="sr-Cyrl-RS"/>
        </w:rPr>
        <w:t xml:space="preserve">квалитетно </w:t>
      </w:r>
      <w:r w:rsidRPr="00965AC5">
        <w:rPr>
          <w:szCs w:val="24"/>
          <w:lang w:val="sr-Cyrl-RS" w:eastAsia="sr-Cyrl-RS"/>
        </w:rPr>
        <w:t xml:space="preserve">и </w:t>
      </w:r>
      <w:r w:rsidRPr="00965AC5">
        <w:rPr>
          <w:rFonts w:eastAsia="Calibri-Bold"/>
          <w:b/>
          <w:bCs/>
          <w:szCs w:val="24"/>
          <w:lang w:val="sr-Cyrl-RS" w:eastAsia="sr-Cyrl-RS"/>
        </w:rPr>
        <w:t xml:space="preserve">у уговореном року </w:t>
      </w:r>
      <w:r w:rsidRPr="00965AC5">
        <w:rPr>
          <w:szCs w:val="24"/>
          <w:lang w:val="sr-Cyrl-RS" w:eastAsia="sr-Cyrl-RS"/>
        </w:rPr>
        <w:t>извршио следеће  радове:</w:t>
      </w:r>
    </w:p>
    <w:p w:rsidR="00DE3B0A" w:rsidRPr="00965AC5" w:rsidRDefault="00DE3B0A" w:rsidP="00DE3B0A">
      <w:pPr>
        <w:autoSpaceDE w:val="0"/>
        <w:autoSpaceDN w:val="0"/>
        <w:adjustRightInd w:val="0"/>
        <w:rPr>
          <w:szCs w:val="24"/>
          <w:lang w:val="sr-Cyrl-RS" w:eastAsia="sr-Cyrl-RS"/>
        </w:rPr>
      </w:pPr>
    </w:p>
    <w:p w:rsidR="00DE3B0A" w:rsidRPr="00965AC5" w:rsidRDefault="00DE3B0A" w:rsidP="00B724CC">
      <w:pPr>
        <w:numPr>
          <w:ilvl w:val="0"/>
          <w:numId w:val="20"/>
        </w:numPr>
        <w:autoSpaceDE w:val="0"/>
        <w:autoSpaceDN w:val="0"/>
        <w:adjustRightInd w:val="0"/>
        <w:spacing w:line="360" w:lineRule="auto"/>
        <w:rPr>
          <w:szCs w:val="24"/>
          <w:lang w:val="sr-Cyrl-RS" w:eastAsia="sr-Cyrl-RS"/>
        </w:rPr>
      </w:pPr>
      <w:r w:rsidRPr="00965AC5">
        <w:rPr>
          <w:szCs w:val="24"/>
          <w:lang w:val="sr-Cyrl-RS" w:eastAsia="sr-Cyrl-RS"/>
        </w:rPr>
        <w:t>_________________________________________________________________</w:t>
      </w:r>
    </w:p>
    <w:p w:rsidR="00DE3B0A" w:rsidRPr="00965AC5" w:rsidRDefault="00DE3B0A" w:rsidP="00DE3B0A">
      <w:pPr>
        <w:autoSpaceDE w:val="0"/>
        <w:autoSpaceDN w:val="0"/>
        <w:adjustRightInd w:val="0"/>
        <w:spacing w:line="360" w:lineRule="auto"/>
        <w:ind w:left="708"/>
        <w:rPr>
          <w:szCs w:val="24"/>
          <w:lang w:val="sr-Cyrl-RS" w:eastAsia="sr-Cyrl-RS"/>
        </w:rPr>
      </w:pPr>
      <w:r w:rsidRPr="00965AC5">
        <w:rPr>
          <w:szCs w:val="24"/>
          <w:lang w:val="sr-Cyrl-RS" w:eastAsia="sr-Cyrl-RS"/>
        </w:rPr>
        <w:t>2</w:t>
      </w:r>
      <w:r w:rsidRPr="00965AC5">
        <w:rPr>
          <w:szCs w:val="24"/>
          <w:lang w:val="sr-Latn-RS" w:eastAsia="sr-Cyrl-RS"/>
        </w:rPr>
        <w:t>.</w:t>
      </w:r>
      <w:r w:rsidRPr="00965AC5">
        <w:rPr>
          <w:szCs w:val="24"/>
          <w:lang w:val="sr-Cyrl-RS" w:eastAsia="sr-Cyrl-RS"/>
        </w:rPr>
        <w:t>____________________________________________________________________</w:t>
      </w:r>
    </w:p>
    <w:p w:rsidR="00DE3B0A" w:rsidRPr="00965AC5" w:rsidRDefault="00DE3B0A" w:rsidP="00DE3B0A">
      <w:pPr>
        <w:autoSpaceDE w:val="0"/>
        <w:autoSpaceDN w:val="0"/>
        <w:adjustRightInd w:val="0"/>
        <w:spacing w:line="360" w:lineRule="auto"/>
        <w:rPr>
          <w:szCs w:val="24"/>
          <w:lang w:val="sr-Cyrl-RS" w:eastAsia="sr-Cyrl-RS"/>
        </w:rPr>
      </w:pPr>
      <w:r w:rsidRPr="00965AC5">
        <w:rPr>
          <w:szCs w:val="24"/>
          <w:lang w:val="sr-Cyrl-RS" w:eastAsia="sr-Cyrl-RS"/>
        </w:rPr>
        <w:t xml:space="preserve">_________________________________________________________, (навести врсту радова), у вредности од _________________________________ динара без ПДВ-а, </w:t>
      </w:r>
    </w:p>
    <w:p w:rsidR="00DE3B0A" w:rsidRPr="00965AC5" w:rsidRDefault="00DE3B0A" w:rsidP="00DE3B0A">
      <w:pPr>
        <w:autoSpaceDE w:val="0"/>
        <w:autoSpaceDN w:val="0"/>
        <w:adjustRightInd w:val="0"/>
        <w:spacing w:line="360" w:lineRule="auto"/>
        <w:rPr>
          <w:szCs w:val="24"/>
          <w:lang w:val="sr-Cyrl-RS" w:eastAsia="sr-Cyrl-RS"/>
        </w:rPr>
      </w:pPr>
      <w:r w:rsidRPr="00965AC5">
        <w:rPr>
          <w:szCs w:val="24"/>
          <w:lang w:val="sr-Cyrl-RS" w:eastAsia="sr-Cyrl-RS"/>
        </w:rPr>
        <w:t>(словима: ___________________________________________________ динара без ПДВ-а), а на основу уговора број ____________________од ___ . ___. _____. године.</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Датум почетка радова:________________________</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Датум завршетка радова:______________________</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Навести у ком облику је изводио радове: ______________извођач, подизвођач, члан групе</w:t>
      </w:r>
    </w:p>
    <w:p w:rsidR="00DE3B0A" w:rsidRPr="00965AC5" w:rsidRDefault="00DE3B0A" w:rsidP="00DE3B0A">
      <w:pPr>
        <w:autoSpaceDE w:val="0"/>
        <w:autoSpaceDN w:val="0"/>
        <w:adjustRightInd w:val="0"/>
        <w:ind w:firstLine="708"/>
        <w:rPr>
          <w:szCs w:val="24"/>
          <w:lang w:val="sr-Cyrl-RS" w:eastAsia="sr-Cyrl-RS"/>
        </w:rPr>
      </w:pPr>
      <w:r w:rsidRPr="00965AC5">
        <w:rPr>
          <w:szCs w:val="24"/>
          <w:lang w:val="sr-Cyrl-RS" w:eastAsia="sr-Cyrl-RS"/>
        </w:rPr>
        <w:t>Ова потврда се издаје ради учешћа у поступку јавне набавке и за друге сврхе се не може употребити.</w:t>
      </w:r>
    </w:p>
    <w:p w:rsidR="00DE3B0A" w:rsidRPr="00965AC5" w:rsidRDefault="00DE3B0A" w:rsidP="00DE3B0A">
      <w:pPr>
        <w:autoSpaceDE w:val="0"/>
        <w:autoSpaceDN w:val="0"/>
        <w:adjustRightInd w:val="0"/>
        <w:ind w:firstLine="708"/>
        <w:rPr>
          <w:szCs w:val="24"/>
          <w:lang w:val="sr-Cyrl-RS" w:eastAsia="sr-Cyrl-RS"/>
        </w:rPr>
      </w:pPr>
      <w:r w:rsidRPr="00965AC5">
        <w:rPr>
          <w:szCs w:val="24"/>
          <w:lang w:val="sr-Cyrl-RS" w:eastAsia="sr-Cyrl-RS"/>
        </w:rPr>
        <w:t>Контакт лице наручиоца: ____________________________, телефон: ________________.</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tbl>
      <w:tblPr>
        <w:tblW w:w="0" w:type="auto"/>
        <w:tblLayout w:type="fixed"/>
        <w:tblLook w:val="0000" w:firstRow="0" w:lastRow="0" w:firstColumn="0" w:lastColumn="0" w:noHBand="0" w:noVBand="0"/>
      </w:tblPr>
      <w:tblGrid>
        <w:gridCol w:w="2660"/>
        <w:gridCol w:w="3068"/>
        <w:gridCol w:w="4019"/>
      </w:tblGrid>
      <w:tr w:rsidR="00DE3B0A" w:rsidRPr="00965AC5" w:rsidTr="000C6114">
        <w:tc>
          <w:tcPr>
            <w:tcW w:w="266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4019"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CS"/>
              </w:rPr>
              <w:t>овлашћеног лица наручиоца изведених радова</w:t>
            </w:r>
          </w:p>
        </w:tc>
      </w:tr>
      <w:tr w:rsidR="00DE3B0A" w:rsidRPr="00965AC5" w:rsidTr="000C6114">
        <w:tc>
          <w:tcPr>
            <w:tcW w:w="266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4019"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i/>
          <w:iCs/>
          <w:szCs w:val="24"/>
          <w:lang w:val="sr-Cyrl-RS" w:eastAsia="sr-Cyrl-RS"/>
        </w:rPr>
      </w:pPr>
    </w:p>
    <w:p w:rsidR="00DE3B0A" w:rsidRPr="00965AC5" w:rsidRDefault="00DE3B0A" w:rsidP="00DE3B0A">
      <w:pPr>
        <w:autoSpaceDE w:val="0"/>
        <w:autoSpaceDN w:val="0"/>
        <w:adjustRightInd w:val="0"/>
        <w:rPr>
          <w:i/>
          <w:iCs/>
          <w:szCs w:val="24"/>
          <w:lang w:val="sr-Cyrl-RS" w:eastAsia="sr-Cyrl-RS"/>
        </w:rPr>
      </w:pPr>
    </w:p>
    <w:p w:rsidR="00DE3B0A" w:rsidRPr="00965AC5" w:rsidRDefault="00DE3B0A" w:rsidP="00DE3B0A">
      <w:pPr>
        <w:autoSpaceDE w:val="0"/>
        <w:autoSpaceDN w:val="0"/>
        <w:adjustRightInd w:val="0"/>
        <w:rPr>
          <w:i/>
          <w:iCs/>
          <w:szCs w:val="24"/>
          <w:lang w:val="sr-Cyrl-RS" w:eastAsia="sr-Cyrl-RS"/>
        </w:rPr>
      </w:pPr>
      <w:r w:rsidRPr="00965AC5">
        <w:rPr>
          <w:b/>
          <w:i/>
          <w:iCs/>
          <w:szCs w:val="24"/>
          <w:lang w:val="sr-Cyrl-RS" w:eastAsia="sr-Cyrl-RS"/>
        </w:rPr>
        <w:t>Напомена:</w:t>
      </w:r>
      <w:r w:rsidRPr="00965AC5">
        <w:rPr>
          <w:i/>
          <w:iCs/>
          <w:szCs w:val="24"/>
          <w:lang w:val="sr-Cyrl-RS" w:eastAsia="sr-Cyrl-RS"/>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DE3B0A" w:rsidRPr="00965AC5" w:rsidRDefault="00DE3B0A" w:rsidP="00DE3B0A">
      <w:pPr>
        <w:pStyle w:val="Heading2"/>
        <w:rPr>
          <w:b w:val="0"/>
          <w:bCs w:val="0"/>
          <w:i w:val="0"/>
          <w:iCs w:val="0"/>
        </w:rPr>
      </w:pPr>
      <w:r w:rsidRPr="00965AC5">
        <w:lastRenderedPageBreak/>
        <w:t>XV</w:t>
      </w:r>
      <w:r w:rsidRPr="00965AC5">
        <w:rPr>
          <w:lang w:val="sr-Latn-RS"/>
        </w:rPr>
        <w:t>II</w:t>
      </w:r>
      <w:r w:rsidRPr="00965AC5">
        <w:t>. ОБРАЗАЦ ИЗЈАВЕ О ДОСТАВЉАЊУ  ПОЛИСЕ ОСИГУРАЊА</w:t>
      </w:r>
    </w:p>
    <w:p w:rsidR="00DE3B0A" w:rsidRPr="00965AC5" w:rsidRDefault="00DE3B0A" w:rsidP="00DE3B0A">
      <w:pPr>
        <w:pStyle w:val="BodyText3"/>
        <w:spacing w:after="0"/>
        <w:jc w:val="center"/>
        <w:rPr>
          <w:color w:val="0070C0"/>
          <w:sz w:val="24"/>
          <w:szCs w:val="24"/>
        </w:rPr>
      </w:pPr>
    </w:p>
    <w:p w:rsidR="00DE3B0A" w:rsidRPr="00965AC5" w:rsidRDefault="00DE3B0A" w:rsidP="00DE3B0A">
      <w:pPr>
        <w:tabs>
          <w:tab w:val="left" w:pos="6028"/>
        </w:tabs>
        <w:autoSpaceDE w:val="0"/>
        <w:ind w:left="360"/>
        <w:rPr>
          <w:b/>
          <w:bCs/>
          <w:iCs/>
          <w:szCs w:val="24"/>
          <w:lang w:val="ru-RU"/>
        </w:rPr>
      </w:pPr>
    </w:p>
    <w:p w:rsidR="00DE3B0A" w:rsidRPr="00965AC5" w:rsidRDefault="00DE3B0A" w:rsidP="00DE3B0A">
      <w:pPr>
        <w:pStyle w:val="BodyText3"/>
        <w:spacing w:after="0"/>
        <w:ind w:left="708" w:firstLine="708"/>
        <w:jc w:val="both"/>
        <w:rPr>
          <w:color w:val="auto"/>
          <w:sz w:val="24"/>
          <w:szCs w:val="24"/>
          <w:lang w:val="sr-Cyrl-RS"/>
        </w:rPr>
      </w:pPr>
      <w:r w:rsidRPr="00965AC5">
        <w:rPr>
          <w:color w:val="auto"/>
          <w:sz w:val="24"/>
          <w:szCs w:val="24"/>
        </w:rPr>
        <w:t>П</w:t>
      </w:r>
      <w:r w:rsidRPr="00965AC5">
        <w:rPr>
          <w:color w:val="auto"/>
          <w:sz w:val="24"/>
          <w:szCs w:val="24"/>
          <w:lang w:val="sr-Cyrl-RS"/>
        </w:rPr>
        <w:t>онуђач</w:t>
      </w:r>
      <w:r w:rsidRPr="00965AC5">
        <w:rPr>
          <w:color w:val="auto"/>
          <w:sz w:val="24"/>
          <w:szCs w:val="24"/>
        </w:rPr>
        <w:t xml:space="preserve"> _____________________________________________</w:t>
      </w:r>
      <w:r w:rsidRPr="00965AC5">
        <w:rPr>
          <w:color w:val="auto"/>
          <w:sz w:val="24"/>
          <w:szCs w:val="24"/>
          <w:lang w:val="sr-Cyrl-RS"/>
        </w:rPr>
        <w:t xml:space="preserve">, даје </w:t>
      </w: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center"/>
        <w:rPr>
          <w:b/>
          <w:color w:val="auto"/>
          <w:sz w:val="24"/>
          <w:szCs w:val="24"/>
        </w:rPr>
      </w:pPr>
      <w:r w:rsidRPr="00965AC5">
        <w:rPr>
          <w:b/>
          <w:color w:val="auto"/>
          <w:sz w:val="24"/>
          <w:szCs w:val="24"/>
        </w:rPr>
        <w:t xml:space="preserve">И З Ј А В </w:t>
      </w:r>
      <w:r w:rsidRPr="00965AC5">
        <w:rPr>
          <w:b/>
          <w:color w:val="auto"/>
          <w:sz w:val="24"/>
          <w:szCs w:val="24"/>
          <w:lang w:val="sr-Cyrl-RS"/>
        </w:rPr>
        <w:t>У</w:t>
      </w:r>
    </w:p>
    <w:p w:rsidR="00DE3B0A" w:rsidRPr="00965AC5" w:rsidRDefault="00DE3B0A" w:rsidP="00DE3B0A">
      <w:pPr>
        <w:pStyle w:val="BodyText3"/>
        <w:spacing w:after="0"/>
        <w:jc w:val="center"/>
        <w:rPr>
          <w:color w:val="auto"/>
          <w:sz w:val="24"/>
          <w:szCs w:val="24"/>
        </w:rPr>
      </w:pPr>
      <w:r w:rsidRPr="00965AC5">
        <w:rPr>
          <w:b/>
          <w:color w:val="auto"/>
          <w:sz w:val="24"/>
          <w:szCs w:val="24"/>
        </w:rPr>
        <w:t xml:space="preserve">О </w:t>
      </w:r>
      <w:r w:rsidRPr="00965AC5">
        <w:rPr>
          <w:b/>
          <w:color w:val="auto"/>
          <w:sz w:val="24"/>
          <w:szCs w:val="24"/>
          <w:lang w:val="sr-Cyrl-RS"/>
        </w:rPr>
        <w:t xml:space="preserve">ДОСТАВЉАЊУ </w:t>
      </w:r>
      <w:r w:rsidRPr="00965AC5">
        <w:rPr>
          <w:b/>
          <w:color w:val="auto"/>
          <w:sz w:val="24"/>
          <w:szCs w:val="24"/>
        </w:rPr>
        <w:t xml:space="preserve"> ПОЛИСЕ ОСИГУРАЊА</w:t>
      </w:r>
    </w:p>
    <w:p w:rsidR="00DE3B0A" w:rsidRPr="00965AC5" w:rsidRDefault="00DE3B0A" w:rsidP="00DE3B0A">
      <w:pPr>
        <w:pStyle w:val="BodyText3"/>
        <w:spacing w:after="0"/>
        <w:jc w:val="center"/>
        <w:rPr>
          <w:color w:val="auto"/>
          <w:sz w:val="24"/>
          <w:szCs w:val="24"/>
        </w:rPr>
      </w:pPr>
    </w:p>
    <w:p w:rsidR="00DE3B0A" w:rsidRPr="00965AC5" w:rsidRDefault="00DE3B0A" w:rsidP="00DE3B0A">
      <w:pPr>
        <w:pStyle w:val="BodyText3"/>
        <w:spacing w:after="0"/>
        <w:jc w:val="center"/>
        <w:rPr>
          <w:color w:val="auto"/>
          <w:sz w:val="24"/>
          <w:szCs w:val="24"/>
        </w:rPr>
      </w:pPr>
    </w:p>
    <w:p w:rsidR="00DE3B0A" w:rsidRPr="00965AC5" w:rsidRDefault="00DE3B0A" w:rsidP="00DE3B0A">
      <w:pPr>
        <w:pStyle w:val="BodyText3"/>
        <w:spacing w:after="0"/>
        <w:ind w:left="360" w:firstLine="708"/>
        <w:jc w:val="both"/>
        <w:rPr>
          <w:color w:val="auto"/>
          <w:sz w:val="24"/>
          <w:szCs w:val="24"/>
        </w:rPr>
      </w:pPr>
      <w:r w:rsidRPr="00965AC5">
        <w:rPr>
          <w:color w:val="auto"/>
          <w:sz w:val="24"/>
          <w:szCs w:val="24"/>
          <w:lang w:val="sr-Cyrl-RS"/>
        </w:rPr>
        <w:t>Изјављујем, да се понуђач______________________________________,</w:t>
      </w:r>
      <w:r w:rsidRPr="00965AC5">
        <w:rPr>
          <w:color w:val="auto"/>
          <w:sz w:val="24"/>
          <w:szCs w:val="24"/>
        </w:rPr>
        <w:t xml:space="preserve"> </w:t>
      </w:r>
      <w:r w:rsidRPr="00965AC5">
        <w:rPr>
          <w:color w:val="auto"/>
          <w:sz w:val="24"/>
          <w:szCs w:val="24"/>
          <w:lang w:val="sr-Cyrl-RS"/>
        </w:rPr>
        <w:t xml:space="preserve">обавезује да ће,  </w:t>
      </w:r>
      <w:r w:rsidRPr="00965AC5">
        <w:rPr>
          <w:color w:val="auto"/>
          <w:sz w:val="24"/>
          <w:szCs w:val="24"/>
        </w:rPr>
        <w:t>уколико у поступку јавне набавке</w:t>
      </w:r>
      <w:r w:rsidR="00E55F8A" w:rsidRPr="00965AC5">
        <w:rPr>
          <w:color w:val="auto"/>
          <w:sz w:val="24"/>
          <w:szCs w:val="24"/>
          <w:lang w:val="en-US"/>
        </w:rPr>
        <w:t xml:space="preserve"> </w:t>
      </w:r>
      <w:r w:rsidR="00E55F8A" w:rsidRPr="00965AC5">
        <w:rPr>
          <w:color w:val="auto"/>
          <w:sz w:val="24"/>
          <w:szCs w:val="24"/>
          <w:lang w:val="sr-Cyrl-RS"/>
        </w:rPr>
        <w:t>у отвореном поступку</w:t>
      </w:r>
      <w:r w:rsidR="00E55F8A" w:rsidRPr="00965AC5">
        <w:rPr>
          <w:color w:val="auto"/>
          <w:sz w:val="24"/>
          <w:szCs w:val="24"/>
        </w:rPr>
        <w:t xml:space="preserve"> радови на</w:t>
      </w:r>
      <w:r w:rsidRPr="00965AC5">
        <w:rPr>
          <w:color w:val="auto"/>
          <w:sz w:val="24"/>
          <w:szCs w:val="24"/>
        </w:rPr>
        <w:t xml:space="preserve"> </w:t>
      </w:r>
      <w:r w:rsidR="00E55F8A" w:rsidRPr="00965AC5">
        <w:rPr>
          <w:color w:val="auto"/>
          <w:sz w:val="24"/>
          <w:szCs w:val="24"/>
          <w:lang w:val="sr-Cyrl-RS"/>
        </w:rPr>
        <w:t>реконструкцији и доградњи предшколске установе „Лане“ Дољевац, одељење у Пуковцу на кп.бр. 9150 КО Пуковац</w:t>
      </w:r>
      <w:r w:rsidRPr="00965AC5">
        <w:rPr>
          <w:color w:val="auto"/>
          <w:sz w:val="24"/>
          <w:szCs w:val="24"/>
          <w:lang w:val="sr-Cyrl-RS"/>
        </w:rPr>
        <w:t xml:space="preserve"> буде изабран као најповољнији и </w:t>
      </w:r>
      <w:r w:rsidRPr="00965AC5">
        <w:rPr>
          <w:color w:val="auto"/>
          <w:sz w:val="24"/>
          <w:szCs w:val="24"/>
        </w:rPr>
        <w:t xml:space="preserve"> уколико </w:t>
      </w:r>
      <w:r w:rsidRPr="00965AC5">
        <w:rPr>
          <w:color w:val="auto"/>
          <w:sz w:val="24"/>
          <w:szCs w:val="24"/>
          <w:lang w:val="sr-Cyrl-RS"/>
        </w:rPr>
        <w:t xml:space="preserve">понуђач </w:t>
      </w:r>
      <w:r w:rsidRPr="00965AC5">
        <w:rPr>
          <w:color w:val="auto"/>
          <w:sz w:val="24"/>
          <w:szCs w:val="24"/>
        </w:rPr>
        <w:t xml:space="preserve">приступи закључењу уговора о извођењу радова, одмах по закључењу уговра, а најкасније у року од 5 </w:t>
      </w:r>
      <w:r w:rsidRPr="00965AC5">
        <w:rPr>
          <w:color w:val="auto"/>
          <w:sz w:val="24"/>
          <w:szCs w:val="24"/>
          <w:lang w:val="sr-Cyrl-RS"/>
        </w:rPr>
        <w:t>(пет)</w:t>
      </w:r>
      <w:r w:rsidRPr="00965AC5">
        <w:rPr>
          <w:color w:val="auto"/>
          <w:sz w:val="24"/>
          <w:szCs w:val="24"/>
        </w:rPr>
        <w:t xml:space="preserve">  дана од дана закључења уговора, Наручиоцу доставити</w:t>
      </w:r>
      <w:r w:rsidRPr="00965AC5">
        <w:rPr>
          <w:color w:val="auto"/>
          <w:sz w:val="24"/>
          <w:szCs w:val="24"/>
          <w:lang w:val="sr-Cyrl-RS"/>
        </w:rPr>
        <w:t>,</w:t>
      </w:r>
      <w:r w:rsidRPr="00965AC5">
        <w:rPr>
          <w:color w:val="auto"/>
          <w:sz w:val="24"/>
          <w:szCs w:val="24"/>
        </w:rPr>
        <w:t xml:space="preserve"> оригинал или оверену копију</w:t>
      </w:r>
      <w:r w:rsidRPr="00965AC5">
        <w:rPr>
          <w:color w:val="auto"/>
          <w:sz w:val="24"/>
          <w:szCs w:val="24"/>
          <w:lang w:val="sr-Cyrl-RS"/>
        </w:rPr>
        <w:t xml:space="preserve"> </w:t>
      </w:r>
      <w:r w:rsidRPr="00965AC5">
        <w:rPr>
          <w:color w:val="auto"/>
          <w:sz w:val="24"/>
          <w:szCs w:val="24"/>
        </w:rPr>
        <w:t xml:space="preserve"> полис</w:t>
      </w:r>
      <w:r w:rsidRPr="00965AC5">
        <w:rPr>
          <w:color w:val="auto"/>
          <w:sz w:val="24"/>
          <w:szCs w:val="24"/>
          <w:lang w:val="sr-Cyrl-RS"/>
        </w:rPr>
        <w:t>е</w:t>
      </w:r>
      <w:r w:rsidRPr="00965AC5">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bCs/>
                <w:iCs/>
                <w:lang w:val="sr-Cyrl-RS"/>
              </w:rPr>
              <w:t>Понуђач</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center"/>
        <w:rPr>
          <w:color w:val="auto"/>
          <w:sz w:val="24"/>
          <w:szCs w:val="24"/>
          <w:lang w:val="sr-Cyrl-RS"/>
        </w:rPr>
      </w:pPr>
    </w:p>
    <w:p w:rsidR="00DE3B0A" w:rsidRPr="00965AC5" w:rsidRDefault="00DE3B0A" w:rsidP="00DE3B0A">
      <w:pPr>
        <w:pStyle w:val="BodyText3"/>
        <w:spacing w:after="0"/>
        <w:jc w:val="center"/>
        <w:rPr>
          <w:color w:val="auto"/>
          <w:sz w:val="24"/>
          <w:szCs w:val="24"/>
          <w:lang w:val="sr-Cyrl-RS"/>
        </w:rPr>
      </w:pPr>
    </w:p>
    <w:p w:rsidR="00DE3B0A" w:rsidRPr="00965AC5" w:rsidRDefault="00DE3B0A" w:rsidP="00DE3B0A">
      <w:pPr>
        <w:tabs>
          <w:tab w:val="left" w:pos="6028"/>
        </w:tabs>
        <w:autoSpaceDE w:val="0"/>
        <w:jc w:val="both"/>
        <w:rPr>
          <w:bCs/>
          <w:i/>
          <w:iCs/>
          <w:szCs w:val="24"/>
          <w:lang w:val="sr-Cyrl-RS"/>
        </w:rPr>
      </w:pPr>
      <w:r w:rsidRPr="00965AC5">
        <w:rPr>
          <w:b/>
          <w:bCs/>
          <w:i/>
          <w:iCs/>
          <w:szCs w:val="24"/>
          <w:u w:val="single"/>
          <w:lang w:val="sr-Cyrl-RS"/>
        </w:rPr>
        <w:t>Напомена:</w:t>
      </w:r>
      <w:r w:rsidRPr="00965AC5">
        <w:rPr>
          <w:b/>
          <w:bCs/>
          <w:i/>
          <w:iCs/>
          <w:szCs w:val="24"/>
          <w:lang w:val="sr-Cyrl-RS"/>
        </w:rPr>
        <w:t xml:space="preserve"> </w:t>
      </w:r>
      <w:r w:rsidRPr="00965AC5">
        <w:rPr>
          <w:bCs/>
          <w:i/>
          <w:iCs/>
          <w:szCs w:val="24"/>
          <w:lang w:val="sr-Cyrl-RS"/>
        </w:rPr>
        <w:t>Уколико понуду подноси група понуђача, Изјаву потписује овлашћени представник групе понуђача.</w:t>
      </w:r>
    </w:p>
    <w:p w:rsidR="00DE3B0A" w:rsidRPr="00965AC5" w:rsidRDefault="00DE3B0A" w:rsidP="00DE3B0A">
      <w:pPr>
        <w:autoSpaceDE w:val="0"/>
        <w:autoSpaceDN w:val="0"/>
        <w:adjustRightInd w:val="0"/>
        <w:rPr>
          <w:rFonts w:eastAsia="Calibri-Bold"/>
          <w:b/>
          <w:bCs/>
          <w:szCs w:val="24"/>
          <w:lang w:val="sr-Cyrl-RS" w:eastAsia="sr-Cyrl-RS"/>
        </w:rPr>
      </w:pPr>
    </w:p>
    <w:p w:rsidR="00DE3B0A" w:rsidRPr="00965AC5" w:rsidRDefault="00DE3B0A" w:rsidP="00DE3B0A">
      <w:pPr>
        <w:pStyle w:val="Heading2"/>
        <w:rPr>
          <w:b w:val="0"/>
          <w:bCs w:val="0"/>
          <w:i w:val="0"/>
          <w:iCs w:val="0"/>
        </w:rPr>
      </w:pPr>
      <w:r w:rsidRPr="00965AC5">
        <w:lastRenderedPageBreak/>
        <w:t>X</w:t>
      </w:r>
      <w:r w:rsidR="009E7461">
        <w:rPr>
          <w:lang w:val="en-US"/>
        </w:rPr>
        <w:t>V</w:t>
      </w:r>
      <w:r w:rsidRPr="00965AC5">
        <w:t>I</w:t>
      </w:r>
      <w:r w:rsidR="0007231B">
        <w:rPr>
          <w:lang w:val="sr-Latn-RS"/>
        </w:rPr>
        <w:t>II</w:t>
      </w:r>
      <w:r w:rsidRPr="00965AC5">
        <w:t xml:space="preserve">   ОБРАЗАЦ ИЗЈАВЕ  О ОБИЛАСКУ ЛОКАЦИЈЕ ЗА ИЗВОЂЕЊЕ РАДОВА И ИЗВРШЕНОМ УВИДУ У ПРОЈЕКТНУ ДОКУМЕНТАЦИЈУ</w:t>
      </w:r>
    </w:p>
    <w:p w:rsidR="00DE3B0A" w:rsidRPr="00965AC5" w:rsidRDefault="00DE3B0A" w:rsidP="00DE3B0A">
      <w:pPr>
        <w:pStyle w:val="BodyText3"/>
        <w:spacing w:after="0"/>
        <w:jc w:val="center"/>
        <w:rPr>
          <w:sz w:val="24"/>
          <w:szCs w:val="24"/>
        </w:rPr>
      </w:pPr>
    </w:p>
    <w:p w:rsidR="00DE3B0A" w:rsidRPr="00965AC5" w:rsidRDefault="00DE3B0A" w:rsidP="00DE3B0A">
      <w:pPr>
        <w:pStyle w:val="BodyText3"/>
        <w:rPr>
          <w:sz w:val="24"/>
          <w:szCs w:val="24"/>
          <w:lang w:val="sr-Cyrl-RS"/>
        </w:rPr>
      </w:pPr>
      <w:r w:rsidRPr="00965AC5">
        <w:rPr>
          <w:sz w:val="24"/>
          <w:szCs w:val="24"/>
        </w:rPr>
        <w:tab/>
      </w:r>
      <w:r w:rsidRPr="00965AC5">
        <w:rPr>
          <w:sz w:val="24"/>
          <w:szCs w:val="24"/>
        </w:rPr>
        <w:tab/>
      </w:r>
      <w:r w:rsidRPr="00965AC5">
        <w:rPr>
          <w:sz w:val="24"/>
          <w:szCs w:val="24"/>
          <w:lang w:val="sr-Cyrl-RS"/>
        </w:rPr>
        <w:t xml:space="preserve">Понуђач ________________________________________, даје следећу </w:t>
      </w:r>
    </w:p>
    <w:p w:rsidR="00DE3B0A" w:rsidRPr="00965AC5" w:rsidRDefault="00DE3B0A" w:rsidP="00DE3B0A">
      <w:pPr>
        <w:tabs>
          <w:tab w:val="left" w:pos="6028"/>
        </w:tabs>
        <w:autoSpaceDE w:val="0"/>
        <w:ind w:left="360"/>
        <w:rPr>
          <w:b/>
          <w:bCs/>
          <w:iCs/>
          <w:lang w:val="ru-RU"/>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center"/>
        <w:rPr>
          <w:b/>
          <w:sz w:val="24"/>
          <w:szCs w:val="24"/>
          <w:lang w:val="sr-Cyrl-RS"/>
        </w:rPr>
      </w:pPr>
      <w:r w:rsidRPr="00965AC5">
        <w:rPr>
          <w:b/>
          <w:sz w:val="24"/>
          <w:szCs w:val="24"/>
          <w:lang w:val="sr-Cyrl-RS"/>
        </w:rPr>
        <w:t>И З Ј А В У</w:t>
      </w:r>
    </w:p>
    <w:p w:rsidR="00DE3B0A" w:rsidRPr="00965AC5" w:rsidRDefault="00DE3B0A" w:rsidP="00DE3B0A">
      <w:pPr>
        <w:pStyle w:val="BodyText3"/>
        <w:spacing w:after="0"/>
        <w:jc w:val="center"/>
        <w:rPr>
          <w:b/>
          <w:sz w:val="24"/>
          <w:szCs w:val="24"/>
          <w:lang w:val="sr-Cyrl-RS"/>
        </w:rPr>
      </w:pPr>
      <w:r w:rsidRPr="00965AC5">
        <w:rPr>
          <w:b/>
          <w:sz w:val="24"/>
          <w:szCs w:val="24"/>
          <w:lang w:val="sr-Cyrl-RS"/>
        </w:rPr>
        <w:t>О ОБИЛАСКУ ЛОКАЦИЈЕ ЗА ИЗВОЂЕЊЕ РАДОВА И ИЗВРШЕНОМ УВИДУ У ПРОЈЕКТНУ ДОКУМЕНТАЦИЈУ</w:t>
      </w:r>
    </w:p>
    <w:p w:rsidR="00DE3B0A" w:rsidRPr="00965AC5" w:rsidRDefault="00DE3B0A" w:rsidP="00DE3B0A">
      <w:pPr>
        <w:pStyle w:val="BodyText3"/>
        <w:spacing w:after="0"/>
        <w:jc w:val="center"/>
        <w:rPr>
          <w:b/>
          <w:sz w:val="24"/>
          <w:szCs w:val="24"/>
          <w:lang w:val="sr-Cyrl-RS"/>
        </w:rPr>
      </w:pPr>
    </w:p>
    <w:p w:rsidR="00DE3B0A" w:rsidRPr="00965AC5" w:rsidRDefault="00DE3B0A" w:rsidP="00DE3B0A">
      <w:pPr>
        <w:pStyle w:val="BodyText3"/>
        <w:spacing w:after="0"/>
        <w:jc w:val="center"/>
        <w:rPr>
          <w:b/>
          <w:sz w:val="24"/>
          <w:szCs w:val="24"/>
          <w:lang w:val="sr-Cyrl-RS"/>
        </w:rPr>
      </w:pPr>
    </w:p>
    <w:p w:rsidR="00DE3B0A" w:rsidRPr="00965AC5" w:rsidRDefault="00DE3B0A" w:rsidP="00DE3B0A">
      <w:pPr>
        <w:pStyle w:val="BodyText3"/>
        <w:tabs>
          <w:tab w:val="left" w:pos="2694"/>
        </w:tabs>
        <w:spacing w:after="0"/>
        <w:jc w:val="center"/>
        <w:rPr>
          <w:sz w:val="24"/>
          <w:szCs w:val="24"/>
          <w:lang w:val="sr-Cyrl-RS"/>
        </w:rPr>
      </w:pPr>
    </w:p>
    <w:p w:rsidR="00DE3B0A" w:rsidRPr="00965AC5" w:rsidRDefault="00DE3B0A" w:rsidP="00DE3B0A">
      <w:pPr>
        <w:pStyle w:val="BodyText3"/>
        <w:spacing w:after="0"/>
        <w:jc w:val="both"/>
        <w:rPr>
          <w:sz w:val="24"/>
          <w:szCs w:val="24"/>
          <w:lang w:val="sr-Cyrl-RS"/>
        </w:rPr>
      </w:pPr>
      <w:r w:rsidRPr="00965AC5">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bCs/>
                <w:iCs/>
                <w:lang w:val="sr-Cyrl-RS"/>
              </w:rPr>
              <w:t>Потпис</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pStyle w:val="BodyText3"/>
        <w:spacing w:after="0"/>
        <w:jc w:val="both"/>
        <w:rPr>
          <w:sz w:val="24"/>
          <w:szCs w:val="24"/>
          <w:lang w:val="sr-Cyrl-RS"/>
        </w:rPr>
      </w:pPr>
    </w:p>
    <w:p w:rsidR="00DE3B0A" w:rsidRPr="00965AC5" w:rsidRDefault="00DE3B0A" w:rsidP="00DE3B0A">
      <w:pPr>
        <w:tabs>
          <w:tab w:val="left" w:pos="6028"/>
        </w:tabs>
        <w:autoSpaceDE w:val="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r w:rsidRPr="00965AC5">
        <w:rPr>
          <w:bCs/>
          <w:iCs/>
          <w:szCs w:val="24"/>
          <w:lang w:val="sr-Cyrl-RS"/>
        </w:rPr>
        <w:t xml:space="preserve">За Наручиоца: _______________________ </w:t>
      </w:r>
      <w:r w:rsidRPr="00965AC5">
        <w:rPr>
          <w:bCs/>
          <w:iCs/>
          <w:szCs w:val="24"/>
          <w:lang w:val="sr-Latn-RS"/>
        </w:rPr>
        <w:t xml:space="preserve">    </w:t>
      </w:r>
      <w:r w:rsidRPr="00965AC5">
        <w:rPr>
          <w:bCs/>
          <w:iCs/>
          <w:szCs w:val="24"/>
          <w:lang w:val="sr-Cyrl-RS"/>
        </w:rPr>
        <w:t xml:space="preserve"> М.П.</w:t>
      </w:r>
    </w:p>
    <w:p w:rsidR="00DE3B0A" w:rsidRPr="00965AC5" w:rsidRDefault="00DE3B0A" w:rsidP="00DE3B0A">
      <w:pPr>
        <w:tabs>
          <w:tab w:val="left" w:pos="2694"/>
        </w:tabs>
        <w:autoSpaceDE w:val="0"/>
        <w:ind w:left="360"/>
        <w:rPr>
          <w:bCs/>
          <w:iCs/>
          <w:szCs w:val="24"/>
          <w:lang w:val="sr-Cyrl-RS"/>
        </w:rPr>
      </w:pPr>
      <w:r w:rsidRPr="00965AC5">
        <w:rPr>
          <w:bCs/>
          <w:iCs/>
          <w:szCs w:val="24"/>
          <w:lang w:val="sr-Cyrl-RS"/>
        </w:rPr>
        <w:tab/>
        <w:t>(п о т п и с)</w:t>
      </w: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jc w:val="both"/>
        <w:rPr>
          <w:bCs/>
          <w:i/>
          <w:iCs/>
          <w:szCs w:val="24"/>
          <w:lang w:val="sr-Cyrl-RS"/>
        </w:rPr>
      </w:pPr>
      <w:r w:rsidRPr="00965AC5">
        <w:rPr>
          <w:b/>
          <w:bCs/>
          <w:i/>
          <w:iCs/>
          <w:szCs w:val="24"/>
          <w:u w:val="single"/>
          <w:lang w:val="sr-Cyrl-RS"/>
        </w:rPr>
        <w:t>Напомена:</w:t>
      </w:r>
      <w:r w:rsidRPr="00965AC5">
        <w:rPr>
          <w:b/>
          <w:bCs/>
          <w:i/>
          <w:iCs/>
          <w:szCs w:val="24"/>
          <w:lang w:val="sr-Cyrl-RS"/>
        </w:rPr>
        <w:t xml:space="preserve"> </w:t>
      </w:r>
      <w:r w:rsidRPr="00965AC5">
        <w:rPr>
          <w:bCs/>
          <w:i/>
          <w:iCs/>
          <w:szCs w:val="24"/>
          <w:lang w:val="sr-Cyrl-R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w:t>
      </w:r>
      <w:r w:rsidR="00E55F8A" w:rsidRPr="00965AC5">
        <w:rPr>
          <w:bCs/>
          <w:i/>
          <w:iCs/>
          <w:szCs w:val="24"/>
          <w:lang w:val="sr-Cyrl-RS"/>
        </w:rPr>
        <w:t>ћени члан групе понуђача и пред</w:t>
      </w:r>
      <w:r w:rsidRPr="00965AC5">
        <w:rPr>
          <w:bCs/>
          <w:i/>
          <w:iCs/>
          <w:szCs w:val="24"/>
          <w:lang w:val="sr-Cyrl-RS"/>
        </w:rPr>
        <w:t>ставник Наручиоца.</w:t>
      </w:r>
    </w:p>
    <w:p w:rsidR="00DE3B0A" w:rsidRPr="00965AC5" w:rsidRDefault="00DE3B0A" w:rsidP="00DE3B0A">
      <w:pPr>
        <w:tabs>
          <w:tab w:val="left" w:pos="6028"/>
        </w:tabs>
        <w:autoSpaceDE w:val="0"/>
        <w:ind w:left="360"/>
        <w:rPr>
          <w:bCs/>
          <w:iCs/>
          <w:szCs w:val="24"/>
          <w:lang w:val="sr-Cyrl-RS"/>
        </w:rPr>
      </w:pPr>
    </w:p>
    <w:p w:rsidR="008F00A2" w:rsidRPr="00965AC5" w:rsidRDefault="008F00A2"/>
    <w:sectPr w:rsidR="008F00A2" w:rsidRPr="00965AC5" w:rsidSect="000C6114">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FC6" w:rsidRDefault="00603FC6">
      <w:r>
        <w:separator/>
      </w:r>
    </w:p>
  </w:endnote>
  <w:endnote w:type="continuationSeparator" w:id="0">
    <w:p w:rsidR="00603FC6" w:rsidRDefault="0060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L">
    <w:altName w:val="Times New Roman"/>
    <w:panose1 w:val="00000000000000000000"/>
    <w:charset w:val="00"/>
    <w:family w:val="roman"/>
    <w:notTrueType/>
    <w:pitch w:val="default"/>
  </w:font>
  <w:font w:name="TimesNewRomanPS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C6" w:rsidRPr="00C951C4" w:rsidRDefault="00603FC6" w:rsidP="00D75BC4">
    <w:pPr>
      <w:pStyle w:val="Footer"/>
      <w:jc w:val="center"/>
      <w:rPr>
        <w:sz w:val="20"/>
        <w:lang w:val="sr-Cyrl-RS"/>
      </w:rPr>
    </w:pPr>
    <w:permStart w:id="1346054738" w:edGrp="everyone"/>
    <w:r w:rsidRPr="00C951C4">
      <w:rPr>
        <w:sz w:val="20"/>
        <w:lang w:val="sr-Cyrl-RS"/>
      </w:rPr>
      <w:t xml:space="preserve">Општинска управа општине Дољевац </w:t>
    </w:r>
    <w:permEnd w:id="1346054738"/>
    <w:r w:rsidRPr="00C951C4">
      <w:rPr>
        <w:sz w:val="20"/>
        <w:lang w:val="sr-Cyrl-RS"/>
      </w:rPr>
      <w:t xml:space="preserve"> / Конкурсна докуметација за ЈН (404-2-76/2018-03) </w:t>
    </w:r>
    <w:r w:rsidRPr="00C951C4">
      <w:rPr>
        <w:sz w:val="20"/>
      </w:rPr>
      <w:t xml:space="preserve">| </w:t>
    </w:r>
    <w:r w:rsidRPr="00C951C4">
      <w:rPr>
        <w:b/>
        <w:bCs/>
        <w:sz w:val="20"/>
      </w:rPr>
      <w:fldChar w:fldCharType="begin"/>
    </w:r>
    <w:r w:rsidRPr="00C951C4">
      <w:rPr>
        <w:b/>
        <w:bCs/>
        <w:sz w:val="20"/>
      </w:rPr>
      <w:instrText xml:space="preserve"> PAGE </w:instrText>
    </w:r>
    <w:r w:rsidRPr="00C951C4">
      <w:rPr>
        <w:b/>
        <w:bCs/>
        <w:sz w:val="20"/>
      </w:rPr>
      <w:fldChar w:fldCharType="separate"/>
    </w:r>
    <w:r w:rsidR="00C47CD2">
      <w:rPr>
        <w:b/>
        <w:bCs/>
        <w:noProof/>
        <w:sz w:val="20"/>
      </w:rPr>
      <w:t>47</w:t>
    </w:r>
    <w:r w:rsidRPr="00C951C4">
      <w:rPr>
        <w:b/>
        <w:bCs/>
        <w:sz w:val="20"/>
      </w:rPr>
      <w:fldChar w:fldCharType="end"/>
    </w:r>
    <w:r w:rsidRPr="00C951C4">
      <w:rPr>
        <w:sz w:val="20"/>
      </w:rPr>
      <w:t xml:space="preserve"> </w:t>
    </w:r>
    <w:r w:rsidRPr="00C951C4">
      <w:rPr>
        <w:sz w:val="20"/>
        <w:lang w:val="sr-Cyrl-RS"/>
      </w:rPr>
      <w:t>од</w:t>
    </w:r>
    <w:r w:rsidRPr="00C951C4">
      <w:rPr>
        <w:sz w:val="20"/>
      </w:rPr>
      <w:t xml:space="preserve"> </w:t>
    </w:r>
    <w:r w:rsidRPr="00C951C4">
      <w:rPr>
        <w:b/>
        <w:bCs/>
        <w:sz w:val="20"/>
      </w:rPr>
      <w:fldChar w:fldCharType="begin"/>
    </w:r>
    <w:r w:rsidRPr="00C951C4">
      <w:rPr>
        <w:b/>
        <w:bCs/>
        <w:sz w:val="20"/>
      </w:rPr>
      <w:instrText xml:space="preserve"> NUMPAGES  </w:instrText>
    </w:r>
    <w:r w:rsidRPr="00C951C4">
      <w:rPr>
        <w:b/>
        <w:bCs/>
        <w:sz w:val="20"/>
      </w:rPr>
      <w:fldChar w:fldCharType="separate"/>
    </w:r>
    <w:r w:rsidR="00C47CD2">
      <w:rPr>
        <w:b/>
        <w:bCs/>
        <w:noProof/>
        <w:sz w:val="20"/>
      </w:rPr>
      <w:t>176</w:t>
    </w:r>
    <w:r w:rsidRPr="00C951C4">
      <w:rPr>
        <w:b/>
        <w:bCs/>
        <w:sz w:val="20"/>
      </w:rPr>
      <w:fldChar w:fldCharType="end"/>
    </w:r>
  </w:p>
  <w:p w:rsidR="00603FC6" w:rsidRDefault="00603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C6" w:rsidRPr="00860F6F" w:rsidRDefault="00603FC6" w:rsidP="000C6114">
    <w:pPr>
      <w:pStyle w:val="Footer"/>
      <w:jc w:val="center"/>
      <w:rPr>
        <w:sz w:val="22"/>
        <w:szCs w:val="22"/>
        <w:lang w:val="sr-Cyrl-RS"/>
      </w:rPr>
    </w:pPr>
    <w:permStart w:id="1398678428" w:edGrp="everyone"/>
    <w:r w:rsidRPr="00860F6F">
      <w:rPr>
        <w:sz w:val="22"/>
        <w:szCs w:val="22"/>
        <w:lang w:val="sr-Cyrl-RS"/>
      </w:rPr>
      <w:t xml:space="preserve">Општинска управа општине Дољевац </w:t>
    </w:r>
    <w:permEnd w:id="1398678428"/>
    <w:r w:rsidRPr="00860F6F">
      <w:rPr>
        <w:sz w:val="22"/>
        <w:szCs w:val="22"/>
        <w:lang w:val="sr-Cyrl-RS"/>
      </w:rPr>
      <w:t xml:space="preserve"> / Конкурсна докуметација за ЈН (</w:t>
    </w:r>
    <w:r>
      <w:rPr>
        <w:sz w:val="22"/>
        <w:szCs w:val="22"/>
        <w:lang w:val="sr-Cyrl-RS"/>
      </w:rPr>
      <w:t>404-2-76/2018-03</w:t>
    </w:r>
    <w:r w:rsidRPr="00860F6F">
      <w:rPr>
        <w:sz w:val="22"/>
        <w:szCs w:val="22"/>
        <w:lang w:val="sr-Cyrl-RS"/>
      </w:rPr>
      <w:t xml:space="preserve">) </w:t>
    </w:r>
    <w:r w:rsidRPr="00860F6F">
      <w:rPr>
        <w:sz w:val="22"/>
        <w:szCs w:val="22"/>
      </w:rPr>
      <w:t xml:space="preserve">| </w:t>
    </w: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sidR="00C47CD2">
      <w:rPr>
        <w:b/>
        <w:bCs/>
        <w:noProof/>
        <w:sz w:val="22"/>
        <w:szCs w:val="22"/>
      </w:rPr>
      <w:t>106</w:t>
    </w:r>
    <w:r w:rsidRPr="00860F6F">
      <w:rPr>
        <w:b/>
        <w:bCs/>
        <w:sz w:val="22"/>
        <w:szCs w:val="22"/>
      </w:rPr>
      <w:fldChar w:fldCharType="end"/>
    </w:r>
    <w:r w:rsidRPr="00860F6F">
      <w:rPr>
        <w:sz w:val="22"/>
        <w:szCs w:val="22"/>
      </w:rPr>
      <w:t xml:space="preserve"> </w:t>
    </w:r>
    <w:r w:rsidRPr="00860F6F">
      <w:rPr>
        <w:sz w:val="22"/>
        <w:szCs w:val="22"/>
        <w:lang w:val="sr-Cyrl-RS"/>
      </w:rPr>
      <w:t>од</w:t>
    </w:r>
    <w:r w:rsidRPr="00860F6F">
      <w:rPr>
        <w:sz w:val="22"/>
        <w:szCs w:val="22"/>
      </w:rPr>
      <w:t xml:space="preserve"> </w:t>
    </w:r>
    <w:r w:rsidRPr="00860F6F">
      <w:rPr>
        <w:b/>
        <w:bCs/>
        <w:sz w:val="22"/>
        <w:szCs w:val="22"/>
      </w:rPr>
      <w:fldChar w:fldCharType="begin"/>
    </w:r>
    <w:r w:rsidRPr="00860F6F">
      <w:rPr>
        <w:b/>
        <w:bCs/>
        <w:sz w:val="22"/>
        <w:szCs w:val="22"/>
      </w:rPr>
      <w:instrText xml:space="preserve"> NUMPAGES  </w:instrText>
    </w:r>
    <w:r w:rsidRPr="00860F6F">
      <w:rPr>
        <w:b/>
        <w:bCs/>
        <w:sz w:val="22"/>
        <w:szCs w:val="22"/>
      </w:rPr>
      <w:fldChar w:fldCharType="separate"/>
    </w:r>
    <w:r w:rsidR="00C47CD2">
      <w:rPr>
        <w:b/>
        <w:bCs/>
        <w:noProof/>
        <w:sz w:val="22"/>
        <w:szCs w:val="22"/>
      </w:rPr>
      <w:t>176</w:t>
    </w:r>
    <w:r w:rsidRPr="00860F6F">
      <w:rPr>
        <w:b/>
        <w:bCs/>
        <w:sz w:val="22"/>
        <w:szCs w:val="22"/>
      </w:rPr>
      <w:fldChar w:fldCharType="end"/>
    </w:r>
  </w:p>
  <w:p w:rsidR="00603FC6" w:rsidRDefault="00603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FC6" w:rsidRDefault="00603FC6">
      <w:r>
        <w:separator/>
      </w:r>
    </w:p>
  </w:footnote>
  <w:footnote w:type="continuationSeparator" w:id="0">
    <w:p w:rsidR="00603FC6" w:rsidRDefault="0060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5B5AF5C"/>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hybridMultilevel"/>
    <w:tmpl w:val="10233C98"/>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3F6AB60E"/>
    <w:lvl w:ilvl="0" w:tplc="FFFFFFFF">
      <w:start w:val="5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6590700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E"/>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0"/>
    <w:multiLevelType w:val="hybridMultilevel"/>
    <w:tmpl w:val="06B947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1"/>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2"/>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3"/>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4"/>
    <w:multiLevelType w:val="hybridMultilevel"/>
    <w:tmpl w:val="661E3F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5"/>
    <w:multiLevelType w:val="hybridMultilevel"/>
    <w:tmpl w:val="5DC79E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6"/>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7"/>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8"/>
    <w:multiLevelType w:val="hybridMultilevel"/>
    <w:tmpl w:val="51D9C5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9"/>
    <w:multiLevelType w:val="hybridMultilevel"/>
    <w:tmpl w:val="613EFDC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A"/>
    <w:multiLevelType w:val="hybridMultilevel"/>
    <w:tmpl w:val="0BF72B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B"/>
    <w:multiLevelType w:val="hybridMultilevel"/>
    <w:tmpl w:val="11447B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D"/>
    <w:multiLevelType w:val="hybridMultilevel"/>
    <w:tmpl w:val="0A0382C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E"/>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F"/>
    <w:multiLevelType w:val="hybridMultilevel"/>
    <w:tmpl w:val="1A3223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0"/>
    <w:multiLevelType w:val="hybridMultilevel"/>
    <w:tmpl w:val="3B0FD37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2"/>
    <w:multiLevelType w:val="hybridMultilevel"/>
    <w:tmpl w:val="496281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4"/>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6"/>
    <w:multiLevelType w:val="hybridMultilevel"/>
    <w:tmpl w:val="7FFFCA1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7"/>
    <w:multiLevelType w:val="hybridMultilevel"/>
    <w:tmpl w:val="1A27709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9"/>
    <w:multiLevelType w:val="hybridMultilevel"/>
    <w:tmpl w:val="100F59D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A"/>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B"/>
    <w:multiLevelType w:val="hybridMultilevel"/>
    <w:tmpl w:val="06EB5BD4"/>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D"/>
    <w:multiLevelType w:val="hybridMultilevel"/>
    <w:tmpl w:val="094211F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F"/>
    <w:multiLevelType w:val="hybridMultilevel"/>
    <w:tmpl w:val="7627211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0"/>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1"/>
    <w:multiLevelType w:val="hybridMultilevel"/>
    <w:tmpl w:val="1716703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5"/>
    <w:multiLevelType w:val="hybridMultilevel"/>
    <w:tmpl w:val="68EBC5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7"/>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9"/>
    <w:multiLevelType w:val="hybridMultilevel"/>
    <w:tmpl w:val="39EE01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B"/>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C"/>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D"/>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E"/>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50"/>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51"/>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52"/>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53"/>
    <w:multiLevelType w:val="hybridMultilevel"/>
    <w:tmpl w:val="50801E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54"/>
    <w:multiLevelType w:val="hybridMultilevel"/>
    <w:tmpl w:val="0488AC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55"/>
    <w:multiLevelType w:val="hybridMultilevel"/>
    <w:tmpl w:val="5FB801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56"/>
    <w:multiLevelType w:val="hybridMultilevel"/>
    <w:tmpl w:val="6AA78F7E"/>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57"/>
    <w:multiLevelType w:val="hybridMultilevel"/>
    <w:tmpl w:val="7672BD22"/>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58"/>
    <w:multiLevelType w:val="hybridMultilevel"/>
    <w:tmpl w:val="6FC75AF8"/>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59"/>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5B"/>
    <w:multiLevelType w:val="hybridMultilevel"/>
    <w:tmpl w:val="5F3534A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5C"/>
    <w:multiLevelType w:val="hybridMultilevel"/>
    <w:tmpl w:val="73A182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5D"/>
    <w:multiLevelType w:val="hybridMultilevel"/>
    <w:tmpl w:val="7DE6771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5E"/>
    <w:multiLevelType w:val="hybridMultilevel"/>
    <w:tmpl w:val="555C55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60"/>
    <w:multiLevelType w:val="hybridMultilevel"/>
    <w:tmpl w:val="14FCE74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61"/>
    <w:multiLevelType w:val="hybridMultilevel"/>
    <w:tmpl w:val="6A3DD3E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62"/>
    <w:multiLevelType w:val="hybridMultilevel"/>
    <w:tmpl w:val="71C9129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63"/>
    <w:multiLevelType w:val="hybridMultilevel"/>
    <w:tmpl w:val="09DAF63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64"/>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65"/>
    <w:multiLevelType w:val="hybridMultilevel"/>
    <w:tmpl w:val="1FBFE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66"/>
    <w:multiLevelType w:val="hybridMultilevel"/>
    <w:tmpl w:val="5092CA7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67"/>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6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69"/>
    <w:multiLevelType w:val="hybridMultilevel"/>
    <w:tmpl w:val="288F1A3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6A"/>
    <w:multiLevelType w:val="hybridMultilevel"/>
    <w:tmpl w:val="2A155DB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6B"/>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6C"/>
    <w:multiLevelType w:val="hybridMultilevel"/>
    <w:tmpl w:val="097E1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6D"/>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6E"/>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6F"/>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9">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2">
    <w:nsid w:val="1232418E"/>
    <w:multiLevelType w:val="hybridMultilevel"/>
    <w:tmpl w:val="5D282962"/>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93">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6">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97">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98">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D2A6097"/>
    <w:multiLevelType w:val="hybridMultilevel"/>
    <w:tmpl w:val="A1780C12"/>
    <w:lvl w:ilvl="0" w:tplc="5B94D3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0">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2">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3">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5">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06">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num w:numId="1">
    <w:abstractNumId w:val="106"/>
  </w:num>
  <w:num w:numId="2">
    <w:abstractNumId w:val="102"/>
  </w:num>
  <w:num w:numId="3">
    <w:abstractNumId w:val="2"/>
  </w:num>
  <w:num w:numId="4">
    <w:abstractNumId w:val="97"/>
  </w:num>
  <w:num w:numId="5">
    <w:abstractNumId w:val="96"/>
  </w:num>
  <w:num w:numId="6">
    <w:abstractNumId w:val="104"/>
  </w:num>
  <w:num w:numId="7">
    <w:abstractNumId w:val="5"/>
  </w:num>
  <w:num w:numId="8">
    <w:abstractNumId w:val="9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101"/>
  </w:num>
  <w:num w:numId="12">
    <w:abstractNumId w:val="98"/>
  </w:num>
  <w:num w:numId="13">
    <w:abstractNumId w:val="95"/>
    <w:lvlOverride w:ilvl="0">
      <w:startOverride w:val="1"/>
    </w:lvlOverride>
  </w:num>
  <w:num w:numId="14">
    <w:abstractNumId w:val="88"/>
  </w:num>
  <w:num w:numId="15">
    <w:abstractNumId w:val="106"/>
    <w:lvlOverride w:ilvl="0">
      <w:startOverride w:val="1"/>
    </w:lvlOverride>
  </w:num>
  <w:num w:numId="16">
    <w:abstractNumId w:val="103"/>
  </w:num>
  <w:num w:numId="17">
    <w:abstractNumId w:val="87"/>
  </w:num>
  <w:num w:numId="18">
    <w:abstractNumId w:val="95"/>
  </w:num>
  <w:num w:numId="19">
    <w:abstractNumId w:val="95"/>
    <w:lvlOverride w:ilvl="0">
      <w:startOverride w:val="1"/>
    </w:lvlOverride>
  </w:num>
  <w:num w:numId="20">
    <w:abstractNumId w:val="90"/>
  </w:num>
  <w:num w:numId="21">
    <w:abstractNumId w:val="86"/>
  </w:num>
  <w:num w:numId="22">
    <w:abstractNumId w:val="105"/>
  </w:num>
  <w:num w:numId="23">
    <w:abstractNumId w:val="92"/>
  </w:num>
  <w:num w:numId="24">
    <w:abstractNumId w:val="100"/>
  </w:num>
  <w:num w:numId="25">
    <w:abstractNumId w:val="100"/>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num>
  <w:num w:numId="33">
    <w:abstractNumId w:val="0"/>
  </w:num>
  <w:num w:numId="34">
    <w:abstractNumId w:val="1"/>
  </w:num>
  <w:num w:numId="35">
    <w:abstractNumId w:val="3"/>
  </w:num>
  <w:num w:numId="36">
    <w:abstractNumId w:val="4"/>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38"/>
  </w:num>
  <w:num w:numId="70">
    <w:abstractNumId w:val="39"/>
  </w:num>
  <w:num w:numId="71">
    <w:abstractNumId w:val="40"/>
  </w:num>
  <w:num w:numId="72">
    <w:abstractNumId w:val="41"/>
  </w:num>
  <w:num w:numId="73">
    <w:abstractNumId w:val="42"/>
  </w:num>
  <w:num w:numId="74">
    <w:abstractNumId w:val="43"/>
  </w:num>
  <w:num w:numId="75">
    <w:abstractNumId w:val="44"/>
  </w:num>
  <w:num w:numId="76">
    <w:abstractNumId w:val="45"/>
  </w:num>
  <w:num w:numId="77">
    <w:abstractNumId w:val="46"/>
  </w:num>
  <w:num w:numId="78">
    <w:abstractNumId w:val="47"/>
  </w:num>
  <w:num w:numId="79">
    <w:abstractNumId w:val="48"/>
  </w:num>
  <w:num w:numId="80">
    <w:abstractNumId w:val="49"/>
  </w:num>
  <w:num w:numId="81">
    <w:abstractNumId w:val="50"/>
  </w:num>
  <w:num w:numId="82">
    <w:abstractNumId w:val="51"/>
  </w:num>
  <w:num w:numId="83">
    <w:abstractNumId w:val="52"/>
  </w:num>
  <w:num w:numId="84">
    <w:abstractNumId w:val="53"/>
  </w:num>
  <w:num w:numId="85">
    <w:abstractNumId w:val="54"/>
  </w:num>
  <w:num w:numId="86">
    <w:abstractNumId w:val="55"/>
  </w:num>
  <w:num w:numId="87">
    <w:abstractNumId w:val="56"/>
  </w:num>
  <w:num w:numId="88">
    <w:abstractNumId w:val="57"/>
  </w:num>
  <w:num w:numId="89">
    <w:abstractNumId w:val="58"/>
  </w:num>
  <w:num w:numId="90">
    <w:abstractNumId w:val="59"/>
  </w:num>
  <w:num w:numId="91">
    <w:abstractNumId w:val="60"/>
  </w:num>
  <w:num w:numId="92">
    <w:abstractNumId w:val="61"/>
  </w:num>
  <w:num w:numId="93">
    <w:abstractNumId w:val="62"/>
  </w:num>
  <w:num w:numId="94">
    <w:abstractNumId w:val="63"/>
  </w:num>
  <w:num w:numId="95">
    <w:abstractNumId w:val="64"/>
  </w:num>
  <w:num w:numId="96">
    <w:abstractNumId w:val="65"/>
  </w:num>
  <w:num w:numId="97">
    <w:abstractNumId w:val="66"/>
  </w:num>
  <w:num w:numId="98">
    <w:abstractNumId w:val="67"/>
  </w:num>
  <w:num w:numId="99">
    <w:abstractNumId w:val="68"/>
  </w:num>
  <w:num w:numId="100">
    <w:abstractNumId w:val="69"/>
  </w:num>
  <w:num w:numId="101">
    <w:abstractNumId w:val="70"/>
  </w:num>
  <w:num w:numId="102">
    <w:abstractNumId w:val="71"/>
  </w:num>
  <w:num w:numId="103">
    <w:abstractNumId w:val="72"/>
  </w:num>
  <w:num w:numId="104">
    <w:abstractNumId w:val="73"/>
  </w:num>
  <w:num w:numId="105">
    <w:abstractNumId w:val="74"/>
  </w:num>
  <w:num w:numId="106">
    <w:abstractNumId w:val="75"/>
  </w:num>
  <w:num w:numId="107">
    <w:abstractNumId w:val="76"/>
  </w:num>
  <w:num w:numId="108">
    <w:abstractNumId w:val="77"/>
  </w:num>
  <w:num w:numId="109">
    <w:abstractNumId w:val="78"/>
  </w:num>
  <w:num w:numId="110">
    <w:abstractNumId w:val="79"/>
  </w:num>
  <w:num w:numId="111">
    <w:abstractNumId w:val="80"/>
  </w:num>
  <w:num w:numId="112">
    <w:abstractNumId w:val="81"/>
  </w:num>
  <w:num w:numId="113">
    <w:abstractNumId w:val="82"/>
  </w:num>
  <w:num w:numId="114">
    <w:abstractNumId w:val="83"/>
  </w:num>
  <w:num w:numId="115">
    <w:abstractNumId w:val="84"/>
  </w:num>
  <w:num w:numId="116">
    <w:abstractNumId w:val="85"/>
  </w:num>
  <w:num w:numId="117">
    <w:abstractNumId w:val="9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A"/>
    <w:rsid w:val="00003882"/>
    <w:rsid w:val="0005205B"/>
    <w:rsid w:val="00054E16"/>
    <w:rsid w:val="0007231B"/>
    <w:rsid w:val="00072404"/>
    <w:rsid w:val="000C6114"/>
    <w:rsid w:val="000F6A04"/>
    <w:rsid w:val="00102DBE"/>
    <w:rsid w:val="00190676"/>
    <w:rsid w:val="001A2186"/>
    <w:rsid w:val="001B0EC2"/>
    <w:rsid w:val="00240352"/>
    <w:rsid w:val="0026027A"/>
    <w:rsid w:val="00263600"/>
    <w:rsid w:val="002F38CF"/>
    <w:rsid w:val="00346139"/>
    <w:rsid w:val="00365CC5"/>
    <w:rsid w:val="00372E41"/>
    <w:rsid w:val="0037711E"/>
    <w:rsid w:val="004162DE"/>
    <w:rsid w:val="004B79E2"/>
    <w:rsid w:val="004D4324"/>
    <w:rsid w:val="004E2EC9"/>
    <w:rsid w:val="00554437"/>
    <w:rsid w:val="005B787C"/>
    <w:rsid w:val="00603FC6"/>
    <w:rsid w:val="006771EA"/>
    <w:rsid w:val="00687563"/>
    <w:rsid w:val="00691EE3"/>
    <w:rsid w:val="006B1B90"/>
    <w:rsid w:val="006B4976"/>
    <w:rsid w:val="006E0573"/>
    <w:rsid w:val="007B6AB0"/>
    <w:rsid w:val="00810D5A"/>
    <w:rsid w:val="00836C0B"/>
    <w:rsid w:val="00860F6F"/>
    <w:rsid w:val="00884301"/>
    <w:rsid w:val="00887BC1"/>
    <w:rsid w:val="008964D3"/>
    <w:rsid w:val="008A043A"/>
    <w:rsid w:val="008F00A2"/>
    <w:rsid w:val="00915C53"/>
    <w:rsid w:val="00965AC5"/>
    <w:rsid w:val="009666DB"/>
    <w:rsid w:val="009854EC"/>
    <w:rsid w:val="009E7461"/>
    <w:rsid w:val="00A051E1"/>
    <w:rsid w:val="00A1406C"/>
    <w:rsid w:val="00A730CA"/>
    <w:rsid w:val="00AA6A05"/>
    <w:rsid w:val="00AD0A3D"/>
    <w:rsid w:val="00AF6479"/>
    <w:rsid w:val="00B243E3"/>
    <w:rsid w:val="00B724CC"/>
    <w:rsid w:val="00C47CD2"/>
    <w:rsid w:val="00C928B6"/>
    <w:rsid w:val="00C951C4"/>
    <w:rsid w:val="00D1363D"/>
    <w:rsid w:val="00D72B97"/>
    <w:rsid w:val="00D75BC4"/>
    <w:rsid w:val="00DD3DF7"/>
    <w:rsid w:val="00DD4972"/>
    <w:rsid w:val="00DE19F8"/>
    <w:rsid w:val="00DE3B0A"/>
    <w:rsid w:val="00DF7E58"/>
    <w:rsid w:val="00E11789"/>
    <w:rsid w:val="00E55F8A"/>
    <w:rsid w:val="00EC7709"/>
    <w:rsid w:val="00EE6669"/>
    <w:rsid w:val="00F66B82"/>
    <w:rsid w:val="00F92049"/>
    <w:rsid w:val="00FA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5827-9A88-4679-B346-6EE417D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qFormat/>
    <w:rsid w:val="00DE3B0A"/>
    <w:pPr>
      <w:keepNext/>
      <w:numPr>
        <w:numId w:val="1"/>
      </w:numPr>
      <w:spacing w:before="180" w:after="140"/>
      <w:ind w:left="714" w:hanging="357"/>
      <w:jc w:val="both"/>
      <w:outlineLvl w:val="2"/>
    </w:pPr>
    <w:rPr>
      <w:b/>
      <w:bCs/>
      <w:i/>
      <w:iCs/>
      <w:szCs w:val="24"/>
      <w:lang w:val="x-none" w:eastAsia="x-none"/>
    </w:rPr>
  </w:style>
  <w:style w:type="paragraph" w:styleId="Heading4">
    <w:name w:val="heading 4"/>
    <w:basedOn w:val="Normal"/>
    <w:next w:val="Normal"/>
    <w:link w:val="Heading4Char"/>
    <w:uiPriority w:val="9"/>
    <w:qFormat/>
    <w:rsid w:val="00DE3B0A"/>
    <w:pPr>
      <w:jc w:val="both"/>
      <w:outlineLvl w:val="3"/>
    </w:pPr>
    <w:rPr>
      <w:b/>
      <w:i/>
      <w:iCs/>
      <w:szCs w:val="24"/>
      <w:u w:val="single"/>
      <w:lang w:val="x-none" w:eastAsia="x-non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lang w:val="x-none" w:eastAsia="x-none"/>
    </w:rPr>
  </w:style>
  <w:style w:type="table" w:styleId="TableGrid">
    <w:name w:val="Table Grid"/>
    <w:basedOn w:val="TableNormal"/>
    <w:rsid w:val="00DE3B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uiPriority w:val="34"/>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val="x-none"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lang w:val="sr-Cyrl-RS" w:eastAsia="sr-Cyrl-RS"/>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1086;pstina@opstinadoljevac.rs" TargetMode="External"/><Relationship Id="rId14" Type="http://schemas.openxmlformats.org/officeDocument/2006/relationships/image" Target="media/image5.jpeg"/><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E4CE-67DE-44F2-AD21-26193D44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176</Pages>
  <Words>49910</Words>
  <Characters>284492</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Djordjevic</dc:creator>
  <cp:keywords/>
  <dc:description/>
  <cp:lastModifiedBy>Jovica Pesic</cp:lastModifiedBy>
  <cp:revision>9</cp:revision>
  <cp:lastPrinted>2018-08-30T08:19:00Z</cp:lastPrinted>
  <dcterms:created xsi:type="dcterms:W3CDTF">2018-08-29T10:51:00Z</dcterms:created>
  <dcterms:modified xsi:type="dcterms:W3CDTF">2018-08-31T09:06:00Z</dcterms:modified>
</cp:coreProperties>
</file>