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BAF6" w14:textId="197E14C8" w:rsidR="00DE3B0A" w:rsidRPr="00097F7B" w:rsidRDefault="00B16D16" w:rsidP="00DE3B0A">
      <w:pPr>
        <w:jc w:val="center"/>
        <w:rPr>
          <w:szCs w:val="24"/>
        </w:rPr>
      </w:pPr>
      <w:r>
        <w:rPr>
          <w:noProof/>
          <w:szCs w:val="24"/>
        </w:rPr>
        <mc:AlternateContent>
          <mc:Choice Requires="wps">
            <w:drawing>
              <wp:anchor distT="45720" distB="45720" distL="114300" distR="114300" simplePos="0" relativeHeight="251659264" behindDoc="0" locked="0" layoutInCell="1" allowOverlap="1" wp14:anchorId="3416BA0C" wp14:editId="31E42C23">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FB6E2" w14:textId="77777777" w:rsidR="00262CC4" w:rsidRDefault="00262CC4" w:rsidP="00DE3B0A">
                            <w:pPr>
                              <w:pBdr>
                                <w:bottom w:val="single" w:sz="18" w:space="1" w:color="auto"/>
                              </w:pBdr>
                              <w:jc w:val="center"/>
                            </w:pPr>
                            <w:permStart w:id="240131010" w:edGrp="everyone"/>
                            <w:r>
                              <w:t>Општинска управа општине</w:t>
                            </w:r>
                            <w:r>
                              <w:rPr>
                                <w:lang w:val="sr-Cyrl-CS"/>
                              </w:rPr>
                              <w:t>Дољевац</w:t>
                            </w:r>
                            <w:permEnd w:id="240131010"/>
                          </w:p>
                          <w:p w14:paraId="5F47C322" w14:textId="77777777" w:rsidR="00262CC4" w:rsidRPr="004F771F" w:rsidRDefault="00262CC4" w:rsidP="00DE3B0A">
                            <w:pPr>
                              <w:pBdr>
                                <w:bottom w:val="single" w:sz="18" w:space="1" w:color="auto"/>
                              </w:pBdr>
                              <w:jc w:val="center"/>
                            </w:pPr>
                            <w:permStart w:id="587799107" w:edGrp="everyone"/>
                            <w:r w:rsidRPr="00F97C31">
                              <w:rPr>
                                <w:noProof/>
                              </w:rPr>
                              <w:drawing>
                                <wp:inline distT="0" distB="0" distL="0" distR="0" wp14:anchorId="37890E6A" wp14:editId="1FFAC5D6">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5877991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BA0C"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a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" stroked="f">
                <v:textbox>
                  <w:txbxContent>
                    <w:p w14:paraId="38EFB6E2" w14:textId="77777777" w:rsidR="00262CC4" w:rsidRDefault="00262CC4" w:rsidP="00DE3B0A">
                      <w:pPr>
                        <w:pBdr>
                          <w:bottom w:val="single" w:sz="18" w:space="1" w:color="auto"/>
                        </w:pBdr>
                        <w:jc w:val="center"/>
                      </w:pPr>
                      <w:permStart w:id="240131010" w:edGrp="everyone"/>
                      <w:r>
                        <w:t>Општинска управа општине</w:t>
                      </w:r>
                      <w:r>
                        <w:rPr>
                          <w:lang w:val="sr-Cyrl-CS"/>
                        </w:rPr>
                        <w:t>Дољевац</w:t>
                      </w:r>
                      <w:permEnd w:id="240131010"/>
                    </w:p>
                    <w:p w14:paraId="5F47C322" w14:textId="77777777" w:rsidR="00262CC4" w:rsidRPr="004F771F" w:rsidRDefault="00262CC4" w:rsidP="00DE3B0A">
                      <w:pPr>
                        <w:pBdr>
                          <w:bottom w:val="single" w:sz="18" w:space="1" w:color="auto"/>
                        </w:pBdr>
                        <w:jc w:val="center"/>
                      </w:pPr>
                      <w:permStart w:id="587799107" w:edGrp="everyone"/>
                      <w:r w:rsidRPr="00F97C31">
                        <w:rPr>
                          <w:noProof/>
                        </w:rPr>
                        <w:drawing>
                          <wp:inline distT="0" distB="0" distL="0" distR="0" wp14:anchorId="37890E6A" wp14:editId="1FFAC5D6">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587799107"/>
                    </w:p>
                  </w:txbxContent>
                </v:textbox>
                <w10:wrap type="square"/>
              </v:shape>
            </w:pict>
          </mc:Fallback>
        </mc:AlternateContent>
      </w:r>
    </w:p>
    <w:p w14:paraId="30D842FD" w14:textId="77777777" w:rsidR="00DE3B0A" w:rsidRPr="00097F7B" w:rsidRDefault="00DE3B0A" w:rsidP="00DE3B0A">
      <w:pPr>
        <w:pStyle w:val="Heading1"/>
        <w:rPr>
          <w:sz w:val="24"/>
        </w:rPr>
      </w:pPr>
      <w:r w:rsidRPr="00097F7B">
        <w:rPr>
          <w:sz w:val="24"/>
        </w:rPr>
        <w:t>КОНКУРСНА ДОКУМЕНТАЦИЈА</w:t>
      </w:r>
    </w:p>
    <w:p w14:paraId="738EB2A8" w14:textId="77777777" w:rsidR="00DE3B0A" w:rsidRPr="00097F7B" w:rsidRDefault="00DE3B0A" w:rsidP="00DE3B0A">
      <w:pPr>
        <w:jc w:val="center"/>
        <w:rPr>
          <w:b/>
          <w:szCs w:val="24"/>
        </w:rPr>
      </w:pPr>
    </w:p>
    <w:p w14:paraId="4468D390" w14:textId="77777777" w:rsidR="00DE3B0A" w:rsidRPr="00097F7B" w:rsidRDefault="00DE3B0A" w:rsidP="00DE3B0A">
      <w:pPr>
        <w:jc w:val="center"/>
        <w:rPr>
          <w:b/>
          <w:szCs w:val="24"/>
        </w:rPr>
      </w:pPr>
    </w:p>
    <w:p w14:paraId="048910F6" w14:textId="77777777" w:rsidR="00DE3B0A" w:rsidRPr="00097F7B" w:rsidRDefault="00F04D62" w:rsidP="00DE3B0A">
      <w:pPr>
        <w:jc w:val="center"/>
        <w:rPr>
          <w:b/>
          <w:szCs w:val="24"/>
        </w:rPr>
      </w:pPr>
      <w:r>
        <w:rPr>
          <w:b/>
          <w:szCs w:val="24"/>
        </w:rPr>
        <w:t xml:space="preserve">ЗА </w:t>
      </w:r>
      <w:r w:rsidR="00DE3B0A" w:rsidRPr="00097F7B">
        <w:rPr>
          <w:b/>
          <w:szCs w:val="24"/>
        </w:rPr>
        <w:t xml:space="preserve">ЈАВНУ НАБАВКУ РАДОВА: </w:t>
      </w:r>
    </w:p>
    <w:p w14:paraId="195C5216" w14:textId="77777777" w:rsidR="00DE3B0A" w:rsidRPr="00097F7B" w:rsidRDefault="00DE3B0A" w:rsidP="00DE3B0A">
      <w:pPr>
        <w:jc w:val="center"/>
        <w:rPr>
          <w:b/>
          <w:szCs w:val="24"/>
        </w:rPr>
      </w:pPr>
    </w:p>
    <w:p w14:paraId="05C5C99F" w14:textId="77777777" w:rsidR="00DE3B0A" w:rsidRPr="00097F7B" w:rsidRDefault="00DE3B0A" w:rsidP="00DE3B0A">
      <w:pPr>
        <w:jc w:val="center"/>
        <w:rPr>
          <w:b/>
          <w:szCs w:val="24"/>
        </w:rPr>
      </w:pPr>
      <w:r w:rsidRPr="00097F7B">
        <w:rPr>
          <w:b/>
          <w:szCs w:val="24"/>
        </w:rPr>
        <w:t>РАДОВИ НА</w:t>
      </w:r>
      <w:r w:rsidR="000446DF" w:rsidRPr="00097F7B">
        <w:rPr>
          <w:b/>
          <w:szCs w:val="24"/>
        </w:rPr>
        <w:t>ПОВЕЗИВАЊУ СИСТЕМА „ПУСТА РЕКА СА СИСТЕМОМ НИВОС-ВОДОСНАБДЕВАЊЕ СЕЛА БЕЛОТИНАЦ</w:t>
      </w:r>
      <w:proofErr w:type="gramStart"/>
      <w:r w:rsidR="000446DF" w:rsidRPr="00097F7B">
        <w:rPr>
          <w:b/>
          <w:szCs w:val="24"/>
        </w:rPr>
        <w:t>“ I</w:t>
      </w:r>
      <w:proofErr w:type="gramEnd"/>
      <w:r w:rsidR="000446DF" w:rsidRPr="00097F7B">
        <w:rPr>
          <w:b/>
          <w:szCs w:val="24"/>
        </w:rPr>
        <w:t xml:space="preserve"> ФАЗА</w:t>
      </w:r>
    </w:p>
    <w:p w14:paraId="0FD49203" w14:textId="77777777" w:rsidR="00DE3B0A" w:rsidRPr="00097F7B" w:rsidRDefault="00DE3B0A" w:rsidP="00DE3B0A">
      <w:pPr>
        <w:jc w:val="center"/>
        <w:rPr>
          <w:b/>
          <w:szCs w:val="24"/>
        </w:rPr>
      </w:pPr>
    </w:p>
    <w:p w14:paraId="68F227DF" w14:textId="77777777" w:rsidR="00DE3B0A" w:rsidRPr="00097F7B" w:rsidRDefault="00DE3B0A" w:rsidP="00DE3B0A">
      <w:pPr>
        <w:autoSpaceDE w:val="0"/>
        <w:autoSpaceDN w:val="0"/>
        <w:adjustRightInd w:val="0"/>
        <w:ind w:firstLine="420"/>
        <w:jc w:val="center"/>
        <w:rPr>
          <w:b/>
          <w:szCs w:val="24"/>
        </w:rPr>
      </w:pPr>
      <w:r w:rsidRPr="00097F7B">
        <w:rPr>
          <w:b/>
          <w:szCs w:val="24"/>
        </w:rPr>
        <w:t>Ознака из Општег речника набавке:</w:t>
      </w:r>
    </w:p>
    <w:p w14:paraId="2CF08B5A" w14:textId="77777777" w:rsidR="00102DBE" w:rsidRPr="00097F7B" w:rsidRDefault="000441C9" w:rsidP="00DE3B0A">
      <w:pPr>
        <w:autoSpaceDE w:val="0"/>
        <w:autoSpaceDN w:val="0"/>
        <w:adjustRightInd w:val="0"/>
        <w:ind w:firstLine="420"/>
        <w:jc w:val="center"/>
        <w:rPr>
          <w:b/>
          <w:szCs w:val="24"/>
        </w:rPr>
      </w:pPr>
      <w:r w:rsidRPr="00097F7B">
        <w:rPr>
          <w:b/>
          <w:szCs w:val="24"/>
        </w:rPr>
        <w:t>45231300-8 Радови на изградњи цевовода за воду и канализацију</w:t>
      </w:r>
    </w:p>
    <w:p w14:paraId="231EC068" w14:textId="77777777" w:rsidR="00DE3B0A" w:rsidRPr="00097F7B" w:rsidRDefault="00DE3B0A" w:rsidP="00DE3B0A">
      <w:pPr>
        <w:jc w:val="center"/>
        <w:rPr>
          <w:b/>
          <w:szCs w:val="24"/>
        </w:rPr>
      </w:pPr>
    </w:p>
    <w:p w14:paraId="6DC81EE9" w14:textId="77777777" w:rsidR="00DE3B0A" w:rsidRPr="00097F7B" w:rsidRDefault="00DE3B0A" w:rsidP="00DE3B0A">
      <w:pPr>
        <w:jc w:val="center"/>
        <w:rPr>
          <w:b/>
          <w:szCs w:val="24"/>
        </w:rPr>
      </w:pPr>
    </w:p>
    <w:p w14:paraId="3156B546" w14:textId="77777777" w:rsidR="00DE3B0A" w:rsidRPr="00097F7B" w:rsidRDefault="00F04D62" w:rsidP="00DE3B0A">
      <w:pPr>
        <w:jc w:val="center"/>
        <w:rPr>
          <w:b/>
          <w:szCs w:val="24"/>
        </w:rPr>
      </w:pPr>
      <w:r>
        <w:rPr>
          <w:b/>
          <w:szCs w:val="24"/>
        </w:rPr>
        <w:t xml:space="preserve">ОТВОРЕНИ </w:t>
      </w:r>
      <w:r w:rsidR="00DE3B0A" w:rsidRPr="00097F7B">
        <w:rPr>
          <w:b/>
          <w:szCs w:val="24"/>
        </w:rPr>
        <w:t>ПОСТУПАК</w:t>
      </w:r>
    </w:p>
    <w:p w14:paraId="6675162B" w14:textId="77777777" w:rsidR="00DE3B0A" w:rsidRPr="00097F7B" w:rsidRDefault="00DE3B0A" w:rsidP="00DE3B0A">
      <w:pPr>
        <w:jc w:val="center"/>
        <w:rPr>
          <w:b/>
          <w:szCs w:val="24"/>
        </w:rPr>
      </w:pPr>
    </w:p>
    <w:p w14:paraId="34E0645C" w14:textId="5FE7B3CF" w:rsidR="00DE3B0A" w:rsidRPr="00097F7B" w:rsidRDefault="00DE3B0A" w:rsidP="00DE3B0A">
      <w:pPr>
        <w:jc w:val="center"/>
        <w:rPr>
          <w:szCs w:val="24"/>
        </w:rPr>
      </w:pPr>
      <w:r w:rsidRPr="00097F7B">
        <w:rPr>
          <w:szCs w:val="24"/>
        </w:rPr>
        <w:t xml:space="preserve">БРОЈ ЈАВНЕ НАБАВКЕ:  </w:t>
      </w:r>
      <w:r w:rsidR="000446DF" w:rsidRPr="00097F7B">
        <w:rPr>
          <w:b/>
          <w:szCs w:val="24"/>
        </w:rPr>
        <w:t>404-2-3</w:t>
      </w:r>
      <w:r w:rsidR="00B43B12">
        <w:rPr>
          <w:b/>
          <w:szCs w:val="24"/>
        </w:rPr>
        <w:t>8</w:t>
      </w:r>
      <w:r w:rsidR="000446DF" w:rsidRPr="00097F7B">
        <w:rPr>
          <w:b/>
          <w:szCs w:val="24"/>
        </w:rPr>
        <w:t>/2019</w:t>
      </w:r>
      <w:r w:rsidR="00915C53" w:rsidRPr="00097F7B">
        <w:rPr>
          <w:b/>
          <w:szCs w:val="24"/>
        </w:rPr>
        <w:t>-03</w:t>
      </w:r>
    </w:p>
    <w:p w14:paraId="1F76F71D" w14:textId="77777777" w:rsidR="00DE3B0A" w:rsidRPr="00097F7B" w:rsidRDefault="00DE3B0A" w:rsidP="00DE3B0A">
      <w:pPr>
        <w:jc w:val="center"/>
        <w:rPr>
          <w:szCs w:val="24"/>
        </w:rPr>
      </w:pPr>
    </w:p>
    <w:p w14:paraId="31F2D746" w14:textId="477EC709" w:rsidR="00DE3B0A" w:rsidRPr="00097F7B" w:rsidRDefault="00DE3B0A" w:rsidP="00DE3B0A">
      <w:pPr>
        <w:jc w:val="center"/>
        <w:rPr>
          <w:szCs w:val="24"/>
        </w:rPr>
      </w:pPr>
      <w:r w:rsidRPr="00097F7B">
        <w:rPr>
          <w:szCs w:val="24"/>
        </w:rPr>
        <w:t xml:space="preserve">УКУПАН БРОЈ СТРАНА: </w:t>
      </w:r>
      <w:r w:rsidR="003C6C2C">
        <w:rPr>
          <w:b/>
          <w:color w:val="FF0000"/>
          <w:szCs w:val="24"/>
        </w:rPr>
        <w:t>8</w:t>
      </w:r>
      <w:r w:rsidR="00E71C8B">
        <w:rPr>
          <w:b/>
          <w:color w:val="FF0000"/>
          <w:szCs w:val="24"/>
          <w:lang w:val="sr-Cyrl-RS"/>
        </w:rPr>
        <w:t>7</w:t>
      </w:r>
    </w:p>
    <w:p w14:paraId="4C3953B3" w14:textId="77777777" w:rsidR="00DE3B0A" w:rsidRPr="00097F7B" w:rsidRDefault="00DE3B0A" w:rsidP="00DE3B0A">
      <w:pPr>
        <w:jc w:val="center"/>
        <w:rPr>
          <w:szCs w:val="24"/>
        </w:rPr>
      </w:pPr>
    </w:p>
    <w:p w14:paraId="4E4CC781" w14:textId="77777777" w:rsidR="00DE3B0A" w:rsidRPr="00097F7B" w:rsidRDefault="00DE3B0A" w:rsidP="00DE3B0A">
      <w:pPr>
        <w:jc w:val="center"/>
        <w:rPr>
          <w:szCs w:val="24"/>
        </w:rPr>
      </w:pPr>
    </w:p>
    <w:p w14:paraId="728E72A8" w14:textId="77777777" w:rsidR="00DE3B0A" w:rsidRPr="00097F7B" w:rsidRDefault="00DE3B0A" w:rsidP="00DE3B0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097F7B" w14:paraId="636E3F83" w14:textId="77777777" w:rsidTr="000C6114">
        <w:tc>
          <w:tcPr>
            <w:tcW w:w="4644" w:type="dxa"/>
            <w:shd w:val="clear" w:color="auto" w:fill="auto"/>
          </w:tcPr>
          <w:p w14:paraId="5DD18C38" w14:textId="77777777" w:rsidR="00DE3B0A" w:rsidRPr="00097F7B" w:rsidRDefault="00DE3B0A" w:rsidP="000C6114">
            <w:pPr>
              <w:jc w:val="center"/>
              <w:rPr>
                <w:szCs w:val="24"/>
              </w:rPr>
            </w:pPr>
          </w:p>
          <w:p w14:paraId="4AFD1D7B" w14:textId="77777777" w:rsidR="00DE3B0A" w:rsidRPr="00097F7B" w:rsidRDefault="00DE3B0A" w:rsidP="000C6114">
            <w:pPr>
              <w:jc w:val="center"/>
              <w:rPr>
                <w:b/>
                <w:i/>
                <w:szCs w:val="24"/>
              </w:rPr>
            </w:pPr>
            <w:r w:rsidRPr="00097F7B">
              <w:rPr>
                <w:b/>
                <w:i/>
                <w:szCs w:val="24"/>
              </w:rPr>
              <w:t>Рок за достављање понуда</w:t>
            </w:r>
          </w:p>
          <w:p w14:paraId="6B60C90E" w14:textId="77777777" w:rsidR="00DE3B0A" w:rsidRPr="00097F7B" w:rsidRDefault="00DE3B0A" w:rsidP="000C6114">
            <w:pPr>
              <w:jc w:val="center"/>
              <w:rPr>
                <w:szCs w:val="24"/>
              </w:rPr>
            </w:pPr>
          </w:p>
        </w:tc>
        <w:tc>
          <w:tcPr>
            <w:tcW w:w="4644" w:type="dxa"/>
            <w:shd w:val="clear" w:color="auto" w:fill="auto"/>
            <w:vAlign w:val="center"/>
          </w:tcPr>
          <w:p w14:paraId="7B0E01F6" w14:textId="397B2E61" w:rsidR="00DE3B0A" w:rsidRPr="00097F7B" w:rsidRDefault="004B7F65" w:rsidP="004B7F65">
            <w:pPr>
              <w:rPr>
                <w:szCs w:val="24"/>
              </w:rPr>
            </w:pPr>
            <w:r w:rsidRPr="00097F7B">
              <w:rPr>
                <w:b/>
                <w:color w:val="FF0000"/>
                <w:szCs w:val="24"/>
              </w:rPr>
              <w:t>15</w:t>
            </w:r>
            <w:r w:rsidR="000446DF" w:rsidRPr="00097F7B">
              <w:rPr>
                <w:b/>
                <w:color w:val="FF0000"/>
                <w:szCs w:val="24"/>
              </w:rPr>
              <w:t>.0</w:t>
            </w:r>
            <w:r w:rsidRPr="00097F7B">
              <w:rPr>
                <w:b/>
                <w:color w:val="FF0000"/>
                <w:szCs w:val="24"/>
              </w:rPr>
              <w:t>4</w:t>
            </w:r>
            <w:r w:rsidR="000446DF" w:rsidRPr="00097F7B">
              <w:rPr>
                <w:b/>
                <w:color w:val="FF0000"/>
                <w:szCs w:val="24"/>
              </w:rPr>
              <w:t>.2019.</w:t>
            </w:r>
            <w:r w:rsidR="00C1614A">
              <w:rPr>
                <w:b/>
                <w:color w:val="FF0000"/>
                <w:szCs w:val="24"/>
                <w:lang w:val="sr-Cyrl-RS"/>
              </w:rPr>
              <w:t xml:space="preserve"> </w:t>
            </w:r>
            <w:r w:rsidR="000446DF" w:rsidRPr="00097F7B">
              <w:rPr>
                <w:b/>
                <w:color w:val="FF0000"/>
                <w:szCs w:val="24"/>
              </w:rPr>
              <w:t>године</w:t>
            </w:r>
            <w:r w:rsidR="00C1614A">
              <w:rPr>
                <w:b/>
                <w:color w:val="FF0000"/>
                <w:szCs w:val="24"/>
                <w:lang w:val="sr-Cyrl-RS"/>
              </w:rPr>
              <w:t xml:space="preserve"> </w:t>
            </w:r>
            <w:r w:rsidR="00DE3B0A" w:rsidRPr="00097F7B">
              <w:rPr>
                <w:color w:val="FF0000"/>
                <w:szCs w:val="24"/>
              </w:rPr>
              <w:t>до</w:t>
            </w:r>
            <w:r w:rsidR="00C1614A">
              <w:rPr>
                <w:color w:val="FF0000"/>
                <w:szCs w:val="24"/>
                <w:lang w:val="sr-Cyrl-RS"/>
              </w:rPr>
              <w:t xml:space="preserve"> </w:t>
            </w:r>
            <w:r w:rsidR="00DE3B0A" w:rsidRPr="00097F7B">
              <w:rPr>
                <w:b/>
                <w:color w:val="FF0000"/>
                <w:szCs w:val="24"/>
              </w:rPr>
              <w:t>1</w:t>
            </w:r>
            <w:r w:rsidR="000446DF" w:rsidRPr="00097F7B">
              <w:rPr>
                <w:b/>
                <w:color w:val="FF0000"/>
                <w:szCs w:val="24"/>
              </w:rPr>
              <w:t>4,45</w:t>
            </w:r>
          </w:p>
        </w:tc>
      </w:tr>
      <w:tr w:rsidR="00DE3B0A" w:rsidRPr="00097F7B" w14:paraId="6FA57D5C" w14:textId="77777777" w:rsidTr="000C6114">
        <w:tc>
          <w:tcPr>
            <w:tcW w:w="4644" w:type="dxa"/>
            <w:shd w:val="clear" w:color="auto" w:fill="auto"/>
            <w:vAlign w:val="center"/>
          </w:tcPr>
          <w:p w14:paraId="17877C41" w14:textId="77777777" w:rsidR="00DE3B0A" w:rsidRPr="00097F7B" w:rsidRDefault="00DE3B0A" w:rsidP="000C6114">
            <w:pPr>
              <w:jc w:val="center"/>
              <w:rPr>
                <w:szCs w:val="24"/>
              </w:rPr>
            </w:pPr>
          </w:p>
          <w:p w14:paraId="43B68029" w14:textId="77777777" w:rsidR="00DE3B0A" w:rsidRPr="00097F7B" w:rsidRDefault="00DE3B0A" w:rsidP="000C6114">
            <w:pPr>
              <w:jc w:val="center"/>
              <w:rPr>
                <w:b/>
                <w:i/>
                <w:szCs w:val="24"/>
              </w:rPr>
            </w:pPr>
            <w:r w:rsidRPr="00097F7B">
              <w:rPr>
                <w:b/>
                <w:i/>
                <w:szCs w:val="24"/>
              </w:rPr>
              <w:t>Јавно отварање понуда</w:t>
            </w:r>
          </w:p>
          <w:p w14:paraId="4B5F87B9" w14:textId="77777777" w:rsidR="00DE3B0A" w:rsidRPr="00097F7B" w:rsidRDefault="00DE3B0A" w:rsidP="000C6114">
            <w:pPr>
              <w:jc w:val="center"/>
              <w:rPr>
                <w:szCs w:val="24"/>
              </w:rPr>
            </w:pPr>
          </w:p>
        </w:tc>
        <w:tc>
          <w:tcPr>
            <w:tcW w:w="4644" w:type="dxa"/>
            <w:shd w:val="clear" w:color="auto" w:fill="auto"/>
            <w:vAlign w:val="center"/>
          </w:tcPr>
          <w:p w14:paraId="2AE6B474" w14:textId="500F9CFF" w:rsidR="00DE3B0A" w:rsidRPr="00097F7B" w:rsidRDefault="004B7F65" w:rsidP="004B7F65">
            <w:pPr>
              <w:rPr>
                <w:szCs w:val="24"/>
              </w:rPr>
            </w:pPr>
            <w:r w:rsidRPr="00097F7B">
              <w:rPr>
                <w:b/>
                <w:color w:val="FF0000"/>
                <w:szCs w:val="24"/>
              </w:rPr>
              <w:t>15.04</w:t>
            </w:r>
            <w:r w:rsidR="000446DF" w:rsidRPr="00097F7B">
              <w:rPr>
                <w:b/>
                <w:color w:val="FF0000"/>
                <w:szCs w:val="24"/>
              </w:rPr>
              <w:t>.2019.</w:t>
            </w:r>
            <w:r w:rsidR="00C1614A">
              <w:rPr>
                <w:b/>
                <w:color w:val="FF0000"/>
                <w:szCs w:val="24"/>
                <w:lang w:val="sr-Cyrl-RS"/>
              </w:rPr>
              <w:t xml:space="preserve"> </w:t>
            </w:r>
            <w:r w:rsidR="000446DF" w:rsidRPr="00097F7B">
              <w:rPr>
                <w:b/>
                <w:color w:val="FF0000"/>
                <w:szCs w:val="24"/>
              </w:rPr>
              <w:t>године</w:t>
            </w:r>
            <w:r w:rsidR="00C1614A">
              <w:rPr>
                <w:b/>
                <w:color w:val="FF0000"/>
                <w:szCs w:val="24"/>
                <w:lang w:val="sr-Cyrl-RS"/>
              </w:rPr>
              <w:t xml:space="preserve"> </w:t>
            </w:r>
            <w:r w:rsidR="000446DF" w:rsidRPr="00097F7B">
              <w:rPr>
                <w:color w:val="FF0000"/>
                <w:szCs w:val="24"/>
              </w:rPr>
              <w:t>у</w:t>
            </w:r>
            <w:r w:rsidR="00C1614A">
              <w:rPr>
                <w:color w:val="FF0000"/>
                <w:szCs w:val="24"/>
                <w:lang w:val="sr-Cyrl-RS"/>
              </w:rPr>
              <w:t xml:space="preserve"> </w:t>
            </w:r>
            <w:r w:rsidR="00AF6479" w:rsidRPr="00097F7B">
              <w:rPr>
                <w:b/>
                <w:color w:val="FF0000"/>
                <w:szCs w:val="24"/>
              </w:rPr>
              <w:t>15</w:t>
            </w:r>
            <w:r w:rsidR="00DE3B0A" w:rsidRPr="00097F7B">
              <w:rPr>
                <w:b/>
                <w:color w:val="FF0000"/>
                <w:szCs w:val="24"/>
              </w:rPr>
              <w:t>,</w:t>
            </w:r>
            <w:r w:rsidR="000446DF" w:rsidRPr="00097F7B">
              <w:rPr>
                <w:b/>
                <w:color w:val="FF0000"/>
                <w:szCs w:val="24"/>
              </w:rPr>
              <w:t>00</w:t>
            </w:r>
          </w:p>
        </w:tc>
      </w:tr>
    </w:tbl>
    <w:p w14:paraId="3AC72D9B" w14:textId="77777777" w:rsidR="00DE3B0A" w:rsidRPr="00097F7B" w:rsidRDefault="00DE3B0A" w:rsidP="00DE3B0A">
      <w:pPr>
        <w:jc w:val="center"/>
        <w:rPr>
          <w:szCs w:val="24"/>
        </w:rPr>
      </w:pPr>
    </w:p>
    <w:p w14:paraId="062D5E77" w14:textId="77777777" w:rsidR="00DE3B0A" w:rsidRPr="00097F7B" w:rsidRDefault="00DE3B0A" w:rsidP="00DE3B0A">
      <w:pPr>
        <w:jc w:val="center"/>
        <w:rPr>
          <w:szCs w:val="24"/>
        </w:rPr>
      </w:pPr>
    </w:p>
    <w:p w14:paraId="158DB5D4" w14:textId="77777777" w:rsidR="006A5325" w:rsidRPr="00097F7B" w:rsidRDefault="006A5325" w:rsidP="00DE3B0A">
      <w:pPr>
        <w:jc w:val="center"/>
        <w:rPr>
          <w:szCs w:val="24"/>
          <w:lang w:val="sr-Cyrl-CS"/>
        </w:rPr>
      </w:pPr>
    </w:p>
    <w:p w14:paraId="78853B23" w14:textId="77777777" w:rsidR="006A5325" w:rsidRPr="00097F7B" w:rsidRDefault="006A5325" w:rsidP="00DE3B0A">
      <w:pPr>
        <w:jc w:val="center"/>
        <w:rPr>
          <w:szCs w:val="24"/>
          <w:lang w:val="sr-Cyrl-CS"/>
        </w:rPr>
      </w:pPr>
    </w:p>
    <w:p w14:paraId="2A3AA59A" w14:textId="77777777" w:rsidR="006A5325" w:rsidRPr="00097F7B" w:rsidRDefault="006A5325" w:rsidP="00DE3B0A">
      <w:pPr>
        <w:jc w:val="center"/>
        <w:rPr>
          <w:szCs w:val="24"/>
          <w:lang w:val="sr-Cyrl-CS"/>
        </w:rPr>
      </w:pPr>
    </w:p>
    <w:p w14:paraId="26EFD066" w14:textId="77777777" w:rsidR="006A5325" w:rsidRPr="00097F7B" w:rsidRDefault="00DE3B0A" w:rsidP="006A5325">
      <w:pPr>
        <w:jc w:val="center"/>
        <w:rPr>
          <w:szCs w:val="24"/>
        </w:rPr>
      </w:pPr>
      <w:r w:rsidRPr="00097F7B">
        <w:rPr>
          <w:szCs w:val="24"/>
          <w:lang w:val="sr-Cyrl-CS"/>
        </w:rPr>
        <w:t>Дољевац</w:t>
      </w:r>
      <w:r w:rsidRPr="00097F7B">
        <w:rPr>
          <w:szCs w:val="24"/>
        </w:rPr>
        <w:t>,</w:t>
      </w:r>
      <w:r w:rsidR="003850EF">
        <w:rPr>
          <w:szCs w:val="24"/>
        </w:rPr>
        <w:t xml:space="preserve"> март</w:t>
      </w:r>
      <w:r w:rsidR="000446DF" w:rsidRPr="00097F7B">
        <w:rPr>
          <w:szCs w:val="24"/>
        </w:rPr>
        <w:t xml:space="preserve"> 2019</w:t>
      </w:r>
      <w:r w:rsidRPr="00097F7B">
        <w:rPr>
          <w:szCs w:val="24"/>
        </w:rPr>
        <w:t>.год.</w:t>
      </w:r>
    </w:p>
    <w:p w14:paraId="591AAF85" w14:textId="77777777" w:rsidR="00D75250" w:rsidRDefault="00D75250">
      <w:pPr>
        <w:spacing w:after="160" w:line="259" w:lineRule="auto"/>
        <w:rPr>
          <w:color w:val="000000"/>
          <w:szCs w:val="24"/>
        </w:rPr>
      </w:pPr>
      <w:r>
        <w:rPr>
          <w:color w:val="000000"/>
          <w:szCs w:val="24"/>
        </w:rPr>
        <w:br w:type="page"/>
      </w:r>
    </w:p>
    <w:p w14:paraId="6FCC72AE" w14:textId="671A8FA8" w:rsidR="00DE3B0A" w:rsidRPr="00097F7B" w:rsidRDefault="00DE3B0A" w:rsidP="00DE3B0A">
      <w:pPr>
        <w:autoSpaceDE w:val="0"/>
        <w:autoSpaceDN w:val="0"/>
        <w:adjustRightInd w:val="0"/>
        <w:ind w:firstLine="708"/>
        <w:jc w:val="both"/>
        <w:rPr>
          <w:color w:val="000000"/>
          <w:szCs w:val="24"/>
        </w:rPr>
      </w:pPr>
      <w:r w:rsidRPr="00097F7B">
        <w:rPr>
          <w:color w:val="000000"/>
          <w:szCs w:val="24"/>
        </w:rPr>
        <w:lastRenderedPageBreak/>
        <w:t>На основу чл. 32. и 61. Закона о јавним набавкама („Сл. гласни</w:t>
      </w:r>
      <w:r w:rsidR="00860F6F" w:rsidRPr="00097F7B">
        <w:rPr>
          <w:color w:val="000000"/>
          <w:szCs w:val="24"/>
        </w:rPr>
        <w:t>к РС” бр. 124/12, 14/15 и 68/15</w:t>
      </w:r>
      <w:r w:rsidRPr="00097F7B">
        <w:rPr>
          <w:color w:val="000000"/>
          <w:szCs w:val="24"/>
        </w:rPr>
        <w:t>), члана 2. Правилника о обавезним елементима конкурсне документације у поступцима јавних набавки и начину доказивања испуњености услова („</w:t>
      </w:r>
      <w:proofErr w:type="gramStart"/>
      <w:r w:rsidRPr="00097F7B">
        <w:rPr>
          <w:color w:val="000000"/>
          <w:szCs w:val="24"/>
        </w:rPr>
        <w:t>Службени  гласник</w:t>
      </w:r>
      <w:proofErr w:type="gramEnd"/>
      <w:r w:rsidRPr="00097F7B">
        <w:rPr>
          <w:color w:val="000000"/>
          <w:szCs w:val="24"/>
        </w:rPr>
        <w:t xml:space="preserve"> РС” број 86/15), Одлуке о покретању поступка јавне набавке бр</w:t>
      </w:r>
      <w:bookmarkStart w:id="0" w:name="Text9"/>
      <w:r w:rsidRPr="00097F7B">
        <w:rPr>
          <w:color w:val="000000"/>
          <w:szCs w:val="24"/>
        </w:rPr>
        <w:t>oj:</w:t>
      </w:r>
      <w:r w:rsidR="006A5325" w:rsidRPr="00097F7B">
        <w:rPr>
          <w:b/>
          <w:color w:val="FF0000"/>
          <w:szCs w:val="24"/>
        </w:rPr>
        <w:t>404-2-3</w:t>
      </w:r>
      <w:r w:rsidR="001427FE">
        <w:rPr>
          <w:b/>
          <w:color w:val="FF0000"/>
          <w:szCs w:val="24"/>
        </w:rPr>
        <w:t>8</w:t>
      </w:r>
      <w:r w:rsidR="006A5325" w:rsidRPr="00097F7B">
        <w:rPr>
          <w:b/>
          <w:color w:val="FF0000"/>
          <w:szCs w:val="24"/>
        </w:rPr>
        <w:t>/2019</w:t>
      </w:r>
      <w:r w:rsidR="00915C53" w:rsidRPr="00097F7B">
        <w:rPr>
          <w:b/>
          <w:color w:val="FF0000"/>
          <w:szCs w:val="24"/>
        </w:rPr>
        <w:t>-03</w:t>
      </w:r>
      <w:bookmarkEnd w:id="0"/>
      <w:r w:rsidRPr="00097F7B">
        <w:rPr>
          <w:bCs/>
          <w:szCs w:val="24"/>
        </w:rPr>
        <w:t xml:space="preserve">, број одлуке  </w:t>
      </w:r>
      <w:r w:rsidR="001427FE">
        <w:rPr>
          <w:b/>
          <w:color w:val="FF0000"/>
          <w:szCs w:val="24"/>
          <w:lang w:val="sr-Cyrl-CS"/>
        </w:rPr>
        <w:t>404-2-38/2019-03</w:t>
      </w:r>
      <w:r w:rsidR="00B43B12">
        <w:rPr>
          <w:b/>
          <w:color w:val="FF0000"/>
          <w:szCs w:val="24"/>
        </w:rPr>
        <w:t xml:space="preserve"> </w:t>
      </w:r>
      <w:r w:rsidRPr="00097F7B">
        <w:rPr>
          <w:bCs/>
          <w:szCs w:val="24"/>
        </w:rPr>
        <w:t xml:space="preserve">од  </w:t>
      </w:r>
      <w:r w:rsidR="006A5325" w:rsidRPr="00097F7B">
        <w:rPr>
          <w:b/>
          <w:color w:val="FF0000"/>
          <w:szCs w:val="24"/>
        </w:rPr>
        <w:t>25</w:t>
      </w:r>
      <w:r w:rsidRPr="00097F7B">
        <w:rPr>
          <w:b/>
          <w:color w:val="FF0000"/>
          <w:szCs w:val="24"/>
        </w:rPr>
        <w:t>.0</w:t>
      </w:r>
      <w:r w:rsidR="006A5325" w:rsidRPr="00097F7B">
        <w:rPr>
          <w:b/>
          <w:color w:val="FF0000"/>
          <w:szCs w:val="24"/>
        </w:rPr>
        <w:t>2</w:t>
      </w:r>
      <w:r w:rsidRPr="00097F7B">
        <w:rPr>
          <w:b/>
          <w:color w:val="FF0000"/>
          <w:szCs w:val="24"/>
        </w:rPr>
        <w:t>.201</w:t>
      </w:r>
      <w:r w:rsidR="006A5325" w:rsidRPr="00097F7B">
        <w:rPr>
          <w:b/>
          <w:color w:val="FF0000"/>
          <w:szCs w:val="24"/>
        </w:rPr>
        <w:t>9</w:t>
      </w:r>
      <w:r w:rsidRPr="00097F7B">
        <w:rPr>
          <w:b/>
          <w:color w:val="FF0000"/>
          <w:szCs w:val="24"/>
        </w:rPr>
        <w:t>.</w:t>
      </w:r>
      <w:r w:rsidRPr="00097F7B">
        <w:rPr>
          <w:bCs/>
          <w:szCs w:val="24"/>
        </w:rPr>
        <w:t xml:space="preserve">године и Решења о </w:t>
      </w:r>
      <w:r w:rsidRPr="00097F7B">
        <w:rPr>
          <w:color w:val="000000"/>
          <w:szCs w:val="24"/>
        </w:rPr>
        <w:t>образовању Комисије за јавну набавку број:</w:t>
      </w:r>
      <w:r w:rsidR="001427FE">
        <w:rPr>
          <w:b/>
          <w:color w:val="FF0000"/>
          <w:szCs w:val="24"/>
          <w:lang w:val="sr-Cyrl-CS"/>
        </w:rPr>
        <w:t>404-2-38/2019-03</w:t>
      </w:r>
      <w:r w:rsidR="00B43B12">
        <w:rPr>
          <w:b/>
          <w:color w:val="FF0000"/>
          <w:szCs w:val="24"/>
        </w:rPr>
        <w:t xml:space="preserve"> </w:t>
      </w:r>
      <w:r w:rsidRPr="00097F7B">
        <w:rPr>
          <w:color w:val="000000"/>
          <w:szCs w:val="24"/>
        </w:rPr>
        <w:t xml:space="preserve">од </w:t>
      </w:r>
      <w:r w:rsidR="006A5325" w:rsidRPr="00097F7B">
        <w:rPr>
          <w:b/>
          <w:color w:val="FF0000"/>
          <w:szCs w:val="24"/>
        </w:rPr>
        <w:t>25</w:t>
      </w:r>
      <w:r w:rsidRPr="00097F7B">
        <w:rPr>
          <w:b/>
          <w:color w:val="FF0000"/>
          <w:szCs w:val="24"/>
        </w:rPr>
        <w:t>.0</w:t>
      </w:r>
      <w:r w:rsidR="006A5325" w:rsidRPr="00097F7B">
        <w:rPr>
          <w:b/>
          <w:color w:val="FF0000"/>
          <w:szCs w:val="24"/>
        </w:rPr>
        <w:t>2</w:t>
      </w:r>
      <w:r w:rsidRPr="00097F7B">
        <w:rPr>
          <w:b/>
          <w:color w:val="FF0000"/>
          <w:szCs w:val="24"/>
        </w:rPr>
        <w:t>.201</w:t>
      </w:r>
      <w:r w:rsidR="006A5325" w:rsidRPr="00097F7B">
        <w:rPr>
          <w:b/>
          <w:color w:val="FF0000"/>
          <w:szCs w:val="24"/>
        </w:rPr>
        <w:t>9</w:t>
      </w:r>
      <w:r w:rsidRPr="00097F7B">
        <w:rPr>
          <w:b/>
          <w:color w:val="FF0000"/>
          <w:szCs w:val="24"/>
        </w:rPr>
        <w:t>.</w:t>
      </w:r>
      <w:r w:rsidRPr="00097F7B">
        <w:rPr>
          <w:color w:val="000000"/>
          <w:szCs w:val="24"/>
        </w:rPr>
        <w:t xml:space="preserve">године, припремљена је </w:t>
      </w:r>
    </w:p>
    <w:p w14:paraId="11587699" w14:textId="77777777" w:rsidR="00DE3B0A" w:rsidRPr="00097F7B" w:rsidRDefault="00DE3B0A" w:rsidP="00DE3B0A">
      <w:pPr>
        <w:pStyle w:val="Heading1"/>
        <w:rPr>
          <w:rFonts w:eastAsia="Calibri-Bold"/>
          <w:sz w:val="24"/>
        </w:rPr>
      </w:pPr>
      <w:r w:rsidRPr="00097F7B">
        <w:rPr>
          <w:rFonts w:eastAsia="Calibri-Bold"/>
          <w:sz w:val="24"/>
        </w:rPr>
        <w:t>КОНКУРСНА ДОКУМЕНТАЦИЈА</w:t>
      </w:r>
    </w:p>
    <w:p w14:paraId="09CA88F4" w14:textId="77777777" w:rsidR="00DE3B0A" w:rsidRPr="00097F7B" w:rsidRDefault="00F04D62" w:rsidP="00DE3B0A">
      <w:pPr>
        <w:jc w:val="center"/>
        <w:rPr>
          <w:b/>
          <w:szCs w:val="24"/>
        </w:rPr>
      </w:pPr>
      <w:r>
        <w:rPr>
          <w:b/>
          <w:szCs w:val="24"/>
        </w:rPr>
        <w:t xml:space="preserve">ЗА </w:t>
      </w:r>
      <w:r w:rsidR="00DE3B0A" w:rsidRPr="00097F7B">
        <w:rPr>
          <w:b/>
          <w:szCs w:val="24"/>
        </w:rPr>
        <w:t xml:space="preserve">ЈАВНУ НАБАВКУ РАДОВА: </w:t>
      </w:r>
    </w:p>
    <w:p w14:paraId="39F4A30D" w14:textId="268C7E3A" w:rsidR="00DE3B0A" w:rsidRPr="00097F7B" w:rsidRDefault="00DE3B0A" w:rsidP="00915C53">
      <w:pPr>
        <w:jc w:val="center"/>
        <w:rPr>
          <w:b/>
          <w:szCs w:val="24"/>
        </w:rPr>
      </w:pPr>
      <w:r w:rsidRPr="00097F7B">
        <w:rPr>
          <w:b/>
          <w:szCs w:val="24"/>
        </w:rPr>
        <w:t xml:space="preserve"> РАДОВИ </w:t>
      </w:r>
      <w:r w:rsidR="006A5325" w:rsidRPr="00097F7B">
        <w:rPr>
          <w:b/>
          <w:szCs w:val="24"/>
        </w:rPr>
        <w:t>НА ПОВЕЗИВАЊУ СИСТЕМА „ПУСТА РЕКА СА СИСТЕМОМ НИВОС-ВОДОСНАБДЕВАЊЕ СЕЛА БЕЛОТИНАЦ</w:t>
      </w:r>
      <w:proofErr w:type="gramStart"/>
      <w:r w:rsidR="006A5325" w:rsidRPr="00097F7B">
        <w:rPr>
          <w:b/>
          <w:szCs w:val="24"/>
        </w:rPr>
        <w:t>“ I</w:t>
      </w:r>
      <w:proofErr w:type="gramEnd"/>
      <w:r w:rsidR="006A5325" w:rsidRPr="00097F7B">
        <w:rPr>
          <w:b/>
          <w:szCs w:val="24"/>
        </w:rPr>
        <w:t xml:space="preserve"> ФАЗА</w:t>
      </w:r>
      <w:r w:rsidRPr="00097F7B">
        <w:rPr>
          <w:b/>
          <w:szCs w:val="24"/>
        </w:rPr>
        <w:t>, ЈНБРОЈ</w:t>
      </w:r>
      <w:r w:rsidRPr="00097F7B">
        <w:rPr>
          <w:szCs w:val="24"/>
        </w:rPr>
        <w:t xml:space="preserve">: </w:t>
      </w:r>
      <w:r w:rsidR="001427FE">
        <w:rPr>
          <w:b/>
          <w:color w:val="000000"/>
          <w:szCs w:val="24"/>
        </w:rPr>
        <w:t>404-2-38/2019-03</w:t>
      </w:r>
    </w:p>
    <w:p w14:paraId="791FFC37" w14:textId="77777777" w:rsidR="00DE3B0A" w:rsidRPr="00097F7B" w:rsidRDefault="00DE3B0A" w:rsidP="00DE3B0A">
      <w:pPr>
        <w:jc w:val="both"/>
        <w:rPr>
          <w:szCs w:val="24"/>
        </w:rPr>
      </w:pPr>
      <w:r w:rsidRPr="00097F7B">
        <w:rPr>
          <w:szCs w:val="24"/>
        </w:rPr>
        <w:t>Конкурсна документација садржи:</w:t>
      </w:r>
    </w:p>
    <w:tbl>
      <w:tblPr>
        <w:tblW w:w="10082" w:type="dxa"/>
        <w:tblInd w:w="-275" w:type="dxa"/>
        <w:tblLayout w:type="fixed"/>
        <w:tblLook w:val="0000" w:firstRow="0" w:lastRow="0" w:firstColumn="0" w:lastColumn="0" w:noHBand="0" w:noVBand="0"/>
      </w:tblPr>
      <w:tblGrid>
        <w:gridCol w:w="1350"/>
        <w:gridCol w:w="7200"/>
        <w:gridCol w:w="1532"/>
      </w:tblGrid>
      <w:tr w:rsidR="00DE3B0A" w:rsidRPr="003C0B9A" w14:paraId="1553B51A" w14:textId="77777777" w:rsidTr="00136027">
        <w:tc>
          <w:tcPr>
            <w:tcW w:w="1350" w:type="dxa"/>
            <w:tcBorders>
              <w:top w:val="single" w:sz="4" w:space="0" w:color="000000"/>
              <w:left w:val="single" w:sz="4" w:space="0" w:color="000000"/>
              <w:bottom w:val="single" w:sz="4" w:space="0" w:color="000000"/>
            </w:tcBorders>
            <w:shd w:val="clear" w:color="auto" w:fill="auto"/>
          </w:tcPr>
          <w:p w14:paraId="5B1BC9A8" w14:textId="77777777" w:rsidR="00DE3B0A" w:rsidRPr="003C0B9A" w:rsidRDefault="00DE3B0A" w:rsidP="000C6114">
            <w:pPr>
              <w:jc w:val="both"/>
              <w:rPr>
                <w:rFonts w:eastAsia="TimesNewRomanPSMT"/>
                <w:b/>
                <w:i/>
                <w:szCs w:val="22"/>
              </w:rPr>
            </w:pPr>
            <w:r w:rsidRPr="003C0B9A">
              <w:rPr>
                <w:rFonts w:eastAsia="TimesNewRomanPSMT"/>
                <w:b/>
                <w:i/>
                <w:sz w:val="22"/>
                <w:szCs w:val="22"/>
                <w:lang w:val="sr-Cyrl-CS"/>
              </w:rPr>
              <w:t>Поглавље</w:t>
            </w:r>
          </w:p>
        </w:tc>
        <w:tc>
          <w:tcPr>
            <w:tcW w:w="7200" w:type="dxa"/>
            <w:tcBorders>
              <w:top w:val="single" w:sz="4" w:space="0" w:color="000000"/>
              <w:left w:val="single" w:sz="4" w:space="0" w:color="000000"/>
              <w:bottom w:val="single" w:sz="4" w:space="0" w:color="000000"/>
            </w:tcBorders>
            <w:shd w:val="clear" w:color="auto" w:fill="auto"/>
          </w:tcPr>
          <w:p w14:paraId="54141FA7" w14:textId="77777777" w:rsidR="00DE3B0A" w:rsidRPr="003C0B9A" w:rsidRDefault="00DE3B0A" w:rsidP="000C6114">
            <w:pPr>
              <w:jc w:val="center"/>
              <w:rPr>
                <w:rFonts w:eastAsia="TimesNewRomanPSMT"/>
                <w:b/>
                <w:i/>
                <w:szCs w:val="22"/>
              </w:rPr>
            </w:pPr>
            <w:r w:rsidRPr="003C0B9A">
              <w:rPr>
                <w:rFonts w:eastAsia="TimesNewRomanPSMT"/>
                <w:b/>
                <w:i/>
                <w:sz w:val="22"/>
                <w:szCs w:val="22"/>
              </w:rPr>
              <w:t>Назив</w:t>
            </w:r>
            <w:r w:rsidRPr="003C0B9A">
              <w:rPr>
                <w:rFonts w:eastAsia="TimesNewRomanPSMT"/>
                <w:b/>
                <w:i/>
                <w:sz w:val="22"/>
                <w:szCs w:val="22"/>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30F198B" w14:textId="77777777" w:rsidR="00DE3B0A" w:rsidRPr="003C0B9A" w:rsidRDefault="00DE3B0A" w:rsidP="000C6114">
            <w:pPr>
              <w:jc w:val="center"/>
              <w:rPr>
                <w:bCs/>
                <w:iCs/>
                <w:szCs w:val="22"/>
              </w:rPr>
            </w:pPr>
            <w:r w:rsidRPr="003C0B9A">
              <w:rPr>
                <w:rFonts w:eastAsia="TimesNewRomanPSMT"/>
                <w:b/>
                <w:i/>
                <w:sz w:val="22"/>
                <w:szCs w:val="22"/>
              </w:rPr>
              <w:t>Страна</w:t>
            </w:r>
          </w:p>
        </w:tc>
      </w:tr>
      <w:tr w:rsidR="00DE3B0A" w:rsidRPr="003C0B9A" w14:paraId="77AE89F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57647C"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w:t>
            </w:r>
          </w:p>
        </w:tc>
        <w:tc>
          <w:tcPr>
            <w:tcW w:w="7200" w:type="dxa"/>
            <w:tcBorders>
              <w:top w:val="single" w:sz="4" w:space="0" w:color="000000"/>
              <w:left w:val="single" w:sz="4" w:space="0" w:color="000000"/>
              <w:bottom w:val="single" w:sz="4" w:space="0" w:color="000000"/>
            </w:tcBorders>
            <w:shd w:val="clear" w:color="auto" w:fill="auto"/>
            <w:vAlign w:val="center"/>
          </w:tcPr>
          <w:p w14:paraId="7EB6D22B" w14:textId="77777777" w:rsidR="00DE3B0A" w:rsidRPr="003C0B9A" w:rsidRDefault="00DE3B0A" w:rsidP="000C6114">
            <w:pPr>
              <w:snapToGrid w:val="0"/>
              <w:rPr>
                <w:rFonts w:eastAsia="TimesNewRomanPSMT"/>
                <w:szCs w:val="22"/>
              </w:rPr>
            </w:pPr>
            <w:r w:rsidRPr="003C0B9A">
              <w:rPr>
                <w:rFonts w:eastAsia="TimesNewRomanPSMT"/>
                <w:sz w:val="22"/>
                <w:szCs w:val="22"/>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B5C1" w14:textId="77777777" w:rsidR="00DE3B0A" w:rsidRPr="003C0B9A" w:rsidRDefault="00DE3B0A" w:rsidP="000C6114">
            <w:pPr>
              <w:snapToGrid w:val="0"/>
              <w:jc w:val="center"/>
              <w:rPr>
                <w:b/>
                <w:bCs/>
                <w:iCs/>
                <w:szCs w:val="22"/>
              </w:rPr>
            </w:pPr>
            <w:r w:rsidRPr="003C0B9A">
              <w:rPr>
                <w:b/>
                <w:color w:val="000000"/>
                <w:sz w:val="22"/>
                <w:szCs w:val="22"/>
              </w:rPr>
              <w:t xml:space="preserve"> 3 </w:t>
            </w:r>
          </w:p>
        </w:tc>
      </w:tr>
      <w:tr w:rsidR="00DE3B0A" w:rsidRPr="003C0B9A" w14:paraId="2C4E0250"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DEF0B23"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II</w:t>
            </w:r>
          </w:p>
        </w:tc>
        <w:tc>
          <w:tcPr>
            <w:tcW w:w="7200" w:type="dxa"/>
            <w:tcBorders>
              <w:top w:val="single" w:sz="4" w:space="0" w:color="000000"/>
              <w:left w:val="single" w:sz="4" w:space="0" w:color="000000"/>
              <w:bottom w:val="single" w:sz="4" w:space="0" w:color="000000"/>
            </w:tcBorders>
            <w:shd w:val="clear" w:color="auto" w:fill="auto"/>
            <w:vAlign w:val="center"/>
          </w:tcPr>
          <w:p w14:paraId="568B323A" w14:textId="77777777" w:rsidR="00DE3B0A" w:rsidRPr="003C0B9A" w:rsidRDefault="00DE3B0A" w:rsidP="000C6114">
            <w:pPr>
              <w:snapToGrid w:val="0"/>
              <w:rPr>
                <w:rFonts w:eastAsia="TimesNewRomanPSMT"/>
                <w:szCs w:val="22"/>
              </w:rPr>
            </w:pPr>
            <w:r w:rsidRPr="003C0B9A">
              <w:rPr>
                <w:rFonts w:eastAsia="TimesNewRomanPSMT"/>
                <w:sz w:val="22"/>
                <w:szCs w:val="22"/>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C64B" w14:textId="77777777" w:rsidR="00DE3B0A" w:rsidRPr="003C0B9A" w:rsidRDefault="00DE3B0A" w:rsidP="000C6114">
            <w:pPr>
              <w:snapToGrid w:val="0"/>
              <w:jc w:val="center"/>
              <w:rPr>
                <w:rFonts w:eastAsia="TimesNewRomanPSMT"/>
                <w:b/>
                <w:szCs w:val="22"/>
              </w:rPr>
            </w:pPr>
            <w:r w:rsidRPr="003C0B9A">
              <w:rPr>
                <w:b/>
                <w:color w:val="000000"/>
                <w:sz w:val="22"/>
                <w:szCs w:val="22"/>
              </w:rPr>
              <w:t xml:space="preserve"> 4 </w:t>
            </w:r>
          </w:p>
        </w:tc>
      </w:tr>
      <w:tr w:rsidR="00DE3B0A" w:rsidRPr="003C0B9A" w14:paraId="78932F0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BB9373"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III</w:t>
            </w:r>
          </w:p>
        </w:tc>
        <w:tc>
          <w:tcPr>
            <w:tcW w:w="7200" w:type="dxa"/>
            <w:tcBorders>
              <w:top w:val="single" w:sz="4" w:space="0" w:color="000000"/>
              <w:left w:val="single" w:sz="4" w:space="0" w:color="000000"/>
              <w:bottom w:val="single" w:sz="4" w:space="0" w:color="000000"/>
            </w:tcBorders>
            <w:shd w:val="clear" w:color="auto" w:fill="auto"/>
            <w:vAlign w:val="center"/>
          </w:tcPr>
          <w:p w14:paraId="02147B32" w14:textId="77777777" w:rsidR="00DE3B0A" w:rsidRPr="003C0B9A" w:rsidRDefault="00DE3B0A" w:rsidP="000C6114">
            <w:pPr>
              <w:snapToGrid w:val="0"/>
              <w:rPr>
                <w:rFonts w:eastAsia="TimesNewRomanPSMT"/>
                <w:szCs w:val="22"/>
              </w:rPr>
            </w:pPr>
            <w:r w:rsidRPr="003C0B9A">
              <w:rPr>
                <w:rFonts w:eastAsia="TimesNewRomanPSMT"/>
                <w:sz w:val="22"/>
                <w:szCs w:val="22"/>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ED87" w14:textId="77777777" w:rsidR="00DE3B0A" w:rsidRPr="003C0B9A" w:rsidRDefault="00DE3B0A" w:rsidP="000C6114">
            <w:pPr>
              <w:snapToGrid w:val="0"/>
              <w:jc w:val="center"/>
              <w:rPr>
                <w:rFonts w:eastAsia="TimesNewRomanPSMT"/>
                <w:b/>
                <w:szCs w:val="22"/>
              </w:rPr>
            </w:pPr>
            <w:r w:rsidRPr="003C0B9A">
              <w:rPr>
                <w:b/>
                <w:color w:val="000000"/>
                <w:sz w:val="22"/>
                <w:szCs w:val="22"/>
              </w:rPr>
              <w:t xml:space="preserve">4  </w:t>
            </w:r>
          </w:p>
        </w:tc>
      </w:tr>
      <w:tr w:rsidR="00DE3B0A" w:rsidRPr="003C0B9A" w14:paraId="7D237EFD"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17F3DD6"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IV</w:t>
            </w:r>
          </w:p>
        </w:tc>
        <w:tc>
          <w:tcPr>
            <w:tcW w:w="7200" w:type="dxa"/>
            <w:tcBorders>
              <w:top w:val="single" w:sz="4" w:space="0" w:color="000000"/>
              <w:left w:val="single" w:sz="4" w:space="0" w:color="000000"/>
              <w:bottom w:val="single" w:sz="4" w:space="0" w:color="000000"/>
            </w:tcBorders>
            <w:shd w:val="clear" w:color="auto" w:fill="auto"/>
            <w:vAlign w:val="center"/>
          </w:tcPr>
          <w:p w14:paraId="497419FA" w14:textId="77777777" w:rsidR="00DE3B0A" w:rsidRPr="003C0B9A" w:rsidRDefault="00DE3B0A" w:rsidP="000C6114">
            <w:pPr>
              <w:snapToGrid w:val="0"/>
              <w:rPr>
                <w:rFonts w:eastAsia="TimesNewRomanPSMT"/>
                <w:szCs w:val="22"/>
              </w:rPr>
            </w:pPr>
            <w:r w:rsidRPr="003C0B9A">
              <w:rPr>
                <w:rFonts w:eastAsia="TimesNewRomanPSMT"/>
                <w:sz w:val="22"/>
                <w:szCs w:val="22"/>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607E" w14:textId="77777777" w:rsidR="00DE3B0A" w:rsidRPr="00465116" w:rsidRDefault="00465116" w:rsidP="000C6114">
            <w:pPr>
              <w:snapToGrid w:val="0"/>
              <w:jc w:val="center"/>
              <w:rPr>
                <w:rFonts w:eastAsia="TimesNewRomanPSMT"/>
                <w:b/>
                <w:szCs w:val="22"/>
              </w:rPr>
            </w:pPr>
            <w:r>
              <w:rPr>
                <w:rFonts w:eastAsia="TimesNewRomanPSMT"/>
                <w:b/>
                <w:sz w:val="22"/>
                <w:szCs w:val="22"/>
              </w:rPr>
              <w:t>9</w:t>
            </w:r>
          </w:p>
        </w:tc>
      </w:tr>
      <w:tr w:rsidR="00DE3B0A" w:rsidRPr="003C0B9A" w14:paraId="3421261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5CB991C"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V</w:t>
            </w:r>
          </w:p>
        </w:tc>
        <w:tc>
          <w:tcPr>
            <w:tcW w:w="7200" w:type="dxa"/>
            <w:tcBorders>
              <w:top w:val="single" w:sz="4" w:space="0" w:color="000000"/>
              <w:left w:val="single" w:sz="4" w:space="0" w:color="000000"/>
              <w:bottom w:val="single" w:sz="4" w:space="0" w:color="000000"/>
            </w:tcBorders>
            <w:shd w:val="clear" w:color="auto" w:fill="auto"/>
            <w:vAlign w:val="center"/>
          </w:tcPr>
          <w:p w14:paraId="7EBDA1E8" w14:textId="77777777" w:rsidR="00DE3B0A" w:rsidRPr="003C0B9A" w:rsidRDefault="00DE3B0A" w:rsidP="000C6114">
            <w:pPr>
              <w:snapToGrid w:val="0"/>
              <w:rPr>
                <w:rFonts w:eastAsia="TimesNewRomanPSMT"/>
                <w:szCs w:val="22"/>
              </w:rPr>
            </w:pPr>
            <w:r w:rsidRPr="003C0B9A">
              <w:rPr>
                <w:rFonts w:eastAsia="TimesNewRomanPSMT"/>
                <w:sz w:val="22"/>
                <w:szCs w:val="22"/>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4036" w14:textId="77777777" w:rsidR="00DE3B0A" w:rsidRPr="00465116" w:rsidRDefault="00465116" w:rsidP="008A043A">
            <w:pPr>
              <w:snapToGrid w:val="0"/>
              <w:jc w:val="center"/>
              <w:rPr>
                <w:rFonts w:eastAsia="TimesNewRomanPSMT"/>
                <w:b/>
                <w:szCs w:val="22"/>
              </w:rPr>
            </w:pPr>
            <w:r>
              <w:rPr>
                <w:rFonts w:eastAsia="TimesNewRomanPSMT"/>
                <w:b/>
                <w:sz w:val="22"/>
                <w:szCs w:val="22"/>
              </w:rPr>
              <w:t>15</w:t>
            </w:r>
          </w:p>
        </w:tc>
      </w:tr>
      <w:tr w:rsidR="00DE3B0A" w:rsidRPr="003C0B9A" w14:paraId="7BF6C213"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6BE3AD5"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VI</w:t>
            </w:r>
          </w:p>
        </w:tc>
        <w:tc>
          <w:tcPr>
            <w:tcW w:w="7200" w:type="dxa"/>
            <w:tcBorders>
              <w:top w:val="single" w:sz="4" w:space="0" w:color="000000"/>
              <w:left w:val="single" w:sz="4" w:space="0" w:color="000000"/>
              <w:bottom w:val="single" w:sz="4" w:space="0" w:color="000000"/>
            </w:tcBorders>
            <w:shd w:val="clear" w:color="auto" w:fill="auto"/>
            <w:vAlign w:val="center"/>
          </w:tcPr>
          <w:p w14:paraId="7AE3E35A" w14:textId="77777777" w:rsidR="00DE3B0A" w:rsidRPr="003C0B9A" w:rsidRDefault="00DE3B0A" w:rsidP="000C6114">
            <w:pPr>
              <w:snapToGrid w:val="0"/>
              <w:rPr>
                <w:rFonts w:eastAsia="TimesNewRomanPSMT"/>
                <w:szCs w:val="22"/>
              </w:rPr>
            </w:pPr>
            <w:r w:rsidRPr="003C0B9A">
              <w:rPr>
                <w:rFonts w:eastAsia="TimesNewRomanPSMT"/>
                <w:sz w:val="22"/>
                <w:szCs w:val="22"/>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FC25" w14:textId="77777777" w:rsidR="00DE3B0A" w:rsidRPr="00465116" w:rsidRDefault="00465116" w:rsidP="009666DB">
            <w:pPr>
              <w:snapToGrid w:val="0"/>
              <w:jc w:val="center"/>
              <w:rPr>
                <w:rFonts w:eastAsia="TimesNewRomanPSMT"/>
                <w:b/>
                <w:szCs w:val="22"/>
              </w:rPr>
            </w:pPr>
            <w:r>
              <w:rPr>
                <w:rFonts w:eastAsia="TimesNewRomanPSMT"/>
                <w:b/>
                <w:sz w:val="22"/>
                <w:szCs w:val="22"/>
              </w:rPr>
              <w:t>22</w:t>
            </w:r>
          </w:p>
        </w:tc>
      </w:tr>
      <w:tr w:rsidR="00DE3B0A" w:rsidRPr="003C0B9A" w14:paraId="6D31400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4803A4E"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VII</w:t>
            </w:r>
          </w:p>
        </w:tc>
        <w:tc>
          <w:tcPr>
            <w:tcW w:w="7200" w:type="dxa"/>
            <w:tcBorders>
              <w:top w:val="single" w:sz="4" w:space="0" w:color="000000"/>
              <w:left w:val="single" w:sz="4" w:space="0" w:color="000000"/>
              <w:bottom w:val="single" w:sz="4" w:space="0" w:color="000000"/>
            </w:tcBorders>
            <w:shd w:val="clear" w:color="auto" w:fill="auto"/>
            <w:vAlign w:val="center"/>
          </w:tcPr>
          <w:p w14:paraId="06498F4B" w14:textId="77777777" w:rsidR="00DE3B0A" w:rsidRPr="003C0B9A" w:rsidRDefault="00DE3B0A" w:rsidP="000C6114">
            <w:pPr>
              <w:snapToGrid w:val="0"/>
              <w:rPr>
                <w:rFonts w:eastAsia="TimesNewRomanPSMT"/>
                <w:szCs w:val="22"/>
              </w:rPr>
            </w:pPr>
            <w:r w:rsidRPr="003C0B9A">
              <w:rPr>
                <w:rFonts w:eastAsia="TimesNewRomanPSMT"/>
                <w:sz w:val="22"/>
                <w:szCs w:val="22"/>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D243" w14:textId="77777777" w:rsidR="00DE3B0A" w:rsidRPr="00465116" w:rsidRDefault="00465116" w:rsidP="009666DB">
            <w:pPr>
              <w:snapToGrid w:val="0"/>
              <w:jc w:val="center"/>
              <w:rPr>
                <w:rFonts w:eastAsia="TimesNewRomanPSMT"/>
                <w:b/>
                <w:szCs w:val="22"/>
              </w:rPr>
            </w:pPr>
            <w:r>
              <w:rPr>
                <w:rFonts w:eastAsia="TimesNewRomanPSMT"/>
                <w:b/>
                <w:sz w:val="22"/>
                <w:szCs w:val="22"/>
              </w:rPr>
              <w:t>35</w:t>
            </w:r>
          </w:p>
        </w:tc>
      </w:tr>
      <w:tr w:rsidR="00DE3B0A" w:rsidRPr="003C0B9A" w14:paraId="6557BE1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15718D9B"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VIII</w:t>
            </w:r>
          </w:p>
        </w:tc>
        <w:tc>
          <w:tcPr>
            <w:tcW w:w="7200" w:type="dxa"/>
            <w:tcBorders>
              <w:top w:val="single" w:sz="4" w:space="0" w:color="000000"/>
              <w:left w:val="single" w:sz="4" w:space="0" w:color="000000"/>
              <w:bottom w:val="single" w:sz="4" w:space="0" w:color="000000"/>
            </w:tcBorders>
            <w:shd w:val="clear" w:color="auto" w:fill="auto"/>
            <w:vAlign w:val="center"/>
          </w:tcPr>
          <w:p w14:paraId="405236F8" w14:textId="77777777" w:rsidR="00DE3B0A" w:rsidRPr="003C0B9A" w:rsidRDefault="00DE3B0A" w:rsidP="000C6114">
            <w:pPr>
              <w:snapToGrid w:val="0"/>
              <w:rPr>
                <w:rFonts w:eastAsia="TimesNewRomanPSMT"/>
                <w:szCs w:val="22"/>
              </w:rPr>
            </w:pPr>
            <w:r w:rsidRPr="003C0B9A">
              <w:rPr>
                <w:rFonts w:eastAsia="TimesNewRomanPSMT"/>
                <w:sz w:val="22"/>
                <w:szCs w:val="22"/>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A2C2" w14:textId="493D6A50" w:rsidR="00DE3B0A" w:rsidRPr="000C5039" w:rsidRDefault="000C5039" w:rsidP="009666DB">
            <w:pPr>
              <w:snapToGrid w:val="0"/>
              <w:jc w:val="center"/>
              <w:rPr>
                <w:rFonts w:eastAsia="TimesNewRomanPSMT"/>
                <w:b/>
                <w:szCs w:val="22"/>
                <w:lang w:val="sr-Cyrl-RS"/>
              </w:rPr>
            </w:pPr>
            <w:r>
              <w:rPr>
                <w:rFonts w:eastAsia="TimesNewRomanPSMT"/>
                <w:b/>
                <w:sz w:val="22"/>
                <w:szCs w:val="22"/>
                <w:lang w:val="sr-Cyrl-RS"/>
              </w:rPr>
              <w:t>39</w:t>
            </w:r>
          </w:p>
        </w:tc>
      </w:tr>
      <w:tr w:rsidR="00DE3B0A" w:rsidRPr="003C0B9A" w14:paraId="5F4E231B" w14:textId="77777777" w:rsidTr="00136027">
        <w:trPr>
          <w:trHeight w:val="278"/>
        </w:trPr>
        <w:tc>
          <w:tcPr>
            <w:tcW w:w="1350" w:type="dxa"/>
            <w:tcBorders>
              <w:top w:val="single" w:sz="4" w:space="0" w:color="000000"/>
              <w:left w:val="single" w:sz="4" w:space="0" w:color="000000"/>
              <w:bottom w:val="single" w:sz="4" w:space="0" w:color="000000"/>
            </w:tcBorders>
            <w:shd w:val="clear" w:color="auto" w:fill="auto"/>
            <w:vAlign w:val="center"/>
          </w:tcPr>
          <w:p w14:paraId="7223B152"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IX</w:t>
            </w:r>
          </w:p>
        </w:tc>
        <w:tc>
          <w:tcPr>
            <w:tcW w:w="7200" w:type="dxa"/>
            <w:tcBorders>
              <w:top w:val="single" w:sz="4" w:space="0" w:color="000000"/>
              <w:left w:val="single" w:sz="4" w:space="0" w:color="000000"/>
              <w:bottom w:val="single" w:sz="4" w:space="0" w:color="000000"/>
            </w:tcBorders>
            <w:shd w:val="clear" w:color="auto" w:fill="auto"/>
            <w:vAlign w:val="center"/>
          </w:tcPr>
          <w:p w14:paraId="5E568F7F" w14:textId="0906E3C0" w:rsidR="00DE3B0A" w:rsidRPr="003C0B9A" w:rsidRDefault="00DE3B0A" w:rsidP="000C6114">
            <w:pPr>
              <w:snapToGrid w:val="0"/>
              <w:rPr>
                <w:rFonts w:eastAsia="TimesNewRomanPSMT"/>
                <w:szCs w:val="22"/>
              </w:rPr>
            </w:pPr>
            <w:r w:rsidRPr="003C0B9A">
              <w:rPr>
                <w:rFonts w:eastAsia="TimesNewRomanPSMT"/>
                <w:sz w:val="22"/>
                <w:szCs w:val="22"/>
              </w:rPr>
              <w:t>ОБРАЗАЦ</w:t>
            </w:r>
            <w:r w:rsidR="00136027">
              <w:rPr>
                <w:rFonts w:eastAsia="TimesNewRomanPSMT"/>
                <w:sz w:val="22"/>
                <w:szCs w:val="22"/>
                <w:lang w:val="sr-Cyrl-RS"/>
              </w:rPr>
              <w:t xml:space="preserve"> </w:t>
            </w:r>
            <w:r w:rsidRPr="003C0B9A">
              <w:rPr>
                <w:rFonts w:eastAsia="TimesNewRomanPSMT"/>
                <w:sz w:val="22"/>
                <w:szCs w:val="22"/>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ECF4" w14:textId="13C66CD3" w:rsidR="00DE3B0A" w:rsidRPr="000C5039" w:rsidRDefault="00465116" w:rsidP="009666DB">
            <w:pPr>
              <w:snapToGrid w:val="0"/>
              <w:jc w:val="center"/>
              <w:rPr>
                <w:rFonts w:eastAsia="TimesNewRomanPSMT"/>
                <w:b/>
                <w:szCs w:val="22"/>
                <w:lang w:val="sr-Cyrl-RS"/>
              </w:rPr>
            </w:pPr>
            <w:r>
              <w:rPr>
                <w:rFonts w:eastAsia="TimesNewRomanPSMT"/>
                <w:b/>
                <w:sz w:val="22"/>
                <w:szCs w:val="22"/>
              </w:rPr>
              <w:t>4</w:t>
            </w:r>
            <w:r w:rsidR="000C5039">
              <w:rPr>
                <w:rFonts w:eastAsia="TimesNewRomanPSMT"/>
                <w:b/>
                <w:sz w:val="22"/>
                <w:szCs w:val="22"/>
                <w:lang w:val="sr-Cyrl-RS"/>
              </w:rPr>
              <w:t>0</w:t>
            </w:r>
          </w:p>
        </w:tc>
      </w:tr>
      <w:tr w:rsidR="00DE3B0A" w:rsidRPr="003C0B9A" w14:paraId="4B375A83"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3A5B42D"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X</w:t>
            </w:r>
          </w:p>
        </w:tc>
        <w:tc>
          <w:tcPr>
            <w:tcW w:w="7200" w:type="dxa"/>
            <w:tcBorders>
              <w:top w:val="single" w:sz="4" w:space="0" w:color="000000"/>
              <w:left w:val="single" w:sz="4" w:space="0" w:color="000000"/>
              <w:bottom w:val="single" w:sz="4" w:space="0" w:color="000000"/>
            </w:tcBorders>
            <w:shd w:val="clear" w:color="auto" w:fill="auto"/>
            <w:vAlign w:val="center"/>
          </w:tcPr>
          <w:p w14:paraId="16FDF55F" w14:textId="77777777" w:rsidR="00DE3B0A" w:rsidRPr="003C0B9A" w:rsidRDefault="00DE3B0A" w:rsidP="000C6114">
            <w:pPr>
              <w:snapToGrid w:val="0"/>
              <w:rPr>
                <w:rFonts w:eastAsia="TimesNewRomanPSMT"/>
                <w:szCs w:val="22"/>
              </w:rPr>
            </w:pPr>
            <w:r w:rsidRPr="003C0B9A">
              <w:rPr>
                <w:rFonts w:eastAsia="TimesNewRomanPSMT"/>
                <w:sz w:val="22"/>
                <w:szCs w:val="22"/>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FAE1" w14:textId="25714A16" w:rsidR="00DE3B0A" w:rsidRPr="000C5039" w:rsidRDefault="00465116" w:rsidP="006B1B90">
            <w:pPr>
              <w:snapToGrid w:val="0"/>
              <w:jc w:val="center"/>
              <w:rPr>
                <w:rFonts w:eastAsia="TimesNewRomanPSMT"/>
                <w:b/>
                <w:szCs w:val="22"/>
                <w:lang w:val="sr-Cyrl-RS"/>
              </w:rPr>
            </w:pPr>
            <w:r>
              <w:rPr>
                <w:rFonts w:eastAsia="TimesNewRomanPSMT"/>
                <w:b/>
                <w:sz w:val="22"/>
                <w:szCs w:val="22"/>
              </w:rPr>
              <w:t>4</w:t>
            </w:r>
            <w:r w:rsidR="000C5039">
              <w:rPr>
                <w:rFonts w:eastAsia="TimesNewRomanPSMT"/>
                <w:b/>
                <w:sz w:val="22"/>
                <w:szCs w:val="22"/>
                <w:lang w:val="sr-Cyrl-RS"/>
              </w:rPr>
              <w:t>1</w:t>
            </w:r>
          </w:p>
        </w:tc>
      </w:tr>
      <w:tr w:rsidR="00DE3B0A" w:rsidRPr="003C0B9A" w14:paraId="4C175AE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25982616"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XI</w:t>
            </w:r>
          </w:p>
        </w:tc>
        <w:tc>
          <w:tcPr>
            <w:tcW w:w="7200" w:type="dxa"/>
            <w:tcBorders>
              <w:top w:val="single" w:sz="4" w:space="0" w:color="000000"/>
              <w:left w:val="single" w:sz="4" w:space="0" w:color="000000"/>
              <w:bottom w:val="single" w:sz="4" w:space="0" w:color="000000"/>
            </w:tcBorders>
            <w:shd w:val="clear" w:color="auto" w:fill="auto"/>
            <w:vAlign w:val="center"/>
          </w:tcPr>
          <w:p w14:paraId="58F9F34E" w14:textId="09D707F7" w:rsidR="00DE3B0A" w:rsidRPr="003E01A0" w:rsidRDefault="00DE3B0A" w:rsidP="000C6114">
            <w:pPr>
              <w:snapToGrid w:val="0"/>
              <w:rPr>
                <w:rFonts w:eastAsia="TimesNewRomanPSMT"/>
                <w:szCs w:val="22"/>
                <w:lang w:val="sr-Cyrl-RS"/>
              </w:rPr>
            </w:pPr>
            <w:r w:rsidRPr="003C0B9A">
              <w:rPr>
                <w:rFonts w:eastAsia="TimesNewRomanPSMT"/>
                <w:sz w:val="22"/>
                <w:szCs w:val="22"/>
              </w:rPr>
              <w:t>МОДЕЛ УГОВОРА</w:t>
            </w:r>
            <w:r w:rsidR="003E01A0">
              <w:rPr>
                <w:rFonts w:eastAsia="TimesNewRomanPSMT"/>
                <w:sz w:val="22"/>
                <w:szCs w:val="22"/>
                <w:lang w:val="sr-Cyrl-RS"/>
              </w:rPr>
              <w:t xml:space="preserve"> ЗА ПАРТИЈУ 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E4F6" w14:textId="12FE007F" w:rsidR="00DE3B0A" w:rsidRPr="000C5039" w:rsidRDefault="00465116" w:rsidP="000C6114">
            <w:pPr>
              <w:snapToGrid w:val="0"/>
              <w:jc w:val="center"/>
              <w:rPr>
                <w:rFonts w:eastAsia="TimesNewRomanPSMT"/>
                <w:b/>
                <w:szCs w:val="22"/>
                <w:lang w:val="sr-Cyrl-RS"/>
              </w:rPr>
            </w:pPr>
            <w:r>
              <w:rPr>
                <w:rFonts w:eastAsia="TimesNewRomanPSMT"/>
                <w:b/>
                <w:sz w:val="22"/>
                <w:szCs w:val="22"/>
              </w:rPr>
              <w:t>4</w:t>
            </w:r>
            <w:r w:rsidR="000C5039">
              <w:rPr>
                <w:rFonts w:eastAsia="TimesNewRomanPSMT"/>
                <w:b/>
                <w:sz w:val="22"/>
                <w:szCs w:val="22"/>
                <w:lang w:val="sr-Cyrl-RS"/>
              </w:rPr>
              <w:t>2</w:t>
            </w:r>
          </w:p>
        </w:tc>
      </w:tr>
      <w:tr w:rsidR="000C5039" w:rsidRPr="003C0B9A" w14:paraId="477D00A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63B3FD88" w14:textId="69946225" w:rsidR="000C5039" w:rsidRPr="003C0B9A" w:rsidRDefault="000C5039" w:rsidP="000C6114">
            <w:pPr>
              <w:snapToGrid w:val="0"/>
              <w:jc w:val="center"/>
              <w:rPr>
                <w:rFonts w:eastAsia="TimesNewRomanPSMT"/>
                <w:sz w:val="22"/>
                <w:szCs w:val="22"/>
              </w:rPr>
            </w:pPr>
            <w:r w:rsidRPr="003C0B9A">
              <w:rPr>
                <w:rFonts w:eastAsia="TimesNewRomanPSMT"/>
                <w:sz w:val="22"/>
                <w:szCs w:val="22"/>
              </w:rPr>
              <w:t>XII</w:t>
            </w:r>
          </w:p>
        </w:tc>
        <w:tc>
          <w:tcPr>
            <w:tcW w:w="7200" w:type="dxa"/>
            <w:tcBorders>
              <w:top w:val="single" w:sz="4" w:space="0" w:color="000000"/>
              <w:left w:val="single" w:sz="4" w:space="0" w:color="000000"/>
              <w:bottom w:val="single" w:sz="4" w:space="0" w:color="000000"/>
            </w:tcBorders>
            <w:shd w:val="clear" w:color="auto" w:fill="auto"/>
            <w:vAlign w:val="center"/>
          </w:tcPr>
          <w:p w14:paraId="0B1224B3" w14:textId="458E3BE1" w:rsidR="000C5039" w:rsidRPr="003C0B9A" w:rsidRDefault="000C5039" w:rsidP="000C6114">
            <w:pPr>
              <w:snapToGrid w:val="0"/>
              <w:rPr>
                <w:rFonts w:eastAsia="TimesNewRomanPSMT"/>
                <w:sz w:val="22"/>
                <w:szCs w:val="22"/>
              </w:rPr>
            </w:pPr>
            <w:r w:rsidRPr="003C0B9A">
              <w:rPr>
                <w:rFonts w:eastAsia="TimesNewRomanPSMT"/>
                <w:sz w:val="22"/>
                <w:szCs w:val="22"/>
              </w:rPr>
              <w:t>МОДЕЛ УГОВОРА</w:t>
            </w:r>
            <w:r>
              <w:rPr>
                <w:rFonts w:eastAsia="TimesNewRomanPSMT"/>
                <w:sz w:val="22"/>
                <w:szCs w:val="22"/>
                <w:lang w:val="sr-Cyrl-RS"/>
              </w:rPr>
              <w:t xml:space="preserve">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95C8" w14:textId="62607B57" w:rsidR="000C5039" w:rsidRPr="00136027" w:rsidRDefault="00136027" w:rsidP="000C6114">
            <w:pPr>
              <w:snapToGrid w:val="0"/>
              <w:jc w:val="center"/>
              <w:rPr>
                <w:rFonts w:eastAsia="TimesNewRomanPSMT"/>
                <w:b/>
                <w:sz w:val="22"/>
                <w:szCs w:val="22"/>
                <w:lang w:val="sr-Cyrl-RS"/>
              </w:rPr>
            </w:pPr>
            <w:r>
              <w:rPr>
                <w:rFonts w:eastAsia="TimesNewRomanPSMT"/>
                <w:b/>
                <w:sz w:val="22"/>
                <w:szCs w:val="22"/>
                <w:lang w:val="sr-Cyrl-RS"/>
              </w:rPr>
              <w:t>55</w:t>
            </w:r>
          </w:p>
        </w:tc>
      </w:tr>
      <w:tr w:rsidR="00DE3B0A" w:rsidRPr="003C0B9A" w14:paraId="7E70A6F6"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7063558" w14:textId="6335D50F" w:rsidR="00DE3B0A" w:rsidRPr="003C0B9A" w:rsidRDefault="00136027" w:rsidP="000C6114">
            <w:pPr>
              <w:snapToGrid w:val="0"/>
              <w:jc w:val="center"/>
              <w:rPr>
                <w:rFonts w:eastAsia="TimesNewRomanPSMT"/>
                <w:szCs w:val="22"/>
              </w:rPr>
            </w:pPr>
            <w:r w:rsidRPr="003C0B9A">
              <w:rPr>
                <w:sz w:val="22"/>
                <w:szCs w:val="22"/>
              </w:rPr>
              <w:t>XIII</w:t>
            </w:r>
          </w:p>
        </w:tc>
        <w:tc>
          <w:tcPr>
            <w:tcW w:w="7200" w:type="dxa"/>
            <w:tcBorders>
              <w:top w:val="single" w:sz="4" w:space="0" w:color="000000"/>
              <w:left w:val="single" w:sz="4" w:space="0" w:color="000000"/>
              <w:bottom w:val="single" w:sz="4" w:space="0" w:color="000000"/>
            </w:tcBorders>
            <w:shd w:val="clear" w:color="auto" w:fill="auto"/>
            <w:vAlign w:val="center"/>
          </w:tcPr>
          <w:p w14:paraId="04392F03" w14:textId="6458833C" w:rsidR="00DE3B0A" w:rsidRPr="00136027" w:rsidRDefault="00DE3B0A" w:rsidP="000C6114">
            <w:pPr>
              <w:snapToGrid w:val="0"/>
              <w:rPr>
                <w:rFonts w:eastAsia="TimesNewRomanPSMT"/>
                <w:szCs w:val="22"/>
                <w:lang w:val="sr-Cyrl-RS"/>
              </w:rPr>
            </w:pPr>
            <w:r w:rsidRPr="003C0B9A">
              <w:rPr>
                <w:rFonts w:eastAsia="TimesNewRomanPSMT"/>
                <w:sz w:val="22"/>
                <w:szCs w:val="22"/>
              </w:rPr>
              <w:t>ОБРАЗАЦ СТРУКТУРЕ ЦЕНE</w:t>
            </w:r>
            <w:r w:rsidR="00136027">
              <w:rPr>
                <w:rFonts w:eastAsia="TimesNewRomanPSMT"/>
                <w:sz w:val="22"/>
                <w:szCs w:val="22"/>
                <w:lang w:val="sr-Cyrl-RS"/>
              </w:rPr>
              <w:t xml:space="preserve"> ЗА ПАРТИЈУ 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48DA" w14:textId="64074ECF" w:rsidR="00DE3B0A" w:rsidRPr="00136027" w:rsidRDefault="00465116" w:rsidP="000C6114">
            <w:pPr>
              <w:snapToGrid w:val="0"/>
              <w:jc w:val="center"/>
              <w:rPr>
                <w:b/>
                <w:szCs w:val="22"/>
                <w:lang w:val="sr-Cyrl-RS"/>
              </w:rPr>
            </w:pPr>
            <w:r>
              <w:rPr>
                <w:b/>
                <w:sz w:val="22"/>
                <w:szCs w:val="22"/>
              </w:rPr>
              <w:t>6</w:t>
            </w:r>
            <w:r w:rsidR="00136027">
              <w:rPr>
                <w:b/>
                <w:sz w:val="22"/>
                <w:szCs w:val="22"/>
                <w:lang w:val="sr-Cyrl-RS"/>
              </w:rPr>
              <w:t>3</w:t>
            </w:r>
          </w:p>
        </w:tc>
      </w:tr>
      <w:tr w:rsidR="00136027" w:rsidRPr="003C0B9A" w14:paraId="6CA1A8F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85EE49A" w14:textId="0E13AF55" w:rsidR="00136027" w:rsidRPr="003C0B9A" w:rsidRDefault="00136027" w:rsidP="000C6114">
            <w:pPr>
              <w:snapToGrid w:val="0"/>
              <w:jc w:val="center"/>
              <w:rPr>
                <w:sz w:val="22"/>
                <w:szCs w:val="22"/>
              </w:rPr>
            </w:pPr>
            <w:r w:rsidRPr="003C0B9A">
              <w:rPr>
                <w:sz w:val="22"/>
                <w:szCs w:val="22"/>
              </w:rPr>
              <w:t>XIV</w:t>
            </w:r>
          </w:p>
        </w:tc>
        <w:tc>
          <w:tcPr>
            <w:tcW w:w="7200" w:type="dxa"/>
            <w:tcBorders>
              <w:top w:val="single" w:sz="4" w:space="0" w:color="000000"/>
              <w:left w:val="single" w:sz="4" w:space="0" w:color="000000"/>
              <w:bottom w:val="single" w:sz="4" w:space="0" w:color="000000"/>
            </w:tcBorders>
            <w:shd w:val="clear" w:color="auto" w:fill="auto"/>
            <w:vAlign w:val="center"/>
          </w:tcPr>
          <w:p w14:paraId="2B74BC17" w14:textId="2B6F7397" w:rsidR="00136027" w:rsidRPr="00136027" w:rsidRDefault="00136027" w:rsidP="000C6114">
            <w:pPr>
              <w:snapToGrid w:val="0"/>
              <w:rPr>
                <w:rFonts w:eastAsia="TimesNewRomanPSMT"/>
                <w:sz w:val="22"/>
                <w:szCs w:val="22"/>
                <w:lang w:val="sr-Cyrl-RS"/>
              </w:rPr>
            </w:pPr>
            <w:r w:rsidRPr="00136027">
              <w:rPr>
                <w:rFonts w:eastAsia="TimesNewRomanPSMT"/>
                <w:sz w:val="22"/>
                <w:szCs w:val="22"/>
              </w:rPr>
              <w:t xml:space="preserve">ОБРАЗАЦ СТРУКТУРЕ ЦЕНE ЗА ПАРТИЈУ </w:t>
            </w:r>
            <w:r>
              <w:rPr>
                <w:rFonts w:eastAsia="TimesNewRomanPSMT"/>
                <w:sz w:val="22"/>
                <w:szCs w:val="22"/>
                <w:lang w:val="sr-Cyrl-RS"/>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9785" w14:textId="1FFFB490" w:rsidR="00136027" w:rsidRPr="00136027" w:rsidRDefault="00136027" w:rsidP="000C6114">
            <w:pPr>
              <w:snapToGrid w:val="0"/>
              <w:jc w:val="center"/>
              <w:rPr>
                <w:b/>
                <w:sz w:val="22"/>
                <w:szCs w:val="22"/>
                <w:lang w:val="sr-Cyrl-RS"/>
              </w:rPr>
            </w:pPr>
            <w:r>
              <w:rPr>
                <w:b/>
                <w:sz w:val="22"/>
                <w:szCs w:val="22"/>
                <w:lang w:val="sr-Cyrl-RS"/>
              </w:rPr>
              <w:t>75</w:t>
            </w:r>
          </w:p>
        </w:tc>
      </w:tr>
      <w:tr w:rsidR="00136027" w:rsidRPr="003C0B9A" w14:paraId="02F2770D" w14:textId="77777777" w:rsidTr="00136027">
        <w:trPr>
          <w:trHeight w:val="280"/>
        </w:trPr>
        <w:tc>
          <w:tcPr>
            <w:tcW w:w="1350" w:type="dxa"/>
            <w:tcBorders>
              <w:top w:val="single" w:sz="4" w:space="0" w:color="000000"/>
              <w:left w:val="single" w:sz="4" w:space="0" w:color="000000"/>
              <w:bottom w:val="single" w:sz="4" w:space="0" w:color="000000"/>
            </w:tcBorders>
            <w:shd w:val="clear" w:color="auto" w:fill="auto"/>
            <w:vAlign w:val="center"/>
          </w:tcPr>
          <w:p w14:paraId="42C22E6B" w14:textId="43D6D9B0" w:rsidR="00136027" w:rsidRPr="003C0B9A" w:rsidRDefault="00136027" w:rsidP="00136027">
            <w:pPr>
              <w:jc w:val="center"/>
              <w:rPr>
                <w:szCs w:val="22"/>
              </w:rPr>
            </w:pPr>
            <w:r w:rsidRPr="003C0B9A">
              <w:rPr>
                <w:sz w:val="22"/>
                <w:szCs w:val="22"/>
              </w:rPr>
              <w:t>XV</w:t>
            </w:r>
          </w:p>
        </w:tc>
        <w:tc>
          <w:tcPr>
            <w:tcW w:w="7200" w:type="dxa"/>
            <w:tcBorders>
              <w:top w:val="single" w:sz="4" w:space="0" w:color="000000"/>
              <w:left w:val="single" w:sz="4" w:space="0" w:color="000000"/>
              <w:bottom w:val="single" w:sz="4" w:space="0" w:color="000000"/>
            </w:tcBorders>
            <w:shd w:val="clear" w:color="auto" w:fill="auto"/>
            <w:vAlign w:val="center"/>
          </w:tcPr>
          <w:p w14:paraId="2E7B8CDF" w14:textId="77777777" w:rsidR="00136027" w:rsidRPr="003C0B9A" w:rsidRDefault="00136027" w:rsidP="00136027">
            <w:pPr>
              <w:snapToGrid w:val="0"/>
              <w:rPr>
                <w:rFonts w:eastAsia="TimesNewRomanPSMT"/>
                <w:szCs w:val="22"/>
              </w:rPr>
            </w:pPr>
            <w:r w:rsidRPr="003C0B9A">
              <w:rPr>
                <w:rFonts w:eastAsia="TimesNewRomanPSMT"/>
                <w:sz w:val="22"/>
                <w:szCs w:val="22"/>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2439" w14:textId="56827AAE" w:rsidR="00136027" w:rsidRPr="00E71C8B" w:rsidRDefault="00E71C8B" w:rsidP="00136027">
            <w:pPr>
              <w:snapToGrid w:val="0"/>
              <w:jc w:val="center"/>
              <w:rPr>
                <w:b/>
                <w:szCs w:val="22"/>
                <w:lang w:val="sr-Cyrl-RS"/>
              </w:rPr>
            </w:pPr>
            <w:r>
              <w:rPr>
                <w:b/>
                <w:szCs w:val="22"/>
                <w:lang w:val="sr-Cyrl-RS"/>
              </w:rPr>
              <w:t>76</w:t>
            </w:r>
          </w:p>
        </w:tc>
      </w:tr>
      <w:tr w:rsidR="00136027" w:rsidRPr="003C0B9A" w14:paraId="0D2AB1EA" w14:textId="77777777" w:rsidTr="00136027">
        <w:trPr>
          <w:trHeight w:val="350"/>
        </w:trPr>
        <w:tc>
          <w:tcPr>
            <w:tcW w:w="1350" w:type="dxa"/>
            <w:tcBorders>
              <w:top w:val="single" w:sz="4" w:space="0" w:color="000000"/>
              <w:left w:val="single" w:sz="4" w:space="0" w:color="000000"/>
              <w:bottom w:val="single" w:sz="4" w:space="0" w:color="000000"/>
            </w:tcBorders>
            <w:shd w:val="clear" w:color="auto" w:fill="auto"/>
            <w:vAlign w:val="center"/>
          </w:tcPr>
          <w:p w14:paraId="2ACDE71F" w14:textId="246A0FFA" w:rsidR="00136027" w:rsidRPr="003C0B9A" w:rsidRDefault="00136027" w:rsidP="00136027">
            <w:pPr>
              <w:jc w:val="center"/>
              <w:rPr>
                <w:szCs w:val="22"/>
              </w:rPr>
            </w:pPr>
            <w:r w:rsidRPr="003C0B9A">
              <w:rPr>
                <w:sz w:val="22"/>
                <w:szCs w:val="22"/>
              </w:rPr>
              <w:t>XVI</w:t>
            </w:r>
          </w:p>
        </w:tc>
        <w:tc>
          <w:tcPr>
            <w:tcW w:w="7200" w:type="dxa"/>
            <w:tcBorders>
              <w:top w:val="single" w:sz="4" w:space="0" w:color="000000"/>
              <w:left w:val="single" w:sz="4" w:space="0" w:color="000000"/>
              <w:bottom w:val="single" w:sz="4" w:space="0" w:color="000000"/>
            </w:tcBorders>
            <w:shd w:val="clear" w:color="auto" w:fill="auto"/>
            <w:vAlign w:val="center"/>
          </w:tcPr>
          <w:p w14:paraId="382848FC" w14:textId="77777777" w:rsidR="00136027" w:rsidRPr="003C0B9A" w:rsidRDefault="00136027" w:rsidP="00136027">
            <w:pPr>
              <w:snapToGrid w:val="0"/>
              <w:rPr>
                <w:rFonts w:eastAsia="TimesNewRomanPSMT"/>
                <w:szCs w:val="22"/>
              </w:rPr>
            </w:pPr>
            <w:r w:rsidRPr="003C0B9A">
              <w:rPr>
                <w:rFonts w:eastAsia="TimesNewRomanPSMT"/>
                <w:sz w:val="22"/>
                <w:szCs w:val="22"/>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C947" w14:textId="04BC94B8" w:rsidR="00136027" w:rsidRPr="00E71C8B" w:rsidRDefault="00E71C8B" w:rsidP="00136027">
            <w:pPr>
              <w:snapToGrid w:val="0"/>
              <w:jc w:val="center"/>
              <w:rPr>
                <w:b/>
                <w:szCs w:val="22"/>
                <w:lang w:val="sr-Cyrl-RS"/>
              </w:rPr>
            </w:pPr>
            <w:r>
              <w:rPr>
                <w:b/>
                <w:szCs w:val="22"/>
                <w:lang w:val="sr-Cyrl-RS"/>
              </w:rPr>
              <w:t>77</w:t>
            </w:r>
          </w:p>
        </w:tc>
      </w:tr>
      <w:tr w:rsidR="00136027" w:rsidRPr="003C0B9A" w14:paraId="2CE39D46" w14:textId="77777777" w:rsidTr="00136027">
        <w:trPr>
          <w:trHeight w:val="269"/>
        </w:trPr>
        <w:tc>
          <w:tcPr>
            <w:tcW w:w="1350" w:type="dxa"/>
            <w:tcBorders>
              <w:top w:val="single" w:sz="4" w:space="0" w:color="000000"/>
              <w:left w:val="single" w:sz="4" w:space="0" w:color="000000"/>
              <w:bottom w:val="single" w:sz="4" w:space="0" w:color="000000"/>
            </w:tcBorders>
            <w:shd w:val="clear" w:color="auto" w:fill="auto"/>
            <w:vAlign w:val="center"/>
          </w:tcPr>
          <w:p w14:paraId="39F82112" w14:textId="13F3B7E6" w:rsidR="00136027" w:rsidRPr="003C0B9A" w:rsidRDefault="00136027" w:rsidP="00136027">
            <w:pPr>
              <w:jc w:val="center"/>
              <w:rPr>
                <w:szCs w:val="22"/>
              </w:rPr>
            </w:pPr>
            <w:r w:rsidRPr="003C0B9A">
              <w:rPr>
                <w:sz w:val="22"/>
                <w:szCs w:val="22"/>
              </w:rPr>
              <w:t>XVII</w:t>
            </w:r>
          </w:p>
        </w:tc>
        <w:tc>
          <w:tcPr>
            <w:tcW w:w="7200" w:type="dxa"/>
            <w:tcBorders>
              <w:top w:val="single" w:sz="4" w:space="0" w:color="000000"/>
              <w:left w:val="single" w:sz="4" w:space="0" w:color="000000"/>
              <w:bottom w:val="single" w:sz="4" w:space="0" w:color="000000"/>
            </w:tcBorders>
            <w:shd w:val="clear" w:color="auto" w:fill="auto"/>
            <w:vAlign w:val="center"/>
          </w:tcPr>
          <w:p w14:paraId="7F1978D1" w14:textId="77777777" w:rsidR="00136027" w:rsidRPr="003C0B9A" w:rsidRDefault="00136027" w:rsidP="00136027">
            <w:pPr>
              <w:snapToGrid w:val="0"/>
              <w:rPr>
                <w:rFonts w:eastAsia="TimesNewRomanPSMT"/>
                <w:szCs w:val="22"/>
              </w:rPr>
            </w:pPr>
            <w:bookmarkStart w:id="1" w:name="_Hlk507162160"/>
            <w:r w:rsidRPr="003C0B9A">
              <w:rPr>
                <w:sz w:val="22"/>
                <w:szCs w:val="22"/>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DC7F" w14:textId="50C059F8" w:rsidR="00136027" w:rsidRPr="00E71C8B" w:rsidRDefault="00E71C8B" w:rsidP="00136027">
            <w:pPr>
              <w:snapToGrid w:val="0"/>
              <w:jc w:val="center"/>
              <w:rPr>
                <w:b/>
                <w:szCs w:val="22"/>
                <w:lang w:val="sr-Cyrl-RS"/>
              </w:rPr>
            </w:pPr>
            <w:r>
              <w:rPr>
                <w:b/>
                <w:szCs w:val="22"/>
                <w:lang w:val="sr-Cyrl-RS"/>
              </w:rPr>
              <w:t>78</w:t>
            </w:r>
          </w:p>
        </w:tc>
      </w:tr>
      <w:tr w:rsidR="00136027" w:rsidRPr="003C0B9A" w14:paraId="460C37F4"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315558E" w14:textId="07E2B060" w:rsidR="00136027" w:rsidRPr="003C0B9A" w:rsidRDefault="00136027" w:rsidP="00136027">
            <w:pPr>
              <w:jc w:val="center"/>
              <w:rPr>
                <w:szCs w:val="22"/>
              </w:rPr>
            </w:pPr>
            <w:r w:rsidRPr="003C0B9A">
              <w:rPr>
                <w:sz w:val="22"/>
                <w:szCs w:val="22"/>
              </w:rPr>
              <w:t>XVIII</w:t>
            </w:r>
          </w:p>
        </w:tc>
        <w:tc>
          <w:tcPr>
            <w:tcW w:w="7200" w:type="dxa"/>
            <w:tcBorders>
              <w:top w:val="single" w:sz="4" w:space="0" w:color="000000"/>
              <w:left w:val="single" w:sz="4" w:space="0" w:color="000000"/>
              <w:bottom w:val="single" w:sz="4" w:space="0" w:color="000000"/>
            </w:tcBorders>
            <w:shd w:val="clear" w:color="auto" w:fill="auto"/>
            <w:vAlign w:val="center"/>
          </w:tcPr>
          <w:p w14:paraId="547FFB3B" w14:textId="77777777" w:rsidR="00136027" w:rsidRPr="003C0B9A" w:rsidRDefault="00136027" w:rsidP="00136027">
            <w:pPr>
              <w:snapToGrid w:val="0"/>
              <w:rPr>
                <w:rFonts w:eastAsia="TimesNewRomanPSMT"/>
                <w:szCs w:val="22"/>
              </w:rPr>
            </w:pPr>
            <w:r w:rsidRPr="003C0B9A">
              <w:rPr>
                <w:rFonts w:eastAsia="TimesNewRomanPSMT"/>
                <w:sz w:val="22"/>
                <w:szCs w:val="22"/>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EDAF" w14:textId="3909F4AD" w:rsidR="00136027" w:rsidRPr="00E71C8B" w:rsidRDefault="00E71C8B" w:rsidP="00136027">
            <w:pPr>
              <w:snapToGrid w:val="0"/>
              <w:jc w:val="center"/>
              <w:rPr>
                <w:b/>
                <w:szCs w:val="22"/>
                <w:lang w:val="sr-Cyrl-RS"/>
              </w:rPr>
            </w:pPr>
            <w:r>
              <w:rPr>
                <w:b/>
                <w:szCs w:val="22"/>
                <w:lang w:val="sr-Cyrl-RS"/>
              </w:rPr>
              <w:t>79</w:t>
            </w:r>
          </w:p>
        </w:tc>
      </w:tr>
      <w:tr w:rsidR="00136027" w:rsidRPr="003C0B9A" w14:paraId="6524C60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DCB5C43" w14:textId="1E9500BC" w:rsidR="00136027" w:rsidRPr="003C0B9A" w:rsidRDefault="00136027" w:rsidP="00136027">
            <w:pPr>
              <w:jc w:val="center"/>
              <w:rPr>
                <w:szCs w:val="22"/>
              </w:rPr>
            </w:pPr>
            <w:r w:rsidRPr="003C0B9A">
              <w:rPr>
                <w:rFonts w:eastAsia="TimesNewRomanPSMT"/>
                <w:sz w:val="22"/>
                <w:szCs w:val="22"/>
              </w:rPr>
              <w:t>XIX</w:t>
            </w:r>
          </w:p>
        </w:tc>
        <w:tc>
          <w:tcPr>
            <w:tcW w:w="7200" w:type="dxa"/>
            <w:tcBorders>
              <w:top w:val="single" w:sz="4" w:space="0" w:color="000000"/>
              <w:left w:val="single" w:sz="4" w:space="0" w:color="000000"/>
              <w:bottom w:val="single" w:sz="4" w:space="0" w:color="000000"/>
            </w:tcBorders>
            <w:shd w:val="clear" w:color="auto" w:fill="auto"/>
            <w:vAlign w:val="center"/>
          </w:tcPr>
          <w:p w14:paraId="5D9F6143" w14:textId="77777777" w:rsidR="00136027" w:rsidRPr="003C0B9A" w:rsidRDefault="00136027" w:rsidP="00136027">
            <w:pPr>
              <w:snapToGrid w:val="0"/>
              <w:rPr>
                <w:rFonts w:eastAsia="TimesNewRomanPSMT"/>
                <w:szCs w:val="22"/>
              </w:rPr>
            </w:pPr>
            <w:r w:rsidRPr="003C0B9A">
              <w:rPr>
                <w:sz w:val="22"/>
                <w:szCs w:val="22"/>
              </w:rPr>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28E5" w14:textId="687BA943" w:rsidR="00136027" w:rsidRPr="00E71C8B" w:rsidRDefault="00E71C8B" w:rsidP="00136027">
            <w:pPr>
              <w:snapToGrid w:val="0"/>
              <w:jc w:val="center"/>
              <w:rPr>
                <w:b/>
                <w:color w:val="000000"/>
                <w:szCs w:val="22"/>
                <w:lang w:val="sr-Cyrl-RS"/>
              </w:rPr>
            </w:pPr>
            <w:r>
              <w:rPr>
                <w:b/>
                <w:color w:val="000000"/>
                <w:szCs w:val="22"/>
                <w:lang w:val="sr-Cyrl-RS"/>
              </w:rPr>
              <w:t>80</w:t>
            </w:r>
          </w:p>
        </w:tc>
      </w:tr>
      <w:tr w:rsidR="00136027" w:rsidRPr="003C0B9A" w14:paraId="2FE8601B"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ECF2ABB" w14:textId="5549E611" w:rsidR="00136027" w:rsidRPr="003C0B9A" w:rsidRDefault="00136027" w:rsidP="00136027">
            <w:pPr>
              <w:jc w:val="center"/>
              <w:rPr>
                <w:szCs w:val="22"/>
              </w:rPr>
            </w:pPr>
            <w:r w:rsidRPr="003C0B9A">
              <w:rPr>
                <w:rFonts w:eastAsia="TimesNewRomanPSMT"/>
                <w:sz w:val="22"/>
                <w:szCs w:val="22"/>
              </w:rPr>
              <w:t>XX</w:t>
            </w:r>
          </w:p>
        </w:tc>
        <w:tc>
          <w:tcPr>
            <w:tcW w:w="7200" w:type="dxa"/>
            <w:tcBorders>
              <w:top w:val="single" w:sz="4" w:space="0" w:color="000000"/>
              <w:left w:val="single" w:sz="4" w:space="0" w:color="000000"/>
              <w:bottom w:val="single" w:sz="4" w:space="0" w:color="000000"/>
            </w:tcBorders>
            <w:shd w:val="clear" w:color="auto" w:fill="auto"/>
            <w:vAlign w:val="center"/>
          </w:tcPr>
          <w:p w14:paraId="7CA71661" w14:textId="77777777" w:rsidR="00136027" w:rsidRPr="003C0B9A" w:rsidRDefault="00136027" w:rsidP="00136027">
            <w:pPr>
              <w:snapToGrid w:val="0"/>
              <w:rPr>
                <w:rFonts w:eastAsia="TimesNewRomanPSMT"/>
                <w:szCs w:val="22"/>
              </w:rPr>
            </w:pPr>
            <w:r w:rsidRPr="003C0B9A">
              <w:rPr>
                <w:rFonts w:eastAsia="TimesNewRomanPSMT"/>
                <w:sz w:val="22"/>
                <w:szCs w:val="22"/>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8E43" w14:textId="1FF6D2A6" w:rsidR="00136027" w:rsidRPr="00E71C8B" w:rsidRDefault="00E71C8B" w:rsidP="00136027">
            <w:pPr>
              <w:snapToGrid w:val="0"/>
              <w:jc w:val="center"/>
              <w:rPr>
                <w:b/>
                <w:color w:val="000000"/>
                <w:szCs w:val="22"/>
                <w:lang w:val="sr-Cyrl-RS"/>
              </w:rPr>
            </w:pPr>
            <w:r>
              <w:rPr>
                <w:b/>
                <w:color w:val="000000"/>
                <w:szCs w:val="22"/>
                <w:lang w:val="sr-Cyrl-RS"/>
              </w:rPr>
              <w:t>81</w:t>
            </w:r>
          </w:p>
        </w:tc>
      </w:tr>
      <w:tr w:rsidR="00136027" w:rsidRPr="003C0B9A" w14:paraId="7063D74E"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00BBB564" w14:textId="0F0BF5BE" w:rsidR="00136027" w:rsidRPr="003C0B9A" w:rsidRDefault="00136027" w:rsidP="00136027">
            <w:pPr>
              <w:jc w:val="center"/>
              <w:rPr>
                <w:szCs w:val="22"/>
              </w:rPr>
            </w:pPr>
            <w:r w:rsidRPr="003C0B9A">
              <w:rPr>
                <w:rFonts w:eastAsia="TimesNewRomanPSMT"/>
                <w:sz w:val="22"/>
                <w:szCs w:val="22"/>
              </w:rPr>
              <w:t>XXI</w:t>
            </w:r>
          </w:p>
        </w:tc>
        <w:tc>
          <w:tcPr>
            <w:tcW w:w="7200" w:type="dxa"/>
            <w:tcBorders>
              <w:top w:val="single" w:sz="4" w:space="0" w:color="000000"/>
              <w:left w:val="single" w:sz="4" w:space="0" w:color="000000"/>
              <w:bottom w:val="single" w:sz="4" w:space="0" w:color="000000"/>
            </w:tcBorders>
            <w:shd w:val="clear" w:color="auto" w:fill="auto"/>
            <w:vAlign w:val="center"/>
          </w:tcPr>
          <w:p w14:paraId="3C2A7F0A" w14:textId="77777777" w:rsidR="00136027" w:rsidRPr="003C0B9A" w:rsidRDefault="00136027" w:rsidP="00136027">
            <w:pPr>
              <w:snapToGrid w:val="0"/>
              <w:rPr>
                <w:rFonts w:eastAsia="TimesNewRomanPSMT"/>
                <w:szCs w:val="22"/>
              </w:rPr>
            </w:pPr>
            <w:r w:rsidRPr="003C0B9A">
              <w:rPr>
                <w:rFonts w:eastAsia="TimesNewRomanPSMT"/>
                <w:sz w:val="22"/>
                <w:szCs w:val="22"/>
              </w:rPr>
              <w:t>OБРАЗАЦ МЕНИЧНО ПИСМО-ОВЛАШЋЕЊЕ – ЗА ОЗБИЉНОСТ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87F0" w14:textId="0DD977EA" w:rsidR="00136027" w:rsidRPr="00E71C8B" w:rsidRDefault="00E71C8B" w:rsidP="00136027">
            <w:pPr>
              <w:snapToGrid w:val="0"/>
              <w:jc w:val="center"/>
              <w:rPr>
                <w:b/>
                <w:color w:val="000000"/>
                <w:szCs w:val="22"/>
                <w:lang w:val="sr-Cyrl-RS"/>
              </w:rPr>
            </w:pPr>
            <w:r>
              <w:rPr>
                <w:b/>
                <w:color w:val="000000"/>
                <w:szCs w:val="22"/>
                <w:lang w:val="sr-Cyrl-RS"/>
              </w:rPr>
              <w:t>82</w:t>
            </w:r>
          </w:p>
        </w:tc>
      </w:tr>
      <w:tr w:rsidR="00136027" w:rsidRPr="003C0B9A" w14:paraId="08732B36"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147B25D" w14:textId="58DF2C26" w:rsidR="00136027" w:rsidRPr="003C0B9A" w:rsidRDefault="00136027" w:rsidP="00136027">
            <w:pPr>
              <w:jc w:val="center"/>
              <w:rPr>
                <w:rFonts w:eastAsia="TimesNewRomanPSMT"/>
                <w:szCs w:val="22"/>
              </w:rPr>
            </w:pPr>
            <w:r w:rsidRPr="003C0B9A">
              <w:rPr>
                <w:rFonts w:eastAsia="TimesNewRomanPSMT"/>
                <w:sz w:val="22"/>
                <w:szCs w:val="22"/>
              </w:rPr>
              <w:t>XXII</w:t>
            </w:r>
          </w:p>
        </w:tc>
        <w:tc>
          <w:tcPr>
            <w:tcW w:w="7200" w:type="dxa"/>
            <w:tcBorders>
              <w:top w:val="single" w:sz="4" w:space="0" w:color="000000"/>
              <w:left w:val="single" w:sz="4" w:space="0" w:color="000000"/>
              <w:bottom w:val="single" w:sz="4" w:space="0" w:color="000000"/>
            </w:tcBorders>
            <w:shd w:val="clear" w:color="auto" w:fill="auto"/>
            <w:vAlign w:val="center"/>
          </w:tcPr>
          <w:p w14:paraId="76926A54" w14:textId="77777777" w:rsidR="00136027" w:rsidRPr="003C0B9A" w:rsidRDefault="00136027" w:rsidP="00136027">
            <w:pPr>
              <w:snapToGrid w:val="0"/>
              <w:rPr>
                <w:rFonts w:eastAsia="TimesNewRomanPSMT"/>
                <w:szCs w:val="22"/>
              </w:rPr>
            </w:pPr>
            <w:r w:rsidRPr="003C0B9A">
              <w:rPr>
                <w:rFonts w:eastAsia="TimesNewRomanPSMT"/>
                <w:sz w:val="22"/>
                <w:szCs w:val="22"/>
              </w:rPr>
              <w:t>OБРАЗАЦ ЗАХТЕВА ЗА РЕГИСТРАЦИЈУ/БРИСАЊЕ МЕНИЦЕ – ЗА ОЗБИЉНОСТ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22D5" w14:textId="49673B7E" w:rsidR="00136027" w:rsidRPr="00E71C8B" w:rsidRDefault="00E71C8B" w:rsidP="00136027">
            <w:pPr>
              <w:snapToGrid w:val="0"/>
              <w:jc w:val="center"/>
              <w:rPr>
                <w:b/>
                <w:color w:val="000000"/>
                <w:szCs w:val="22"/>
                <w:lang w:val="sr-Cyrl-RS"/>
              </w:rPr>
            </w:pPr>
            <w:r>
              <w:rPr>
                <w:b/>
                <w:color w:val="000000"/>
                <w:szCs w:val="22"/>
                <w:lang w:val="sr-Cyrl-RS"/>
              </w:rPr>
              <w:t>83</w:t>
            </w:r>
          </w:p>
        </w:tc>
      </w:tr>
      <w:tr w:rsidR="00136027" w:rsidRPr="003C0B9A" w14:paraId="3F66EE75"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54D6453" w14:textId="04AD9B81" w:rsidR="00136027" w:rsidRPr="003C0B9A" w:rsidRDefault="00136027" w:rsidP="00136027">
            <w:pPr>
              <w:jc w:val="center"/>
              <w:rPr>
                <w:rFonts w:eastAsia="TimesNewRomanPSMT"/>
                <w:szCs w:val="22"/>
              </w:rPr>
            </w:pPr>
            <w:r w:rsidRPr="003C0B9A">
              <w:rPr>
                <w:rFonts w:eastAsia="TimesNewRomanPSMT"/>
                <w:sz w:val="22"/>
                <w:szCs w:val="22"/>
              </w:rPr>
              <w:t>XXIII</w:t>
            </w:r>
          </w:p>
        </w:tc>
        <w:tc>
          <w:tcPr>
            <w:tcW w:w="7200" w:type="dxa"/>
            <w:tcBorders>
              <w:top w:val="single" w:sz="4" w:space="0" w:color="000000"/>
              <w:left w:val="single" w:sz="4" w:space="0" w:color="000000"/>
              <w:bottom w:val="single" w:sz="4" w:space="0" w:color="000000"/>
            </w:tcBorders>
            <w:shd w:val="clear" w:color="auto" w:fill="auto"/>
            <w:vAlign w:val="center"/>
          </w:tcPr>
          <w:p w14:paraId="450E9659" w14:textId="77777777" w:rsidR="00136027" w:rsidRPr="003C0B9A" w:rsidRDefault="00136027" w:rsidP="00136027">
            <w:pPr>
              <w:snapToGrid w:val="0"/>
              <w:rPr>
                <w:rFonts w:eastAsia="TimesNewRomanPSMT"/>
                <w:szCs w:val="22"/>
              </w:rPr>
            </w:pPr>
            <w:r w:rsidRPr="003C0B9A">
              <w:rPr>
                <w:rFonts w:eastAsia="TimesNewRomanPSMT"/>
                <w:sz w:val="22"/>
                <w:szCs w:val="22"/>
              </w:rPr>
              <w:t>OБРАЗАЦ МЕНИЧНО ПИСМО-ОВЛАШЋЕЊЕ – ЗА ДОБРО ИЗВРШЕЊЕ ПОСЛА –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B823" w14:textId="0A068F54" w:rsidR="00136027" w:rsidRPr="00E71C8B" w:rsidRDefault="00E71C8B" w:rsidP="00136027">
            <w:pPr>
              <w:snapToGrid w:val="0"/>
              <w:jc w:val="center"/>
              <w:rPr>
                <w:b/>
                <w:color w:val="000000"/>
                <w:szCs w:val="22"/>
                <w:lang w:val="sr-Cyrl-RS"/>
              </w:rPr>
            </w:pPr>
            <w:r>
              <w:rPr>
                <w:b/>
                <w:color w:val="000000"/>
                <w:szCs w:val="22"/>
                <w:lang w:val="sr-Cyrl-RS"/>
              </w:rPr>
              <w:t>84</w:t>
            </w:r>
          </w:p>
        </w:tc>
      </w:tr>
      <w:tr w:rsidR="00136027" w:rsidRPr="003C0B9A" w14:paraId="3D53262B"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6AD6CCE0" w14:textId="13335458" w:rsidR="00136027" w:rsidRPr="003C0B9A" w:rsidRDefault="00136027" w:rsidP="00136027">
            <w:pPr>
              <w:jc w:val="center"/>
              <w:rPr>
                <w:rFonts w:eastAsia="TimesNewRomanPSMT"/>
                <w:szCs w:val="22"/>
              </w:rPr>
            </w:pPr>
            <w:r w:rsidRPr="003C0B9A">
              <w:rPr>
                <w:rFonts w:eastAsia="TimesNewRomanPSMT"/>
                <w:sz w:val="22"/>
                <w:szCs w:val="22"/>
              </w:rPr>
              <w:t>XXIV</w:t>
            </w:r>
          </w:p>
        </w:tc>
        <w:tc>
          <w:tcPr>
            <w:tcW w:w="7200" w:type="dxa"/>
            <w:tcBorders>
              <w:top w:val="single" w:sz="4" w:space="0" w:color="000000"/>
              <w:left w:val="single" w:sz="4" w:space="0" w:color="000000"/>
              <w:bottom w:val="single" w:sz="4" w:space="0" w:color="000000"/>
            </w:tcBorders>
            <w:shd w:val="clear" w:color="auto" w:fill="auto"/>
            <w:vAlign w:val="center"/>
          </w:tcPr>
          <w:p w14:paraId="4D7EAD6D" w14:textId="75C15B6E" w:rsidR="00136027" w:rsidRPr="003C0B9A" w:rsidRDefault="00136027" w:rsidP="00136027">
            <w:pPr>
              <w:snapToGrid w:val="0"/>
              <w:rPr>
                <w:rFonts w:eastAsia="TimesNewRomanPSMT"/>
                <w:szCs w:val="22"/>
              </w:rPr>
            </w:pPr>
            <w:r w:rsidRPr="003C0B9A">
              <w:rPr>
                <w:rFonts w:eastAsia="TimesNewRomanPSMT"/>
                <w:sz w:val="22"/>
                <w:szCs w:val="22"/>
              </w:rPr>
              <w:t xml:space="preserve">OБРАЗАЦ ЗАХТЕВА ЗА РЕГИСТРАЦИЈУ/БРИСАЊЕ МЕНИЦЕ – ЗА ДОБРО ИЗВРШЕЊЕ ПОСЛА </w:t>
            </w:r>
            <w:r w:rsidR="00E71C8B" w:rsidRPr="00E71C8B">
              <w:rPr>
                <w:rFonts w:eastAsia="TimesNewRomanPSMT"/>
                <w:sz w:val="22"/>
                <w:szCs w:val="22"/>
              </w:rPr>
              <w:t>–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18C6" w14:textId="1F054A83" w:rsidR="00136027" w:rsidRPr="00E71C8B" w:rsidRDefault="00E71C8B" w:rsidP="00136027">
            <w:pPr>
              <w:snapToGrid w:val="0"/>
              <w:jc w:val="center"/>
              <w:rPr>
                <w:b/>
                <w:color w:val="000000"/>
                <w:szCs w:val="22"/>
                <w:lang w:val="sr-Cyrl-RS"/>
              </w:rPr>
            </w:pPr>
            <w:r>
              <w:rPr>
                <w:b/>
                <w:color w:val="000000"/>
                <w:szCs w:val="22"/>
                <w:lang w:val="sr-Cyrl-RS"/>
              </w:rPr>
              <w:t>85</w:t>
            </w:r>
          </w:p>
        </w:tc>
      </w:tr>
      <w:tr w:rsidR="00136027" w:rsidRPr="003C0B9A" w14:paraId="1A5AFE4D" w14:textId="77777777" w:rsidTr="00136027">
        <w:tc>
          <w:tcPr>
            <w:tcW w:w="1350" w:type="dxa"/>
            <w:tcBorders>
              <w:top w:val="single" w:sz="4" w:space="0" w:color="000000"/>
              <w:left w:val="single" w:sz="4" w:space="0" w:color="000000"/>
              <w:bottom w:val="single" w:sz="4" w:space="0" w:color="000000"/>
            </w:tcBorders>
            <w:shd w:val="clear" w:color="auto" w:fill="auto"/>
          </w:tcPr>
          <w:p w14:paraId="39EC08FA" w14:textId="4BEE1285" w:rsidR="00136027" w:rsidRPr="003C0B9A" w:rsidRDefault="00136027" w:rsidP="00136027">
            <w:pPr>
              <w:jc w:val="center"/>
              <w:rPr>
                <w:rFonts w:eastAsia="TimesNewRomanPSMT"/>
                <w:szCs w:val="22"/>
              </w:rPr>
            </w:pPr>
            <w:r w:rsidRPr="00A07C2E">
              <w:rPr>
                <w:rFonts w:eastAsia="TimesNewRomanPSMT"/>
                <w:sz w:val="22"/>
                <w:szCs w:val="22"/>
              </w:rPr>
              <w:t>XXV</w:t>
            </w:r>
          </w:p>
        </w:tc>
        <w:tc>
          <w:tcPr>
            <w:tcW w:w="7200" w:type="dxa"/>
            <w:tcBorders>
              <w:top w:val="single" w:sz="4" w:space="0" w:color="000000"/>
              <w:left w:val="single" w:sz="4" w:space="0" w:color="000000"/>
              <w:bottom w:val="single" w:sz="4" w:space="0" w:color="000000"/>
            </w:tcBorders>
            <w:shd w:val="clear" w:color="auto" w:fill="auto"/>
            <w:vAlign w:val="center"/>
          </w:tcPr>
          <w:p w14:paraId="2F2131FE" w14:textId="2DA2BF49" w:rsidR="00136027" w:rsidRPr="003C0B9A" w:rsidRDefault="00136027" w:rsidP="00136027">
            <w:pPr>
              <w:snapToGrid w:val="0"/>
              <w:rPr>
                <w:rFonts w:eastAsia="TimesNewRomanPSMT"/>
                <w:szCs w:val="22"/>
              </w:rPr>
            </w:pPr>
            <w:r w:rsidRPr="003C0B9A">
              <w:rPr>
                <w:rFonts w:eastAsia="TimesNewRomanPSMT"/>
                <w:sz w:val="22"/>
                <w:szCs w:val="22"/>
              </w:rPr>
              <w:t>OБРАЗАЦ МЕНИЧНО ПИСМО-ОВЛАШЋЕЊЕ – ЗА ОТКЛАЊАЊЕ ГРЕШАКА У ГАРАНТНОМ РОКУ</w:t>
            </w:r>
            <w:r w:rsidR="00E71C8B" w:rsidRPr="00E71C8B">
              <w:rPr>
                <w:rFonts w:eastAsia="TimesNewRomanPSMT"/>
                <w:sz w:val="22"/>
                <w:szCs w:val="22"/>
              </w:rPr>
              <w:t>–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A894" w14:textId="3E65B41F" w:rsidR="00136027" w:rsidRPr="00E71C8B" w:rsidRDefault="00E71C8B" w:rsidP="00136027">
            <w:pPr>
              <w:snapToGrid w:val="0"/>
              <w:jc w:val="center"/>
              <w:rPr>
                <w:b/>
                <w:color w:val="000000"/>
                <w:szCs w:val="22"/>
                <w:lang w:val="sr-Cyrl-RS"/>
              </w:rPr>
            </w:pPr>
            <w:r>
              <w:rPr>
                <w:b/>
                <w:color w:val="000000"/>
                <w:szCs w:val="22"/>
                <w:lang w:val="sr-Cyrl-RS"/>
              </w:rPr>
              <w:t>86</w:t>
            </w:r>
          </w:p>
        </w:tc>
      </w:tr>
      <w:tr w:rsidR="00136027" w:rsidRPr="003C0B9A" w14:paraId="15B11315" w14:textId="77777777" w:rsidTr="00136027">
        <w:tc>
          <w:tcPr>
            <w:tcW w:w="1350" w:type="dxa"/>
            <w:tcBorders>
              <w:top w:val="single" w:sz="4" w:space="0" w:color="000000"/>
              <w:left w:val="single" w:sz="4" w:space="0" w:color="000000"/>
              <w:bottom w:val="single" w:sz="4" w:space="0" w:color="000000"/>
            </w:tcBorders>
            <w:shd w:val="clear" w:color="auto" w:fill="auto"/>
          </w:tcPr>
          <w:p w14:paraId="2FDA7CDB" w14:textId="29C3BCC8" w:rsidR="00136027" w:rsidRPr="003C0B9A" w:rsidRDefault="00136027" w:rsidP="00136027">
            <w:pPr>
              <w:jc w:val="center"/>
              <w:rPr>
                <w:rFonts w:eastAsia="TimesNewRomanPSMT"/>
                <w:szCs w:val="22"/>
              </w:rPr>
            </w:pPr>
            <w:r w:rsidRPr="00A07C2E">
              <w:rPr>
                <w:rFonts w:eastAsia="TimesNewRomanPSMT"/>
                <w:sz w:val="22"/>
                <w:szCs w:val="22"/>
              </w:rPr>
              <w:t>XXVI</w:t>
            </w:r>
          </w:p>
        </w:tc>
        <w:tc>
          <w:tcPr>
            <w:tcW w:w="7200" w:type="dxa"/>
            <w:tcBorders>
              <w:top w:val="single" w:sz="4" w:space="0" w:color="000000"/>
              <w:left w:val="single" w:sz="4" w:space="0" w:color="000000"/>
              <w:bottom w:val="single" w:sz="4" w:space="0" w:color="000000"/>
            </w:tcBorders>
            <w:shd w:val="clear" w:color="auto" w:fill="auto"/>
            <w:vAlign w:val="center"/>
          </w:tcPr>
          <w:p w14:paraId="6BF4AFD4" w14:textId="6272BBC4" w:rsidR="00136027" w:rsidRPr="003C0B9A" w:rsidRDefault="00136027" w:rsidP="00136027">
            <w:pPr>
              <w:snapToGrid w:val="0"/>
              <w:rPr>
                <w:rFonts w:eastAsia="TimesNewRomanPSMT"/>
                <w:szCs w:val="22"/>
              </w:rPr>
            </w:pPr>
            <w:r w:rsidRPr="003C0B9A">
              <w:rPr>
                <w:rFonts w:eastAsia="TimesNewRomanPSMT"/>
                <w:sz w:val="22"/>
                <w:szCs w:val="22"/>
              </w:rPr>
              <w:t>OБРАЗАЦ ЗАХТЕВА ЗА РЕГИСТРАЦИЈУ/БРИСАЊЕ МЕНИЦЕ – ЗА ОТКЛАЊАЊЕ ГРЕШАКА У ГАРАНТНОМ РОКУ</w:t>
            </w:r>
            <w:r w:rsidR="00E71C8B" w:rsidRPr="00E71C8B">
              <w:rPr>
                <w:rFonts w:eastAsia="TimesNewRomanPSMT"/>
                <w:sz w:val="22"/>
                <w:szCs w:val="22"/>
              </w:rPr>
              <w:t>–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A42CA" w14:textId="66079084" w:rsidR="00136027" w:rsidRPr="00E71C8B" w:rsidRDefault="00E71C8B" w:rsidP="00136027">
            <w:pPr>
              <w:snapToGrid w:val="0"/>
              <w:jc w:val="center"/>
              <w:rPr>
                <w:b/>
                <w:color w:val="000000"/>
                <w:szCs w:val="22"/>
                <w:lang w:val="sr-Cyrl-RS"/>
              </w:rPr>
            </w:pPr>
            <w:r>
              <w:rPr>
                <w:b/>
                <w:color w:val="000000"/>
                <w:szCs w:val="22"/>
                <w:lang w:val="sr-Cyrl-RS"/>
              </w:rPr>
              <w:t>87</w:t>
            </w:r>
          </w:p>
        </w:tc>
      </w:tr>
    </w:tbl>
    <w:p w14:paraId="4535BBFC" w14:textId="77777777" w:rsidR="00DE3B0A" w:rsidRPr="00097F7B" w:rsidRDefault="00DE3B0A" w:rsidP="00DE3B0A">
      <w:pPr>
        <w:jc w:val="both"/>
        <w:rPr>
          <w:szCs w:val="24"/>
        </w:rPr>
      </w:pPr>
    </w:p>
    <w:p w14:paraId="39798498" w14:textId="7267A52B" w:rsidR="00DE3B0A" w:rsidRPr="00097F7B" w:rsidRDefault="00DE3B0A" w:rsidP="00860F6F">
      <w:pPr>
        <w:jc w:val="both"/>
        <w:rPr>
          <w:szCs w:val="24"/>
        </w:rPr>
      </w:pPr>
      <w:r w:rsidRPr="00097F7B">
        <w:rPr>
          <w:szCs w:val="24"/>
        </w:rPr>
        <w:t xml:space="preserve">Конкурсна документација има укупно </w:t>
      </w:r>
      <w:r w:rsidR="003C0B9A">
        <w:rPr>
          <w:b/>
          <w:color w:val="000000"/>
          <w:szCs w:val="24"/>
        </w:rPr>
        <w:t>8</w:t>
      </w:r>
      <w:r w:rsidR="00E71C8B">
        <w:rPr>
          <w:b/>
          <w:color w:val="000000"/>
          <w:szCs w:val="24"/>
          <w:lang w:val="sr-Cyrl-RS"/>
        </w:rPr>
        <w:t>7</w:t>
      </w:r>
      <w:r w:rsidRPr="00097F7B">
        <w:rPr>
          <w:szCs w:val="24"/>
        </w:rPr>
        <w:t xml:space="preserve"> страна.</w:t>
      </w:r>
    </w:p>
    <w:p w14:paraId="05E09117" w14:textId="77777777" w:rsidR="00DE3B0A" w:rsidRPr="00097F7B" w:rsidRDefault="00DE3B0A" w:rsidP="00DE3B0A">
      <w:pPr>
        <w:pStyle w:val="Heading2"/>
      </w:pPr>
      <w:r w:rsidRPr="00097F7B">
        <w:t>I. ОПШТИ ПОДАЦИ О ЈАВНОЈ НАБАВЦИ</w:t>
      </w:r>
    </w:p>
    <w:p w14:paraId="132AD8FA" w14:textId="77777777" w:rsidR="00DE3B0A" w:rsidRPr="00097F7B" w:rsidRDefault="00DE3B0A" w:rsidP="00A7272D">
      <w:pPr>
        <w:pStyle w:val="nabrajanjebold"/>
        <w:numPr>
          <w:ilvl w:val="0"/>
          <w:numId w:val="17"/>
        </w:numPr>
      </w:pPr>
      <w:r w:rsidRPr="00097F7B">
        <w:t xml:space="preserve"> Подаци о наручиоцу:</w:t>
      </w:r>
    </w:p>
    <w:p w14:paraId="6DD2BC72" w14:textId="77777777" w:rsidR="00DE3B0A" w:rsidRPr="00097F7B" w:rsidRDefault="00DE3B0A" w:rsidP="00DE3B0A">
      <w:pPr>
        <w:autoSpaceDE w:val="0"/>
        <w:autoSpaceDN w:val="0"/>
        <w:adjustRightInd w:val="0"/>
        <w:ind w:left="420"/>
        <w:rPr>
          <w:rFonts w:eastAsia="Calibri-Bold"/>
          <w:bCs/>
          <w:color w:val="000000"/>
          <w:szCs w:val="24"/>
        </w:rPr>
      </w:pPr>
      <w:r w:rsidRPr="00097F7B">
        <w:rPr>
          <w:rFonts w:eastAsia="Calibri-Bold"/>
          <w:bCs/>
          <w:color w:val="000000"/>
          <w:szCs w:val="24"/>
        </w:rPr>
        <w:t>Назив наручиоца:</w:t>
      </w:r>
      <w:bookmarkStart w:id="2" w:name="Text10"/>
      <w:r w:rsidRPr="00097F7B">
        <w:rPr>
          <w:rFonts w:eastAsia="Calibri-Bold"/>
          <w:bCs/>
          <w:color w:val="000000"/>
          <w:szCs w:val="24"/>
        </w:rPr>
        <w:t xml:space="preserve">  Општинска управа општине Дољевац</w:t>
      </w:r>
      <w:bookmarkEnd w:id="2"/>
      <w:r w:rsidRPr="00097F7B">
        <w:rPr>
          <w:rFonts w:eastAsia="Calibri-Bold"/>
          <w:bCs/>
          <w:color w:val="000000"/>
          <w:szCs w:val="24"/>
        </w:rPr>
        <w:t>.</w:t>
      </w:r>
    </w:p>
    <w:p w14:paraId="48944225" w14:textId="77777777" w:rsidR="00DE3B0A" w:rsidRPr="00097F7B" w:rsidRDefault="00DE3B0A" w:rsidP="00DE3B0A">
      <w:pPr>
        <w:autoSpaceDE w:val="0"/>
        <w:autoSpaceDN w:val="0"/>
        <w:adjustRightInd w:val="0"/>
        <w:ind w:firstLine="420"/>
        <w:rPr>
          <w:color w:val="000000"/>
          <w:szCs w:val="24"/>
        </w:rPr>
      </w:pPr>
      <w:r w:rsidRPr="00097F7B">
        <w:rPr>
          <w:rFonts w:eastAsia="Calibri-Bold"/>
          <w:bCs/>
          <w:color w:val="000000"/>
          <w:szCs w:val="24"/>
        </w:rPr>
        <w:t>Адреса наручиоца:  ул. Нико</w:t>
      </w:r>
      <w:r w:rsidR="0012067E" w:rsidRPr="00097F7B">
        <w:rPr>
          <w:rFonts w:eastAsia="Calibri-Bold"/>
          <w:bCs/>
          <w:color w:val="000000"/>
          <w:szCs w:val="24"/>
        </w:rPr>
        <w:t>ле Тесле бр.121, 18410 Дољевац</w:t>
      </w:r>
      <w:r w:rsidRPr="00097F7B">
        <w:rPr>
          <w:color w:val="000000"/>
          <w:szCs w:val="24"/>
        </w:rPr>
        <w:t>.</w:t>
      </w:r>
    </w:p>
    <w:p w14:paraId="7ABA7275" w14:textId="77777777" w:rsidR="00DE3B0A" w:rsidRPr="00097F7B" w:rsidRDefault="0012067E" w:rsidP="00DE3B0A">
      <w:pPr>
        <w:autoSpaceDE w:val="0"/>
        <w:autoSpaceDN w:val="0"/>
        <w:adjustRightInd w:val="0"/>
        <w:ind w:firstLine="420"/>
        <w:rPr>
          <w:color w:val="000000"/>
          <w:szCs w:val="24"/>
        </w:rPr>
      </w:pPr>
      <w:r w:rsidRPr="00097F7B">
        <w:rPr>
          <w:rFonts w:eastAsia="Calibri-Bold"/>
          <w:bCs/>
          <w:color w:val="000000"/>
          <w:szCs w:val="24"/>
        </w:rPr>
        <w:t>Матични број:  07171820</w:t>
      </w:r>
      <w:r w:rsidR="00DE3B0A" w:rsidRPr="00097F7B">
        <w:rPr>
          <w:rFonts w:eastAsia="Calibri-Bold"/>
          <w:bCs/>
          <w:color w:val="000000"/>
          <w:szCs w:val="24"/>
        </w:rPr>
        <w:t>.</w:t>
      </w:r>
    </w:p>
    <w:p w14:paraId="5DC5FDB8" w14:textId="77777777" w:rsidR="00DE3B0A" w:rsidRPr="00097F7B" w:rsidRDefault="00DE3B0A" w:rsidP="00DE3B0A">
      <w:pPr>
        <w:autoSpaceDE w:val="0"/>
        <w:autoSpaceDN w:val="0"/>
        <w:adjustRightInd w:val="0"/>
        <w:ind w:firstLine="420"/>
        <w:rPr>
          <w:color w:val="000000"/>
          <w:szCs w:val="24"/>
        </w:rPr>
      </w:pPr>
      <w:r w:rsidRPr="00097F7B">
        <w:rPr>
          <w:rFonts w:eastAsia="Calibri-Bold"/>
          <w:bCs/>
          <w:color w:val="000000"/>
          <w:szCs w:val="24"/>
        </w:rPr>
        <w:t xml:space="preserve">ПИБ:   100491448    </w:t>
      </w:r>
    </w:p>
    <w:p w14:paraId="0FA36891" w14:textId="77777777" w:rsidR="00DE3B0A" w:rsidRPr="00097F7B" w:rsidRDefault="00DE3B0A" w:rsidP="00DE3B0A">
      <w:pPr>
        <w:autoSpaceDE w:val="0"/>
        <w:autoSpaceDN w:val="0"/>
        <w:adjustRightInd w:val="0"/>
        <w:ind w:firstLine="420"/>
        <w:rPr>
          <w:szCs w:val="24"/>
        </w:rPr>
      </w:pPr>
      <w:r w:rsidRPr="00097F7B">
        <w:rPr>
          <w:rFonts w:eastAsia="Calibri-Bold"/>
          <w:bCs/>
          <w:color w:val="000000"/>
          <w:szCs w:val="24"/>
        </w:rPr>
        <w:t xml:space="preserve">Шифра делатности:   8411    </w:t>
      </w:r>
    </w:p>
    <w:p w14:paraId="0AEF4BA9" w14:textId="77777777" w:rsidR="00DE3B0A" w:rsidRPr="00097F7B" w:rsidRDefault="00DE3B0A" w:rsidP="00DE3B0A">
      <w:pPr>
        <w:autoSpaceDE w:val="0"/>
        <w:autoSpaceDN w:val="0"/>
        <w:adjustRightInd w:val="0"/>
        <w:ind w:firstLine="420"/>
        <w:rPr>
          <w:bCs/>
          <w:szCs w:val="24"/>
        </w:rPr>
      </w:pPr>
      <w:r w:rsidRPr="00097F7B">
        <w:rPr>
          <w:rFonts w:eastAsia="Calibri-Bold"/>
          <w:bCs/>
          <w:szCs w:val="24"/>
        </w:rPr>
        <w:t>Интернет страница наручиоца:  www.opstinadoljevac.rs</w:t>
      </w:r>
      <w:r w:rsidRPr="00097F7B">
        <w:rPr>
          <w:bCs/>
          <w:szCs w:val="24"/>
        </w:rPr>
        <w:t>.</w:t>
      </w:r>
    </w:p>
    <w:p w14:paraId="193642BA" w14:textId="77777777" w:rsidR="00DE3B0A" w:rsidRPr="00097F7B" w:rsidRDefault="00DE3B0A" w:rsidP="00DE3B0A">
      <w:pPr>
        <w:autoSpaceDE w:val="0"/>
        <w:autoSpaceDN w:val="0"/>
        <w:adjustRightInd w:val="0"/>
        <w:ind w:firstLine="420"/>
        <w:rPr>
          <w:rFonts w:eastAsia="Calibri-Bold"/>
          <w:bCs/>
          <w:szCs w:val="24"/>
        </w:rPr>
      </w:pPr>
      <w:r w:rsidRPr="00097F7B">
        <w:rPr>
          <w:rFonts w:eastAsia="Calibri-Bold"/>
          <w:bCs/>
          <w:szCs w:val="24"/>
        </w:rPr>
        <w:t>Врста наручи</w:t>
      </w:r>
      <w:r w:rsidR="0012067E" w:rsidRPr="00097F7B">
        <w:rPr>
          <w:rFonts w:eastAsia="Calibri-Bold"/>
          <w:bCs/>
          <w:szCs w:val="24"/>
        </w:rPr>
        <w:t>оца:  Орган локалне самоуправе</w:t>
      </w:r>
      <w:r w:rsidRPr="00097F7B">
        <w:rPr>
          <w:rFonts w:eastAsia="Calibri-Bold"/>
          <w:bCs/>
          <w:szCs w:val="24"/>
        </w:rPr>
        <w:t>.</w:t>
      </w:r>
    </w:p>
    <w:p w14:paraId="51AA931D" w14:textId="77777777" w:rsidR="00DE3B0A" w:rsidRPr="00097F7B" w:rsidRDefault="00DE3B0A" w:rsidP="00DE3B0A">
      <w:pPr>
        <w:autoSpaceDE w:val="0"/>
        <w:autoSpaceDN w:val="0"/>
        <w:adjustRightInd w:val="0"/>
        <w:ind w:firstLine="420"/>
        <w:rPr>
          <w:rFonts w:eastAsia="Calibri-Bold"/>
          <w:bCs/>
          <w:color w:val="000000"/>
          <w:szCs w:val="24"/>
        </w:rPr>
      </w:pPr>
    </w:p>
    <w:p w14:paraId="17DAAC8F" w14:textId="77777777" w:rsidR="00DE3B0A" w:rsidRPr="00097F7B" w:rsidRDefault="00DE3B0A" w:rsidP="00A7272D">
      <w:pPr>
        <w:pStyle w:val="nabrajanjebold"/>
        <w:numPr>
          <w:ilvl w:val="0"/>
          <w:numId w:val="17"/>
        </w:numPr>
      </w:pPr>
      <w:r w:rsidRPr="00097F7B">
        <w:t>Врста поступка јавне набавке</w:t>
      </w:r>
    </w:p>
    <w:p w14:paraId="3B1AA871" w14:textId="77777777" w:rsidR="00DE3B0A" w:rsidRPr="00097F7B" w:rsidRDefault="00DE3B0A" w:rsidP="00DE3B0A">
      <w:pPr>
        <w:autoSpaceDE w:val="0"/>
        <w:autoSpaceDN w:val="0"/>
        <w:adjustRightInd w:val="0"/>
        <w:ind w:firstLine="420"/>
        <w:jc w:val="both"/>
        <w:rPr>
          <w:color w:val="000000"/>
          <w:szCs w:val="24"/>
        </w:rPr>
      </w:pPr>
      <w:r w:rsidRPr="00097F7B">
        <w:rPr>
          <w:color w:val="000000"/>
          <w:szCs w:val="24"/>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w:t>
      </w:r>
      <w:r w:rsidR="0012067E" w:rsidRPr="00097F7B">
        <w:rPr>
          <w:color w:val="000000"/>
          <w:szCs w:val="24"/>
        </w:rPr>
        <w:t>а, односно извођење</w:t>
      </w:r>
      <w:r w:rsidRPr="00097F7B">
        <w:rPr>
          <w:color w:val="000000"/>
          <w:szCs w:val="24"/>
        </w:rPr>
        <w:t xml:space="preserve"> радова.</w:t>
      </w:r>
    </w:p>
    <w:p w14:paraId="08BCBD43" w14:textId="77777777" w:rsidR="00DE3B0A" w:rsidRPr="00097F7B" w:rsidRDefault="00DE3B0A" w:rsidP="00DE3B0A">
      <w:pPr>
        <w:autoSpaceDE w:val="0"/>
        <w:autoSpaceDN w:val="0"/>
        <w:adjustRightInd w:val="0"/>
        <w:rPr>
          <w:color w:val="000000"/>
          <w:szCs w:val="24"/>
        </w:rPr>
      </w:pPr>
    </w:p>
    <w:p w14:paraId="4BB56E62" w14:textId="77777777" w:rsidR="00DE3B0A" w:rsidRPr="00097F7B" w:rsidRDefault="00DE3B0A" w:rsidP="00A7272D">
      <w:pPr>
        <w:pStyle w:val="nabrajanjebold"/>
        <w:numPr>
          <w:ilvl w:val="0"/>
          <w:numId w:val="17"/>
        </w:numPr>
      </w:pPr>
      <w:r w:rsidRPr="00097F7B">
        <w:t xml:space="preserve"> Врста предмета јавне набавке</w:t>
      </w:r>
    </w:p>
    <w:p w14:paraId="0A58848A" w14:textId="23BFAD39" w:rsidR="00DE3B0A" w:rsidRPr="00097F7B" w:rsidRDefault="00DE3B0A" w:rsidP="006E35EB">
      <w:pPr>
        <w:autoSpaceDE w:val="0"/>
        <w:autoSpaceDN w:val="0"/>
        <w:adjustRightInd w:val="0"/>
        <w:ind w:firstLine="420"/>
        <w:jc w:val="both"/>
        <w:rPr>
          <w:color w:val="000000"/>
          <w:szCs w:val="24"/>
        </w:rPr>
      </w:pPr>
      <w:r w:rsidRPr="00097F7B">
        <w:rPr>
          <w:color w:val="000000"/>
          <w:szCs w:val="24"/>
        </w:rPr>
        <w:t>Предмет јавне набавке бр.</w:t>
      </w:r>
      <w:r w:rsidR="001427FE">
        <w:rPr>
          <w:rFonts w:eastAsia="Calibri-Bold"/>
          <w:b/>
          <w:bCs/>
          <w:color w:val="000000"/>
          <w:szCs w:val="24"/>
        </w:rPr>
        <w:t>404-2-38/2019-03</w:t>
      </w:r>
      <w:r w:rsidRPr="00097F7B">
        <w:rPr>
          <w:color w:val="000000"/>
          <w:szCs w:val="24"/>
        </w:rPr>
        <w:t xml:space="preserve"> су радови</w:t>
      </w:r>
      <w:r w:rsidR="006E35EB" w:rsidRPr="00097F7B">
        <w:rPr>
          <w:color w:val="000000"/>
          <w:szCs w:val="24"/>
        </w:rPr>
        <w:t xml:space="preserve"> на изградњи примарног водовода од Клисуре до Белотинца и повезивање система </w:t>
      </w:r>
      <w:r w:rsidR="006E35EB" w:rsidRPr="00097F7B">
        <w:rPr>
          <w:szCs w:val="24"/>
        </w:rPr>
        <w:t>„Пуста река са системом НИВОС-водоснабдевање села Белотинац“</w:t>
      </w:r>
      <w:r w:rsidRPr="00097F7B">
        <w:rPr>
          <w:color w:val="000000"/>
          <w:szCs w:val="24"/>
        </w:rPr>
        <w:t>.</w:t>
      </w:r>
    </w:p>
    <w:p w14:paraId="00E15AEF" w14:textId="77777777" w:rsidR="00DE3B0A" w:rsidRPr="00097F7B" w:rsidRDefault="00DE3B0A" w:rsidP="00DE3B0A">
      <w:pPr>
        <w:autoSpaceDE w:val="0"/>
        <w:autoSpaceDN w:val="0"/>
        <w:adjustRightInd w:val="0"/>
        <w:ind w:firstLine="420"/>
        <w:rPr>
          <w:b/>
          <w:bCs/>
          <w:szCs w:val="24"/>
        </w:rPr>
      </w:pPr>
    </w:p>
    <w:p w14:paraId="606A2A29" w14:textId="77777777" w:rsidR="00DE3B0A" w:rsidRPr="00097F7B" w:rsidRDefault="00DE3B0A" w:rsidP="00A7272D">
      <w:pPr>
        <w:pStyle w:val="nabrajanjebold"/>
        <w:numPr>
          <w:ilvl w:val="0"/>
          <w:numId w:val="17"/>
        </w:numPr>
      </w:pPr>
      <w:r w:rsidRPr="00097F7B">
        <w:t>Циљ поступка</w:t>
      </w:r>
    </w:p>
    <w:p w14:paraId="63E04E98" w14:textId="77777777" w:rsidR="00DE3B0A" w:rsidRPr="00097F7B" w:rsidRDefault="00DE3B0A" w:rsidP="00DE3B0A">
      <w:pPr>
        <w:autoSpaceDE w:val="0"/>
        <w:autoSpaceDN w:val="0"/>
        <w:adjustRightInd w:val="0"/>
        <w:ind w:firstLine="420"/>
        <w:rPr>
          <w:color w:val="000000"/>
          <w:szCs w:val="24"/>
        </w:rPr>
      </w:pPr>
      <w:r w:rsidRPr="00097F7B">
        <w:rPr>
          <w:color w:val="000000"/>
          <w:szCs w:val="24"/>
        </w:rPr>
        <w:t>Поступак јавне набавке се спроводи ради закључења уговора о јавној набавци.</w:t>
      </w:r>
    </w:p>
    <w:p w14:paraId="2F341182" w14:textId="77777777" w:rsidR="00DE3B0A" w:rsidRPr="00097F7B" w:rsidRDefault="00DE3B0A" w:rsidP="00DE3B0A">
      <w:pPr>
        <w:autoSpaceDE w:val="0"/>
        <w:autoSpaceDN w:val="0"/>
        <w:adjustRightInd w:val="0"/>
        <w:ind w:firstLine="420"/>
        <w:rPr>
          <w:color w:val="000000"/>
          <w:szCs w:val="24"/>
        </w:rPr>
      </w:pPr>
    </w:p>
    <w:p w14:paraId="7B907E77" w14:textId="77777777" w:rsidR="00DE3B0A" w:rsidRPr="00097F7B" w:rsidRDefault="00DE3B0A" w:rsidP="00A7272D">
      <w:pPr>
        <w:pStyle w:val="nabrajanjebold"/>
        <w:numPr>
          <w:ilvl w:val="0"/>
          <w:numId w:val="17"/>
        </w:numPr>
      </w:pPr>
      <w:r w:rsidRPr="00097F7B">
        <w:t>Резервисана јавна набавка</w:t>
      </w:r>
    </w:p>
    <w:p w14:paraId="71509E0D" w14:textId="77777777" w:rsidR="00DE3B0A" w:rsidRPr="00097F7B" w:rsidRDefault="00DE3B0A" w:rsidP="00DE3B0A">
      <w:pPr>
        <w:autoSpaceDE w:val="0"/>
        <w:autoSpaceDN w:val="0"/>
        <w:adjustRightInd w:val="0"/>
        <w:ind w:left="420"/>
        <w:jc w:val="both"/>
        <w:rPr>
          <w:szCs w:val="24"/>
        </w:rPr>
      </w:pPr>
      <w:r w:rsidRPr="00097F7B">
        <w:rPr>
          <w:szCs w:val="24"/>
        </w:rPr>
        <w:t>Наручилац не спроводи резервисану јавну набавку у смислу одредби члана 8. Закона о јавним набавкама.</w:t>
      </w:r>
    </w:p>
    <w:p w14:paraId="3CCC5E9F" w14:textId="77777777" w:rsidR="00DE3B0A" w:rsidRPr="00097F7B" w:rsidRDefault="00DE3B0A" w:rsidP="00DE3B0A">
      <w:pPr>
        <w:rPr>
          <w:szCs w:val="24"/>
        </w:rPr>
      </w:pPr>
    </w:p>
    <w:p w14:paraId="0756C405" w14:textId="77777777" w:rsidR="00DE3B0A" w:rsidRPr="00097F7B" w:rsidRDefault="00DE3B0A" w:rsidP="00A7272D">
      <w:pPr>
        <w:pStyle w:val="nabrajanjebold"/>
        <w:numPr>
          <w:ilvl w:val="0"/>
          <w:numId w:val="17"/>
        </w:numPr>
        <w:rPr>
          <w:color w:val="000000"/>
        </w:rPr>
      </w:pPr>
      <w:r w:rsidRPr="00097F7B">
        <w:t>Електронска лицитација</w:t>
      </w:r>
    </w:p>
    <w:p w14:paraId="26AAA785" w14:textId="77777777" w:rsidR="00DE3B0A" w:rsidRPr="00097F7B" w:rsidRDefault="00DE3B0A" w:rsidP="00DE3B0A">
      <w:pPr>
        <w:ind w:left="420"/>
        <w:rPr>
          <w:szCs w:val="24"/>
        </w:rPr>
      </w:pPr>
      <w:r w:rsidRPr="00097F7B">
        <w:rPr>
          <w:szCs w:val="24"/>
        </w:rPr>
        <w:t>Наручилац не спроводи електронску лицитацију у смислу члана 42. Закона.</w:t>
      </w:r>
    </w:p>
    <w:p w14:paraId="7BE95987" w14:textId="77777777" w:rsidR="00DE3B0A" w:rsidRPr="00097F7B" w:rsidRDefault="00DE3B0A" w:rsidP="00DE3B0A">
      <w:pPr>
        <w:ind w:left="420"/>
        <w:rPr>
          <w:b/>
          <w:color w:val="000000"/>
          <w:szCs w:val="24"/>
        </w:rPr>
      </w:pPr>
    </w:p>
    <w:p w14:paraId="421C836F" w14:textId="77777777" w:rsidR="00DE3B0A" w:rsidRPr="00097F7B" w:rsidRDefault="00DE3B0A" w:rsidP="00A7272D">
      <w:pPr>
        <w:pStyle w:val="nabrajanjebold"/>
        <w:numPr>
          <w:ilvl w:val="0"/>
          <w:numId w:val="17"/>
        </w:numPr>
      </w:pPr>
      <w:r w:rsidRPr="00097F7B">
        <w:t xml:space="preserve"> Лице за контакт или служба</w:t>
      </w:r>
    </w:p>
    <w:p w14:paraId="5AEB08AC" w14:textId="77777777" w:rsidR="00DE3B0A" w:rsidRPr="00097F7B" w:rsidRDefault="00DE3B0A" w:rsidP="00DE3B0A">
      <w:pPr>
        <w:autoSpaceDE w:val="0"/>
        <w:autoSpaceDN w:val="0"/>
        <w:adjustRightInd w:val="0"/>
        <w:ind w:left="420"/>
        <w:rPr>
          <w:i/>
          <w:iCs/>
          <w:color w:val="000000"/>
          <w:szCs w:val="24"/>
        </w:rPr>
      </w:pPr>
      <w:r w:rsidRPr="00097F7B">
        <w:rPr>
          <w:color w:val="000000"/>
          <w:szCs w:val="24"/>
        </w:rPr>
        <w:t>Лице (или служба) за контакт</w:t>
      </w:r>
      <w:proofErr w:type="gramStart"/>
      <w:r w:rsidRPr="00097F7B">
        <w:rPr>
          <w:color w:val="000000"/>
          <w:szCs w:val="24"/>
        </w:rPr>
        <w:t>:</w:t>
      </w:r>
      <w:bookmarkStart w:id="3" w:name="Text12"/>
      <w:r w:rsidRPr="00097F7B">
        <w:rPr>
          <w:rFonts w:eastAsia="Calibri-Bold"/>
          <w:bCs/>
          <w:color w:val="000000"/>
          <w:szCs w:val="24"/>
        </w:rPr>
        <w:t>[</w:t>
      </w:r>
      <w:proofErr w:type="gramEnd"/>
      <w:r w:rsidRPr="00097F7B">
        <w:rPr>
          <w:rFonts w:eastAsia="Calibri-Bold"/>
          <w:bCs/>
          <w:color w:val="000000"/>
          <w:szCs w:val="24"/>
        </w:rPr>
        <w:t>Службеник за јавне набавке, Јадранка Николић]</w:t>
      </w:r>
      <w:bookmarkEnd w:id="3"/>
      <w:r w:rsidRPr="00097F7B">
        <w:rPr>
          <w:i/>
          <w:iCs/>
          <w:color w:val="000000"/>
          <w:szCs w:val="24"/>
        </w:rPr>
        <w:t>,</w:t>
      </w:r>
    </w:p>
    <w:p w14:paraId="05B8960A" w14:textId="77777777" w:rsidR="00DE3B0A" w:rsidRPr="00097F7B" w:rsidRDefault="00DE3B0A" w:rsidP="00DE3B0A">
      <w:pPr>
        <w:autoSpaceDE w:val="0"/>
        <w:autoSpaceDN w:val="0"/>
        <w:adjustRightInd w:val="0"/>
        <w:ind w:left="420"/>
        <w:rPr>
          <w:b/>
          <w:bCs/>
          <w:szCs w:val="24"/>
        </w:rPr>
      </w:pPr>
      <w:r w:rsidRPr="00097F7B">
        <w:rPr>
          <w:color w:val="000000"/>
          <w:szCs w:val="24"/>
        </w:rPr>
        <w:t>е-mail адреса (или број факса): [</w:t>
      </w:r>
      <w:hyperlink r:id="rId9" w:history="1">
        <w:r w:rsidRPr="00097F7B">
          <w:rPr>
            <w:rStyle w:val="Hyperlink"/>
            <w:szCs w:val="24"/>
          </w:rPr>
          <w:t>оpstina@opstinadoljevac.rs</w:t>
        </w:r>
      </w:hyperlink>
      <w:r w:rsidRPr="00097F7B">
        <w:rPr>
          <w:color w:val="000000"/>
          <w:szCs w:val="24"/>
        </w:rPr>
        <w:t>, 018/4810-054, локал.бр. 1</w:t>
      </w:r>
      <w:r w:rsidR="00003882" w:rsidRPr="00097F7B">
        <w:rPr>
          <w:color w:val="000000"/>
          <w:szCs w:val="24"/>
        </w:rPr>
        <w:t>2</w:t>
      </w:r>
      <w:r w:rsidRPr="00097F7B">
        <w:rPr>
          <w:color w:val="000000"/>
          <w:szCs w:val="24"/>
        </w:rPr>
        <w:t>]</w:t>
      </w:r>
      <w:r w:rsidRPr="00097F7B">
        <w:rPr>
          <w:i/>
          <w:iCs/>
          <w:color w:val="000000"/>
          <w:szCs w:val="24"/>
        </w:rPr>
        <w:t>.</w:t>
      </w:r>
    </w:p>
    <w:p w14:paraId="1560B229" w14:textId="77777777" w:rsidR="00DE3B0A" w:rsidRPr="00097F7B" w:rsidRDefault="00DE3B0A" w:rsidP="00DE3B0A">
      <w:pPr>
        <w:autoSpaceDE w:val="0"/>
        <w:autoSpaceDN w:val="0"/>
        <w:adjustRightInd w:val="0"/>
        <w:ind w:firstLine="420"/>
        <w:rPr>
          <w:b/>
          <w:bCs/>
          <w:szCs w:val="24"/>
        </w:rPr>
      </w:pPr>
    </w:p>
    <w:p w14:paraId="399F8F09" w14:textId="77777777" w:rsidR="00DE3B0A" w:rsidRPr="00097F7B" w:rsidRDefault="00DE3B0A" w:rsidP="00A7272D">
      <w:pPr>
        <w:pStyle w:val="nabrajanjebold"/>
        <w:numPr>
          <w:ilvl w:val="0"/>
          <w:numId w:val="17"/>
        </w:numPr>
      </w:pPr>
      <w:r w:rsidRPr="00097F7B">
        <w:t>Рок у коме ће наручилац донети одлуку о додели уговора</w:t>
      </w:r>
    </w:p>
    <w:p w14:paraId="393F1254" w14:textId="4F47B8CB" w:rsidR="00DE3B0A" w:rsidRPr="00097F7B" w:rsidRDefault="00DE3B0A" w:rsidP="00DE3B0A">
      <w:pPr>
        <w:autoSpaceDE w:val="0"/>
        <w:autoSpaceDN w:val="0"/>
        <w:adjustRightInd w:val="0"/>
        <w:ind w:left="420"/>
        <w:jc w:val="both"/>
        <w:rPr>
          <w:bCs/>
          <w:szCs w:val="24"/>
        </w:rPr>
      </w:pPr>
      <w:r w:rsidRPr="00097F7B">
        <w:rPr>
          <w:bCs/>
          <w:szCs w:val="24"/>
        </w:rPr>
        <w:t xml:space="preserve">Одлуку о додели уговора наручилац ће донети у року од 25 дана од дана отварања понуда. </w:t>
      </w:r>
    </w:p>
    <w:p w14:paraId="43AEF3FC" w14:textId="77777777" w:rsidR="00DE3B0A" w:rsidRPr="00097F7B" w:rsidRDefault="00DE3B0A" w:rsidP="00DE3B0A">
      <w:pPr>
        <w:rPr>
          <w:szCs w:val="24"/>
        </w:rPr>
      </w:pPr>
    </w:p>
    <w:p w14:paraId="29D2F1BA" w14:textId="77777777" w:rsidR="00DE3B0A" w:rsidRPr="00097F7B" w:rsidRDefault="00DE3B0A" w:rsidP="00DE3B0A">
      <w:pPr>
        <w:pStyle w:val="Heading2"/>
        <w:rPr>
          <w:b w:val="0"/>
          <w:bCs w:val="0"/>
          <w:i w:val="0"/>
          <w:iCs w:val="0"/>
        </w:rPr>
      </w:pPr>
      <w:r w:rsidRPr="00097F7B">
        <w:t>II. ПОДАЦИ О ПРЕДМЕТУ ЈАВНЕ НАБАВКЕ</w:t>
      </w:r>
    </w:p>
    <w:p w14:paraId="1C90249F" w14:textId="77777777" w:rsidR="00DE3B0A" w:rsidRPr="00097F7B" w:rsidRDefault="00DE3B0A" w:rsidP="00A7272D">
      <w:pPr>
        <w:pStyle w:val="nabrajanjebold"/>
        <w:numPr>
          <w:ilvl w:val="0"/>
          <w:numId w:val="23"/>
        </w:numPr>
        <w:ind w:left="426"/>
      </w:pPr>
      <w:r w:rsidRPr="00097F7B">
        <w:t>Предмет јавне набавке</w:t>
      </w:r>
    </w:p>
    <w:p w14:paraId="60D99624" w14:textId="447B869A" w:rsidR="00DE3B0A" w:rsidRPr="00097F7B" w:rsidRDefault="00DE3B0A" w:rsidP="00DE3B0A">
      <w:pPr>
        <w:autoSpaceDE w:val="0"/>
        <w:autoSpaceDN w:val="0"/>
        <w:adjustRightInd w:val="0"/>
        <w:ind w:firstLine="420"/>
        <w:jc w:val="both"/>
        <w:rPr>
          <w:szCs w:val="24"/>
        </w:rPr>
      </w:pPr>
      <w:r w:rsidRPr="00097F7B">
        <w:rPr>
          <w:i/>
          <w:szCs w:val="24"/>
        </w:rPr>
        <w:t>Опис предмета јавне набавке</w:t>
      </w:r>
      <w:r w:rsidRPr="00097F7B">
        <w:rPr>
          <w:szCs w:val="24"/>
        </w:rPr>
        <w:t>: Предмет јавне набавке број</w:t>
      </w:r>
      <w:proofErr w:type="gramStart"/>
      <w:r w:rsidRPr="00097F7B">
        <w:rPr>
          <w:szCs w:val="24"/>
        </w:rPr>
        <w:t>:</w:t>
      </w:r>
      <w:r w:rsidR="001427FE">
        <w:rPr>
          <w:rFonts w:eastAsia="Calibri-Bold"/>
          <w:bCs/>
          <w:color w:val="000000"/>
          <w:szCs w:val="24"/>
        </w:rPr>
        <w:t>404</w:t>
      </w:r>
      <w:proofErr w:type="gramEnd"/>
      <w:r w:rsidR="001427FE">
        <w:rPr>
          <w:rFonts w:eastAsia="Calibri-Bold"/>
          <w:bCs/>
          <w:color w:val="000000"/>
          <w:szCs w:val="24"/>
        </w:rPr>
        <w:t>-2-38/2019-03</w:t>
      </w:r>
      <w:r w:rsidRPr="00097F7B">
        <w:rPr>
          <w:szCs w:val="24"/>
        </w:rPr>
        <w:t xml:space="preserve"> је извођење радова на </w:t>
      </w:r>
      <w:r w:rsidR="0072342B" w:rsidRPr="00097F7B">
        <w:rPr>
          <w:szCs w:val="24"/>
        </w:rPr>
        <w:t>повезивању система „Пуста река са системом НИВОС-водоснабдевање села Белотинац“ I фаза</w:t>
      </w:r>
      <w:r w:rsidR="00903973" w:rsidRPr="00097F7B">
        <w:rPr>
          <w:szCs w:val="24"/>
        </w:rPr>
        <w:t>.</w:t>
      </w:r>
    </w:p>
    <w:p w14:paraId="1661CDA1" w14:textId="77777777" w:rsidR="00DE3B0A" w:rsidRPr="00097F7B" w:rsidRDefault="00DE3B0A" w:rsidP="00DE3B0A">
      <w:pPr>
        <w:pStyle w:val="Heading6"/>
        <w:rPr>
          <w:sz w:val="24"/>
          <w:szCs w:val="24"/>
        </w:rPr>
      </w:pPr>
      <w:r w:rsidRPr="00097F7B">
        <w:rPr>
          <w:i/>
          <w:sz w:val="24"/>
          <w:szCs w:val="24"/>
        </w:rPr>
        <w:t>Назив и ознака из Општег речника набавке</w:t>
      </w:r>
      <w:r w:rsidRPr="00097F7B">
        <w:rPr>
          <w:sz w:val="24"/>
          <w:szCs w:val="24"/>
        </w:rPr>
        <w:t>:</w:t>
      </w:r>
    </w:p>
    <w:p w14:paraId="411A5834" w14:textId="77777777" w:rsidR="00F42536" w:rsidRPr="00097F7B" w:rsidRDefault="00F42536" w:rsidP="00DE3B0A">
      <w:pPr>
        <w:autoSpaceDE w:val="0"/>
        <w:autoSpaceDN w:val="0"/>
        <w:adjustRightInd w:val="0"/>
        <w:ind w:firstLine="420"/>
        <w:rPr>
          <w:rFonts w:eastAsiaTheme="minorHAnsi"/>
          <w:szCs w:val="24"/>
        </w:rPr>
      </w:pPr>
      <w:r w:rsidRPr="00097F7B">
        <w:rPr>
          <w:rFonts w:eastAsiaTheme="minorHAnsi"/>
          <w:szCs w:val="24"/>
        </w:rPr>
        <w:t>45231300-8 Радови на изградњи цевовода за воду и канализацију</w:t>
      </w:r>
    </w:p>
    <w:p w14:paraId="2AB69E01" w14:textId="77777777" w:rsidR="00F42536" w:rsidRPr="00097F7B" w:rsidRDefault="00F42536" w:rsidP="00DE3B0A">
      <w:pPr>
        <w:autoSpaceDE w:val="0"/>
        <w:autoSpaceDN w:val="0"/>
        <w:adjustRightInd w:val="0"/>
        <w:ind w:firstLine="420"/>
        <w:rPr>
          <w:rFonts w:eastAsiaTheme="minorHAnsi"/>
          <w:szCs w:val="24"/>
        </w:rPr>
      </w:pPr>
    </w:p>
    <w:p w14:paraId="3AD86168" w14:textId="77777777" w:rsidR="00DE3B0A" w:rsidRPr="00097F7B" w:rsidRDefault="00DE3B0A" w:rsidP="00A7272D">
      <w:pPr>
        <w:pStyle w:val="nabrajanjebold"/>
        <w:numPr>
          <w:ilvl w:val="0"/>
          <w:numId w:val="23"/>
        </w:numPr>
        <w:rPr>
          <w:u w:val="single"/>
        </w:rPr>
      </w:pPr>
      <w:r w:rsidRPr="00097F7B">
        <w:t>Партије</w:t>
      </w:r>
    </w:p>
    <w:p w14:paraId="1A1DB2D8" w14:textId="77777777" w:rsidR="00DE3B0A" w:rsidRPr="00097F7B" w:rsidRDefault="00DE3B0A" w:rsidP="006E35EB">
      <w:pPr>
        <w:pStyle w:val="ListParagraph"/>
        <w:rPr>
          <w:rFonts w:ascii="Times New Roman" w:hAnsi="Times New Roman"/>
          <w:sz w:val="24"/>
          <w:szCs w:val="24"/>
        </w:rPr>
      </w:pPr>
      <w:r w:rsidRPr="00097F7B">
        <w:rPr>
          <w:rFonts w:ascii="Times New Roman" w:hAnsi="Times New Roman"/>
          <w:sz w:val="24"/>
          <w:szCs w:val="24"/>
        </w:rPr>
        <w:t>Предмет</w:t>
      </w:r>
      <w:r w:rsidR="00696D2A">
        <w:rPr>
          <w:rFonts w:ascii="Times New Roman" w:hAnsi="Times New Roman"/>
          <w:sz w:val="24"/>
          <w:szCs w:val="24"/>
        </w:rPr>
        <w:t>на</w:t>
      </w:r>
      <w:r w:rsidRPr="00097F7B">
        <w:rPr>
          <w:rFonts w:ascii="Times New Roman" w:hAnsi="Times New Roman"/>
          <w:sz w:val="24"/>
          <w:szCs w:val="24"/>
        </w:rPr>
        <w:t xml:space="preserve"> јавн</w:t>
      </w:r>
      <w:r w:rsidR="00696D2A">
        <w:rPr>
          <w:rFonts w:ascii="Times New Roman" w:hAnsi="Times New Roman"/>
          <w:sz w:val="24"/>
          <w:szCs w:val="24"/>
        </w:rPr>
        <w:t>а</w:t>
      </w:r>
      <w:r w:rsidRPr="00097F7B">
        <w:rPr>
          <w:rFonts w:ascii="Times New Roman" w:hAnsi="Times New Roman"/>
          <w:sz w:val="24"/>
          <w:szCs w:val="24"/>
        </w:rPr>
        <w:t xml:space="preserve"> набавк</w:t>
      </w:r>
      <w:r w:rsidR="00696D2A">
        <w:rPr>
          <w:rFonts w:ascii="Times New Roman" w:hAnsi="Times New Roman"/>
          <w:sz w:val="24"/>
          <w:szCs w:val="24"/>
        </w:rPr>
        <w:t>а</w:t>
      </w:r>
      <w:r w:rsidR="006E35EB" w:rsidRPr="00097F7B">
        <w:rPr>
          <w:rFonts w:ascii="Times New Roman" w:hAnsi="Times New Roman"/>
          <w:sz w:val="24"/>
          <w:szCs w:val="24"/>
        </w:rPr>
        <w:t>је обликован</w:t>
      </w:r>
      <w:r w:rsidR="00696D2A">
        <w:rPr>
          <w:rFonts w:ascii="Times New Roman" w:hAnsi="Times New Roman"/>
          <w:sz w:val="24"/>
          <w:szCs w:val="24"/>
        </w:rPr>
        <w:t>а</w:t>
      </w:r>
      <w:r w:rsidR="006E35EB" w:rsidRPr="00097F7B">
        <w:rPr>
          <w:rFonts w:ascii="Times New Roman" w:hAnsi="Times New Roman"/>
          <w:sz w:val="24"/>
          <w:szCs w:val="24"/>
        </w:rPr>
        <w:t xml:space="preserve"> по партијама и то:</w:t>
      </w:r>
    </w:p>
    <w:p w14:paraId="0062B6B4" w14:textId="77777777" w:rsidR="00DE3B0A" w:rsidRPr="00097F7B" w:rsidRDefault="006E35EB" w:rsidP="00DE3B0A">
      <w:pPr>
        <w:ind w:left="360"/>
        <w:rPr>
          <w:rFonts w:eastAsia="Calibri"/>
          <w:color w:val="FF0000"/>
          <w:szCs w:val="24"/>
        </w:rPr>
      </w:pPr>
      <w:r w:rsidRPr="00097F7B">
        <w:rPr>
          <w:rFonts w:eastAsia="Calibri"/>
          <w:b/>
          <w:color w:val="FF0000"/>
          <w:szCs w:val="24"/>
          <w:u w:val="single"/>
        </w:rPr>
        <w:t>Партија 1.</w:t>
      </w:r>
      <w:r w:rsidRPr="00097F7B">
        <w:rPr>
          <w:rFonts w:eastAsia="Calibri"/>
          <w:color w:val="FF0000"/>
          <w:szCs w:val="24"/>
        </w:rPr>
        <w:t xml:space="preserve"> - </w:t>
      </w:r>
      <w:r w:rsidR="00D03D21" w:rsidRPr="00097F7B">
        <w:rPr>
          <w:rFonts w:eastAsia="Calibri"/>
          <w:b/>
          <w:color w:val="FF0000"/>
          <w:szCs w:val="24"/>
          <w:u w:val="single"/>
        </w:rPr>
        <w:t>Р</w:t>
      </w:r>
      <w:r w:rsidRPr="00097F7B">
        <w:rPr>
          <w:rFonts w:eastAsia="Calibri"/>
          <w:b/>
          <w:color w:val="FF0000"/>
          <w:szCs w:val="24"/>
          <w:u w:val="single"/>
        </w:rPr>
        <w:t>адови</w:t>
      </w:r>
      <w:r w:rsidRPr="00097F7B">
        <w:rPr>
          <w:rFonts w:eastAsia="Calibri"/>
          <w:color w:val="FF0000"/>
          <w:szCs w:val="24"/>
        </w:rPr>
        <w:t xml:space="preserve">на повезивању система „Пуста река са системом НИВОС-водоснабдевање села Белотинац“I фаза и </w:t>
      </w:r>
    </w:p>
    <w:p w14:paraId="6607CDA3" w14:textId="77777777" w:rsidR="006E35EB" w:rsidRPr="00097F7B" w:rsidRDefault="006E35EB" w:rsidP="00DE3B0A">
      <w:pPr>
        <w:ind w:left="360"/>
        <w:rPr>
          <w:rFonts w:eastAsia="Calibri"/>
          <w:color w:val="FF0000"/>
          <w:szCs w:val="24"/>
        </w:rPr>
      </w:pPr>
      <w:r w:rsidRPr="00097F7B">
        <w:rPr>
          <w:rFonts w:eastAsia="Calibri"/>
          <w:b/>
          <w:color w:val="FF0000"/>
          <w:szCs w:val="24"/>
          <w:u w:val="single"/>
        </w:rPr>
        <w:t>Партија 2.</w:t>
      </w:r>
      <w:r w:rsidRPr="00097F7B">
        <w:rPr>
          <w:rFonts w:eastAsia="Calibri"/>
          <w:color w:val="FF0000"/>
          <w:szCs w:val="24"/>
        </w:rPr>
        <w:t xml:space="preserve"> –</w:t>
      </w:r>
      <w:r w:rsidR="00D03D21" w:rsidRPr="00097F7B">
        <w:rPr>
          <w:rFonts w:eastAsia="Calibri"/>
          <w:b/>
          <w:color w:val="FF0000"/>
          <w:szCs w:val="24"/>
          <w:u w:val="single"/>
        </w:rPr>
        <w:t>Н</w:t>
      </w:r>
      <w:r w:rsidRPr="00097F7B">
        <w:rPr>
          <w:rFonts w:eastAsia="Calibri"/>
          <w:b/>
          <w:color w:val="FF0000"/>
          <w:szCs w:val="24"/>
          <w:u w:val="single"/>
        </w:rPr>
        <w:t>адзор</w:t>
      </w:r>
      <w:r w:rsidR="00D03D21" w:rsidRPr="00097F7B">
        <w:rPr>
          <w:rFonts w:eastAsia="Calibri"/>
          <w:color w:val="FF0000"/>
          <w:szCs w:val="24"/>
        </w:rPr>
        <w:t xml:space="preserve">на </w:t>
      </w:r>
      <w:r w:rsidR="008924BD" w:rsidRPr="00097F7B">
        <w:rPr>
          <w:rFonts w:eastAsia="Calibri"/>
          <w:color w:val="FF0000"/>
          <w:szCs w:val="24"/>
        </w:rPr>
        <w:t>грађевински</w:t>
      </w:r>
      <w:r w:rsidR="001934EE" w:rsidRPr="00097F7B">
        <w:rPr>
          <w:rFonts w:eastAsia="Calibri"/>
          <w:color w:val="FF0000"/>
          <w:szCs w:val="24"/>
        </w:rPr>
        <w:t>м</w:t>
      </w:r>
      <w:r w:rsidR="008924BD" w:rsidRPr="00097F7B">
        <w:rPr>
          <w:rFonts w:eastAsia="Calibri"/>
          <w:color w:val="FF0000"/>
          <w:szCs w:val="24"/>
        </w:rPr>
        <w:t xml:space="preserve"> радов</w:t>
      </w:r>
      <w:r w:rsidR="00D03D21" w:rsidRPr="00097F7B">
        <w:rPr>
          <w:rFonts w:eastAsia="Calibri"/>
          <w:color w:val="FF0000"/>
          <w:szCs w:val="24"/>
        </w:rPr>
        <w:t>имана повезивању система „Пуста река са системом НИВОС-водоснабдевање села Белотинац</w:t>
      </w:r>
      <w:proofErr w:type="gramStart"/>
      <w:r w:rsidR="00D03D21" w:rsidRPr="00097F7B">
        <w:rPr>
          <w:rFonts w:eastAsia="Calibri"/>
          <w:color w:val="FF0000"/>
          <w:szCs w:val="24"/>
        </w:rPr>
        <w:t>“  I</w:t>
      </w:r>
      <w:proofErr w:type="gramEnd"/>
      <w:r w:rsidR="00D03D21" w:rsidRPr="00097F7B">
        <w:rPr>
          <w:rFonts w:eastAsia="Calibri"/>
          <w:color w:val="FF0000"/>
          <w:szCs w:val="24"/>
        </w:rPr>
        <w:t xml:space="preserve"> фаза  </w:t>
      </w:r>
    </w:p>
    <w:p w14:paraId="5468D389" w14:textId="77777777" w:rsidR="006E35EB" w:rsidRPr="00097F7B" w:rsidRDefault="006E35EB" w:rsidP="00DE3B0A">
      <w:pPr>
        <w:ind w:left="360"/>
        <w:rPr>
          <w:color w:val="FF0000"/>
          <w:szCs w:val="24"/>
        </w:rPr>
      </w:pPr>
    </w:p>
    <w:p w14:paraId="54881785" w14:textId="77777777" w:rsidR="00DE3B0A" w:rsidRPr="00097F7B" w:rsidRDefault="00DE3B0A" w:rsidP="00DE3B0A">
      <w:pPr>
        <w:pStyle w:val="Heading2"/>
        <w:pageBreakBefore w:val="0"/>
        <w:rPr>
          <w:b w:val="0"/>
          <w:bCs w:val="0"/>
          <w:i w:val="0"/>
          <w:iCs w:val="0"/>
        </w:rPr>
      </w:pPr>
      <w:r w:rsidRPr="00097F7B">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14:paraId="03FB209D" w14:textId="77777777" w:rsidR="00DE3B0A" w:rsidRPr="00097F7B" w:rsidRDefault="008924BD" w:rsidP="00DE3B0A">
      <w:pPr>
        <w:ind w:left="360"/>
        <w:rPr>
          <w:rFonts w:eastAsia="Calibri-Bold"/>
          <w:bCs/>
          <w:color w:val="FF0000"/>
          <w:szCs w:val="24"/>
        </w:rPr>
      </w:pPr>
      <w:r w:rsidRPr="00097F7B">
        <w:rPr>
          <w:rFonts w:eastAsia="Calibri-Bold"/>
          <w:bCs/>
          <w:color w:val="FF0000"/>
          <w:szCs w:val="24"/>
        </w:rPr>
        <w:t xml:space="preserve">За </w:t>
      </w:r>
      <w:r w:rsidRPr="00097F7B">
        <w:rPr>
          <w:rFonts w:eastAsia="Calibri"/>
          <w:b/>
          <w:color w:val="FF0000"/>
          <w:szCs w:val="24"/>
          <w:u w:val="single"/>
        </w:rPr>
        <w:t>Партију 1.</w:t>
      </w:r>
      <w:r w:rsidRPr="00097F7B">
        <w:rPr>
          <w:rFonts w:eastAsia="Calibri"/>
          <w:color w:val="FF0000"/>
          <w:szCs w:val="24"/>
        </w:rPr>
        <w:t xml:space="preserve"> - </w:t>
      </w:r>
      <w:r w:rsidR="00D03D21" w:rsidRPr="00097F7B">
        <w:rPr>
          <w:rFonts w:eastAsia="Calibri"/>
          <w:b/>
          <w:color w:val="FF0000"/>
          <w:szCs w:val="24"/>
          <w:u w:val="single"/>
        </w:rPr>
        <w:t>Р</w:t>
      </w:r>
      <w:r w:rsidRPr="00097F7B">
        <w:rPr>
          <w:rFonts w:eastAsia="Calibri"/>
          <w:b/>
          <w:color w:val="FF0000"/>
          <w:szCs w:val="24"/>
          <w:u w:val="single"/>
        </w:rPr>
        <w:t xml:space="preserve">адови </w:t>
      </w:r>
      <w:r w:rsidRPr="00097F7B">
        <w:rPr>
          <w:rFonts w:eastAsia="Calibri"/>
          <w:color w:val="FF0000"/>
          <w:szCs w:val="24"/>
        </w:rPr>
        <w:t>на повезивању система „Пуста река са системом НИВОС-водоснабдевање села Белотинац</w:t>
      </w:r>
      <w:proofErr w:type="gramStart"/>
      <w:r w:rsidRPr="00097F7B">
        <w:rPr>
          <w:rFonts w:eastAsia="Calibri"/>
          <w:color w:val="FF0000"/>
          <w:szCs w:val="24"/>
        </w:rPr>
        <w:t>“ I</w:t>
      </w:r>
      <w:proofErr w:type="gramEnd"/>
      <w:r w:rsidRPr="00097F7B">
        <w:rPr>
          <w:rFonts w:eastAsia="Calibri"/>
          <w:color w:val="FF0000"/>
          <w:szCs w:val="24"/>
        </w:rPr>
        <w:t xml:space="preserve"> фаза</w:t>
      </w:r>
    </w:p>
    <w:p w14:paraId="541ECB99" w14:textId="77777777" w:rsidR="00DE3B0A" w:rsidRPr="00097F7B" w:rsidRDefault="00DE3B0A" w:rsidP="00A7272D">
      <w:pPr>
        <w:pStyle w:val="nabrajanjebold"/>
        <w:numPr>
          <w:ilvl w:val="1"/>
          <w:numId w:val="23"/>
        </w:numPr>
        <w:tabs>
          <w:tab w:val="clear" w:pos="1440"/>
          <w:tab w:val="num" w:pos="720"/>
        </w:tabs>
        <w:ind w:hanging="1440"/>
      </w:pPr>
      <w:r w:rsidRPr="00097F7B">
        <w:t>Врста радова</w:t>
      </w:r>
    </w:p>
    <w:p w14:paraId="3C759F00" w14:textId="77777777" w:rsidR="00C25DD4" w:rsidRPr="00F42649" w:rsidRDefault="00DE3B0A" w:rsidP="00C25DD4">
      <w:pPr>
        <w:spacing w:line="0" w:lineRule="atLeast"/>
        <w:ind w:firstLine="359"/>
        <w:rPr>
          <w:szCs w:val="24"/>
        </w:rPr>
      </w:pPr>
      <w:r w:rsidRPr="00097F7B">
        <w:rPr>
          <w:rFonts w:eastAsia="Calibri-Bold"/>
          <w:bCs/>
          <w:color w:val="000000"/>
          <w:szCs w:val="24"/>
        </w:rPr>
        <w:t xml:space="preserve">Радови на </w:t>
      </w:r>
      <w:r w:rsidR="00903973" w:rsidRPr="00097F7B">
        <w:rPr>
          <w:szCs w:val="24"/>
        </w:rPr>
        <w:t>повезивању система „Пуста река са системом НИВОС-водоснабдевање села Белотинац“ I фаза</w:t>
      </w:r>
      <w:r w:rsidR="00EA5CD4" w:rsidRPr="00097F7B">
        <w:rPr>
          <w:szCs w:val="24"/>
        </w:rPr>
        <w:t>,</w:t>
      </w:r>
      <w:r w:rsidRPr="00097F7B">
        <w:rPr>
          <w:szCs w:val="24"/>
        </w:rPr>
        <w:t>у складу са техничком документацијом</w:t>
      </w:r>
      <w:r w:rsidR="00AF700A" w:rsidRPr="00097F7B">
        <w:rPr>
          <w:szCs w:val="24"/>
        </w:rPr>
        <w:t xml:space="preserve"> (</w:t>
      </w:r>
      <w:r w:rsidR="00C25DD4" w:rsidRPr="00F42649">
        <w:rPr>
          <w:szCs w:val="24"/>
        </w:rPr>
        <w:t xml:space="preserve">ПЗИ, може </w:t>
      </w:r>
      <w:r w:rsidR="00C25DD4">
        <w:rPr>
          <w:szCs w:val="24"/>
        </w:rPr>
        <w:t>се</w:t>
      </w:r>
      <w:r w:rsidR="00C25DD4" w:rsidRPr="00F42649">
        <w:rPr>
          <w:szCs w:val="24"/>
        </w:rPr>
        <w:t xml:space="preserve"> преузет</w:t>
      </w:r>
      <w:r w:rsidR="00C25DD4">
        <w:rPr>
          <w:szCs w:val="24"/>
        </w:rPr>
        <w:t>и</w:t>
      </w:r>
      <w:r w:rsidR="00C25DD4" w:rsidRPr="00F42649">
        <w:rPr>
          <w:szCs w:val="24"/>
        </w:rPr>
        <w:t xml:space="preserve"> са линка </w:t>
      </w:r>
      <w:hyperlink r:id="rId10" w:history="1">
        <w:r w:rsidR="00C25DD4" w:rsidRPr="00F42649">
          <w:rPr>
            <w:rStyle w:val="Hyperlink"/>
            <w:szCs w:val="24"/>
          </w:rPr>
          <w:t>https://www.dropbox.com/sh/maxyeg8j2bom06f/AAADV2dATShelLWfVMnqZaMfa?dl=0&amp;file_subpath=%2F01+-+PZI+Belotinac-ELP.pdf&amp;preview=PZI+Belotinac.ZIP</w:t>
        </w:r>
      </w:hyperlink>
      <w:r w:rsidR="00C25DD4" w:rsidRPr="00F42649">
        <w:rPr>
          <w:szCs w:val="24"/>
        </w:rPr>
        <w:t xml:space="preserve"> , </w:t>
      </w:r>
      <w:r w:rsidR="00C25DD4">
        <w:rPr>
          <w:szCs w:val="24"/>
        </w:rPr>
        <w:t xml:space="preserve">а комплетна пројектно техничка документација </w:t>
      </w:r>
      <w:r w:rsidR="00C25DD4" w:rsidRPr="00F42649">
        <w:rPr>
          <w:szCs w:val="24"/>
        </w:rPr>
        <w:t>у к</w:t>
      </w:r>
      <w:r w:rsidR="00C25DD4">
        <w:rPr>
          <w:szCs w:val="24"/>
        </w:rPr>
        <w:t>а</w:t>
      </w:r>
      <w:r w:rsidR="00F04D62">
        <w:rPr>
          <w:szCs w:val="24"/>
        </w:rPr>
        <w:t>н</w:t>
      </w:r>
      <w:r w:rsidR="00C25DD4" w:rsidRPr="00F42649">
        <w:rPr>
          <w:szCs w:val="24"/>
        </w:rPr>
        <w:t>целарији 22. Општинске управе општине Дољевац.</w:t>
      </w:r>
    </w:p>
    <w:p w14:paraId="0761847E" w14:textId="77777777" w:rsidR="00DE3B0A" w:rsidRPr="00097F7B" w:rsidRDefault="00DE3B0A" w:rsidP="00DE3B0A">
      <w:pPr>
        <w:ind w:left="708"/>
        <w:rPr>
          <w:rFonts w:eastAsia="Calibri-Bold"/>
          <w:bCs/>
          <w:color w:val="000000"/>
          <w:szCs w:val="24"/>
        </w:rPr>
      </w:pPr>
    </w:p>
    <w:p w14:paraId="43247FCF" w14:textId="77777777" w:rsidR="00DE3B0A" w:rsidRPr="00097F7B" w:rsidRDefault="00DE3B0A" w:rsidP="00A7272D">
      <w:pPr>
        <w:pStyle w:val="nabrajanjebold"/>
        <w:numPr>
          <w:ilvl w:val="1"/>
          <w:numId w:val="23"/>
        </w:numPr>
        <w:tabs>
          <w:tab w:val="clear" w:pos="1440"/>
          <w:tab w:val="num" w:pos="1260"/>
        </w:tabs>
        <w:ind w:left="720"/>
      </w:pPr>
      <w:r w:rsidRPr="00097F7B">
        <w:t xml:space="preserve">Техничке карактеристике, квалитет, количина, опис радова </w:t>
      </w:r>
    </w:p>
    <w:p w14:paraId="6A47FE37" w14:textId="77777777" w:rsidR="00DE3B0A" w:rsidRPr="00097F7B" w:rsidRDefault="00DE3B0A" w:rsidP="00DE3B0A">
      <w:pPr>
        <w:widowControl w:val="0"/>
        <w:autoSpaceDE w:val="0"/>
        <w:autoSpaceDN w:val="0"/>
        <w:adjustRightInd w:val="0"/>
        <w:ind w:firstLine="709"/>
        <w:jc w:val="both"/>
        <w:rPr>
          <w:rFonts w:eastAsia="Calibri-Bold"/>
          <w:bCs/>
          <w:color w:val="000000"/>
          <w:szCs w:val="24"/>
        </w:rPr>
      </w:pPr>
      <w:r w:rsidRPr="00097F7B">
        <w:rPr>
          <w:bCs/>
          <w:szCs w:val="24"/>
          <w:lang w:val="ru-RU"/>
        </w:rPr>
        <w:t>Техничке</w:t>
      </w:r>
      <w:r w:rsidRPr="00097F7B">
        <w:rPr>
          <w:rFonts w:eastAsia="Calibri-Bold"/>
          <w:bCs/>
          <w:color w:val="000000"/>
          <w:szCs w:val="24"/>
        </w:rPr>
        <w:t xml:space="preserve"> карактеристике, квалитет, количина и опис радова дати су поглављу </w:t>
      </w:r>
      <w:r w:rsidR="00F04D62">
        <w:rPr>
          <w:rFonts w:eastAsia="Calibri-Bold"/>
          <w:b/>
          <w:bCs/>
          <w:i/>
          <w:color w:val="000000"/>
          <w:szCs w:val="24"/>
        </w:rPr>
        <w:t xml:space="preserve">XII.  ОБРАЗАЦ </w:t>
      </w:r>
      <w:r w:rsidRPr="00097F7B">
        <w:rPr>
          <w:rFonts w:eastAsia="Calibri-Bold"/>
          <w:b/>
          <w:bCs/>
          <w:i/>
          <w:color w:val="000000"/>
          <w:szCs w:val="24"/>
        </w:rPr>
        <w:t xml:space="preserve">СТРУКТУРЕ ЦЕНЕ СА УПУТСТВОМ КАКО ДА СЕ ПОПУНИ </w:t>
      </w:r>
      <w:r w:rsidRPr="00097F7B">
        <w:rPr>
          <w:rFonts w:eastAsia="Calibri-Bold"/>
          <w:bCs/>
          <w:color w:val="000000"/>
          <w:szCs w:val="24"/>
        </w:rPr>
        <w:t xml:space="preserve">које садржи спецификацију радова, јединицу мере, уградњу материјала и сл. </w:t>
      </w:r>
      <w:proofErr w:type="gramStart"/>
      <w:r w:rsidRPr="00097F7B">
        <w:rPr>
          <w:rFonts w:eastAsia="Calibri-Bold"/>
          <w:bCs/>
          <w:color w:val="000000"/>
          <w:szCs w:val="24"/>
        </w:rPr>
        <w:t>као</w:t>
      </w:r>
      <w:proofErr w:type="gramEnd"/>
      <w:r w:rsidRPr="00097F7B">
        <w:rPr>
          <w:rFonts w:eastAsia="Calibri-Bold"/>
          <w:bCs/>
          <w:color w:val="000000"/>
          <w:szCs w:val="24"/>
        </w:rPr>
        <w:t xml:space="preserve"> и  количину радова коју је потребно извршити. </w:t>
      </w:r>
    </w:p>
    <w:p w14:paraId="66F071E6" w14:textId="77777777" w:rsidR="00DE3B0A" w:rsidRPr="00097F7B" w:rsidRDefault="00DE3B0A" w:rsidP="00DE3B0A">
      <w:pPr>
        <w:rPr>
          <w:szCs w:val="24"/>
          <w:lang w:val="en-GB"/>
        </w:rPr>
      </w:pPr>
    </w:p>
    <w:p w14:paraId="314E704E" w14:textId="77777777" w:rsidR="00DE3B0A" w:rsidRPr="00097F7B" w:rsidRDefault="00DE3B0A" w:rsidP="00A7272D">
      <w:pPr>
        <w:pStyle w:val="nabrajanjebold"/>
        <w:numPr>
          <w:ilvl w:val="0"/>
          <w:numId w:val="23"/>
        </w:numPr>
      </w:pPr>
      <w:r w:rsidRPr="00097F7B">
        <w:t>Начин спровођења контроле и обезбеђивање гаранције квалитета</w:t>
      </w:r>
    </w:p>
    <w:p w14:paraId="29371B75"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bCs/>
          <w:szCs w:val="24"/>
          <w:lang w:val="ru-RU"/>
        </w:rPr>
        <w:t xml:space="preserve">За укупан уграђени материјал </w:t>
      </w:r>
      <w:r w:rsidRPr="00097F7B">
        <w:rPr>
          <w:szCs w:val="24"/>
          <w:lang w:val="ru-RU"/>
        </w:rPr>
        <w:t xml:space="preserve">Извођач радова </w:t>
      </w:r>
      <w:r w:rsidRPr="00097F7B">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097F7B">
        <w:rPr>
          <w:color w:val="000000"/>
          <w:szCs w:val="24"/>
          <w:lang w:val="ru-RU"/>
        </w:rPr>
        <w:t>документацијом.</w:t>
      </w:r>
    </w:p>
    <w:p w14:paraId="4225170B"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 xml:space="preserve">Достављени извештаји о квалитету уграђеног материјала морају бити издати од </w:t>
      </w:r>
      <w:r w:rsidR="008D36C6" w:rsidRPr="00097F7B">
        <w:rPr>
          <w:color w:val="000000"/>
          <w:szCs w:val="24"/>
        </w:rPr>
        <w:t xml:space="preserve"> екстерне </w:t>
      </w:r>
      <w:r w:rsidRPr="00097F7B">
        <w:rPr>
          <w:color w:val="000000"/>
          <w:szCs w:val="24"/>
          <w:lang w:val="ru-RU"/>
        </w:rPr>
        <w:t>акредитоване лабораторије за тај тип материјала.</w:t>
      </w:r>
    </w:p>
    <w:p w14:paraId="23F1DC09"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10931359"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7559FB25"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097F7B">
        <w:rPr>
          <w:szCs w:val="24"/>
          <w:lang w:val="ru-RU"/>
        </w:rPr>
        <w:t xml:space="preserve">Извођача радова да </w:t>
      </w:r>
      <w:r w:rsidRPr="00097F7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097F7B">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14:paraId="1804B507"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14:paraId="07A18751"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5AD0E3A0"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14:paraId="1AB9499E"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14:paraId="5149F9BB"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14:paraId="1DFE51C7"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p>
    <w:p w14:paraId="409406C6" w14:textId="77777777" w:rsidR="00DE3B0A" w:rsidRPr="00097F7B" w:rsidRDefault="00DE3B0A" w:rsidP="00DE3B0A">
      <w:pPr>
        <w:pStyle w:val="Default"/>
        <w:jc w:val="both"/>
        <w:rPr>
          <w:rFonts w:ascii="Times New Roman" w:eastAsia="Calibri-Bold" w:hAnsi="Times New Roman"/>
          <w:bCs/>
        </w:rPr>
      </w:pPr>
    </w:p>
    <w:p w14:paraId="09D4BEB6" w14:textId="77777777" w:rsidR="00DE3B0A" w:rsidRPr="00097F7B" w:rsidRDefault="00DE3B0A" w:rsidP="00DE3B0A">
      <w:pPr>
        <w:pStyle w:val="Default"/>
        <w:jc w:val="both"/>
        <w:rPr>
          <w:rFonts w:ascii="Times New Roman" w:eastAsia="Calibri-Bold" w:hAnsi="Times New Roman"/>
          <w:bCs/>
        </w:rPr>
      </w:pPr>
    </w:p>
    <w:p w14:paraId="41A50B5B" w14:textId="77777777" w:rsidR="00DE3B0A" w:rsidRPr="00097F7B" w:rsidRDefault="00DE3B0A" w:rsidP="00DE3B0A">
      <w:pPr>
        <w:ind w:firstLine="360"/>
        <w:jc w:val="both"/>
        <w:rPr>
          <w:color w:val="000000"/>
          <w:szCs w:val="24"/>
        </w:rPr>
      </w:pPr>
    </w:p>
    <w:p w14:paraId="73B18795" w14:textId="77777777" w:rsidR="00DE3B0A" w:rsidRPr="00097F7B" w:rsidRDefault="00DE3B0A" w:rsidP="00A7272D">
      <w:pPr>
        <w:pStyle w:val="nabrajanjebold"/>
        <w:numPr>
          <w:ilvl w:val="0"/>
          <w:numId w:val="23"/>
        </w:numPr>
      </w:pPr>
      <w:r w:rsidRPr="00097F7B">
        <w:t>Рок за извођење радова</w:t>
      </w:r>
    </w:p>
    <w:p w14:paraId="7CAB640C" w14:textId="32974958" w:rsidR="00903973" w:rsidRPr="00097F7B" w:rsidRDefault="00DE3B0A" w:rsidP="00903973">
      <w:pPr>
        <w:widowControl w:val="0"/>
        <w:autoSpaceDE w:val="0"/>
        <w:autoSpaceDN w:val="0"/>
        <w:adjustRightInd w:val="0"/>
        <w:ind w:firstLine="709"/>
        <w:jc w:val="both"/>
        <w:rPr>
          <w:szCs w:val="24"/>
          <w:lang w:val="sr-Cyrl-CS" w:eastAsia="sr-Cyrl-CS"/>
        </w:rPr>
      </w:pPr>
      <w:r w:rsidRPr="00097F7B">
        <w:rPr>
          <w:szCs w:val="24"/>
          <w:lang w:val="sr-Cyrl-CS" w:eastAsia="sr-Cyrl-CS"/>
        </w:rPr>
        <w:t xml:space="preserve">Рок за извођење грађевинских радова који су предмет јавне набавке </w:t>
      </w:r>
      <w:r w:rsidR="006771EA" w:rsidRPr="00097F7B">
        <w:rPr>
          <w:b/>
          <w:color w:val="FF0000"/>
          <w:szCs w:val="24"/>
          <w:highlight w:val="yellow"/>
        </w:rPr>
        <w:t>је</w:t>
      </w:r>
      <w:r w:rsidR="00CE0CF1">
        <w:rPr>
          <w:b/>
          <w:color w:val="FF0000"/>
          <w:szCs w:val="24"/>
          <w:highlight w:val="yellow"/>
        </w:rPr>
        <w:t xml:space="preserve"> </w:t>
      </w:r>
      <w:r w:rsidR="00DF64ED">
        <w:rPr>
          <w:b/>
          <w:color w:val="FF0000"/>
          <w:szCs w:val="24"/>
          <w:highlight w:val="yellow"/>
        </w:rPr>
        <w:t xml:space="preserve">највише </w:t>
      </w:r>
      <w:r w:rsidR="00903973" w:rsidRPr="00097F7B">
        <w:rPr>
          <w:b/>
          <w:color w:val="FF0000"/>
          <w:szCs w:val="24"/>
          <w:highlight w:val="yellow"/>
        </w:rPr>
        <w:t>150 календарских дана.</w:t>
      </w:r>
      <w:r w:rsidRPr="00097F7B">
        <w:rPr>
          <w:szCs w:val="24"/>
        </w:rPr>
        <w:t xml:space="preserve">Надзор је дужан да Извођача уведе у посао </w:t>
      </w:r>
      <w:r w:rsidR="006771EA" w:rsidRPr="00097F7B">
        <w:rPr>
          <w:szCs w:val="24"/>
        </w:rPr>
        <w:t>5</w:t>
      </w:r>
      <w:r w:rsidRPr="00097F7B">
        <w:rPr>
          <w:szCs w:val="24"/>
        </w:rPr>
        <w:t xml:space="preserve"> дана од потписивања Уговора</w:t>
      </w:r>
      <w:r w:rsidR="00C951C4" w:rsidRPr="00097F7B">
        <w:rPr>
          <w:szCs w:val="24"/>
        </w:rPr>
        <w:t>.</w:t>
      </w:r>
    </w:p>
    <w:p w14:paraId="562A298D" w14:textId="77777777" w:rsidR="00DE3B0A" w:rsidRPr="00097F7B" w:rsidRDefault="00DE3B0A" w:rsidP="00903973">
      <w:pPr>
        <w:widowControl w:val="0"/>
        <w:autoSpaceDE w:val="0"/>
        <w:autoSpaceDN w:val="0"/>
        <w:adjustRightInd w:val="0"/>
        <w:ind w:firstLine="709"/>
        <w:jc w:val="both"/>
        <w:rPr>
          <w:szCs w:val="24"/>
        </w:rPr>
      </w:pPr>
      <w:r w:rsidRPr="00097F7B">
        <w:rPr>
          <w:szCs w:val="24"/>
        </w:rPr>
        <w:t xml:space="preserve">Место извођења радова </w:t>
      </w:r>
    </w:p>
    <w:p w14:paraId="2A88F68B" w14:textId="77777777" w:rsidR="00DE3B0A" w:rsidRPr="00097F7B" w:rsidRDefault="00903973" w:rsidP="00DE3B0A">
      <w:pPr>
        <w:widowControl w:val="0"/>
        <w:autoSpaceDE w:val="0"/>
        <w:autoSpaceDN w:val="0"/>
        <w:adjustRightInd w:val="0"/>
        <w:ind w:firstLine="709"/>
        <w:jc w:val="both"/>
        <w:rPr>
          <w:bCs/>
          <w:szCs w:val="24"/>
          <w:lang w:val="ru-RU" w:eastAsia="sr-Cyrl-CS"/>
        </w:rPr>
      </w:pPr>
      <w:r w:rsidRPr="00097F7B">
        <w:rPr>
          <w:bCs/>
          <w:szCs w:val="24"/>
          <w:lang w:val="ru-RU" w:eastAsia="sr-Cyrl-CS"/>
        </w:rPr>
        <w:t>КО</w:t>
      </w:r>
      <w:r w:rsidR="008D36C6" w:rsidRPr="00097F7B">
        <w:rPr>
          <w:bCs/>
          <w:szCs w:val="24"/>
          <w:lang w:val="ru-RU" w:eastAsia="sr-Cyrl-CS"/>
        </w:rPr>
        <w:t xml:space="preserve">: </w:t>
      </w:r>
      <w:r w:rsidRPr="00097F7B">
        <w:rPr>
          <w:bCs/>
          <w:szCs w:val="24"/>
          <w:lang w:val="ru-RU" w:eastAsia="sr-Cyrl-CS"/>
        </w:rPr>
        <w:t xml:space="preserve"> Чечина, Клисура, Малошиште и Белотинац.</w:t>
      </w:r>
    </w:p>
    <w:p w14:paraId="6366F0AF" w14:textId="77777777" w:rsidR="00DE3B0A" w:rsidRPr="00097F7B" w:rsidRDefault="00DE3B0A" w:rsidP="00DE3B0A">
      <w:pPr>
        <w:widowControl w:val="0"/>
        <w:tabs>
          <w:tab w:val="left" w:pos="0"/>
          <w:tab w:val="left" w:pos="180"/>
        </w:tabs>
        <w:autoSpaceDE w:val="0"/>
        <w:autoSpaceDN w:val="0"/>
        <w:adjustRightInd w:val="0"/>
        <w:jc w:val="both"/>
        <w:rPr>
          <w:bCs/>
          <w:szCs w:val="24"/>
          <w:lang w:eastAsia="sr-Cyrl-CS"/>
        </w:rPr>
      </w:pPr>
    </w:p>
    <w:p w14:paraId="7F2C60A2" w14:textId="77777777" w:rsidR="00DE3B0A" w:rsidRPr="00097F7B" w:rsidRDefault="00DE3B0A" w:rsidP="00A7272D">
      <w:pPr>
        <w:pStyle w:val="nabrajanjebold"/>
        <w:numPr>
          <w:ilvl w:val="0"/>
          <w:numId w:val="23"/>
        </w:numPr>
      </w:pPr>
      <w:r w:rsidRPr="00097F7B">
        <w:t>Обилазак локације за  извођење радова и увид у пројектну  документацију</w:t>
      </w:r>
    </w:p>
    <w:p w14:paraId="648418BE"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3AB60E76"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Заинтересована лицадостављају пријаве на e-mail адресу Наручиоца</w:t>
      </w:r>
      <w:bookmarkStart w:id="4" w:name="Text21"/>
      <w:bookmarkEnd w:id="4"/>
      <w:r w:rsidRPr="00097F7B">
        <w:rPr>
          <w:b/>
          <w:color w:val="000000"/>
          <w:szCs w:val="24"/>
        </w:rPr>
        <w:t>оpstina@opstinadoljevac.rs</w:t>
      </w:r>
      <w:r w:rsidRPr="00097F7B">
        <w:rPr>
          <w:rFonts w:eastAsia="Calibri-Bold"/>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14:paraId="75558BBF" w14:textId="77777777" w:rsidR="00DE3B0A" w:rsidRPr="00097F7B" w:rsidRDefault="00DE3B0A" w:rsidP="00DE3B0A">
      <w:pPr>
        <w:autoSpaceDE w:val="0"/>
        <w:autoSpaceDN w:val="0"/>
        <w:adjustRightInd w:val="0"/>
        <w:ind w:firstLine="708"/>
        <w:rPr>
          <w:rFonts w:eastAsia="Calibri-Bold"/>
          <w:szCs w:val="24"/>
        </w:rPr>
      </w:pPr>
      <w:r w:rsidRPr="00097F7B">
        <w:rPr>
          <w:rFonts w:eastAsia="Calibri-Bold"/>
          <w:szCs w:val="24"/>
        </w:rPr>
        <w:t xml:space="preserve">Лице за контакт: </w:t>
      </w:r>
      <w:r w:rsidRPr="00097F7B">
        <w:rPr>
          <w:color w:val="000000"/>
          <w:szCs w:val="24"/>
        </w:rPr>
        <w:t>Јадранка Николић</w:t>
      </w:r>
      <w:r w:rsidR="000D4F8A">
        <w:rPr>
          <w:color w:val="000000"/>
          <w:szCs w:val="24"/>
        </w:rPr>
        <w:t>,</w:t>
      </w:r>
      <w:r w:rsidRPr="00097F7B">
        <w:rPr>
          <w:rFonts w:eastAsia="Calibri-Bold"/>
          <w:szCs w:val="24"/>
        </w:rPr>
        <w:t xml:space="preserve"> телефон</w:t>
      </w:r>
      <w:bookmarkStart w:id="5" w:name="Text23"/>
      <w:r w:rsidRPr="00097F7B">
        <w:rPr>
          <w:color w:val="000000"/>
          <w:szCs w:val="24"/>
        </w:rPr>
        <w:t xml:space="preserve"> 018/4810-054</w:t>
      </w:r>
      <w:bookmarkEnd w:id="5"/>
      <w:r w:rsidRPr="00097F7B">
        <w:rPr>
          <w:rFonts w:eastAsia="Calibri-Bold"/>
          <w:szCs w:val="24"/>
        </w:rPr>
        <w:t>.</w:t>
      </w:r>
    </w:p>
    <w:p w14:paraId="6DDF1825"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 xml:space="preserve">Сва заинтересована лица која намеравају да поднесу понуду морају да изврше обилазак локације за извођење радова </w:t>
      </w:r>
      <w:r w:rsidRPr="00097F7B">
        <w:rPr>
          <w:rFonts w:eastAsia="Calibri-Bold"/>
          <w:bCs/>
          <w:szCs w:val="24"/>
        </w:rPr>
        <w:t>и увид у пројектну документацију</w:t>
      </w:r>
      <w:r w:rsidRPr="00097F7B">
        <w:rPr>
          <w:rFonts w:eastAsia="Calibri-Bold"/>
          <w:szCs w:val="24"/>
        </w:rPr>
        <w:t>, што ће се евидентирати од стране Наручиоца.</w:t>
      </w:r>
    </w:p>
    <w:p w14:paraId="22AE23BA"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Pr="00097F7B">
        <w:rPr>
          <w:bCs/>
          <w:iCs/>
          <w:szCs w:val="24"/>
        </w:rPr>
        <w:t>XVII</w:t>
      </w:r>
      <w:r w:rsidR="00C951C4" w:rsidRPr="00097F7B">
        <w:rPr>
          <w:bCs/>
          <w:iCs/>
          <w:szCs w:val="24"/>
        </w:rPr>
        <w:t>I</w:t>
      </w:r>
      <w:r w:rsidRPr="00097F7B">
        <w:rPr>
          <w:bCs/>
          <w:iCs/>
          <w:szCs w:val="24"/>
        </w:rPr>
        <w:t>. Конкурсне документације).</w:t>
      </w:r>
    </w:p>
    <w:p w14:paraId="0D9D59C9" w14:textId="77777777" w:rsidR="00D75250" w:rsidRDefault="00D75250">
      <w:pPr>
        <w:spacing w:after="160" w:line="259" w:lineRule="auto"/>
        <w:rPr>
          <w:b/>
          <w:szCs w:val="24"/>
        </w:rPr>
      </w:pPr>
      <w:r>
        <w:rPr>
          <w:b/>
          <w:szCs w:val="24"/>
        </w:rPr>
        <w:br w:type="page"/>
      </w:r>
    </w:p>
    <w:p w14:paraId="688A24DF" w14:textId="77777777" w:rsidR="00DE3B0A" w:rsidRPr="00097F7B" w:rsidRDefault="00DE3B0A" w:rsidP="00DE3B0A">
      <w:pPr>
        <w:rPr>
          <w:b/>
          <w:szCs w:val="24"/>
        </w:rPr>
      </w:pPr>
    </w:p>
    <w:p w14:paraId="16B56956" w14:textId="77777777" w:rsidR="00D03D21" w:rsidRPr="00097F7B" w:rsidRDefault="00D03D21" w:rsidP="00DE3B0A">
      <w:pPr>
        <w:rPr>
          <w:b/>
          <w:color w:val="FF0000"/>
          <w:szCs w:val="24"/>
        </w:rPr>
      </w:pPr>
      <w:r w:rsidRPr="00097F7B">
        <w:rPr>
          <w:b/>
          <w:color w:val="FF0000"/>
          <w:szCs w:val="24"/>
        </w:rPr>
        <w:t>За Партију 2.</w:t>
      </w:r>
      <w:r w:rsidR="001934EE" w:rsidRPr="00097F7B">
        <w:rPr>
          <w:b/>
          <w:color w:val="FF0000"/>
          <w:szCs w:val="24"/>
        </w:rPr>
        <w:t xml:space="preserve"> - </w:t>
      </w:r>
      <w:r w:rsidR="001934EE" w:rsidRPr="00097F7B">
        <w:rPr>
          <w:rFonts w:eastAsia="Calibri"/>
          <w:b/>
          <w:color w:val="FF0000"/>
          <w:szCs w:val="24"/>
          <w:u w:val="single"/>
        </w:rPr>
        <w:t>Надзор</w:t>
      </w:r>
      <w:r w:rsidR="001934EE" w:rsidRPr="00097F7B">
        <w:rPr>
          <w:rFonts w:eastAsia="Calibri"/>
          <w:color w:val="FF0000"/>
          <w:szCs w:val="24"/>
        </w:rPr>
        <w:t>на грађевинским радовима на повезивању система „Пуста река са системом НИВОС-водоснабдевање села Белотинац</w:t>
      </w:r>
      <w:proofErr w:type="gramStart"/>
      <w:r w:rsidR="001934EE" w:rsidRPr="00097F7B">
        <w:rPr>
          <w:rFonts w:eastAsia="Calibri"/>
          <w:color w:val="FF0000"/>
          <w:szCs w:val="24"/>
        </w:rPr>
        <w:t>“  I</w:t>
      </w:r>
      <w:proofErr w:type="gramEnd"/>
      <w:r w:rsidR="001934EE" w:rsidRPr="00097F7B">
        <w:rPr>
          <w:rFonts w:eastAsia="Calibri"/>
          <w:color w:val="FF0000"/>
          <w:szCs w:val="24"/>
        </w:rPr>
        <w:t xml:space="preserve"> фаза  </w:t>
      </w:r>
    </w:p>
    <w:p w14:paraId="4896D86A" w14:textId="77777777" w:rsidR="00D03D21" w:rsidRPr="00097F7B" w:rsidRDefault="00D03D21" w:rsidP="00DE3B0A">
      <w:pPr>
        <w:rPr>
          <w:b/>
          <w:color w:val="FF0000"/>
          <w:szCs w:val="24"/>
        </w:rPr>
      </w:pPr>
    </w:p>
    <w:p w14:paraId="5DF941FB" w14:textId="77777777" w:rsidR="00D03D21" w:rsidRPr="00097F7B" w:rsidRDefault="00D03D21" w:rsidP="00D03D21">
      <w:pPr>
        <w:spacing w:line="288" w:lineRule="exact"/>
        <w:rPr>
          <w:szCs w:val="24"/>
        </w:rPr>
      </w:pPr>
    </w:p>
    <w:p w14:paraId="3E653478" w14:textId="77777777" w:rsidR="00D03D21" w:rsidRPr="00F42649" w:rsidRDefault="00D03D21" w:rsidP="00D03D21">
      <w:pPr>
        <w:spacing w:line="238" w:lineRule="auto"/>
        <w:ind w:right="20"/>
        <w:jc w:val="both"/>
        <w:rPr>
          <w:szCs w:val="24"/>
        </w:rPr>
      </w:pPr>
      <w:r w:rsidRPr="00F42649">
        <w:rPr>
          <w:szCs w:val="24"/>
        </w:rPr>
        <w:t>Укупна дужина</w:t>
      </w:r>
      <w:r w:rsidR="00F66127" w:rsidRPr="00F42649">
        <w:rPr>
          <w:szCs w:val="24"/>
        </w:rPr>
        <w:t xml:space="preserve"> водовода</w:t>
      </w:r>
      <w:r w:rsidRPr="00F42649">
        <w:rPr>
          <w:szCs w:val="24"/>
        </w:rPr>
        <w:t xml:space="preserve"> износи</w:t>
      </w:r>
      <w:r w:rsidR="00C300EC">
        <w:rPr>
          <w:szCs w:val="24"/>
        </w:rPr>
        <w:t>:</w:t>
      </w:r>
      <w:r w:rsidR="00F66127" w:rsidRPr="00F42649">
        <w:rPr>
          <w:szCs w:val="24"/>
        </w:rPr>
        <w:t xml:space="preserve"> на </w:t>
      </w:r>
      <w:r w:rsidR="00F66127" w:rsidRPr="00F42649">
        <w:rPr>
          <w:b/>
          <w:szCs w:val="24"/>
        </w:rPr>
        <w:t>деоници 1</w:t>
      </w:r>
      <w:r w:rsidR="00F66127" w:rsidRPr="00F42649">
        <w:rPr>
          <w:szCs w:val="24"/>
        </w:rPr>
        <w:t>-</w:t>
      </w:r>
      <w:r w:rsidR="00F66127" w:rsidRPr="00F42649">
        <w:rPr>
          <w:b/>
          <w:szCs w:val="24"/>
          <w:u w:val="single"/>
        </w:rPr>
        <w:t>207 м’</w:t>
      </w:r>
      <w:r w:rsidR="00F66127" w:rsidRPr="00F42649">
        <w:rPr>
          <w:szCs w:val="24"/>
        </w:rPr>
        <w:t xml:space="preserve">PE DN 225mm, PN 10, и на </w:t>
      </w:r>
      <w:r w:rsidR="00F66127" w:rsidRPr="00F42649">
        <w:rPr>
          <w:b/>
          <w:szCs w:val="24"/>
        </w:rPr>
        <w:t>деоници 2. -2251</w:t>
      </w:r>
      <w:r w:rsidRPr="00F42649">
        <w:rPr>
          <w:b/>
          <w:szCs w:val="24"/>
        </w:rPr>
        <w:t>м’</w:t>
      </w:r>
      <w:r w:rsidR="00F66127" w:rsidRPr="00F42649">
        <w:rPr>
          <w:szCs w:val="24"/>
        </w:rPr>
        <w:t>PE DN 355mm, PN 10PE DN 355mm, PN 10</w:t>
      </w:r>
      <w:r w:rsidRPr="00F42649">
        <w:rPr>
          <w:szCs w:val="24"/>
        </w:rPr>
        <w:t xml:space="preserve">. </w:t>
      </w:r>
    </w:p>
    <w:p w14:paraId="4B9AA3DA" w14:textId="77777777" w:rsidR="00D03D21" w:rsidRPr="00F42649" w:rsidRDefault="00D03D21" w:rsidP="00D03D21">
      <w:pPr>
        <w:spacing w:line="2" w:lineRule="exact"/>
        <w:rPr>
          <w:szCs w:val="24"/>
        </w:rPr>
      </w:pPr>
    </w:p>
    <w:p w14:paraId="068CCE3F" w14:textId="77777777" w:rsidR="00C25DD4" w:rsidRPr="00F42649" w:rsidRDefault="00C25DD4" w:rsidP="00C25DD4">
      <w:pPr>
        <w:spacing w:line="0" w:lineRule="atLeast"/>
        <w:ind w:firstLine="359"/>
        <w:rPr>
          <w:szCs w:val="24"/>
        </w:rPr>
      </w:pPr>
      <w:r w:rsidRPr="00F42649">
        <w:rPr>
          <w:szCs w:val="24"/>
        </w:rPr>
        <w:t xml:space="preserve">ПЗИ, може </w:t>
      </w:r>
      <w:r>
        <w:rPr>
          <w:szCs w:val="24"/>
        </w:rPr>
        <w:t>се</w:t>
      </w:r>
      <w:r w:rsidRPr="00F42649">
        <w:rPr>
          <w:szCs w:val="24"/>
        </w:rPr>
        <w:t xml:space="preserve"> преузет</w:t>
      </w:r>
      <w:r>
        <w:rPr>
          <w:szCs w:val="24"/>
        </w:rPr>
        <w:t>и</w:t>
      </w:r>
      <w:r w:rsidRPr="00F42649">
        <w:rPr>
          <w:szCs w:val="24"/>
        </w:rPr>
        <w:t xml:space="preserve"> са линка </w:t>
      </w:r>
      <w:hyperlink r:id="rId11" w:history="1">
        <w:r w:rsidRPr="00F42649">
          <w:rPr>
            <w:rStyle w:val="Hyperlink"/>
            <w:szCs w:val="24"/>
          </w:rPr>
          <w:t>https://www.dropbox.com/sh/maxyeg8j2bom06f/AAADV2dATShelLWfVMnqZaMfa?dl=0&amp;file_subpath=%2F01+-+PZI+Belotinac-ELP.pdf&amp;preview=PZI+Belotinac.ZIP</w:t>
        </w:r>
      </w:hyperlink>
      <w:r w:rsidRPr="00F42649">
        <w:rPr>
          <w:szCs w:val="24"/>
        </w:rPr>
        <w:t xml:space="preserve"> , </w:t>
      </w:r>
      <w:r>
        <w:rPr>
          <w:szCs w:val="24"/>
        </w:rPr>
        <w:t>а комплетна пројектно</w:t>
      </w:r>
      <w:r w:rsidR="00857860">
        <w:rPr>
          <w:szCs w:val="24"/>
        </w:rPr>
        <w:t>-</w:t>
      </w:r>
      <w:r>
        <w:rPr>
          <w:szCs w:val="24"/>
        </w:rPr>
        <w:t xml:space="preserve">техничка документација </w:t>
      </w:r>
      <w:r w:rsidRPr="00F42649">
        <w:rPr>
          <w:szCs w:val="24"/>
        </w:rPr>
        <w:t>у к</w:t>
      </w:r>
      <w:r>
        <w:rPr>
          <w:szCs w:val="24"/>
        </w:rPr>
        <w:t>а</w:t>
      </w:r>
      <w:r w:rsidRPr="00F42649">
        <w:rPr>
          <w:szCs w:val="24"/>
        </w:rPr>
        <w:t>нацеларији 22. Општинске управе општине Дољевац.</w:t>
      </w:r>
    </w:p>
    <w:p w14:paraId="62D0F783" w14:textId="77777777" w:rsidR="00D03D21" w:rsidRPr="00F42649" w:rsidRDefault="00D03D21" w:rsidP="00F42649">
      <w:pPr>
        <w:spacing w:line="0" w:lineRule="atLeast"/>
        <w:ind w:firstLine="359"/>
        <w:rPr>
          <w:szCs w:val="24"/>
        </w:rPr>
      </w:pPr>
    </w:p>
    <w:p w14:paraId="05B45860" w14:textId="77777777" w:rsidR="00D03D21" w:rsidRPr="00097F7B" w:rsidRDefault="00D03D21" w:rsidP="00D03D21">
      <w:pPr>
        <w:spacing w:line="251" w:lineRule="exact"/>
        <w:rPr>
          <w:szCs w:val="24"/>
        </w:rPr>
      </w:pPr>
    </w:p>
    <w:p w14:paraId="72AF110C" w14:textId="77777777" w:rsidR="00D03D21" w:rsidRPr="001D2CCA" w:rsidRDefault="00D03D21" w:rsidP="00A7272D">
      <w:pPr>
        <w:numPr>
          <w:ilvl w:val="0"/>
          <w:numId w:val="30"/>
        </w:numPr>
        <w:tabs>
          <w:tab w:val="left" w:pos="720"/>
        </w:tabs>
        <w:spacing w:line="0" w:lineRule="atLeast"/>
        <w:ind w:left="720" w:hanging="361"/>
        <w:rPr>
          <w:szCs w:val="24"/>
          <w:u w:val="single"/>
        </w:rPr>
      </w:pPr>
      <w:r w:rsidRPr="001D2CCA">
        <w:rPr>
          <w:szCs w:val="24"/>
          <w:u w:val="single"/>
        </w:rPr>
        <w:t>Обавезе стручног надзора</w:t>
      </w:r>
      <w:r w:rsidRPr="001D2CCA">
        <w:rPr>
          <w:szCs w:val="24"/>
        </w:rPr>
        <w:t>:</w:t>
      </w:r>
    </w:p>
    <w:p w14:paraId="412DDFB6" w14:textId="77777777" w:rsidR="00D03D21" w:rsidRPr="00097F7B" w:rsidRDefault="00D03D21" w:rsidP="00D03D21">
      <w:pPr>
        <w:spacing w:line="289" w:lineRule="exact"/>
        <w:rPr>
          <w:szCs w:val="24"/>
        </w:rPr>
      </w:pPr>
    </w:p>
    <w:p w14:paraId="17EC27C1" w14:textId="77777777" w:rsidR="00D03D21" w:rsidRPr="00AA3613" w:rsidRDefault="00D03D21" w:rsidP="00D03D21">
      <w:pPr>
        <w:spacing w:line="238" w:lineRule="auto"/>
        <w:ind w:right="20"/>
        <w:jc w:val="both"/>
        <w:rPr>
          <w:bCs/>
          <w:iCs/>
          <w:szCs w:val="24"/>
        </w:rPr>
      </w:pPr>
      <w:r w:rsidRPr="00097F7B">
        <w:rPr>
          <w:szCs w:val="24"/>
        </w:rPr>
        <w:t xml:space="preserve">Стручни надзор врши контролу према </w:t>
      </w:r>
      <w:r w:rsidR="001D2CCA">
        <w:rPr>
          <w:szCs w:val="24"/>
        </w:rPr>
        <w:t>Правилнику о садржини и начину вођења стручног надзора („Сл.гласник РС“ бр. 22/2015 и 24/2017)</w:t>
      </w:r>
      <w:r w:rsidR="001D2CCA" w:rsidRPr="00097F7B">
        <w:rPr>
          <w:szCs w:val="24"/>
        </w:rPr>
        <w:t>,</w:t>
      </w:r>
      <w:r w:rsidR="00AA3613">
        <w:rPr>
          <w:szCs w:val="24"/>
        </w:rPr>
        <w:t xml:space="preserve"> Закону о планирању и изградњи („Сл.гласник РС“ бр. </w:t>
      </w:r>
      <w:r w:rsidR="00AA3613">
        <w:rPr>
          <w:bCs/>
          <w:iCs/>
          <w:szCs w:val="24"/>
        </w:rPr>
        <w:t>72/2009, 81/2009</w:t>
      </w:r>
      <w:r w:rsidR="00AA3613" w:rsidRPr="00AA3613">
        <w:rPr>
          <w:bCs/>
          <w:iCs/>
          <w:szCs w:val="24"/>
        </w:rPr>
        <w:t xml:space="preserve">, 64/2010, 24/2011, 121/2012, 42/2013, 50/2013, 98/2013, 132/2014, 145/2014 </w:t>
      </w:r>
      <w:r w:rsidR="00AA3613">
        <w:rPr>
          <w:bCs/>
          <w:iCs/>
          <w:szCs w:val="24"/>
        </w:rPr>
        <w:t>и</w:t>
      </w:r>
      <w:r w:rsidR="00AA3613" w:rsidRPr="00AA3613">
        <w:rPr>
          <w:bCs/>
          <w:iCs/>
          <w:szCs w:val="24"/>
        </w:rPr>
        <w:t xml:space="preserve"> 83/2018)</w:t>
      </w:r>
      <w:r w:rsidR="00AA3613">
        <w:rPr>
          <w:bCs/>
          <w:iCs/>
          <w:szCs w:val="24"/>
        </w:rPr>
        <w:t>,</w:t>
      </w:r>
      <w:r w:rsidRPr="00097F7B">
        <w:rPr>
          <w:szCs w:val="24"/>
        </w:rPr>
        <w:t xml:space="preserve"> контролу </w:t>
      </w:r>
      <w:r w:rsidR="001D2CCA" w:rsidRPr="00097F7B">
        <w:rPr>
          <w:szCs w:val="24"/>
        </w:rPr>
        <w:t xml:space="preserve">испуњења уговорних обавеза Извођача радова </w:t>
      </w:r>
      <w:r w:rsidRPr="00097F7B">
        <w:rPr>
          <w:szCs w:val="24"/>
        </w:rPr>
        <w:t>да ли се грађење врши према</w:t>
      </w:r>
      <w:r w:rsidR="001D2CCA">
        <w:rPr>
          <w:szCs w:val="24"/>
        </w:rPr>
        <w:t xml:space="preserve"> Грађевинској дозволи, </w:t>
      </w:r>
      <w:r w:rsidRPr="00097F7B">
        <w:rPr>
          <w:szCs w:val="24"/>
        </w:rPr>
        <w:t>контролу да ли се поштује усвојена динамика извођења радова и усвојени рокови, контролу и проверу квалитета извођења радова, контролу да ли постоје докази о квалитету материјала, опреме и инсталација који се уграђују и контролу утрошка средстава.</w:t>
      </w:r>
    </w:p>
    <w:p w14:paraId="59BDDA66" w14:textId="77777777" w:rsidR="00D03D21" w:rsidRPr="00097F7B" w:rsidRDefault="00D03D21" w:rsidP="00D03D21">
      <w:pPr>
        <w:spacing w:line="299" w:lineRule="exact"/>
        <w:rPr>
          <w:szCs w:val="24"/>
        </w:rPr>
      </w:pPr>
    </w:p>
    <w:p w14:paraId="6370593D" w14:textId="77777777" w:rsidR="00D03D21" w:rsidRPr="00097F7B" w:rsidRDefault="00D03D21" w:rsidP="00D03D21">
      <w:pPr>
        <w:spacing w:line="237" w:lineRule="auto"/>
        <w:ind w:right="20"/>
        <w:jc w:val="both"/>
        <w:rPr>
          <w:szCs w:val="24"/>
        </w:rPr>
      </w:pPr>
      <w:r w:rsidRPr="00097F7B">
        <w:rPr>
          <w:szCs w:val="24"/>
        </w:rPr>
        <w:t>У оквиру садржаја рада дефинисаног претходним ставом, стручни надзор је дужан нарочито да контролише квалитет уграђених материјала и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14:paraId="681C5F5C" w14:textId="77777777" w:rsidR="00D03D21" w:rsidRPr="00097F7B" w:rsidRDefault="00D03D21" w:rsidP="00D03D21">
      <w:pPr>
        <w:spacing w:line="294" w:lineRule="exact"/>
        <w:rPr>
          <w:szCs w:val="24"/>
        </w:rPr>
      </w:pPr>
    </w:p>
    <w:p w14:paraId="23834356" w14:textId="77777777" w:rsidR="00D03D21" w:rsidRPr="00097F7B" w:rsidRDefault="00D03D21" w:rsidP="00D03D21">
      <w:pPr>
        <w:spacing w:line="234" w:lineRule="auto"/>
        <w:ind w:right="20"/>
        <w:jc w:val="both"/>
        <w:rPr>
          <w:szCs w:val="24"/>
        </w:rPr>
      </w:pPr>
      <w:r w:rsidRPr="00097F7B">
        <w:rPr>
          <w:szCs w:val="24"/>
        </w:rPr>
        <w:t>Обавеза стручног надзора је да води кореспонденцију са извођачем радова у вези са реализацијом Уговора о извођењу радова на радовима на</w:t>
      </w:r>
      <w:r w:rsidR="00857860">
        <w:rPr>
          <w:szCs w:val="24"/>
        </w:rPr>
        <w:t>.</w:t>
      </w:r>
    </w:p>
    <w:p w14:paraId="7DBAF7D4" w14:textId="77777777" w:rsidR="00D03D21" w:rsidRPr="00097F7B" w:rsidRDefault="00D03D21" w:rsidP="00D03D21">
      <w:pPr>
        <w:spacing w:line="290" w:lineRule="exact"/>
        <w:rPr>
          <w:szCs w:val="24"/>
        </w:rPr>
      </w:pPr>
    </w:p>
    <w:p w14:paraId="08C28C0F" w14:textId="77777777" w:rsidR="00D03D21" w:rsidRPr="00097F7B" w:rsidRDefault="00D03D21" w:rsidP="00D03D21">
      <w:pPr>
        <w:spacing w:line="234" w:lineRule="auto"/>
        <w:ind w:right="20"/>
        <w:jc w:val="both"/>
        <w:rPr>
          <w:szCs w:val="24"/>
        </w:rPr>
      </w:pPr>
      <w:r w:rsidRPr="00097F7B">
        <w:rPr>
          <w:szCs w:val="24"/>
        </w:rPr>
        <w:t>Стручни надзор нема право да ослободи извођача радова било које његове дужности или обавезе из Уговора уколико за то не добије писано одобрење представника Наручиоца.</w:t>
      </w:r>
    </w:p>
    <w:p w14:paraId="2A83E1A9" w14:textId="77777777" w:rsidR="00D03D21" w:rsidRPr="00097F7B" w:rsidRDefault="00D03D21" w:rsidP="00D03D21">
      <w:pPr>
        <w:spacing w:line="290" w:lineRule="exact"/>
        <w:rPr>
          <w:szCs w:val="24"/>
        </w:rPr>
      </w:pPr>
    </w:p>
    <w:p w14:paraId="2074CB71" w14:textId="77777777" w:rsidR="00AA3613" w:rsidRDefault="00D03D21" w:rsidP="00AA3613">
      <w:pPr>
        <w:spacing w:line="238" w:lineRule="auto"/>
        <w:jc w:val="both"/>
        <w:rPr>
          <w:szCs w:val="24"/>
        </w:rPr>
      </w:pPr>
      <w:r w:rsidRPr="00097F7B">
        <w:rPr>
          <w:szCs w:val="24"/>
        </w:rPr>
        <w:t>Поред датих овлашћења која има, стручни надзор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Наручиоца. Стручни надзор ће обезбедити у оквиру својих надлежности да извођач радова изврши његов налог. Тако настале трошкове, Наручилац ће признати Извођачу радова ако је претходно прибавио сагласност стручног надзора. Износ трошкова заједнички утврђују Наручилац, стручни надзор и извођач радова. Уколико је до опасности и последица дошло кривицом извођача радова, извођач сам сноси све трошкове.</w:t>
      </w:r>
      <w:bookmarkStart w:id="6" w:name="page7"/>
      <w:bookmarkEnd w:id="6"/>
    </w:p>
    <w:p w14:paraId="3BAD669F" w14:textId="77777777" w:rsidR="00D03D21" w:rsidRPr="00097F7B" w:rsidRDefault="00D03D21" w:rsidP="00AA3613">
      <w:pPr>
        <w:spacing w:line="238" w:lineRule="auto"/>
        <w:jc w:val="both"/>
        <w:rPr>
          <w:szCs w:val="24"/>
        </w:rPr>
      </w:pPr>
      <w:r w:rsidRPr="00097F7B">
        <w:rPr>
          <w:szCs w:val="24"/>
        </w:rPr>
        <w:t>Стручни надзор својим потписом на документацији која се води и контролише на градилишту, оверава да су радови изведени у складу са стандардима, техничким прописима и Уговором.</w:t>
      </w:r>
    </w:p>
    <w:p w14:paraId="0646C0ED" w14:textId="77777777" w:rsidR="00D03D21" w:rsidRPr="00097F7B" w:rsidRDefault="00D03D21" w:rsidP="00D03D21">
      <w:pPr>
        <w:spacing w:line="290" w:lineRule="exact"/>
        <w:rPr>
          <w:szCs w:val="24"/>
        </w:rPr>
      </w:pPr>
    </w:p>
    <w:p w14:paraId="6363EB6F" w14:textId="77777777" w:rsidR="00D03D21" w:rsidRPr="00097F7B" w:rsidRDefault="00D03D21" w:rsidP="00D03D21">
      <w:pPr>
        <w:spacing w:line="237" w:lineRule="auto"/>
        <w:ind w:left="1" w:right="20"/>
        <w:jc w:val="both"/>
        <w:rPr>
          <w:szCs w:val="24"/>
        </w:rPr>
      </w:pPr>
      <w:r w:rsidRPr="00097F7B">
        <w:rPr>
          <w:szCs w:val="24"/>
        </w:rPr>
        <w:t>Стручни надзор је дужан да благовремено и детаљно проучи документацију на основу које се изводе радови и од Наручиоца правовремено затражи објашњење о недовољно јасним појединостима. Стручни надзор је дужан да проучи Уговор који су закључили Наручилац и извођач радова на извођењу радова и да се стара о његовом извршењу.</w:t>
      </w:r>
    </w:p>
    <w:p w14:paraId="0B4BE907" w14:textId="77777777" w:rsidR="00D03D21" w:rsidRPr="00097F7B" w:rsidRDefault="00D03D21" w:rsidP="00D03D21">
      <w:pPr>
        <w:spacing w:line="290" w:lineRule="exact"/>
        <w:rPr>
          <w:szCs w:val="24"/>
        </w:rPr>
      </w:pPr>
    </w:p>
    <w:p w14:paraId="7A377400" w14:textId="77777777" w:rsidR="00D03D21" w:rsidRPr="00097F7B" w:rsidRDefault="00D03D21" w:rsidP="00D03D21">
      <w:pPr>
        <w:spacing w:line="250" w:lineRule="auto"/>
        <w:ind w:left="1" w:right="20"/>
        <w:jc w:val="both"/>
        <w:rPr>
          <w:szCs w:val="24"/>
        </w:rPr>
      </w:pPr>
      <w:r w:rsidRPr="00097F7B">
        <w:rPr>
          <w:szCs w:val="24"/>
        </w:rPr>
        <w:t>Стручни надзор се обавезује да Наручиоцу обезбеди учешће у комплетној коресподенцији коју води са било којом страном укљученом у процес извођења радова без временског одлагања, као и да га благовремено обавести о свим планираним активностима и обезбеди му присуство свим састанцима.</w:t>
      </w:r>
    </w:p>
    <w:p w14:paraId="3C6A28A0" w14:textId="77777777" w:rsidR="00D03D21" w:rsidRPr="00097F7B" w:rsidRDefault="00D03D21" w:rsidP="00D03D21">
      <w:pPr>
        <w:spacing w:line="265" w:lineRule="exact"/>
        <w:rPr>
          <w:szCs w:val="24"/>
        </w:rPr>
      </w:pPr>
    </w:p>
    <w:p w14:paraId="4FA54915" w14:textId="77777777" w:rsidR="00D03D21" w:rsidRPr="00097F7B" w:rsidRDefault="00D03D21" w:rsidP="00CE0CF1">
      <w:pPr>
        <w:spacing w:line="0" w:lineRule="atLeast"/>
        <w:ind w:left="1"/>
        <w:jc w:val="both"/>
        <w:rPr>
          <w:szCs w:val="24"/>
        </w:rPr>
      </w:pPr>
      <w:r w:rsidRPr="00097F7B">
        <w:rPr>
          <w:szCs w:val="24"/>
        </w:rPr>
        <w:t>Под дужностима стручног надзора подразумева се извршење следећих послова:</w:t>
      </w:r>
    </w:p>
    <w:p w14:paraId="12F184FF" w14:textId="77777777" w:rsidR="00D03D21" w:rsidRPr="00097F7B" w:rsidRDefault="00D03D21" w:rsidP="00CE0CF1">
      <w:pPr>
        <w:spacing w:line="12" w:lineRule="exact"/>
        <w:jc w:val="both"/>
        <w:rPr>
          <w:szCs w:val="24"/>
        </w:rPr>
      </w:pPr>
    </w:p>
    <w:p w14:paraId="5687E05C" w14:textId="77777777" w:rsidR="00D03D21" w:rsidRPr="00097F7B" w:rsidRDefault="00D03D21" w:rsidP="00CE0CF1">
      <w:pPr>
        <w:spacing w:line="18" w:lineRule="exact"/>
        <w:jc w:val="both"/>
        <w:rPr>
          <w:szCs w:val="24"/>
        </w:rPr>
      </w:pPr>
    </w:p>
    <w:p w14:paraId="35B70C54" w14:textId="77777777" w:rsidR="00D03D21" w:rsidRPr="00097F7B" w:rsidRDefault="00D03D21" w:rsidP="00CE0CF1">
      <w:pPr>
        <w:numPr>
          <w:ilvl w:val="0"/>
          <w:numId w:val="28"/>
        </w:numPr>
        <w:tabs>
          <w:tab w:val="left" w:pos="181"/>
        </w:tabs>
        <w:spacing w:line="235" w:lineRule="auto"/>
        <w:ind w:left="1" w:right="20" w:hanging="1"/>
        <w:jc w:val="both"/>
        <w:rPr>
          <w:szCs w:val="24"/>
        </w:rPr>
      </w:pPr>
      <w:r w:rsidRPr="00097F7B">
        <w:rPr>
          <w:szCs w:val="24"/>
        </w:rPr>
        <w:t>да по пријему документације и у току извођења радова изврши детаљну контролу и проучавање наведене документације, у циљу благовременог решавања нејасних детаља и предлагања рационалних техничких решења и технологије извођења радова;</w:t>
      </w:r>
    </w:p>
    <w:p w14:paraId="4A60C35D" w14:textId="77777777" w:rsidR="00D03D21" w:rsidRPr="00097F7B" w:rsidRDefault="00D03D21" w:rsidP="00CE0CF1">
      <w:pPr>
        <w:spacing w:line="14" w:lineRule="exact"/>
        <w:jc w:val="both"/>
        <w:rPr>
          <w:szCs w:val="24"/>
        </w:rPr>
      </w:pPr>
    </w:p>
    <w:p w14:paraId="7D33A03F" w14:textId="77777777" w:rsidR="00D03D21" w:rsidRPr="00097F7B" w:rsidRDefault="00D03D21" w:rsidP="00CE0CF1">
      <w:pPr>
        <w:numPr>
          <w:ilvl w:val="0"/>
          <w:numId w:val="28"/>
        </w:numPr>
        <w:tabs>
          <w:tab w:val="left" w:pos="152"/>
        </w:tabs>
        <w:spacing w:line="234" w:lineRule="auto"/>
        <w:ind w:left="1" w:right="20" w:hanging="1"/>
        <w:jc w:val="both"/>
        <w:rPr>
          <w:szCs w:val="24"/>
        </w:rPr>
      </w:pPr>
      <w:r w:rsidRPr="00097F7B">
        <w:rPr>
          <w:szCs w:val="24"/>
        </w:rPr>
        <w:t>да уводи Извођача у посао уписом у грађевински дневник и предаје Извођачу Решења о одобрењу извођења радова и Решење о именовању стручног надзора.</w:t>
      </w:r>
    </w:p>
    <w:p w14:paraId="40978C72" w14:textId="77777777" w:rsidR="00D03D21" w:rsidRPr="00097F7B" w:rsidRDefault="00D03D21" w:rsidP="00CE0CF1">
      <w:pPr>
        <w:spacing w:line="1" w:lineRule="exact"/>
        <w:jc w:val="both"/>
        <w:rPr>
          <w:szCs w:val="24"/>
        </w:rPr>
      </w:pPr>
    </w:p>
    <w:p w14:paraId="10F3B920" w14:textId="77777777" w:rsidR="00D03D21" w:rsidRPr="00097F7B" w:rsidRDefault="00D03D21" w:rsidP="00CE0CF1">
      <w:pPr>
        <w:numPr>
          <w:ilvl w:val="0"/>
          <w:numId w:val="28"/>
        </w:numPr>
        <w:tabs>
          <w:tab w:val="left" w:pos="141"/>
        </w:tabs>
        <w:spacing w:line="0" w:lineRule="atLeast"/>
        <w:ind w:left="141" w:hanging="141"/>
        <w:jc w:val="both"/>
        <w:rPr>
          <w:szCs w:val="24"/>
        </w:rPr>
      </w:pPr>
      <w:r w:rsidRPr="00097F7B">
        <w:rPr>
          <w:szCs w:val="24"/>
        </w:rPr>
        <w:t>да контролише и оверава грађевински дневник и грађевинску књигу;</w:t>
      </w:r>
    </w:p>
    <w:p w14:paraId="7111AD94" w14:textId="77777777" w:rsidR="00D03D21" w:rsidRPr="00097F7B" w:rsidRDefault="00D03D21" w:rsidP="00CE0CF1">
      <w:pPr>
        <w:spacing w:line="12" w:lineRule="exact"/>
        <w:jc w:val="both"/>
        <w:rPr>
          <w:szCs w:val="24"/>
        </w:rPr>
      </w:pPr>
    </w:p>
    <w:p w14:paraId="4E3D065E" w14:textId="77777777" w:rsidR="00D03D21" w:rsidRPr="00097F7B" w:rsidRDefault="00D03D21" w:rsidP="00CE0CF1">
      <w:pPr>
        <w:numPr>
          <w:ilvl w:val="0"/>
          <w:numId w:val="28"/>
        </w:numPr>
        <w:tabs>
          <w:tab w:val="left" w:pos="193"/>
        </w:tabs>
        <w:spacing w:line="234" w:lineRule="auto"/>
        <w:ind w:left="1" w:right="20" w:hanging="1"/>
        <w:jc w:val="both"/>
        <w:rPr>
          <w:szCs w:val="24"/>
        </w:rPr>
      </w:pPr>
      <w:r w:rsidRPr="00097F7B">
        <w:rPr>
          <w:szCs w:val="24"/>
        </w:rPr>
        <w:t>да свакодневно врши контролу извођења радова од припремних радова до завршетка градње и обухвата све фазе извођења;</w:t>
      </w:r>
    </w:p>
    <w:p w14:paraId="162A2AE1" w14:textId="77777777" w:rsidR="00D03D21" w:rsidRPr="00097F7B" w:rsidRDefault="00D03D21" w:rsidP="00CE0CF1">
      <w:pPr>
        <w:spacing w:line="13" w:lineRule="exact"/>
        <w:jc w:val="both"/>
        <w:rPr>
          <w:szCs w:val="24"/>
        </w:rPr>
      </w:pPr>
    </w:p>
    <w:p w14:paraId="6ABBAE56" w14:textId="77777777" w:rsidR="00D03D21" w:rsidRPr="00097F7B" w:rsidRDefault="00D03D21" w:rsidP="00CE0CF1">
      <w:pPr>
        <w:numPr>
          <w:ilvl w:val="0"/>
          <w:numId w:val="28"/>
        </w:numPr>
        <w:tabs>
          <w:tab w:val="left" w:pos="212"/>
        </w:tabs>
        <w:spacing w:line="234" w:lineRule="auto"/>
        <w:ind w:left="1" w:right="20" w:hanging="1"/>
        <w:jc w:val="both"/>
        <w:rPr>
          <w:szCs w:val="24"/>
        </w:rPr>
      </w:pPr>
      <w:r w:rsidRPr="00097F7B">
        <w:rPr>
          <w:szCs w:val="24"/>
        </w:rPr>
        <w:t>да врши контролу и проверу да ли Извођач уграђује опрему и материјал предвиђен техничким стандардима и уговорном документацијом;</w:t>
      </w:r>
    </w:p>
    <w:p w14:paraId="3D1C06B7" w14:textId="77777777" w:rsidR="00D03D21" w:rsidRPr="00097F7B" w:rsidRDefault="00D03D21" w:rsidP="00CE0CF1">
      <w:pPr>
        <w:spacing w:line="14" w:lineRule="exact"/>
        <w:jc w:val="both"/>
        <w:rPr>
          <w:szCs w:val="24"/>
        </w:rPr>
      </w:pPr>
    </w:p>
    <w:p w14:paraId="773A5C6A" w14:textId="77777777" w:rsidR="00D03D21" w:rsidRPr="00097F7B" w:rsidRDefault="00D03D21" w:rsidP="00CE0CF1">
      <w:pPr>
        <w:numPr>
          <w:ilvl w:val="0"/>
          <w:numId w:val="28"/>
        </w:numPr>
        <w:tabs>
          <w:tab w:val="left" w:pos="143"/>
        </w:tabs>
        <w:spacing w:line="234" w:lineRule="auto"/>
        <w:ind w:left="1" w:right="20" w:hanging="1"/>
        <w:jc w:val="both"/>
        <w:rPr>
          <w:szCs w:val="24"/>
        </w:rPr>
      </w:pPr>
      <w:r w:rsidRPr="00097F7B">
        <w:rPr>
          <w:szCs w:val="24"/>
        </w:rPr>
        <w:t>да стално одржава организацију стручног надзора на терену сагласно условима прихваћеним по датој понуди за извршење услуга стручног надзора;</w:t>
      </w:r>
    </w:p>
    <w:p w14:paraId="14F848B8" w14:textId="77777777" w:rsidR="00D03D21" w:rsidRPr="00097F7B" w:rsidRDefault="00D03D21" w:rsidP="00CE0CF1">
      <w:pPr>
        <w:spacing w:line="13" w:lineRule="exact"/>
        <w:jc w:val="both"/>
        <w:rPr>
          <w:szCs w:val="24"/>
        </w:rPr>
      </w:pPr>
    </w:p>
    <w:p w14:paraId="140A7837" w14:textId="77777777" w:rsidR="00D03D21" w:rsidRPr="00097F7B" w:rsidRDefault="00D03D21" w:rsidP="00CE0CF1">
      <w:pPr>
        <w:numPr>
          <w:ilvl w:val="0"/>
          <w:numId w:val="28"/>
        </w:numPr>
        <w:tabs>
          <w:tab w:val="left" w:pos="220"/>
        </w:tabs>
        <w:spacing w:line="234" w:lineRule="auto"/>
        <w:ind w:left="1" w:right="20" w:hanging="1"/>
        <w:jc w:val="both"/>
        <w:rPr>
          <w:szCs w:val="24"/>
        </w:rPr>
      </w:pPr>
      <w:r w:rsidRPr="00097F7B">
        <w:rPr>
          <w:szCs w:val="24"/>
        </w:rPr>
        <w:t>да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14:paraId="70B28063" w14:textId="77777777" w:rsidR="00D03D21" w:rsidRPr="00097F7B" w:rsidRDefault="00D03D21" w:rsidP="00CE0CF1">
      <w:pPr>
        <w:spacing w:line="13" w:lineRule="exact"/>
        <w:jc w:val="both"/>
        <w:rPr>
          <w:szCs w:val="24"/>
        </w:rPr>
      </w:pPr>
    </w:p>
    <w:p w14:paraId="0AF44ED4" w14:textId="77777777" w:rsidR="00D03D21" w:rsidRPr="00097F7B" w:rsidRDefault="00D03D21" w:rsidP="00CE0CF1">
      <w:pPr>
        <w:spacing w:line="13" w:lineRule="exact"/>
        <w:jc w:val="both"/>
        <w:rPr>
          <w:szCs w:val="24"/>
        </w:rPr>
      </w:pPr>
    </w:p>
    <w:p w14:paraId="5980CE0A" w14:textId="77777777" w:rsidR="00D03D21" w:rsidRPr="00097F7B" w:rsidRDefault="00D03D21" w:rsidP="00CE0CF1">
      <w:pPr>
        <w:numPr>
          <w:ilvl w:val="0"/>
          <w:numId w:val="28"/>
        </w:numPr>
        <w:tabs>
          <w:tab w:val="left" w:pos="184"/>
        </w:tabs>
        <w:spacing w:line="236" w:lineRule="auto"/>
        <w:ind w:left="1" w:right="20" w:hanging="1"/>
        <w:jc w:val="both"/>
        <w:rPr>
          <w:szCs w:val="24"/>
        </w:rPr>
      </w:pPr>
      <w:r w:rsidRPr="00097F7B">
        <w:rPr>
          <w:szCs w:val="24"/>
        </w:rPr>
        <w:t xml:space="preserve">да </w:t>
      </w:r>
      <w:r w:rsidRPr="00857860">
        <w:rPr>
          <w:b/>
          <w:szCs w:val="24"/>
          <w:u w:val="single"/>
        </w:rPr>
        <w:t xml:space="preserve">сваких </w:t>
      </w:r>
      <w:r w:rsidR="00857860" w:rsidRPr="00857860">
        <w:rPr>
          <w:b/>
          <w:szCs w:val="24"/>
          <w:u w:val="single"/>
        </w:rPr>
        <w:t>15</w:t>
      </w:r>
      <w:r w:rsidRPr="00857860">
        <w:rPr>
          <w:b/>
          <w:szCs w:val="24"/>
          <w:u w:val="single"/>
        </w:rPr>
        <w:t xml:space="preserve"> дана</w:t>
      </w:r>
      <w:r w:rsidRPr="00097F7B">
        <w:rPr>
          <w:szCs w:val="24"/>
        </w:rPr>
        <w:t xml:space="preserve"> изврши, заједно са Извођачем, сагледавање и анализу испуњења уговорених обавеза у погледу рокова усвојених динамичким планом извођења грађевинских радова и о томе сачини извештај који доставља Наручиоцу;</w:t>
      </w:r>
    </w:p>
    <w:p w14:paraId="3D6D4A39" w14:textId="77777777" w:rsidR="00D03D21" w:rsidRPr="00097F7B" w:rsidRDefault="00D03D21" w:rsidP="00CE0CF1">
      <w:pPr>
        <w:spacing w:line="14" w:lineRule="exact"/>
        <w:jc w:val="both"/>
        <w:rPr>
          <w:szCs w:val="24"/>
        </w:rPr>
      </w:pPr>
    </w:p>
    <w:p w14:paraId="24C53876" w14:textId="77777777" w:rsidR="00D03D21" w:rsidRPr="00097F7B" w:rsidRDefault="00D03D21" w:rsidP="00CE0CF1">
      <w:pPr>
        <w:numPr>
          <w:ilvl w:val="0"/>
          <w:numId w:val="28"/>
        </w:numPr>
        <w:tabs>
          <w:tab w:val="left" w:pos="152"/>
        </w:tabs>
        <w:spacing w:line="237" w:lineRule="auto"/>
        <w:ind w:left="1" w:right="20" w:hanging="1"/>
        <w:jc w:val="both"/>
        <w:rPr>
          <w:szCs w:val="24"/>
        </w:rPr>
      </w:pPr>
      <w:r w:rsidRPr="00097F7B">
        <w:rPr>
          <w:szCs w:val="24"/>
        </w:rPr>
        <w:t>уколико при изградњи настане потреба да извођач радова изврши вишкове, непредвиђене или накнадне радове, у обавези је да испита неопходност тих радова, као и да провери количине и прегледа анализу цена за вишкове, непредвиђене или накнадне радове и достави свој предлог ради коначног усвајања од стране представника Наручиоца.</w:t>
      </w:r>
    </w:p>
    <w:p w14:paraId="3D13D2D8" w14:textId="77777777" w:rsidR="00D03D21" w:rsidRPr="00097F7B" w:rsidRDefault="00D03D21" w:rsidP="00CE0CF1">
      <w:pPr>
        <w:spacing w:line="1" w:lineRule="exact"/>
        <w:jc w:val="both"/>
        <w:rPr>
          <w:szCs w:val="24"/>
        </w:rPr>
      </w:pPr>
    </w:p>
    <w:p w14:paraId="3C8C895A" w14:textId="77777777" w:rsidR="00D03D21" w:rsidRPr="00097F7B" w:rsidRDefault="00D03D21" w:rsidP="00CE0CF1">
      <w:pPr>
        <w:numPr>
          <w:ilvl w:val="0"/>
          <w:numId w:val="28"/>
        </w:numPr>
        <w:tabs>
          <w:tab w:val="left" w:pos="201"/>
        </w:tabs>
        <w:spacing w:line="0" w:lineRule="atLeast"/>
        <w:ind w:left="201" w:hanging="201"/>
        <w:jc w:val="both"/>
        <w:rPr>
          <w:szCs w:val="24"/>
        </w:rPr>
      </w:pPr>
      <w:r w:rsidRPr="00097F7B">
        <w:rPr>
          <w:szCs w:val="24"/>
        </w:rPr>
        <w:t>да даје мишљење по поднетим захтевима Извођача;</w:t>
      </w:r>
    </w:p>
    <w:p w14:paraId="767E1636" w14:textId="77777777" w:rsidR="00D03D21" w:rsidRPr="00097F7B" w:rsidRDefault="00D03D21" w:rsidP="00CE0CF1">
      <w:pPr>
        <w:spacing w:line="12" w:lineRule="exact"/>
        <w:jc w:val="both"/>
        <w:rPr>
          <w:szCs w:val="24"/>
        </w:rPr>
      </w:pPr>
    </w:p>
    <w:p w14:paraId="5E27119F" w14:textId="77777777" w:rsidR="00D03D21" w:rsidRPr="00097F7B" w:rsidRDefault="00D03D21" w:rsidP="00CE0CF1">
      <w:pPr>
        <w:numPr>
          <w:ilvl w:val="0"/>
          <w:numId w:val="28"/>
        </w:numPr>
        <w:tabs>
          <w:tab w:val="left" w:pos="191"/>
        </w:tabs>
        <w:spacing w:line="234" w:lineRule="auto"/>
        <w:ind w:left="1" w:right="20" w:hanging="1"/>
        <w:jc w:val="both"/>
        <w:rPr>
          <w:szCs w:val="24"/>
        </w:rPr>
      </w:pPr>
      <w:r w:rsidRPr="00097F7B">
        <w:rPr>
          <w:szCs w:val="24"/>
        </w:rPr>
        <w:t>да 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рок или количине;</w:t>
      </w:r>
    </w:p>
    <w:p w14:paraId="1BDBF248" w14:textId="77777777" w:rsidR="00D03D21" w:rsidRPr="00097F7B" w:rsidRDefault="00D03D21" w:rsidP="00CE0CF1">
      <w:pPr>
        <w:numPr>
          <w:ilvl w:val="0"/>
          <w:numId w:val="3"/>
        </w:numPr>
        <w:tabs>
          <w:tab w:val="left" w:pos="200"/>
        </w:tabs>
        <w:spacing w:line="236" w:lineRule="auto"/>
        <w:ind w:left="1" w:right="20" w:hanging="1"/>
        <w:jc w:val="both"/>
        <w:rPr>
          <w:szCs w:val="24"/>
        </w:rPr>
      </w:pPr>
      <w:bookmarkStart w:id="7" w:name="page8"/>
      <w:bookmarkEnd w:id="7"/>
      <w:r w:rsidRPr="00097F7B">
        <w:rPr>
          <w:szCs w:val="24"/>
        </w:rPr>
        <w:t>да 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w:t>
      </w:r>
    </w:p>
    <w:p w14:paraId="5FEA6EC0" w14:textId="77777777" w:rsidR="00D03D21" w:rsidRPr="00097F7B" w:rsidRDefault="00D03D21" w:rsidP="00CE0CF1">
      <w:pPr>
        <w:spacing w:line="14" w:lineRule="exact"/>
        <w:jc w:val="both"/>
        <w:rPr>
          <w:szCs w:val="24"/>
        </w:rPr>
      </w:pPr>
    </w:p>
    <w:p w14:paraId="3FA7973D" w14:textId="77777777" w:rsidR="00D03D21" w:rsidRDefault="00D03D21" w:rsidP="00CE0CF1">
      <w:pPr>
        <w:numPr>
          <w:ilvl w:val="0"/>
          <w:numId w:val="3"/>
        </w:numPr>
        <w:tabs>
          <w:tab w:val="left" w:pos="210"/>
        </w:tabs>
        <w:spacing w:line="234" w:lineRule="auto"/>
        <w:ind w:left="1" w:right="20" w:hanging="1"/>
        <w:jc w:val="both"/>
        <w:rPr>
          <w:szCs w:val="24"/>
        </w:rPr>
      </w:pPr>
      <w:r w:rsidRPr="00097F7B">
        <w:rPr>
          <w:szCs w:val="24"/>
        </w:rPr>
        <w:t>да за потребе Наручиоца саставља и доставља извештаје и прегледе о количинама, квалитету и вредностима радова;</w:t>
      </w:r>
    </w:p>
    <w:p w14:paraId="1B61D0AF" w14:textId="77777777" w:rsidR="00D03D21" w:rsidRPr="0089130C" w:rsidRDefault="00D03D21" w:rsidP="00CE0CF1">
      <w:pPr>
        <w:numPr>
          <w:ilvl w:val="0"/>
          <w:numId w:val="3"/>
        </w:numPr>
        <w:tabs>
          <w:tab w:val="left" w:pos="210"/>
        </w:tabs>
        <w:spacing w:line="234" w:lineRule="auto"/>
        <w:ind w:left="1" w:right="20" w:hanging="1"/>
        <w:jc w:val="both"/>
        <w:rPr>
          <w:szCs w:val="24"/>
        </w:rPr>
      </w:pPr>
      <w:r w:rsidRPr="0089130C">
        <w:rPr>
          <w:szCs w:val="24"/>
        </w:rPr>
        <w:t xml:space="preserve">да контролише и оверава ситуације извођача радова и доставља их Наручиоцу на одобрење </w:t>
      </w:r>
      <w:r w:rsidR="00857860">
        <w:rPr>
          <w:szCs w:val="24"/>
        </w:rPr>
        <w:t xml:space="preserve">најкасније </w:t>
      </w:r>
      <w:r w:rsidRPr="0089130C">
        <w:rPr>
          <w:b/>
          <w:szCs w:val="24"/>
        </w:rPr>
        <w:t>у року од</w:t>
      </w:r>
      <w:r w:rsidR="00857860">
        <w:rPr>
          <w:b/>
          <w:szCs w:val="24"/>
        </w:rPr>
        <w:t xml:space="preserve"> 5</w:t>
      </w:r>
      <w:r w:rsidRPr="0089130C">
        <w:rPr>
          <w:b/>
          <w:szCs w:val="24"/>
        </w:rPr>
        <w:t xml:space="preserve"> дана </w:t>
      </w:r>
      <w:r w:rsidRPr="0089130C">
        <w:rPr>
          <w:szCs w:val="24"/>
        </w:rPr>
        <w:t>од дана пријема;</w:t>
      </w:r>
    </w:p>
    <w:p w14:paraId="128F9508" w14:textId="77777777" w:rsidR="00D03D21" w:rsidRPr="00097F7B" w:rsidRDefault="00D03D21" w:rsidP="00CE0CF1">
      <w:pPr>
        <w:spacing w:line="12" w:lineRule="exact"/>
        <w:jc w:val="both"/>
        <w:rPr>
          <w:szCs w:val="24"/>
        </w:rPr>
      </w:pPr>
    </w:p>
    <w:p w14:paraId="29550403" w14:textId="77777777" w:rsidR="00D03D21" w:rsidRDefault="00D03D21" w:rsidP="00CE0CF1">
      <w:pPr>
        <w:numPr>
          <w:ilvl w:val="0"/>
          <w:numId w:val="3"/>
        </w:numPr>
        <w:tabs>
          <w:tab w:val="left" w:pos="220"/>
        </w:tabs>
        <w:spacing w:line="237" w:lineRule="auto"/>
        <w:ind w:left="1" w:right="20" w:hanging="1"/>
        <w:jc w:val="both"/>
        <w:rPr>
          <w:szCs w:val="24"/>
        </w:rPr>
      </w:pPr>
      <w:r w:rsidRPr="00097F7B">
        <w:rPr>
          <w:szCs w:val="24"/>
        </w:rPr>
        <w:t>да по завршетку извођења радова преда Наручиоцу потребну техничку документацију, која укључује и атесте (доказе о квалитету), гаранције произвођача уграђене опреме и материјала, документацију о извршеним контролним испитивањима, за интерни-технички пријем, експлоатацију и одржавање далековода и другу релевантну документацију;</w:t>
      </w:r>
    </w:p>
    <w:p w14:paraId="3D87B218"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89130C">
        <w:rPr>
          <w:szCs w:val="24"/>
        </w:rPr>
        <w:t>да након завршетка извођења свих радова, учествује у раду комисије за примопредају и коначан обрачун радова;</w:t>
      </w:r>
    </w:p>
    <w:p w14:paraId="19C815BE" w14:textId="77777777" w:rsidR="00D03D21" w:rsidRPr="00097F7B" w:rsidRDefault="00D03D21" w:rsidP="00234AA7">
      <w:pPr>
        <w:tabs>
          <w:tab w:val="num" w:pos="180"/>
        </w:tabs>
        <w:spacing w:line="1" w:lineRule="exact"/>
        <w:ind w:left="360" w:hanging="270"/>
        <w:rPr>
          <w:szCs w:val="24"/>
        </w:rPr>
      </w:pPr>
    </w:p>
    <w:p w14:paraId="2BF6D764" w14:textId="77777777" w:rsidR="00D03D21" w:rsidRPr="00097F7B" w:rsidRDefault="00D03D21" w:rsidP="0089130C">
      <w:pPr>
        <w:numPr>
          <w:ilvl w:val="0"/>
          <w:numId w:val="3"/>
        </w:numPr>
        <w:tabs>
          <w:tab w:val="left" w:pos="220"/>
        </w:tabs>
        <w:spacing w:line="237" w:lineRule="auto"/>
        <w:ind w:left="1" w:right="20" w:hanging="1"/>
        <w:jc w:val="both"/>
        <w:rPr>
          <w:szCs w:val="24"/>
        </w:rPr>
      </w:pPr>
      <w:r w:rsidRPr="00097F7B">
        <w:rPr>
          <w:szCs w:val="24"/>
        </w:rPr>
        <w:t>да присуствује раду Комисије за технички преглед изведених радова;</w:t>
      </w:r>
    </w:p>
    <w:p w14:paraId="37B1E81A" w14:textId="77777777" w:rsidR="00D03D21" w:rsidRPr="00097F7B" w:rsidRDefault="00D03D21" w:rsidP="00234AA7">
      <w:pPr>
        <w:tabs>
          <w:tab w:val="num" w:pos="180"/>
        </w:tabs>
        <w:spacing w:line="12" w:lineRule="exact"/>
        <w:ind w:left="360" w:hanging="270"/>
        <w:rPr>
          <w:szCs w:val="24"/>
        </w:rPr>
      </w:pPr>
    </w:p>
    <w:p w14:paraId="3F21FFF1"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097F7B">
        <w:rPr>
          <w:szCs w:val="24"/>
        </w:rPr>
        <w:t>да врши стручни надзор над радовима и отклањању недостатака који су констатовани у записнику Комисије за технички преглед радова;</w:t>
      </w:r>
    </w:p>
    <w:p w14:paraId="166499DE" w14:textId="77777777" w:rsidR="0089130C" w:rsidRDefault="00D03D21" w:rsidP="0089130C">
      <w:pPr>
        <w:numPr>
          <w:ilvl w:val="0"/>
          <w:numId w:val="3"/>
        </w:numPr>
        <w:tabs>
          <w:tab w:val="left" w:pos="220"/>
        </w:tabs>
        <w:spacing w:line="237" w:lineRule="auto"/>
        <w:ind w:left="1" w:right="20" w:hanging="1"/>
        <w:jc w:val="both"/>
        <w:rPr>
          <w:szCs w:val="24"/>
        </w:rPr>
      </w:pPr>
      <w:r w:rsidRPr="00097F7B">
        <w:rPr>
          <w:szCs w:val="24"/>
        </w:rPr>
        <w:t>да сарађује у раду са представницима органа власти и другим овлашћеним лицима која су надлежна за послове у вези са предметном изградњом;</w:t>
      </w:r>
    </w:p>
    <w:p w14:paraId="2C6FA0E8"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89130C">
        <w:rPr>
          <w:szCs w:val="24"/>
        </w:rPr>
        <w:t>да према указаној потреби, а на основу сагласности Наручиоца,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517CB427" w14:textId="77777777" w:rsidR="00D03D21" w:rsidRPr="00097F7B" w:rsidRDefault="00D03D21" w:rsidP="00234AA7">
      <w:pPr>
        <w:tabs>
          <w:tab w:val="num" w:pos="180"/>
        </w:tabs>
        <w:spacing w:line="1" w:lineRule="exact"/>
        <w:ind w:left="360" w:hanging="270"/>
        <w:rPr>
          <w:szCs w:val="24"/>
        </w:rPr>
      </w:pPr>
    </w:p>
    <w:p w14:paraId="38182E22"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097F7B">
        <w:rPr>
          <w:szCs w:val="24"/>
        </w:rPr>
        <w:t>да врши проверу примене прописа, стандарда и техничких прописа;</w:t>
      </w:r>
    </w:p>
    <w:p w14:paraId="12AEB2C2" w14:textId="77777777" w:rsidR="00D03D21" w:rsidRPr="00097F7B" w:rsidRDefault="00D03D21" w:rsidP="0089130C">
      <w:pPr>
        <w:numPr>
          <w:ilvl w:val="0"/>
          <w:numId w:val="3"/>
        </w:numPr>
        <w:tabs>
          <w:tab w:val="left" w:pos="220"/>
          <w:tab w:val="left" w:pos="426"/>
        </w:tabs>
        <w:spacing w:line="237" w:lineRule="auto"/>
        <w:ind w:left="1" w:right="20" w:hanging="1"/>
        <w:jc w:val="both"/>
        <w:rPr>
          <w:szCs w:val="24"/>
        </w:rPr>
      </w:pPr>
      <w:r w:rsidRPr="00097F7B">
        <w:rPr>
          <w:szCs w:val="24"/>
        </w:rPr>
        <w:t>да врши контролу примене мера заштите животне средине, контролу примене мера заштите на раду и безбедности саобраћаја и контролу примене прописа који регулишу област безбедности и здравља на раду и заштите од пожара;</w:t>
      </w:r>
    </w:p>
    <w:p w14:paraId="530C7F3D"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89130C">
        <w:rPr>
          <w:szCs w:val="24"/>
        </w:rPr>
        <w:t>да током извођења радова прати да ли се радници Извођача савесно и у складу са правилима струке односе према обавезама из уговора о грађењу и о томе обавештава Наручиоца;</w:t>
      </w:r>
    </w:p>
    <w:p w14:paraId="217A1AEF"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89130C">
        <w:rPr>
          <w:szCs w:val="24"/>
        </w:rPr>
        <w:t>да обавља и остале послове за које добије налог од Наручиоца, а у вези извршења уговорених грађевинских радова;</w:t>
      </w:r>
    </w:p>
    <w:p w14:paraId="6467F925" w14:textId="77777777" w:rsidR="00D03D21" w:rsidRPr="00097F7B" w:rsidRDefault="00D03D21" w:rsidP="00234AA7">
      <w:pPr>
        <w:tabs>
          <w:tab w:val="num" w:pos="180"/>
        </w:tabs>
        <w:spacing w:line="277" w:lineRule="exact"/>
        <w:ind w:left="360" w:hanging="270"/>
        <w:rPr>
          <w:szCs w:val="24"/>
        </w:rPr>
      </w:pPr>
    </w:p>
    <w:p w14:paraId="03CDF4BC" w14:textId="77777777" w:rsidR="00D03D21" w:rsidRPr="00097F7B" w:rsidRDefault="00234AA7" w:rsidP="0089130C">
      <w:pPr>
        <w:spacing w:line="234" w:lineRule="auto"/>
        <w:ind w:left="1" w:firstLine="359"/>
        <w:rPr>
          <w:szCs w:val="24"/>
        </w:rPr>
      </w:pPr>
      <w:r>
        <w:rPr>
          <w:szCs w:val="24"/>
        </w:rPr>
        <w:t>Уколико п</w:t>
      </w:r>
      <w:r w:rsidR="00D03D21" w:rsidRPr="00097F7B">
        <w:rPr>
          <w:szCs w:val="24"/>
        </w:rPr>
        <w:t xml:space="preserve">осле завршетка радова, </w:t>
      </w:r>
      <w:r>
        <w:rPr>
          <w:szCs w:val="24"/>
        </w:rPr>
        <w:t>Наручилац</w:t>
      </w:r>
      <w:r w:rsidRPr="00097F7B">
        <w:rPr>
          <w:szCs w:val="24"/>
        </w:rPr>
        <w:t xml:space="preserve"> у складу са Законом о планирању и изградњи </w:t>
      </w:r>
      <w:r>
        <w:rPr>
          <w:szCs w:val="24"/>
        </w:rPr>
        <w:t xml:space="preserve">организује </w:t>
      </w:r>
      <w:r w:rsidR="00D03D21" w:rsidRPr="00097F7B">
        <w:rPr>
          <w:szCs w:val="24"/>
        </w:rPr>
        <w:t>тех</w:t>
      </w:r>
      <w:r w:rsidR="0089130C">
        <w:rPr>
          <w:szCs w:val="24"/>
        </w:rPr>
        <w:t>нички преглед изведеног објекта п</w:t>
      </w:r>
      <w:r w:rsidR="00D03D21" w:rsidRPr="00097F7B">
        <w:rPr>
          <w:szCs w:val="24"/>
        </w:rPr>
        <w:t>редставници стручног надзора дужни су да присуствују техничком прегледу, прегледају документацију која ће се дати на увид Комисији за технички преглед и пруже потребну помоћ.</w:t>
      </w:r>
    </w:p>
    <w:p w14:paraId="0F32802E" w14:textId="77777777" w:rsidR="00D03D21" w:rsidRDefault="00D03D21" w:rsidP="00D03D21">
      <w:pPr>
        <w:spacing w:line="278" w:lineRule="exact"/>
        <w:rPr>
          <w:szCs w:val="24"/>
        </w:rPr>
      </w:pPr>
    </w:p>
    <w:p w14:paraId="1F6C1AD0" w14:textId="77777777" w:rsidR="00234AA7" w:rsidRPr="00234AA7" w:rsidRDefault="00234AA7" w:rsidP="00D03D21">
      <w:pPr>
        <w:spacing w:line="278" w:lineRule="exact"/>
        <w:rPr>
          <w:szCs w:val="24"/>
        </w:rPr>
      </w:pPr>
    </w:p>
    <w:p w14:paraId="114D5696" w14:textId="77777777" w:rsidR="00D03D21" w:rsidRPr="00097F7B" w:rsidRDefault="00D03D21" w:rsidP="00D03D21">
      <w:pPr>
        <w:tabs>
          <w:tab w:val="left" w:pos="7361"/>
        </w:tabs>
        <w:spacing w:line="0" w:lineRule="atLeast"/>
        <w:ind w:left="361"/>
        <w:rPr>
          <w:b/>
          <w:szCs w:val="24"/>
        </w:rPr>
      </w:pPr>
      <w:r w:rsidRPr="00097F7B">
        <w:rPr>
          <w:b/>
          <w:szCs w:val="24"/>
        </w:rPr>
        <w:t>Место и датум:</w:t>
      </w:r>
      <w:r w:rsidRPr="00097F7B">
        <w:rPr>
          <w:szCs w:val="24"/>
        </w:rPr>
        <w:tab/>
      </w:r>
      <w:r w:rsidRPr="00097F7B">
        <w:rPr>
          <w:b/>
          <w:szCs w:val="24"/>
        </w:rPr>
        <w:t>Понуђач:</w:t>
      </w:r>
    </w:p>
    <w:p w14:paraId="5EFF74BC" w14:textId="591B212B" w:rsidR="00D03D21" w:rsidRPr="00097F7B" w:rsidRDefault="00B16D16" w:rsidP="00D03D21">
      <w:pPr>
        <w:spacing w:line="20" w:lineRule="exact"/>
        <w:rPr>
          <w:szCs w:val="24"/>
        </w:rPr>
      </w:pPr>
      <w:r>
        <w:rPr>
          <w:b/>
          <w:noProof/>
          <w:szCs w:val="24"/>
        </w:rPr>
        <mc:AlternateContent>
          <mc:Choice Requires="wps">
            <w:drawing>
              <wp:anchor distT="4294967295" distB="4294967295" distL="114300" distR="114300" simplePos="0" relativeHeight="251661312" behindDoc="1" locked="0" layoutInCell="1" allowOverlap="1" wp14:anchorId="66EC3114" wp14:editId="2937B4AD">
                <wp:simplePos x="0" y="0"/>
                <wp:positionH relativeFrom="column">
                  <wp:posOffset>-114300</wp:posOffset>
                </wp:positionH>
                <wp:positionV relativeFrom="paragraph">
                  <wp:posOffset>298449</wp:posOffset>
                </wp:positionV>
                <wp:extent cx="182816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EBF72" id="Line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3.5pt" to="13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1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" strokeweight=".26mm"/>
            </w:pict>
          </mc:Fallback>
        </mc:AlternateContent>
      </w:r>
      <w:r>
        <w:rPr>
          <w:b/>
          <w:noProof/>
          <w:szCs w:val="24"/>
        </w:rPr>
        <mc:AlternateContent>
          <mc:Choice Requires="wps">
            <w:drawing>
              <wp:anchor distT="4294967295" distB="4294967295" distL="114300" distR="114300" simplePos="0" relativeHeight="251662336" behindDoc="1" locked="0" layoutInCell="1" allowOverlap="1" wp14:anchorId="0E23BA7D" wp14:editId="0686298D">
                <wp:simplePos x="0" y="0"/>
                <wp:positionH relativeFrom="column">
                  <wp:posOffset>3999865</wp:posOffset>
                </wp:positionH>
                <wp:positionV relativeFrom="paragraph">
                  <wp:posOffset>298449</wp:posOffset>
                </wp:positionV>
                <wp:extent cx="21717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A70DC"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95pt,23.5pt" to="48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Sp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" strokeweight=".26mm"/>
            </w:pict>
          </mc:Fallback>
        </mc:AlternateContent>
      </w:r>
    </w:p>
    <w:p w14:paraId="092E2BA3" w14:textId="77777777" w:rsidR="00D03D21" w:rsidRPr="00097F7B" w:rsidRDefault="00D03D21" w:rsidP="00D03D21">
      <w:pPr>
        <w:spacing w:line="200" w:lineRule="exact"/>
        <w:rPr>
          <w:szCs w:val="24"/>
        </w:rPr>
      </w:pPr>
    </w:p>
    <w:p w14:paraId="4B4CCFCD" w14:textId="77777777" w:rsidR="00D03D21" w:rsidRPr="00097F7B" w:rsidRDefault="00D03D21" w:rsidP="00D03D21">
      <w:pPr>
        <w:spacing w:line="200" w:lineRule="exact"/>
        <w:rPr>
          <w:szCs w:val="24"/>
        </w:rPr>
      </w:pPr>
    </w:p>
    <w:p w14:paraId="5CCCBF2B" w14:textId="77777777" w:rsidR="00D03D21" w:rsidRPr="00097F7B" w:rsidRDefault="00D03D21" w:rsidP="00D03D21">
      <w:pPr>
        <w:spacing w:line="200" w:lineRule="exact"/>
        <w:rPr>
          <w:szCs w:val="24"/>
        </w:rPr>
      </w:pPr>
    </w:p>
    <w:p w14:paraId="35CEAA57" w14:textId="77777777" w:rsidR="00D03D21" w:rsidRPr="00097F7B" w:rsidRDefault="00D03D21" w:rsidP="00D03D21">
      <w:pPr>
        <w:spacing w:line="221" w:lineRule="exact"/>
        <w:rPr>
          <w:szCs w:val="24"/>
        </w:rPr>
      </w:pPr>
    </w:p>
    <w:p w14:paraId="54699DA7" w14:textId="77777777" w:rsidR="00D03D21" w:rsidRPr="00097F7B" w:rsidRDefault="00D03D21" w:rsidP="00D03D21">
      <w:pPr>
        <w:spacing w:line="237" w:lineRule="auto"/>
        <w:ind w:left="1" w:right="140"/>
        <w:jc w:val="both"/>
        <w:rPr>
          <w:i/>
          <w:szCs w:val="24"/>
        </w:rPr>
      </w:pPr>
      <w:r w:rsidRPr="00097F7B">
        <w:rPr>
          <w:i/>
          <w:szCs w:val="24"/>
        </w:rPr>
        <w:t>Понуђач потписује овај образац у оквиру поглавља техничке карактеристике, чиме исти потврђује да је у потпуности упознат са захтеваним Техничким карактеристикама (спецификацијама) и да ће исте у целости испунити уколико њему буде додељен уговор, што потврђује потписом и печатом овог обрасца.</w:t>
      </w:r>
    </w:p>
    <w:p w14:paraId="72D1E588" w14:textId="77777777" w:rsidR="00DE3B0A" w:rsidRDefault="00DE3B0A" w:rsidP="00DE3B0A">
      <w:pPr>
        <w:pStyle w:val="Heading2"/>
      </w:pPr>
      <w:r w:rsidRPr="00097F7B">
        <w:t>IV. ТЕХНИЧКА ДОКУМЕНТАЦИЈА И ПЛАНОВИ</w:t>
      </w:r>
    </w:p>
    <w:p w14:paraId="795F98C0" w14:textId="77777777" w:rsidR="00C25DD4" w:rsidRDefault="00C25DD4" w:rsidP="00C25DD4">
      <w:pPr>
        <w:spacing w:line="0" w:lineRule="atLeast"/>
        <w:ind w:firstLine="359"/>
        <w:rPr>
          <w:szCs w:val="24"/>
        </w:rPr>
      </w:pPr>
      <w:r w:rsidRPr="00F42649">
        <w:rPr>
          <w:szCs w:val="24"/>
        </w:rPr>
        <w:t xml:space="preserve">ПЗИ, може </w:t>
      </w:r>
      <w:r>
        <w:rPr>
          <w:szCs w:val="24"/>
        </w:rPr>
        <w:t>се</w:t>
      </w:r>
      <w:r w:rsidRPr="00F42649">
        <w:rPr>
          <w:szCs w:val="24"/>
        </w:rPr>
        <w:t xml:space="preserve"> преузет</w:t>
      </w:r>
      <w:r>
        <w:rPr>
          <w:szCs w:val="24"/>
        </w:rPr>
        <w:t>и</w:t>
      </w:r>
      <w:r w:rsidRPr="00F42649">
        <w:rPr>
          <w:szCs w:val="24"/>
        </w:rPr>
        <w:t xml:space="preserve"> са линка </w:t>
      </w:r>
      <w:hyperlink r:id="rId12" w:history="1">
        <w:r w:rsidRPr="00F42649">
          <w:rPr>
            <w:rStyle w:val="Hyperlink"/>
            <w:szCs w:val="24"/>
          </w:rPr>
          <w:t>https://www.dropbox.com/sh/maxyeg8j2bom06f/AAADV2dATShelLWfVMnqZaMfa?dl=0&amp;file_subpath=%2F01+-+PZI+Belotinac-ELP.pdf&amp;preview=PZI+Belotinac.ZIP</w:t>
        </w:r>
      </w:hyperlink>
      <w:r w:rsidRPr="00F42649">
        <w:rPr>
          <w:szCs w:val="24"/>
        </w:rPr>
        <w:t xml:space="preserve"> , </w:t>
      </w:r>
      <w:r>
        <w:rPr>
          <w:szCs w:val="24"/>
        </w:rPr>
        <w:t xml:space="preserve">а комплетна пројектно техничка документација </w:t>
      </w:r>
      <w:r w:rsidRPr="00F42649">
        <w:rPr>
          <w:szCs w:val="24"/>
        </w:rPr>
        <w:t>у к</w:t>
      </w:r>
      <w:r>
        <w:rPr>
          <w:szCs w:val="24"/>
        </w:rPr>
        <w:t>а</w:t>
      </w:r>
      <w:r w:rsidRPr="00F42649">
        <w:rPr>
          <w:szCs w:val="24"/>
        </w:rPr>
        <w:t>нацеларији 22. Општинске управе општине Дољевац.</w:t>
      </w:r>
    </w:p>
    <w:p w14:paraId="6373F1D0" w14:textId="77777777" w:rsidR="00D75250" w:rsidRDefault="00D75250" w:rsidP="00C25DD4">
      <w:pPr>
        <w:spacing w:line="0" w:lineRule="atLeast"/>
        <w:ind w:firstLine="359"/>
        <w:rPr>
          <w:szCs w:val="24"/>
        </w:rPr>
      </w:pPr>
      <w:r>
        <w:rPr>
          <w:szCs w:val="24"/>
        </w:rPr>
        <w:t>Предмер радова на изградњи водовода на Деоници 1 и Деоници 2</w:t>
      </w:r>
      <w:r w:rsidR="00AB19BB">
        <w:rPr>
          <w:szCs w:val="24"/>
        </w:rPr>
        <w:t>:</w:t>
      </w:r>
    </w:p>
    <w:p w14:paraId="7210A056" w14:textId="77777777" w:rsidR="00AB19BB" w:rsidRDefault="00AB19BB" w:rsidP="00C25DD4">
      <w:pPr>
        <w:spacing w:line="0" w:lineRule="atLeast"/>
        <w:ind w:firstLine="359"/>
        <w:rPr>
          <w:szCs w:val="24"/>
        </w:rPr>
      </w:pPr>
    </w:p>
    <w:tbl>
      <w:tblPr>
        <w:tblW w:w="5000" w:type="pct"/>
        <w:tblLook w:val="04A0" w:firstRow="1" w:lastRow="0" w:firstColumn="1" w:lastColumn="0" w:noHBand="0" w:noVBand="1"/>
      </w:tblPr>
      <w:tblGrid>
        <w:gridCol w:w="932"/>
        <w:gridCol w:w="6317"/>
        <w:gridCol w:w="1325"/>
        <w:gridCol w:w="1053"/>
      </w:tblGrid>
      <w:tr w:rsidR="00AB19BB" w:rsidRPr="00AB19BB" w14:paraId="7DEF7A68" w14:textId="77777777" w:rsidTr="00AB19BB">
        <w:trPr>
          <w:trHeight w:val="32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2E3F30A" w14:textId="45AF1927" w:rsidR="00AB19BB" w:rsidRPr="00AB19BB" w:rsidRDefault="00AB19BB" w:rsidP="00AB19BB">
            <w:pPr>
              <w:rPr>
                <w:szCs w:val="22"/>
              </w:rPr>
            </w:pPr>
            <w:r w:rsidRPr="00AB19BB">
              <w:rPr>
                <w:b/>
                <w:bCs/>
                <w:sz w:val="22"/>
                <w:szCs w:val="22"/>
              </w:rPr>
              <w:t>ПРЕДМЕР РАДОВА</w:t>
            </w:r>
          </w:p>
        </w:tc>
      </w:tr>
      <w:tr w:rsidR="00AB19BB" w:rsidRPr="00AB19BB" w14:paraId="062E1B02" w14:textId="77777777" w:rsidTr="00DF64ED">
        <w:trPr>
          <w:trHeight w:val="315"/>
        </w:trPr>
        <w:tc>
          <w:tcPr>
            <w:tcW w:w="484" w:type="pct"/>
            <w:tcBorders>
              <w:top w:val="nil"/>
              <w:left w:val="single" w:sz="4" w:space="0" w:color="auto"/>
              <w:bottom w:val="single" w:sz="4" w:space="0" w:color="auto"/>
              <w:right w:val="single" w:sz="4" w:space="0" w:color="auto"/>
            </w:tcBorders>
            <w:shd w:val="clear" w:color="auto" w:fill="auto"/>
            <w:noWrap/>
            <w:hideMark/>
          </w:tcPr>
          <w:p w14:paraId="6737D554" w14:textId="77777777" w:rsidR="00AB19BB" w:rsidRPr="00AB19BB" w:rsidRDefault="00AB19BB" w:rsidP="00AB19BB">
            <w:pPr>
              <w:rPr>
                <w:b/>
                <w:bCs/>
                <w:szCs w:val="22"/>
              </w:rPr>
            </w:pPr>
          </w:p>
        </w:tc>
        <w:tc>
          <w:tcPr>
            <w:tcW w:w="3281" w:type="pct"/>
            <w:tcBorders>
              <w:top w:val="nil"/>
              <w:left w:val="nil"/>
              <w:bottom w:val="single" w:sz="4" w:space="0" w:color="auto"/>
              <w:right w:val="single" w:sz="4" w:space="0" w:color="auto"/>
            </w:tcBorders>
            <w:shd w:val="clear" w:color="auto" w:fill="auto"/>
            <w:noWrap/>
            <w:hideMark/>
          </w:tcPr>
          <w:p w14:paraId="63FFD77F" w14:textId="77777777" w:rsidR="00AB19BB" w:rsidRPr="00AB19BB" w:rsidRDefault="00AB19BB" w:rsidP="00AB19BB">
            <w:pPr>
              <w:rPr>
                <w:b/>
                <w:bCs/>
                <w:szCs w:val="22"/>
              </w:rPr>
            </w:pPr>
            <w:r w:rsidRPr="00AB19BB">
              <w:rPr>
                <w:b/>
                <w:bCs/>
                <w:sz w:val="22"/>
                <w:szCs w:val="22"/>
              </w:rPr>
              <w:t>ВОДОВОД - ДЕОНИЦА 1</w:t>
            </w:r>
          </w:p>
        </w:tc>
        <w:tc>
          <w:tcPr>
            <w:tcW w:w="688" w:type="pct"/>
            <w:tcBorders>
              <w:top w:val="nil"/>
              <w:left w:val="nil"/>
              <w:bottom w:val="single" w:sz="4" w:space="0" w:color="auto"/>
              <w:right w:val="single" w:sz="4" w:space="0" w:color="auto"/>
            </w:tcBorders>
            <w:shd w:val="clear" w:color="auto" w:fill="auto"/>
            <w:noWrap/>
            <w:hideMark/>
          </w:tcPr>
          <w:p w14:paraId="68FB1720" w14:textId="77777777" w:rsidR="00AB19BB" w:rsidRPr="00AB19BB" w:rsidRDefault="00AB19BB" w:rsidP="00AB19BB">
            <w:pPr>
              <w:rPr>
                <w:b/>
                <w:bCs/>
                <w:szCs w:val="22"/>
              </w:rPr>
            </w:pPr>
            <w:r w:rsidRPr="00AB19BB">
              <w:rPr>
                <w:b/>
                <w:bCs/>
                <w:sz w:val="22"/>
                <w:szCs w:val="22"/>
              </w:rPr>
              <w:t> </w:t>
            </w:r>
          </w:p>
        </w:tc>
        <w:tc>
          <w:tcPr>
            <w:tcW w:w="547" w:type="pct"/>
            <w:tcBorders>
              <w:top w:val="nil"/>
              <w:left w:val="nil"/>
              <w:bottom w:val="single" w:sz="4" w:space="0" w:color="auto"/>
              <w:right w:val="single" w:sz="4" w:space="0" w:color="auto"/>
            </w:tcBorders>
            <w:shd w:val="clear" w:color="auto" w:fill="auto"/>
            <w:noWrap/>
            <w:hideMark/>
          </w:tcPr>
          <w:p w14:paraId="03B3075D" w14:textId="77777777" w:rsidR="00AB19BB" w:rsidRPr="00AB19BB" w:rsidRDefault="00AB19BB" w:rsidP="00AB19BB">
            <w:pPr>
              <w:rPr>
                <w:b/>
                <w:bCs/>
                <w:szCs w:val="22"/>
              </w:rPr>
            </w:pPr>
            <w:r w:rsidRPr="00AB19BB">
              <w:rPr>
                <w:b/>
                <w:bCs/>
                <w:sz w:val="22"/>
                <w:szCs w:val="22"/>
              </w:rPr>
              <w:t> </w:t>
            </w:r>
          </w:p>
        </w:tc>
      </w:tr>
      <w:tr w:rsidR="00AB19BB" w:rsidRPr="00AB19BB" w14:paraId="45F6D23A" w14:textId="77777777" w:rsidTr="00DF64ED">
        <w:trPr>
          <w:trHeight w:val="1374"/>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1CED340" w14:textId="77777777" w:rsidR="00AB19BB" w:rsidRPr="00AB19BB" w:rsidRDefault="00AB19BB" w:rsidP="00AB19BB">
            <w:pPr>
              <w:rPr>
                <w:szCs w:val="22"/>
              </w:rPr>
            </w:pPr>
            <w:r w:rsidRPr="00AB19BB">
              <w:rPr>
                <w:sz w:val="22"/>
                <w:szCs w:val="22"/>
              </w:rPr>
              <w:t>1.01</w:t>
            </w:r>
          </w:p>
        </w:tc>
        <w:tc>
          <w:tcPr>
            <w:tcW w:w="3281" w:type="pct"/>
            <w:tcBorders>
              <w:top w:val="single" w:sz="4" w:space="0" w:color="auto"/>
              <w:left w:val="nil"/>
              <w:bottom w:val="single" w:sz="4" w:space="0" w:color="auto"/>
              <w:right w:val="single" w:sz="4" w:space="0" w:color="auto"/>
            </w:tcBorders>
            <w:shd w:val="clear" w:color="auto" w:fill="auto"/>
            <w:hideMark/>
          </w:tcPr>
          <w:p w14:paraId="668B0894" w14:textId="77777777" w:rsidR="00AB19BB" w:rsidRPr="00AB19BB" w:rsidRDefault="00AB19BB" w:rsidP="00AB19BB">
            <w:pPr>
              <w:jc w:val="both"/>
              <w:rPr>
                <w:szCs w:val="22"/>
              </w:rPr>
            </w:pPr>
            <w:r w:rsidRPr="00AB19BB">
              <w:rPr>
                <w:sz w:val="22"/>
                <w:szCs w:val="22"/>
              </w:rPr>
              <w:t>Чишћење терена - уклањање корова и осталог отпадног материјала и сечење сувих грана. Раскрчивање грмља. Материјал уклонити са површине и одвести на депоније. У позицију је укључен утовар, превоз, истовари разастирање и уградња на депонији. Формирање градилишта, довођење инфраструктуре до градилишта.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7ED4F6CB" w14:textId="77777777" w:rsidR="00AB19BB" w:rsidRPr="00AB19BB" w:rsidRDefault="00AB19BB" w:rsidP="00AB19BB">
            <w:pPr>
              <w:jc w:val="center"/>
              <w:rPr>
                <w:szCs w:val="22"/>
              </w:rPr>
            </w:pPr>
            <w:r w:rsidRPr="00AB19BB">
              <w:rPr>
                <w:sz w:val="22"/>
                <w:szCs w:val="22"/>
              </w:rPr>
              <w:t>паушално</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4B0CD291" w14:textId="77777777" w:rsidR="00AB19BB" w:rsidRPr="00AB19BB" w:rsidRDefault="00AB19BB" w:rsidP="00AB19BB">
            <w:pPr>
              <w:jc w:val="center"/>
              <w:rPr>
                <w:szCs w:val="22"/>
              </w:rPr>
            </w:pPr>
            <w:r w:rsidRPr="00AB19BB">
              <w:rPr>
                <w:sz w:val="22"/>
                <w:szCs w:val="22"/>
              </w:rPr>
              <w:t>1.0</w:t>
            </w:r>
          </w:p>
        </w:tc>
      </w:tr>
      <w:tr w:rsidR="00AB19BB" w:rsidRPr="00AB19BB" w14:paraId="4E86088D" w14:textId="77777777" w:rsidTr="00DF64ED">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D4D6"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vAlign w:val="bottom"/>
            <w:hideMark/>
          </w:tcPr>
          <w:p w14:paraId="7A50E071" w14:textId="77777777" w:rsidR="00AB19BB" w:rsidRPr="00AB19BB" w:rsidRDefault="00AB19BB" w:rsidP="00AB19BB">
            <w:pPr>
              <w:rPr>
                <w:b/>
                <w:bCs/>
                <w:szCs w:val="22"/>
              </w:rPr>
            </w:pPr>
            <w:r w:rsidRPr="00AB19BB">
              <w:rPr>
                <w:b/>
                <w:bCs/>
                <w:sz w:val="22"/>
                <w:szCs w:val="22"/>
              </w:rPr>
              <w:t>УКУПНО:</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0BBF52EE" w14:textId="77777777" w:rsidR="00AB19BB" w:rsidRPr="00AB19BB" w:rsidRDefault="00AB19BB" w:rsidP="00AB19BB">
            <w:pPr>
              <w:jc w:val="center"/>
              <w:rPr>
                <w:szCs w:val="22"/>
              </w:rPr>
            </w:pPr>
            <w:r w:rsidRPr="00AB19BB">
              <w:rPr>
                <w:sz w:val="22"/>
                <w:szCs w:val="22"/>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5DD1BF3" w14:textId="77777777" w:rsidR="00AB19BB" w:rsidRPr="00AB19BB" w:rsidRDefault="00AB19BB" w:rsidP="00AB19BB">
            <w:pPr>
              <w:jc w:val="center"/>
              <w:rPr>
                <w:szCs w:val="22"/>
              </w:rPr>
            </w:pPr>
            <w:r w:rsidRPr="00AB19BB">
              <w:rPr>
                <w:sz w:val="22"/>
                <w:szCs w:val="22"/>
              </w:rPr>
              <w:t> </w:t>
            </w:r>
          </w:p>
        </w:tc>
      </w:tr>
      <w:tr w:rsidR="00AB19BB" w:rsidRPr="00AB19BB" w14:paraId="4196D61F"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0702E9CF" w14:textId="77777777" w:rsidR="00AB19BB" w:rsidRPr="00AB19BB" w:rsidRDefault="00AB19BB" w:rsidP="00AB19BB">
            <w:pPr>
              <w:rPr>
                <w:szCs w:val="22"/>
              </w:rPr>
            </w:pPr>
            <w:r w:rsidRPr="00AB19BB">
              <w:rPr>
                <w:sz w:val="22"/>
                <w:szCs w:val="22"/>
              </w:rPr>
              <w:t>2.01</w:t>
            </w:r>
          </w:p>
        </w:tc>
        <w:tc>
          <w:tcPr>
            <w:tcW w:w="3281" w:type="pct"/>
            <w:tcBorders>
              <w:top w:val="single" w:sz="4" w:space="0" w:color="auto"/>
              <w:left w:val="nil"/>
              <w:bottom w:val="single" w:sz="4" w:space="0" w:color="auto"/>
              <w:right w:val="single" w:sz="4" w:space="0" w:color="auto"/>
            </w:tcBorders>
            <w:shd w:val="clear" w:color="auto" w:fill="auto"/>
            <w:hideMark/>
          </w:tcPr>
          <w:p w14:paraId="15D062D9" w14:textId="77777777" w:rsidR="00AB19BB" w:rsidRPr="00AB19BB" w:rsidRDefault="00AB19BB" w:rsidP="00AB19BB">
            <w:pPr>
              <w:jc w:val="both"/>
              <w:rPr>
                <w:szCs w:val="22"/>
              </w:rPr>
            </w:pPr>
            <w:r w:rsidRPr="00AB19BB">
              <w:rPr>
                <w:sz w:val="22"/>
                <w:szCs w:val="22"/>
              </w:rPr>
              <w:t>Крчење шибља.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766CDE98" w14:textId="77777777" w:rsidR="00AB19BB" w:rsidRPr="00AB19BB" w:rsidRDefault="00AB19BB" w:rsidP="00AB19BB">
            <w:pPr>
              <w:jc w:val="center"/>
              <w:rPr>
                <w:szCs w:val="22"/>
              </w:rPr>
            </w:pPr>
            <w:r w:rsidRPr="00AB19BB">
              <w:rPr>
                <w:sz w:val="22"/>
                <w:szCs w:val="22"/>
              </w:rPr>
              <w:t>м2</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49A45D29" w14:textId="77777777" w:rsidR="00AB19BB" w:rsidRPr="00AB19BB" w:rsidRDefault="00AB19BB" w:rsidP="00AB19BB">
            <w:pPr>
              <w:jc w:val="center"/>
              <w:rPr>
                <w:szCs w:val="22"/>
              </w:rPr>
            </w:pPr>
            <w:r w:rsidRPr="00AB19BB">
              <w:rPr>
                <w:sz w:val="22"/>
                <w:szCs w:val="22"/>
              </w:rPr>
              <w:t>310.5</w:t>
            </w:r>
          </w:p>
        </w:tc>
      </w:tr>
      <w:tr w:rsidR="00AB19BB" w:rsidRPr="00AB19BB" w14:paraId="1B1B1C17"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52A13023"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hideMark/>
          </w:tcPr>
          <w:p w14:paraId="0CC0967E" w14:textId="77777777" w:rsidR="00AB19BB" w:rsidRPr="00AB19BB" w:rsidRDefault="00AB19BB" w:rsidP="00AB19BB">
            <w:pPr>
              <w:jc w:val="both"/>
              <w:rPr>
                <w:szCs w:val="22"/>
              </w:rPr>
            </w:pPr>
            <w:r w:rsidRPr="00AB19BB">
              <w:rPr>
                <w:sz w:val="22"/>
                <w:szCs w:val="22"/>
              </w:rPr>
              <w:t>машински на дубини 0-2м</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535A2934" w14:textId="77777777" w:rsidR="00AB19BB" w:rsidRPr="00AB19BB" w:rsidRDefault="00AB19BB" w:rsidP="00AB19BB">
            <w:pPr>
              <w:jc w:val="center"/>
              <w:rPr>
                <w:szCs w:val="22"/>
              </w:rPr>
            </w:pPr>
            <w:r w:rsidRPr="00AB19BB">
              <w:rPr>
                <w:sz w:val="22"/>
                <w:szCs w:val="22"/>
              </w:rPr>
              <w:t>м3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4EB8A08" w14:textId="77777777" w:rsidR="00AB19BB" w:rsidRPr="00AB19BB" w:rsidRDefault="00AB19BB" w:rsidP="00AB19BB">
            <w:pPr>
              <w:jc w:val="center"/>
              <w:rPr>
                <w:szCs w:val="22"/>
              </w:rPr>
            </w:pPr>
            <w:r w:rsidRPr="00AB19BB">
              <w:rPr>
                <w:sz w:val="22"/>
                <w:szCs w:val="22"/>
              </w:rPr>
              <w:t>241.4</w:t>
            </w:r>
          </w:p>
        </w:tc>
      </w:tr>
      <w:tr w:rsidR="00AB19BB" w:rsidRPr="00AB19BB" w14:paraId="45356C20"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7A116742"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08B34511" w14:textId="77777777" w:rsidR="00AB19BB" w:rsidRPr="00AB19BB" w:rsidRDefault="00AB19BB" w:rsidP="00AB19BB">
            <w:pPr>
              <w:jc w:val="both"/>
              <w:rPr>
                <w:szCs w:val="22"/>
              </w:rPr>
            </w:pPr>
            <w:r w:rsidRPr="00AB19BB">
              <w:rPr>
                <w:sz w:val="22"/>
                <w:szCs w:val="22"/>
              </w:rPr>
              <w:t>ручно на дубини 0-2м</w:t>
            </w:r>
          </w:p>
        </w:tc>
        <w:tc>
          <w:tcPr>
            <w:tcW w:w="688" w:type="pct"/>
            <w:tcBorders>
              <w:top w:val="nil"/>
              <w:left w:val="nil"/>
              <w:bottom w:val="single" w:sz="4" w:space="0" w:color="auto"/>
              <w:right w:val="single" w:sz="4" w:space="0" w:color="auto"/>
            </w:tcBorders>
            <w:shd w:val="clear" w:color="auto" w:fill="auto"/>
            <w:vAlign w:val="bottom"/>
            <w:hideMark/>
          </w:tcPr>
          <w:p w14:paraId="606D5AD7" w14:textId="77777777" w:rsidR="00AB19BB" w:rsidRPr="00AB19BB" w:rsidRDefault="00AB19BB" w:rsidP="00AB19BB">
            <w:pPr>
              <w:jc w:val="center"/>
              <w:rPr>
                <w:szCs w:val="22"/>
              </w:rPr>
            </w:pPr>
            <w:r w:rsidRPr="00AB19BB">
              <w:rPr>
                <w:sz w:val="22"/>
                <w:szCs w:val="22"/>
              </w:rPr>
              <w:t>м3</w:t>
            </w:r>
          </w:p>
        </w:tc>
        <w:tc>
          <w:tcPr>
            <w:tcW w:w="547" w:type="pct"/>
            <w:tcBorders>
              <w:top w:val="nil"/>
              <w:left w:val="nil"/>
              <w:bottom w:val="single" w:sz="4" w:space="0" w:color="auto"/>
              <w:right w:val="single" w:sz="4" w:space="0" w:color="auto"/>
            </w:tcBorders>
            <w:shd w:val="clear" w:color="auto" w:fill="auto"/>
            <w:noWrap/>
            <w:vAlign w:val="bottom"/>
            <w:hideMark/>
          </w:tcPr>
          <w:p w14:paraId="5E42D6C0" w14:textId="77777777" w:rsidR="00AB19BB" w:rsidRPr="00AB19BB" w:rsidRDefault="00AB19BB" w:rsidP="00AB19BB">
            <w:pPr>
              <w:jc w:val="center"/>
              <w:rPr>
                <w:szCs w:val="22"/>
              </w:rPr>
            </w:pPr>
            <w:r w:rsidRPr="00AB19BB">
              <w:rPr>
                <w:sz w:val="22"/>
                <w:szCs w:val="22"/>
              </w:rPr>
              <w:t>26.8</w:t>
            </w:r>
          </w:p>
        </w:tc>
      </w:tr>
      <w:tr w:rsidR="00AB19BB" w:rsidRPr="00AB19BB" w14:paraId="71A4F163" w14:textId="77777777" w:rsidTr="00DF64ED">
        <w:trPr>
          <w:trHeight w:val="2040"/>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D81E271" w14:textId="77777777" w:rsidR="00AB19BB" w:rsidRPr="00AB19BB" w:rsidRDefault="00AB19BB" w:rsidP="00AB19BB">
            <w:pPr>
              <w:rPr>
                <w:szCs w:val="22"/>
              </w:rPr>
            </w:pPr>
            <w:r w:rsidRPr="00AB19BB">
              <w:rPr>
                <w:sz w:val="22"/>
                <w:szCs w:val="22"/>
              </w:rPr>
              <w:t>2.03</w:t>
            </w:r>
          </w:p>
        </w:tc>
        <w:tc>
          <w:tcPr>
            <w:tcW w:w="3281" w:type="pct"/>
            <w:tcBorders>
              <w:top w:val="single" w:sz="4" w:space="0" w:color="auto"/>
              <w:left w:val="nil"/>
              <w:bottom w:val="single" w:sz="4" w:space="0" w:color="auto"/>
              <w:right w:val="single" w:sz="4" w:space="0" w:color="auto"/>
            </w:tcBorders>
            <w:shd w:val="clear" w:color="auto" w:fill="auto"/>
            <w:hideMark/>
          </w:tcPr>
          <w:p w14:paraId="6AD8C238" w14:textId="77777777" w:rsidR="00AB19BB" w:rsidRPr="00AB19BB" w:rsidRDefault="00AB19BB" w:rsidP="00AB19BB">
            <w:pPr>
              <w:jc w:val="both"/>
              <w:rPr>
                <w:szCs w:val="22"/>
              </w:rPr>
            </w:pPr>
            <w:r w:rsidRPr="00AB19BB">
              <w:rPr>
                <w:sz w:val="22"/>
                <w:szCs w:val="22"/>
              </w:rPr>
              <w:t>Одвоз ископане земље на даљину до 15 km у сталну или привремену депонију подесним транспортним средствима, истовар киповањем, планирање материјала и уређење депоније подесном грађ. машином. Мерење се врши према одстојању које прелазе транспортна превозна средства од места утовара до места истовара (један правац). У обзир се узима ископана количина материјала у самониклом стању.</w:t>
            </w:r>
            <w:r w:rsidRPr="00AB19BB">
              <w:rPr>
                <w:sz w:val="22"/>
                <w:szCs w:val="22"/>
              </w:rPr>
              <w:br/>
              <w:t>Обрачун по m3.</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89FCEE4" w14:textId="77777777" w:rsidR="00AB19BB" w:rsidRPr="00AB19BB" w:rsidRDefault="00AB19BB" w:rsidP="00AB19BB">
            <w:pPr>
              <w:jc w:val="center"/>
              <w:rPr>
                <w:szCs w:val="22"/>
              </w:rPr>
            </w:pPr>
            <w:r w:rsidRPr="00AB19BB">
              <w:rPr>
                <w:sz w:val="22"/>
                <w:szCs w:val="22"/>
              </w:rPr>
              <w:t>m3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45D0ADB6" w14:textId="77777777" w:rsidR="00AB19BB" w:rsidRPr="00AB19BB" w:rsidRDefault="00AB19BB" w:rsidP="00AB19BB">
            <w:pPr>
              <w:jc w:val="center"/>
              <w:rPr>
                <w:szCs w:val="22"/>
              </w:rPr>
            </w:pPr>
            <w:r w:rsidRPr="00AB19BB">
              <w:rPr>
                <w:sz w:val="22"/>
                <w:szCs w:val="22"/>
              </w:rPr>
              <w:t>268.3</w:t>
            </w:r>
          </w:p>
        </w:tc>
      </w:tr>
      <w:tr w:rsidR="00AB19BB" w:rsidRPr="00AB19BB" w14:paraId="1864467A" w14:textId="77777777" w:rsidTr="00DF64ED">
        <w:trPr>
          <w:trHeight w:val="29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5FCD4DBC" w14:textId="77777777" w:rsidR="00AB19BB" w:rsidRPr="00AB19BB" w:rsidRDefault="00AB19BB" w:rsidP="00AB19BB">
            <w:pPr>
              <w:rPr>
                <w:szCs w:val="22"/>
              </w:rPr>
            </w:pPr>
            <w:r w:rsidRPr="00AB19BB">
              <w:rPr>
                <w:sz w:val="22"/>
                <w:szCs w:val="22"/>
              </w:rPr>
              <w:t>2.04</w:t>
            </w:r>
          </w:p>
        </w:tc>
        <w:tc>
          <w:tcPr>
            <w:tcW w:w="3281" w:type="pct"/>
            <w:tcBorders>
              <w:top w:val="single" w:sz="4" w:space="0" w:color="auto"/>
              <w:left w:val="nil"/>
              <w:bottom w:val="single" w:sz="4" w:space="0" w:color="auto"/>
              <w:right w:val="single" w:sz="4" w:space="0" w:color="auto"/>
            </w:tcBorders>
            <w:shd w:val="clear" w:color="auto" w:fill="auto"/>
            <w:hideMark/>
          </w:tcPr>
          <w:p w14:paraId="622C1F5A" w14:textId="77777777" w:rsidR="00AB19BB" w:rsidRPr="00AB19BB" w:rsidRDefault="00AB19BB" w:rsidP="00AB19BB">
            <w:pPr>
              <w:jc w:val="both"/>
              <w:rPr>
                <w:szCs w:val="22"/>
              </w:rPr>
            </w:pPr>
            <w:r w:rsidRPr="00AB19BB">
              <w:rPr>
                <w:sz w:val="22"/>
                <w:szCs w:val="22"/>
              </w:rPr>
              <w:t>Pазупирање рова и радних јама у циљу осигурања страница, у којима се обавља ископ, монтажа цеви, фазонских комада, арматуре и шахтова, врши ће се изградњом подграде (систем оплата и разупирача од дрвета или готови монтажни системи оплата) која преузима оптерећење тла и спречава урушавање нестабилног тла у циљу заштите радника, радова и средстава рада. Разупирање рова се врши од горње ивице рова до тражене дубине. Ризик од штета или несрећа на раду због неадекватног осигурања рова, ризик је извођача. Ценом је обухваћена монтажа и демонтажа подграде, избацивање оплате из рова, транспорт за на то одређено место као и сав потребан рад и материјал. Обрачун површина разупирања врши се по m2 стварно разупрте површине рова.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51BBBBC7" w14:textId="77777777" w:rsidR="00AB19BB" w:rsidRPr="00AB19BB" w:rsidRDefault="00AB19BB" w:rsidP="00AB19BB">
            <w:pPr>
              <w:jc w:val="center"/>
              <w:rPr>
                <w:szCs w:val="22"/>
              </w:rPr>
            </w:pPr>
            <w:r w:rsidRPr="00AB19BB">
              <w:rPr>
                <w:sz w:val="22"/>
                <w:szCs w:val="22"/>
              </w:rPr>
              <w:t>м2</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2A1F9357" w14:textId="77777777" w:rsidR="00AB19BB" w:rsidRPr="00AB19BB" w:rsidRDefault="00AB19BB" w:rsidP="00AB19BB">
            <w:pPr>
              <w:jc w:val="center"/>
              <w:rPr>
                <w:szCs w:val="22"/>
              </w:rPr>
            </w:pPr>
            <w:r w:rsidRPr="00AB19BB">
              <w:rPr>
                <w:sz w:val="22"/>
                <w:szCs w:val="22"/>
              </w:rPr>
              <w:t>331.0</w:t>
            </w:r>
          </w:p>
        </w:tc>
      </w:tr>
      <w:tr w:rsidR="00AB19BB" w:rsidRPr="00AB19BB" w14:paraId="27339E60" w14:textId="77777777" w:rsidTr="00DF64ED">
        <w:trPr>
          <w:trHeight w:val="1437"/>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59F06FF0" w14:textId="77777777" w:rsidR="00AB19BB" w:rsidRPr="00AB19BB" w:rsidRDefault="00AB19BB" w:rsidP="00AB19BB">
            <w:pPr>
              <w:rPr>
                <w:szCs w:val="22"/>
              </w:rPr>
            </w:pPr>
            <w:r w:rsidRPr="00AB19BB">
              <w:rPr>
                <w:sz w:val="22"/>
                <w:szCs w:val="22"/>
              </w:rPr>
              <w:t>2.05</w:t>
            </w:r>
          </w:p>
        </w:tc>
        <w:tc>
          <w:tcPr>
            <w:tcW w:w="3281" w:type="pct"/>
            <w:tcBorders>
              <w:top w:val="single" w:sz="4" w:space="0" w:color="auto"/>
              <w:left w:val="nil"/>
              <w:bottom w:val="single" w:sz="4" w:space="0" w:color="auto"/>
              <w:right w:val="single" w:sz="4" w:space="0" w:color="auto"/>
            </w:tcBorders>
            <w:shd w:val="clear" w:color="auto" w:fill="auto"/>
            <w:hideMark/>
          </w:tcPr>
          <w:p w14:paraId="78033E2C" w14:textId="77777777" w:rsidR="00AB19BB" w:rsidRPr="00AB19BB" w:rsidRDefault="00AB19BB" w:rsidP="00AB19BB">
            <w:pPr>
              <w:jc w:val="both"/>
              <w:rPr>
                <w:szCs w:val="22"/>
              </w:rPr>
            </w:pPr>
            <w:r w:rsidRPr="00AB19BB">
              <w:rPr>
                <w:sz w:val="22"/>
                <w:szCs w:val="22"/>
              </w:rPr>
              <w:t>Одводњавање и исушивање рова, односно темељних јама, врши ће се на фронту рада одговарајућим преносним или стационарним пумпама било да су у питању подземне, атмосферске или воде другог порекла. У циљу осигурања рова извођач је обавезан да врши одводњавање ровова, односно темељних јама. Обрачун одводњавања исушивања врши се по радном сату пумпе.</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2F752515" w14:textId="77777777" w:rsidR="00AB19BB" w:rsidRPr="00AB19BB" w:rsidRDefault="00AB19BB" w:rsidP="00AB19BB">
            <w:pPr>
              <w:jc w:val="center"/>
              <w:rPr>
                <w:szCs w:val="22"/>
              </w:rPr>
            </w:pPr>
            <w:r w:rsidRPr="00AB19BB">
              <w:rPr>
                <w:sz w:val="22"/>
                <w:szCs w:val="22"/>
              </w:rPr>
              <w:t>час</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C1C5D49" w14:textId="77777777" w:rsidR="00AB19BB" w:rsidRPr="00AB19BB" w:rsidRDefault="00AB19BB" w:rsidP="00AB19BB">
            <w:pPr>
              <w:jc w:val="center"/>
              <w:rPr>
                <w:szCs w:val="22"/>
              </w:rPr>
            </w:pPr>
            <w:r w:rsidRPr="00AB19BB">
              <w:rPr>
                <w:sz w:val="22"/>
                <w:szCs w:val="22"/>
              </w:rPr>
              <w:t>28.0</w:t>
            </w:r>
          </w:p>
        </w:tc>
      </w:tr>
      <w:tr w:rsidR="00AB19BB" w:rsidRPr="00AB19BB" w14:paraId="2305D4B9" w14:textId="77777777" w:rsidTr="00DF64ED">
        <w:trPr>
          <w:trHeight w:val="1527"/>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024F8F16" w14:textId="77777777" w:rsidR="00AB19BB" w:rsidRPr="00AB19BB" w:rsidRDefault="00AB19BB" w:rsidP="00AB19BB">
            <w:pPr>
              <w:rPr>
                <w:szCs w:val="22"/>
              </w:rPr>
            </w:pPr>
            <w:r w:rsidRPr="00AB19BB">
              <w:rPr>
                <w:sz w:val="22"/>
                <w:szCs w:val="22"/>
              </w:rPr>
              <w:t>2.06</w:t>
            </w:r>
          </w:p>
        </w:tc>
        <w:tc>
          <w:tcPr>
            <w:tcW w:w="3281" w:type="pct"/>
            <w:tcBorders>
              <w:top w:val="single" w:sz="4" w:space="0" w:color="auto"/>
              <w:left w:val="nil"/>
              <w:bottom w:val="single" w:sz="4" w:space="0" w:color="auto"/>
              <w:right w:val="single" w:sz="4" w:space="0" w:color="auto"/>
            </w:tcBorders>
            <w:shd w:val="clear" w:color="auto" w:fill="auto"/>
            <w:hideMark/>
          </w:tcPr>
          <w:p w14:paraId="4130FA09" w14:textId="77777777" w:rsidR="00AB19BB" w:rsidRPr="00AB19BB" w:rsidRDefault="00AB19BB" w:rsidP="00AB19BB">
            <w:pPr>
              <w:jc w:val="both"/>
              <w:rPr>
                <w:szCs w:val="22"/>
              </w:rPr>
            </w:pPr>
            <w:r w:rsidRPr="00AB19BB">
              <w:rPr>
                <w:sz w:val="22"/>
                <w:szCs w:val="22"/>
              </w:rPr>
              <w:t>Планирање дна ровова извршити по завршеном ископу и разупирању рова. Планирање дна рова обухвата планирање равног /косог терена са тачношћу од ±3cm са просечним откопом 0,05m3/m2, и одвозом сувишног материјала на даљину од 50m земљишта одговарајуће категорије. Мерење и обрачун планирања дна рова врши се по m2 испланиране површине.</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EF50A36" w14:textId="77777777" w:rsidR="00AB19BB" w:rsidRPr="00AB19BB" w:rsidRDefault="00AB19BB" w:rsidP="00AB19BB">
            <w:pPr>
              <w:jc w:val="center"/>
              <w:rPr>
                <w:szCs w:val="22"/>
              </w:rPr>
            </w:pPr>
            <w:r w:rsidRPr="00AB19BB">
              <w:rPr>
                <w:sz w:val="22"/>
                <w:szCs w:val="22"/>
              </w:rPr>
              <w:t>м2</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6995630D" w14:textId="77777777" w:rsidR="00AB19BB" w:rsidRPr="00AB19BB" w:rsidRDefault="00AB19BB" w:rsidP="00AB19BB">
            <w:pPr>
              <w:jc w:val="center"/>
              <w:rPr>
                <w:szCs w:val="22"/>
              </w:rPr>
            </w:pPr>
            <w:r w:rsidRPr="00AB19BB">
              <w:rPr>
                <w:sz w:val="22"/>
                <w:szCs w:val="22"/>
              </w:rPr>
              <w:t>165.6</w:t>
            </w:r>
          </w:p>
        </w:tc>
      </w:tr>
      <w:tr w:rsidR="00AB19BB" w:rsidRPr="00AB19BB" w14:paraId="44AC7AC3" w14:textId="77777777" w:rsidTr="00DF64ED">
        <w:trPr>
          <w:trHeight w:val="2157"/>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31BE7F5F" w14:textId="77777777" w:rsidR="00AB19BB" w:rsidRPr="00AB19BB" w:rsidRDefault="00AB19BB" w:rsidP="00AB19BB">
            <w:pPr>
              <w:rPr>
                <w:szCs w:val="22"/>
              </w:rPr>
            </w:pPr>
            <w:r w:rsidRPr="00AB19BB">
              <w:rPr>
                <w:sz w:val="22"/>
                <w:szCs w:val="22"/>
              </w:rPr>
              <w:t>2.07</w:t>
            </w:r>
          </w:p>
        </w:tc>
        <w:tc>
          <w:tcPr>
            <w:tcW w:w="3281" w:type="pct"/>
            <w:tcBorders>
              <w:top w:val="single" w:sz="4" w:space="0" w:color="auto"/>
              <w:left w:val="nil"/>
              <w:bottom w:val="single" w:sz="4" w:space="0" w:color="auto"/>
              <w:right w:val="single" w:sz="4" w:space="0" w:color="auto"/>
            </w:tcBorders>
            <w:shd w:val="clear" w:color="auto" w:fill="auto"/>
            <w:hideMark/>
          </w:tcPr>
          <w:p w14:paraId="742921E5" w14:textId="77777777" w:rsidR="00AB19BB" w:rsidRPr="00AB19BB" w:rsidRDefault="00AB19BB" w:rsidP="00AB19BB">
            <w:pPr>
              <w:jc w:val="both"/>
              <w:rPr>
                <w:szCs w:val="22"/>
              </w:rPr>
            </w:pPr>
            <w:r w:rsidRPr="00AB19BB">
              <w:rPr>
                <w:sz w:val="22"/>
                <w:szCs w:val="22"/>
              </w:rPr>
              <w:t>Набавка, транспорт и уградња песка у ровж по целој ширини рова са потребним збијањем и обезбеђењем пројектованих нагиба дна рова, укључив и затрпавање истим материјалом до нивоа од min 10cm изнад темена положене цеви са потребним подбијањем и набијањем материјала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m3 запремине засутог простора.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69064BD8" w14:textId="77777777" w:rsidR="00AB19BB" w:rsidRPr="00AB19BB" w:rsidRDefault="00AB19BB" w:rsidP="00AB19BB">
            <w:pPr>
              <w:jc w:val="center"/>
              <w:rPr>
                <w:szCs w:val="22"/>
              </w:rPr>
            </w:pPr>
            <w:r w:rsidRPr="00AB19BB">
              <w:rPr>
                <w:sz w:val="22"/>
                <w:szCs w:val="22"/>
              </w:rPr>
              <w:t>м3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1988ED6" w14:textId="77777777" w:rsidR="00AB19BB" w:rsidRPr="00AB19BB" w:rsidRDefault="00AB19BB" w:rsidP="00AB19BB">
            <w:pPr>
              <w:jc w:val="center"/>
              <w:rPr>
                <w:szCs w:val="22"/>
              </w:rPr>
            </w:pPr>
            <w:r w:rsidRPr="00AB19BB">
              <w:rPr>
                <w:sz w:val="22"/>
                <w:szCs w:val="22"/>
              </w:rPr>
              <w:t>60.0</w:t>
            </w:r>
          </w:p>
        </w:tc>
      </w:tr>
      <w:tr w:rsidR="00AB19BB" w:rsidRPr="00AB19BB" w14:paraId="4C259AF6" w14:textId="77777777" w:rsidTr="00DF64ED">
        <w:trPr>
          <w:trHeight w:val="2481"/>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7EE6E92" w14:textId="77777777" w:rsidR="00AB19BB" w:rsidRPr="00AB19BB" w:rsidRDefault="00AB19BB" w:rsidP="00AB19BB">
            <w:pPr>
              <w:rPr>
                <w:szCs w:val="22"/>
              </w:rPr>
            </w:pPr>
            <w:r w:rsidRPr="00AB19BB">
              <w:rPr>
                <w:sz w:val="22"/>
                <w:szCs w:val="22"/>
              </w:rPr>
              <w:t>2.08</w:t>
            </w:r>
          </w:p>
        </w:tc>
        <w:tc>
          <w:tcPr>
            <w:tcW w:w="3281" w:type="pct"/>
            <w:tcBorders>
              <w:top w:val="single" w:sz="4" w:space="0" w:color="auto"/>
              <w:left w:val="nil"/>
              <w:bottom w:val="single" w:sz="4" w:space="0" w:color="auto"/>
              <w:right w:val="single" w:sz="4" w:space="0" w:color="auto"/>
            </w:tcBorders>
            <w:shd w:val="clear" w:color="auto" w:fill="auto"/>
            <w:hideMark/>
          </w:tcPr>
          <w:p w14:paraId="0114A7D1" w14:textId="77777777" w:rsidR="00AB19BB" w:rsidRPr="00AB19BB" w:rsidRDefault="00AB19BB" w:rsidP="00AB19BB">
            <w:pPr>
              <w:jc w:val="both"/>
              <w:rPr>
                <w:szCs w:val="22"/>
              </w:rPr>
            </w:pPr>
            <w:r w:rsidRPr="00AB19BB">
              <w:rPr>
                <w:sz w:val="22"/>
                <w:szCs w:val="22"/>
              </w:rPr>
              <w:t>Набавка, транспорт и уградња - затрпавање ровова шљунком подразумева сва затрпавања ровова око и изнад објекта (формирање косина и насипа око резервоара) шљунчане природне мешавине одговарајуће дебљине, довезене из позајмишта. Сва насипања морају бити изведена до линија кота и нагиба као на цртежима, у слојевима до 30cm, уз примену ручног и машинског рада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м3.</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076A910" w14:textId="77777777" w:rsidR="00AB19BB" w:rsidRPr="00AB19BB" w:rsidRDefault="00AB19BB" w:rsidP="00AB19BB">
            <w:pPr>
              <w:jc w:val="center"/>
              <w:rPr>
                <w:szCs w:val="22"/>
              </w:rPr>
            </w:pPr>
            <w:r w:rsidRPr="00AB19BB">
              <w:rPr>
                <w:sz w:val="22"/>
                <w:szCs w:val="22"/>
              </w:rPr>
              <w:t>м3</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3407DC4" w14:textId="77777777" w:rsidR="00AB19BB" w:rsidRPr="00AB19BB" w:rsidRDefault="00AB19BB" w:rsidP="00AB19BB">
            <w:pPr>
              <w:jc w:val="center"/>
              <w:rPr>
                <w:szCs w:val="22"/>
              </w:rPr>
            </w:pPr>
            <w:r w:rsidRPr="00AB19BB">
              <w:rPr>
                <w:sz w:val="22"/>
                <w:szCs w:val="22"/>
              </w:rPr>
              <w:t>202.0</w:t>
            </w:r>
          </w:p>
        </w:tc>
      </w:tr>
      <w:tr w:rsidR="00AB19BB" w:rsidRPr="00AB19BB" w14:paraId="7247326D" w14:textId="77777777" w:rsidTr="00DF64ED">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ADE3"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vAlign w:val="bottom"/>
            <w:hideMark/>
          </w:tcPr>
          <w:p w14:paraId="5039CFCE" w14:textId="77777777" w:rsidR="00AB19BB" w:rsidRPr="00AB19BB" w:rsidRDefault="00AB19BB" w:rsidP="00AB19BB">
            <w:pPr>
              <w:rPr>
                <w:b/>
                <w:bCs/>
                <w:szCs w:val="22"/>
              </w:rPr>
            </w:pPr>
            <w:r w:rsidRPr="00AB19BB">
              <w:rPr>
                <w:b/>
                <w:bCs/>
                <w:sz w:val="22"/>
                <w:szCs w:val="22"/>
              </w:rPr>
              <w:t>УКУПНО:</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54E5F2B8" w14:textId="77777777" w:rsidR="00AB19BB" w:rsidRPr="00AB19BB" w:rsidRDefault="00AB19BB" w:rsidP="00AB19BB">
            <w:pPr>
              <w:jc w:val="center"/>
              <w:rPr>
                <w:szCs w:val="22"/>
              </w:rPr>
            </w:pPr>
            <w:r w:rsidRPr="00AB19BB">
              <w:rPr>
                <w:sz w:val="22"/>
                <w:szCs w:val="22"/>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149D515E" w14:textId="77777777" w:rsidR="00AB19BB" w:rsidRPr="00AB19BB" w:rsidRDefault="00AB19BB" w:rsidP="00AB19BB">
            <w:pPr>
              <w:jc w:val="center"/>
              <w:rPr>
                <w:szCs w:val="22"/>
              </w:rPr>
            </w:pPr>
            <w:r w:rsidRPr="00AB19BB">
              <w:rPr>
                <w:sz w:val="22"/>
                <w:szCs w:val="22"/>
              </w:rPr>
              <w:t> </w:t>
            </w:r>
          </w:p>
        </w:tc>
      </w:tr>
      <w:tr w:rsidR="00AB19BB" w:rsidRPr="00AB19BB" w14:paraId="666104C6" w14:textId="77777777" w:rsidTr="00DF64ED">
        <w:trPr>
          <w:trHeight w:val="987"/>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066710A" w14:textId="77777777" w:rsidR="00AB19BB" w:rsidRPr="00AB19BB" w:rsidRDefault="00AB19BB" w:rsidP="00AB19BB">
            <w:pPr>
              <w:rPr>
                <w:szCs w:val="22"/>
              </w:rPr>
            </w:pPr>
            <w:r w:rsidRPr="00AB19BB">
              <w:rPr>
                <w:sz w:val="22"/>
                <w:szCs w:val="22"/>
              </w:rPr>
              <w:t>3.01</w:t>
            </w:r>
          </w:p>
        </w:tc>
        <w:tc>
          <w:tcPr>
            <w:tcW w:w="3281" w:type="pct"/>
            <w:tcBorders>
              <w:top w:val="single" w:sz="4" w:space="0" w:color="auto"/>
              <w:left w:val="nil"/>
              <w:bottom w:val="single" w:sz="4" w:space="0" w:color="auto"/>
              <w:right w:val="single" w:sz="4" w:space="0" w:color="auto"/>
            </w:tcBorders>
            <w:shd w:val="clear" w:color="auto" w:fill="auto"/>
            <w:hideMark/>
          </w:tcPr>
          <w:p w14:paraId="650B66C5" w14:textId="77777777" w:rsidR="00AB19BB" w:rsidRPr="00AB19BB" w:rsidRDefault="00AB19BB" w:rsidP="00AB19BB">
            <w:pPr>
              <w:jc w:val="both"/>
              <w:rPr>
                <w:szCs w:val="22"/>
              </w:rPr>
            </w:pPr>
            <w:r w:rsidRPr="00AB19BB">
              <w:rPr>
                <w:sz w:val="22"/>
                <w:szCs w:val="22"/>
              </w:rPr>
              <w:t>Израда анкер блокова (на вертикалним и хоризонта-лним скретањима цевовода, и то на местима која су предвиђена овим Пројектом) од набијеног бетона MB 20. Јединичном ценом је обухваћена потребна оплата, као и справљање и уграђивање бетона. Обрачун по ком</w:t>
            </w:r>
            <w:proofErr w:type="gramStart"/>
            <w:r w:rsidRPr="00AB19BB">
              <w:rPr>
                <w:sz w:val="22"/>
                <w:szCs w:val="22"/>
              </w:rPr>
              <w:t>..</w:t>
            </w:r>
            <w:proofErr w:type="gramEnd"/>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172811E" w14:textId="77777777" w:rsidR="00AB19BB" w:rsidRPr="00AB19BB" w:rsidRDefault="00AB19BB" w:rsidP="00AB19BB">
            <w:pPr>
              <w:jc w:val="center"/>
              <w:rPr>
                <w:szCs w:val="22"/>
              </w:rPr>
            </w:pPr>
            <w:r w:rsidRPr="00AB19BB">
              <w:rPr>
                <w:sz w:val="22"/>
                <w:szCs w:val="22"/>
              </w:rPr>
              <w:t>ком</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20CFFE71" w14:textId="77777777" w:rsidR="00AB19BB" w:rsidRPr="00AB19BB" w:rsidRDefault="00AB19BB" w:rsidP="00AB19BB">
            <w:pPr>
              <w:jc w:val="center"/>
              <w:rPr>
                <w:szCs w:val="22"/>
              </w:rPr>
            </w:pPr>
            <w:r w:rsidRPr="00AB19BB">
              <w:rPr>
                <w:sz w:val="22"/>
                <w:szCs w:val="22"/>
              </w:rPr>
              <w:t>6.0</w:t>
            </w:r>
          </w:p>
        </w:tc>
      </w:tr>
      <w:tr w:rsidR="00AB19BB" w:rsidRPr="00AB19BB" w14:paraId="7C4830F4" w14:textId="77777777" w:rsidTr="00DF64ED">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0F76"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vAlign w:val="bottom"/>
            <w:hideMark/>
          </w:tcPr>
          <w:p w14:paraId="4ABAF6D6" w14:textId="77777777" w:rsidR="00AB19BB" w:rsidRPr="00AB19BB" w:rsidRDefault="00AB19BB" w:rsidP="00AB19BB">
            <w:pPr>
              <w:rPr>
                <w:b/>
                <w:bCs/>
                <w:szCs w:val="22"/>
              </w:rPr>
            </w:pPr>
            <w:r w:rsidRPr="00AB19BB">
              <w:rPr>
                <w:b/>
                <w:bCs/>
                <w:sz w:val="22"/>
                <w:szCs w:val="22"/>
              </w:rPr>
              <w:t>УКУПНО:</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019C48D6" w14:textId="77777777" w:rsidR="00AB19BB" w:rsidRPr="00AB19BB" w:rsidRDefault="00AB19BB" w:rsidP="00AB19BB">
            <w:pPr>
              <w:jc w:val="center"/>
              <w:rPr>
                <w:szCs w:val="22"/>
              </w:rPr>
            </w:pPr>
            <w:r w:rsidRPr="00AB19BB">
              <w:rPr>
                <w:sz w:val="22"/>
                <w:szCs w:val="22"/>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63A2EC18" w14:textId="77777777" w:rsidR="00AB19BB" w:rsidRPr="00AB19BB" w:rsidRDefault="00AB19BB" w:rsidP="00AB19BB">
            <w:pPr>
              <w:jc w:val="center"/>
              <w:rPr>
                <w:szCs w:val="22"/>
              </w:rPr>
            </w:pPr>
            <w:r w:rsidRPr="00AB19BB">
              <w:rPr>
                <w:sz w:val="22"/>
                <w:szCs w:val="22"/>
              </w:rPr>
              <w:t> </w:t>
            </w:r>
          </w:p>
        </w:tc>
      </w:tr>
      <w:tr w:rsidR="00AB19BB" w:rsidRPr="00AB19BB" w14:paraId="570DE1F2"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88AFCF2"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hideMark/>
          </w:tcPr>
          <w:p w14:paraId="0716B6F2" w14:textId="77777777" w:rsidR="00AB19BB" w:rsidRPr="00AB19BB" w:rsidRDefault="00AB19BB" w:rsidP="00AB19BB">
            <w:pPr>
              <w:jc w:val="both"/>
              <w:rPr>
                <w:szCs w:val="22"/>
              </w:rPr>
            </w:pPr>
            <w:r w:rsidRPr="00AB19BB">
              <w:rPr>
                <w:sz w:val="22"/>
                <w:szCs w:val="22"/>
              </w:rPr>
              <w:t>PE DN 225mm, PN 10</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D750C1A" w14:textId="77777777" w:rsidR="00AB19BB" w:rsidRPr="00AB19BB" w:rsidRDefault="00AB19BB" w:rsidP="00AB19BB">
            <w:pPr>
              <w:jc w:val="center"/>
              <w:rPr>
                <w:szCs w:val="22"/>
              </w:rPr>
            </w:pPr>
            <w:r w:rsidRPr="00AB19BB">
              <w:rPr>
                <w:sz w:val="22"/>
                <w:szCs w:val="22"/>
              </w:rPr>
              <w:t>м1</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5E5DFF09" w14:textId="77777777" w:rsidR="00AB19BB" w:rsidRPr="00AB19BB" w:rsidRDefault="00AB19BB" w:rsidP="00AB19BB">
            <w:pPr>
              <w:jc w:val="center"/>
              <w:rPr>
                <w:szCs w:val="22"/>
              </w:rPr>
            </w:pPr>
            <w:r w:rsidRPr="00AB19BB">
              <w:rPr>
                <w:sz w:val="22"/>
                <w:szCs w:val="22"/>
              </w:rPr>
              <w:t>207.0</w:t>
            </w:r>
          </w:p>
        </w:tc>
      </w:tr>
      <w:tr w:rsidR="00AB19BB" w:rsidRPr="00AB19BB" w14:paraId="708D0824"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4AA1ED69"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hideMark/>
          </w:tcPr>
          <w:p w14:paraId="411DAF95" w14:textId="77777777" w:rsidR="00AB19BB" w:rsidRPr="00AB19BB" w:rsidRDefault="00AB19BB" w:rsidP="00AB19BB">
            <w:pPr>
              <w:jc w:val="both"/>
              <w:rPr>
                <w:szCs w:val="22"/>
              </w:rPr>
            </w:pPr>
            <w:r w:rsidRPr="00AB19BB">
              <w:rPr>
                <w:sz w:val="22"/>
                <w:szCs w:val="22"/>
              </w:rPr>
              <w:t>BTr EF DN 225/90mm</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2AE5CA30" w14:textId="77777777" w:rsidR="00AB19BB" w:rsidRPr="00AB19BB" w:rsidRDefault="00AB19BB" w:rsidP="00AB19BB">
            <w:pPr>
              <w:jc w:val="center"/>
              <w:rPr>
                <w:szCs w:val="22"/>
              </w:rPr>
            </w:pPr>
            <w:r w:rsidRPr="00AB19BB">
              <w:rPr>
                <w:sz w:val="22"/>
                <w:szCs w:val="22"/>
              </w:rPr>
              <w:t>ком</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4C8A4BDC" w14:textId="77777777" w:rsidR="00AB19BB" w:rsidRPr="00AB19BB" w:rsidRDefault="00AB19BB" w:rsidP="00AB19BB">
            <w:pPr>
              <w:jc w:val="center"/>
              <w:rPr>
                <w:szCs w:val="22"/>
              </w:rPr>
            </w:pPr>
            <w:r w:rsidRPr="00AB19BB">
              <w:rPr>
                <w:sz w:val="22"/>
                <w:szCs w:val="22"/>
              </w:rPr>
              <w:t>3.0</w:t>
            </w:r>
          </w:p>
        </w:tc>
      </w:tr>
      <w:tr w:rsidR="00AB19BB" w:rsidRPr="00AB19BB" w14:paraId="7B705962"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6D7E4962"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0D21BA1" w14:textId="77777777" w:rsidR="00AB19BB" w:rsidRPr="00AB19BB" w:rsidRDefault="00AB19BB" w:rsidP="00AB19BB">
            <w:pPr>
              <w:jc w:val="both"/>
              <w:rPr>
                <w:szCs w:val="22"/>
              </w:rPr>
            </w:pPr>
            <w:r w:rsidRPr="00AB19BB">
              <w:rPr>
                <w:sz w:val="22"/>
                <w:szCs w:val="22"/>
              </w:rPr>
              <w:t>BTr DN 225/90mm</w:t>
            </w:r>
          </w:p>
        </w:tc>
        <w:tc>
          <w:tcPr>
            <w:tcW w:w="688" w:type="pct"/>
            <w:tcBorders>
              <w:top w:val="nil"/>
              <w:left w:val="nil"/>
              <w:bottom w:val="single" w:sz="4" w:space="0" w:color="auto"/>
              <w:right w:val="single" w:sz="4" w:space="0" w:color="auto"/>
            </w:tcBorders>
            <w:shd w:val="clear" w:color="auto" w:fill="auto"/>
            <w:vAlign w:val="bottom"/>
            <w:hideMark/>
          </w:tcPr>
          <w:p w14:paraId="377AC009"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7B25FD38" w14:textId="77777777" w:rsidR="00AB19BB" w:rsidRPr="00AB19BB" w:rsidRDefault="00AB19BB" w:rsidP="00AB19BB">
            <w:pPr>
              <w:jc w:val="center"/>
              <w:rPr>
                <w:szCs w:val="22"/>
              </w:rPr>
            </w:pPr>
            <w:r w:rsidRPr="00AB19BB">
              <w:rPr>
                <w:sz w:val="22"/>
                <w:szCs w:val="22"/>
              </w:rPr>
              <w:t>1.0</w:t>
            </w:r>
          </w:p>
        </w:tc>
      </w:tr>
      <w:tr w:rsidR="00AB19BB" w:rsidRPr="00AB19BB" w14:paraId="1779027B"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2021F12D"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512E0677" w14:textId="77777777" w:rsidR="00AB19BB" w:rsidRPr="00AB19BB" w:rsidRDefault="00AB19BB" w:rsidP="00AB19BB">
            <w:pPr>
              <w:jc w:val="both"/>
              <w:rPr>
                <w:szCs w:val="22"/>
              </w:rPr>
            </w:pPr>
            <w:r w:rsidRPr="00AB19BB">
              <w:rPr>
                <w:sz w:val="22"/>
                <w:szCs w:val="22"/>
              </w:rPr>
              <w:t>BE DN 225mm</w:t>
            </w:r>
          </w:p>
        </w:tc>
        <w:tc>
          <w:tcPr>
            <w:tcW w:w="688" w:type="pct"/>
            <w:tcBorders>
              <w:top w:val="nil"/>
              <w:left w:val="nil"/>
              <w:bottom w:val="single" w:sz="4" w:space="0" w:color="auto"/>
              <w:right w:val="single" w:sz="4" w:space="0" w:color="auto"/>
            </w:tcBorders>
            <w:shd w:val="clear" w:color="auto" w:fill="auto"/>
            <w:vAlign w:val="bottom"/>
            <w:hideMark/>
          </w:tcPr>
          <w:p w14:paraId="6DBAE921"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368E9864" w14:textId="77777777" w:rsidR="00AB19BB" w:rsidRPr="00AB19BB" w:rsidRDefault="00AB19BB" w:rsidP="00AB19BB">
            <w:pPr>
              <w:jc w:val="center"/>
              <w:rPr>
                <w:szCs w:val="22"/>
              </w:rPr>
            </w:pPr>
            <w:r w:rsidRPr="00AB19BB">
              <w:rPr>
                <w:sz w:val="22"/>
                <w:szCs w:val="22"/>
              </w:rPr>
              <w:t>2.0</w:t>
            </w:r>
          </w:p>
        </w:tc>
      </w:tr>
      <w:tr w:rsidR="00AB19BB" w:rsidRPr="00AB19BB" w14:paraId="6CBEE168"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1860ED7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5982E4B1" w14:textId="77777777" w:rsidR="00AB19BB" w:rsidRPr="00AB19BB" w:rsidRDefault="00AB19BB" w:rsidP="00AB19BB">
            <w:pPr>
              <w:jc w:val="both"/>
              <w:rPr>
                <w:szCs w:val="22"/>
              </w:rPr>
            </w:pPr>
            <w:r w:rsidRPr="00AB19BB">
              <w:rPr>
                <w:sz w:val="22"/>
                <w:szCs w:val="22"/>
              </w:rPr>
              <w:t>BFL DN 225/200mm</w:t>
            </w:r>
          </w:p>
        </w:tc>
        <w:tc>
          <w:tcPr>
            <w:tcW w:w="688" w:type="pct"/>
            <w:tcBorders>
              <w:top w:val="nil"/>
              <w:left w:val="nil"/>
              <w:bottom w:val="single" w:sz="4" w:space="0" w:color="auto"/>
              <w:right w:val="single" w:sz="4" w:space="0" w:color="auto"/>
            </w:tcBorders>
            <w:shd w:val="clear" w:color="auto" w:fill="auto"/>
            <w:vAlign w:val="bottom"/>
            <w:hideMark/>
          </w:tcPr>
          <w:p w14:paraId="0D8C3AD0"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57B8EF3D" w14:textId="77777777" w:rsidR="00AB19BB" w:rsidRPr="00AB19BB" w:rsidRDefault="00AB19BB" w:rsidP="00AB19BB">
            <w:pPr>
              <w:jc w:val="center"/>
              <w:rPr>
                <w:szCs w:val="22"/>
              </w:rPr>
            </w:pPr>
            <w:r w:rsidRPr="00AB19BB">
              <w:rPr>
                <w:sz w:val="22"/>
                <w:szCs w:val="22"/>
              </w:rPr>
              <w:t>2.0</w:t>
            </w:r>
          </w:p>
        </w:tc>
      </w:tr>
      <w:tr w:rsidR="00AB19BB" w:rsidRPr="00AB19BB" w14:paraId="1A8D689C"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71DA4259"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5D303C01" w14:textId="77777777" w:rsidR="00AB19BB" w:rsidRPr="00AB19BB" w:rsidRDefault="00AB19BB" w:rsidP="00AB19BB">
            <w:pPr>
              <w:jc w:val="both"/>
              <w:rPr>
                <w:szCs w:val="22"/>
              </w:rPr>
            </w:pPr>
            <w:r w:rsidRPr="00AB19BB">
              <w:rPr>
                <w:sz w:val="22"/>
                <w:szCs w:val="22"/>
              </w:rPr>
              <w:t>MJ Ø 200mm</w:t>
            </w:r>
          </w:p>
        </w:tc>
        <w:tc>
          <w:tcPr>
            <w:tcW w:w="688" w:type="pct"/>
            <w:tcBorders>
              <w:top w:val="nil"/>
              <w:left w:val="nil"/>
              <w:bottom w:val="single" w:sz="4" w:space="0" w:color="auto"/>
              <w:right w:val="single" w:sz="4" w:space="0" w:color="auto"/>
            </w:tcBorders>
            <w:shd w:val="clear" w:color="auto" w:fill="auto"/>
            <w:vAlign w:val="bottom"/>
            <w:hideMark/>
          </w:tcPr>
          <w:p w14:paraId="1E7ACCF4"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68157744" w14:textId="77777777" w:rsidR="00AB19BB" w:rsidRPr="00AB19BB" w:rsidRDefault="00AB19BB" w:rsidP="00AB19BB">
            <w:pPr>
              <w:jc w:val="center"/>
              <w:rPr>
                <w:szCs w:val="22"/>
              </w:rPr>
            </w:pPr>
            <w:r w:rsidRPr="00AB19BB">
              <w:rPr>
                <w:sz w:val="22"/>
                <w:szCs w:val="22"/>
              </w:rPr>
              <w:t>2.0</w:t>
            </w:r>
          </w:p>
        </w:tc>
      </w:tr>
      <w:tr w:rsidR="00AB19BB" w:rsidRPr="00AB19BB" w14:paraId="1BA3BAE8"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3DF2FAA5"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D865AD8" w14:textId="77777777" w:rsidR="00AB19BB" w:rsidRPr="00AB19BB" w:rsidRDefault="00AB19BB" w:rsidP="00AB19BB">
            <w:pPr>
              <w:jc w:val="both"/>
              <w:rPr>
                <w:szCs w:val="22"/>
              </w:rPr>
            </w:pPr>
            <w:r w:rsidRPr="00AB19BB">
              <w:rPr>
                <w:sz w:val="22"/>
                <w:szCs w:val="22"/>
              </w:rPr>
              <w:t>MB DN 90mm</w:t>
            </w:r>
          </w:p>
        </w:tc>
        <w:tc>
          <w:tcPr>
            <w:tcW w:w="688" w:type="pct"/>
            <w:tcBorders>
              <w:top w:val="nil"/>
              <w:left w:val="nil"/>
              <w:bottom w:val="single" w:sz="4" w:space="0" w:color="auto"/>
              <w:right w:val="single" w:sz="4" w:space="0" w:color="auto"/>
            </w:tcBorders>
            <w:shd w:val="clear" w:color="auto" w:fill="auto"/>
            <w:vAlign w:val="bottom"/>
            <w:hideMark/>
          </w:tcPr>
          <w:p w14:paraId="1657CE36"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418EBADE" w14:textId="77777777" w:rsidR="00AB19BB" w:rsidRPr="00AB19BB" w:rsidRDefault="00AB19BB" w:rsidP="00AB19BB">
            <w:pPr>
              <w:jc w:val="center"/>
              <w:rPr>
                <w:szCs w:val="22"/>
              </w:rPr>
            </w:pPr>
            <w:r w:rsidRPr="00AB19BB">
              <w:rPr>
                <w:sz w:val="22"/>
                <w:szCs w:val="22"/>
              </w:rPr>
              <w:t>1.0</w:t>
            </w:r>
          </w:p>
        </w:tc>
      </w:tr>
      <w:tr w:rsidR="00AB19BB" w:rsidRPr="00AB19BB" w14:paraId="2AFE78B9"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73460B1A"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6124E6D2" w14:textId="77777777" w:rsidR="00AB19BB" w:rsidRPr="00AB19BB" w:rsidRDefault="00AB19BB" w:rsidP="00AB19BB">
            <w:pPr>
              <w:jc w:val="both"/>
              <w:rPr>
                <w:szCs w:val="22"/>
              </w:rPr>
            </w:pPr>
            <w:r w:rsidRPr="00AB19BB">
              <w:rPr>
                <w:sz w:val="22"/>
                <w:szCs w:val="22"/>
              </w:rPr>
              <w:t>BE DN 90mm</w:t>
            </w:r>
          </w:p>
        </w:tc>
        <w:tc>
          <w:tcPr>
            <w:tcW w:w="688" w:type="pct"/>
            <w:tcBorders>
              <w:top w:val="nil"/>
              <w:left w:val="nil"/>
              <w:bottom w:val="single" w:sz="4" w:space="0" w:color="auto"/>
              <w:right w:val="single" w:sz="4" w:space="0" w:color="auto"/>
            </w:tcBorders>
            <w:shd w:val="clear" w:color="auto" w:fill="auto"/>
            <w:vAlign w:val="bottom"/>
            <w:hideMark/>
          </w:tcPr>
          <w:p w14:paraId="5FB7E239"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2C6EA00A" w14:textId="77777777" w:rsidR="00AB19BB" w:rsidRPr="00AB19BB" w:rsidRDefault="00AB19BB" w:rsidP="00AB19BB">
            <w:pPr>
              <w:jc w:val="center"/>
              <w:rPr>
                <w:szCs w:val="22"/>
              </w:rPr>
            </w:pPr>
            <w:r w:rsidRPr="00AB19BB">
              <w:rPr>
                <w:sz w:val="22"/>
                <w:szCs w:val="22"/>
              </w:rPr>
              <w:t>2.0</w:t>
            </w:r>
          </w:p>
        </w:tc>
      </w:tr>
      <w:tr w:rsidR="00AB19BB" w:rsidRPr="00AB19BB" w14:paraId="6FAD12D9"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7F6A29EB"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6D71EF9" w14:textId="77777777" w:rsidR="00AB19BB" w:rsidRPr="00AB19BB" w:rsidRDefault="00AB19BB" w:rsidP="00AB19BB">
            <w:pPr>
              <w:jc w:val="both"/>
              <w:rPr>
                <w:szCs w:val="22"/>
              </w:rPr>
            </w:pPr>
            <w:r w:rsidRPr="00AB19BB">
              <w:rPr>
                <w:sz w:val="22"/>
                <w:szCs w:val="22"/>
              </w:rPr>
              <w:t>BFL DN 90/80mm</w:t>
            </w:r>
          </w:p>
        </w:tc>
        <w:tc>
          <w:tcPr>
            <w:tcW w:w="688" w:type="pct"/>
            <w:tcBorders>
              <w:top w:val="nil"/>
              <w:left w:val="nil"/>
              <w:bottom w:val="single" w:sz="4" w:space="0" w:color="auto"/>
              <w:right w:val="single" w:sz="4" w:space="0" w:color="auto"/>
            </w:tcBorders>
            <w:shd w:val="clear" w:color="auto" w:fill="auto"/>
            <w:vAlign w:val="bottom"/>
            <w:hideMark/>
          </w:tcPr>
          <w:p w14:paraId="25CC0103"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1E4F9FAB" w14:textId="77777777" w:rsidR="00AB19BB" w:rsidRPr="00AB19BB" w:rsidRDefault="00AB19BB" w:rsidP="00AB19BB">
            <w:pPr>
              <w:jc w:val="center"/>
              <w:rPr>
                <w:szCs w:val="22"/>
              </w:rPr>
            </w:pPr>
            <w:r w:rsidRPr="00AB19BB">
              <w:rPr>
                <w:sz w:val="22"/>
                <w:szCs w:val="22"/>
              </w:rPr>
              <w:t>2.0</w:t>
            </w:r>
          </w:p>
        </w:tc>
      </w:tr>
      <w:tr w:rsidR="00AB19BB" w:rsidRPr="00AB19BB" w14:paraId="6E372B53"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5DB903B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1DD09179" w14:textId="77777777" w:rsidR="00AB19BB" w:rsidRPr="00AB19BB" w:rsidRDefault="00AB19BB" w:rsidP="00AB19BB">
            <w:pPr>
              <w:jc w:val="both"/>
              <w:rPr>
                <w:szCs w:val="22"/>
              </w:rPr>
            </w:pPr>
            <w:r w:rsidRPr="00AB19BB">
              <w:rPr>
                <w:sz w:val="22"/>
                <w:szCs w:val="22"/>
              </w:rPr>
              <w:t>PZ Ø 80mm</w:t>
            </w:r>
          </w:p>
        </w:tc>
        <w:tc>
          <w:tcPr>
            <w:tcW w:w="688" w:type="pct"/>
            <w:tcBorders>
              <w:top w:val="nil"/>
              <w:left w:val="nil"/>
              <w:bottom w:val="single" w:sz="4" w:space="0" w:color="auto"/>
              <w:right w:val="single" w:sz="4" w:space="0" w:color="auto"/>
            </w:tcBorders>
            <w:shd w:val="clear" w:color="auto" w:fill="auto"/>
            <w:vAlign w:val="bottom"/>
            <w:hideMark/>
          </w:tcPr>
          <w:p w14:paraId="65698A73"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1CF14029" w14:textId="77777777" w:rsidR="00AB19BB" w:rsidRPr="00AB19BB" w:rsidRDefault="00AB19BB" w:rsidP="00AB19BB">
            <w:pPr>
              <w:jc w:val="center"/>
              <w:rPr>
                <w:szCs w:val="22"/>
              </w:rPr>
            </w:pPr>
            <w:r w:rsidRPr="00AB19BB">
              <w:rPr>
                <w:sz w:val="22"/>
                <w:szCs w:val="22"/>
              </w:rPr>
              <w:t>2.0</w:t>
            </w:r>
          </w:p>
        </w:tc>
      </w:tr>
      <w:tr w:rsidR="00AB19BB" w:rsidRPr="00AB19BB" w14:paraId="1C31B87D"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55860577"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118C78E1" w14:textId="77777777" w:rsidR="00AB19BB" w:rsidRPr="00AB19BB" w:rsidRDefault="00AB19BB" w:rsidP="00AB19BB">
            <w:pPr>
              <w:jc w:val="both"/>
              <w:rPr>
                <w:szCs w:val="22"/>
              </w:rPr>
            </w:pPr>
            <w:r w:rsidRPr="00AB19BB">
              <w:rPr>
                <w:sz w:val="22"/>
                <w:szCs w:val="22"/>
              </w:rPr>
              <w:t>N Ø 80mm</w:t>
            </w:r>
          </w:p>
        </w:tc>
        <w:tc>
          <w:tcPr>
            <w:tcW w:w="688" w:type="pct"/>
            <w:tcBorders>
              <w:top w:val="nil"/>
              <w:left w:val="nil"/>
              <w:bottom w:val="single" w:sz="4" w:space="0" w:color="auto"/>
              <w:right w:val="single" w:sz="4" w:space="0" w:color="auto"/>
            </w:tcBorders>
            <w:shd w:val="clear" w:color="auto" w:fill="auto"/>
            <w:vAlign w:val="bottom"/>
            <w:hideMark/>
          </w:tcPr>
          <w:p w14:paraId="550610A0"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64B8AF80" w14:textId="77777777" w:rsidR="00AB19BB" w:rsidRPr="00AB19BB" w:rsidRDefault="00AB19BB" w:rsidP="00AB19BB">
            <w:pPr>
              <w:jc w:val="center"/>
              <w:rPr>
                <w:szCs w:val="22"/>
              </w:rPr>
            </w:pPr>
            <w:r w:rsidRPr="00AB19BB">
              <w:rPr>
                <w:sz w:val="22"/>
                <w:szCs w:val="22"/>
              </w:rPr>
              <w:t>2.0</w:t>
            </w:r>
          </w:p>
        </w:tc>
      </w:tr>
      <w:tr w:rsidR="00AB19BB" w:rsidRPr="00AB19BB" w14:paraId="14E25328"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3A7F57F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425EA6A7" w14:textId="77777777" w:rsidR="00AB19BB" w:rsidRPr="00AB19BB" w:rsidRDefault="00AB19BB" w:rsidP="00AB19BB">
            <w:pPr>
              <w:jc w:val="both"/>
              <w:rPr>
                <w:szCs w:val="22"/>
              </w:rPr>
            </w:pPr>
            <w:r w:rsidRPr="00AB19BB">
              <w:rPr>
                <w:sz w:val="22"/>
                <w:szCs w:val="22"/>
              </w:rPr>
              <w:t>FF Ø 80mm, L=200mm</w:t>
            </w:r>
          </w:p>
        </w:tc>
        <w:tc>
          <w:tcPr>
            <w:tcW w:w="688" w:type="pct"/>
            <w:tcBorders>
              <w:top w:val="nil"/>
              <w:left w:val="nil"/>
              <w:bottom w:val="single" w:sz="4" w:space="0" w:color="auto"/>
              <w:right w:val="single" w:sz="4" w:space="0" w:color="auto"/>
            </w:tcBorders>
            <w:shd w:val="clear" w:color="auto" w:fill="auto"/>
            <w:vAlign w:val="bottom"/>
            <w:hideMark/>
          </w:tcPr>
          <w:p w14:paraId="442C1B2D"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6B1B6443" w14:textId="77777777" w:rsidR="00AB19BB" w:rsidRPr="00AB19BB" w:rsidRDefault="00AB19BB" w:rsidP="00AB19BB">
            <w:pPr>
              <w:jc w:val="center"/>
              <w:rPr>
                <w:szCs w:val="22"/>
              </w:rPr>
            </w:pPr>
            <w:r w:rsidRPr="00AB19BB">
              <w:rPr>
                <w:sz w:val="22"/>
                <w:szCs w:val="22"/>
              </w:rPr>
              <w:t>2.0</w:t>
            </w:r>
          </w:p>
        </w:tc>
      </w:tr>
      <w:tr w:rsidR="00AB19BB" w:rsidRPr="00AB19BB" w14:paraId="07BEAD49"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499CDFE6"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2466781" w14:textId="77777777" w:rsidR="00AB19BB" w:rsidRPr="00AB19BB" w:rsidRDefault="00AB19BB" w:rsidP="00AB19BB">
            <w:pPr>
              <w:jc w:val="both"/>
              <w:rPr>
                <w:szCs w:val="22"/>
              </w:rPr>
            </w:pPr>
            <w:r w:rsidRPr="00AB19BB">
              <w:rPr>
                <w:sz w:val="22"/>
                <w:szCs w:val="22"/>
              </w:rPr>
              <w:t>PH Ø 80mm, L=980mm</w:t>
            </w:r>
          </w:p>
        </w:tc>
        <w:tc>
          <w:tcPr>
            <w:tcW w:w="688" w:type="pct"/>
            <w:tcBorders>
              <w:top w:val="nil"/>
              <w:left w:val="nil"/>
              <w:bottom w:val="single" w:sz="4" w:space="0" w:color="auto"/>
              <w:right w:val="single" w:sz="4" w:space="0" w:color="auto"/>
            </w:tcBorders>
            <w:shd w:val="clear" w:color="auto" w:fill="auto"/>
            <w:vAlign w:val="bottom"/>
            <w:hideMark/>
          </w:tcPr>
          <w:p w14:paraId="01FD7764"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73D9DB4A" w14:textId="77777777" w:rsidR="00AB19BB" w:rsidRPr="00AB19BB" w:rsidRDefault="00AB19BB" w:rsidP="00AB19BB">
            <w:pPr>
              <w:jc w:val="center"/>
              <w:rPr>
                <w:szCs w:val="22"/>
              </w:rPr>
            </w:pPr>
            <w:r w:rsidRPr="00AB19BB">
              <w:rPr>
                <w:sz w:val="22"/>
                <w:szCs w:val="22"/>
              </w:rPr>
              <w:t>2.0</w:t>
            </w:r>
          </w:p>
        </w:tc>
      </w:tr>
      <w:tr w:rsidR="00AB19BB" w:rsidRPr="00AB19BB" w14:paraId="1D033CAD"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390A7641"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61675FF2" w14:textId="77777777" w:rsidR="00AB19BB" w:rsidRPr="00AB19BB" w:rsidRDefault="00AB19BB" w:rsidP="00AB19BB">
            <w:pPr>
              <w:jc w:val="both"/>
              <w:rPr>
                <w:szCs w:val="22"/>
              </w:rPr>
            </w:pPr>
            <w:r w:rsidRPr="00AB19BB">
              <w:rPr>
                <w:sz w:val="22"/>
                <w:szCs w:val="22"/>
              </w:rPr>
              <w:t>PE zatvarač dvostrukim zaptivanjem DN 225mm</w:t>
            </w:r>
          </w:p>
        </w:tc>
        <w:tc>
          <w:tcPr>
            <w:tcW w:w="688" w:type="pct"/>
            <w:tcBorders>
              <w:top w:val="nil"/>
              <w:left w:val="nil"/>
              <w:bottom w:val="single" w:sz="4" w:space="0" w:color="auto"/>
              <w:right w:val="single" w:sz="4" w:space="0" w:color="auto"/>
            </w:tcBorders>
            <w:shd w:val="clear" w:color="auto" w:fill="auto"/>
            <w:vAlign w:val="bottom"/>
            <w:hideMark/>
          </w:tcPr>
          <w:p w14:paraId="55D8B9EE"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7661B254" w14:textId="77777777" w:rsidR="00AB19BB" w:rsidRPr="00AB19BB" w:rsidRDefault="00AB19BB" w:rsidP="00AB19BB">
            <w:pPr>
              <w:jc w:val="center"/>
              <w:rPr>
                <w:szCs w:val="22"/>
              </w:rPr>
            </w:pPr>
            <w:r w:rsidRPr="00AB19BB">
              <w:rPr>
                <w:sz w:val="22"/>
                <w:szCs w:val="22"/>
              </w:rPr>
              <w:t>2.0</w:t>
            </w:r>
          </w:p>
        </w:tc>
      </w:tr>
      <w:tr w:rsidR="00AB19BB" w:rsidRPr="00AB19BB" w14:paraId="1304B9C6"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203B6B94"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29ABF1F" w14:textId="77777777" w:rsidR="00AB19BB" w:rsidRPr="00AB19BB" w:rsidRDefault="00AB19BB" w:rsidP="00AB19BB">
            <w:pPr>
              <w:jc w:val="both"/>
              <w:rPr>
                <w:szCs w:val="22"/>
              </w:rPr>
            </w:pPr>
            <w:r w:rsidRPr="00AB19BB">
              <w:rPr>
                <w:sz w:val="22"/>
                <w:szCs w:val="22"/>
              </w:rPr>
              <w:t>UB DN 225mm</w:t>
            </w:r>
          </w:p>
        </w:tc>
        <w:tc>
          <w:tcPr>
            <w:tcW w:w="688" w:type="pct"/>
            <w:tcBorders>
              <w:top w:val="nil"/>
              <w:left w:val="nil"/>
              <w:bottom w:val="single" w:sz="4" w:space="0" w:color="auto"/>
              <w:right w:val="single" w:sz="4" w:space="0" w:color="auto"/>
            </w:tcBorders>
            <w:shd w:val="clear" w:color="auto" w:fill="auto"/>
            <w:vAlign w:val="bottom"/>
            <w:hideMark/>
          </w:tcPr>
          <w:p w14:paraId="25A2BE23"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6F650F31" w14:textId="77777777" w:rsidR="00AB19BB" w:rsidRPr="00AB19BB" w:rsidRDefault="00AB19BB" w:rsidP="00AB19BB">
            <w:pPr>
              <w:jc w:val="center"/>
              <w:rPr>
                <w:szCs w:val="22"/>
              </w:rPr>
            </w:pPr>
            <w:r w:rsidRPr="00AB19BB">
              <w:rPr>
                <w:sz w:val="22"/>
                <w:szCs w:val="22"/>
              </w:rPr>
              <w:t>4.0</w:t>
            </w:r>
          </w:p>
        </w:tc>
      </w:tr>
      <w:tr w:rsidR="00AB19BB" w:rsidRPr="00AB19BB" w14:paraId="344F5BD2"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375794DB"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35F66AAE" w14:textId="77777777" w:rsidR="00AB19BB" w:rsidRPr="00AB19BB" w:rsidRDefault="00AB19BB" w:rsidP="00AB19BB">
            <w:pPr>
              <w:jc w:val="both"/>
              <w:rPr>
                <w:szCs w:val="22"/>
              </w:rPr>
            </w:pPr>
            <w:r w:rsidRPr="00AB19BB">
              <w:rPr>
                <w:sz w:val="22"/>
                <w:szCs w:val="22"/>
              </w:rPr>
              <w:t>PE DN 90mm, L=500mm</w:t>
            </w:r>
          </w:p>
        </w:tc>
        <w:tc>
          <w:tcPr>
            <w:tcW w:w="688" w:type="pct"/>
            <w:tcBorders>
              <w:top w:val="nil"/>
              <w:left w:val="nil"/>
              <w:bottom w:val="single" w:sz="4" w:space="0" w:color="auto"/>
              <w:right w:val="single" w:sz="4" w:space="0" w:color="auto"/>
            </w:tcBorders>
            <w:shd w:val="clear" w:color="auto" w:fill="auto"/>
            <w:vAlign w:val="bottom"/>
            <w:hideMark/>
          </w:tcPr>
          <w:p w14:paraId="496755E0"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1C5642DA" w14:textId="77777777" w:rsidR="00AB19BB" w:rsidRPr="00AB19BB" w:rsidRDefault="00AB19BB" w:rsidP="00AB19BB">
            <w:pPr>
              <w:jc w:val="center"/>
              <w:rPr>
                <w:szCs w:val="22"/>
              </w:rPr>
            </w:pPr>
            <w:r w:rsidRPr="00AB19BB">
              <w:rPr>
                <w:sz w:val="22"/>
                <w:szCs w:val="22"/>
              </w:rPr>
              <w:t>1.0</w:t>
            </w:r>
          </w:p>
        </w:tc>
      </w:tr>
      <w:tr w:rsidR="00AB19BB" w:rsidRPr="00AB19BB" w14:paraId="619E564F"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63824AB9"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18798755" w14:textId="77777777" w:rsidR="00AB19BB" w:rsidRPr="00AB19BB" w:rsidRDefault="00AB19BB" w:rsidP="00AB19BB">
            <w:pPr>
              <w:jc w:val="both"/>
              <w:rPr>
                <w:szCs w:val="22"/>
              </w:rPr>
            </w:pPr>
            <w:r w:rsidRPr="00AB19BB">
              <w:rPr>
                <w:sz w:val="22"/>
                <w:szCs w:val="22"/>
              </w:rPr>
              <w:t>MV DN 225mm</w:t>
            </w:r>
          </w:p>
        </w:tc>
        <w:tc>
          <w:tcPr>
            <w:tcW w:w="688" w:type="pct"/>
            <w:tcBorders>
              <w:top w:val="nil"/>
              <w:left w:val="nil"/>
              <w:bottom w:val="single" w:sz="4" w:space="0" w:color="auto"/>
              <w:right w:val="single" w:sz="4" w:space="0" w:color="auto"/>
            </w:tcBorders>
            <w:shd w:val="clear" w:color="auto" w:fill="auto"/>
            <w:vAlign w:val="bottom"/>
            <w:hideMark/>
          </w:tcPr>
          <w:p w14:paraId="09497F7B"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63AC3C9E" w14:textId="77777777" w:rsidR="00AB19BB" w:rsidRPr="00AB19BB" w:rsidRDefault="00AB19BB" w:rsidP="00AB19BB">
            <w:pPr>
              <w:jc w:val="center"/>
              <w:rPr>
                <w:szCs w:val="22"/>
              </w:rPr>
            </w:pPr>
            <w:r w:rsidRPr="00AB19BB">
              <w:rPr>
                <w:sz w:val="22"/>
                <w:szCs w:val="22"/>
              </w:rPr>
              <w:t>1.0</w:t>
            </w:r>
          </w:p>
        </w:tc>
      </w:tr>
      <w:tr w:rsidR="00AB19BB" w:rsidRPr="00AB19BB" w14:paraId="2AE687A5"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1261F78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5361E649" w14:textId="77777777" w:rsidR="00AB19BB" w:rsidRPr="00AB19BB" w:rsidRDefault="00AB19BB" w:rsidP="00AB19BB">
            <w:pPr>
              <w:jc w:val="both"/>
              <w:rPr>
                <w:szCs w:val="22"/>
              </w:rPr>
            </w:pPr>
            <w:r w:rsidRPr="00AB19BB">
              <w:rPr>
                <w:sz w:val="22"/>
                <w:szCs w:val="22"/>
              </w:rPr>
              <w:t>уличне капе за затвараче</w:t>
            </w:r>
          </w:p>
        </w:tc>
        <w:tc>
          <w:tcPr>
            <w:tcW w:w="688" w:type="pct"/>
            <w:tcBorders>
              <w:top w:val="nil"/>
              <w:left w:val="nil"/>
              <w:bottom w:val="single" w:sz="4" w:space="0" w:color="auto"/>
              <w:right w:val="single" w:sz="4" w:space="0" w:color="auto"/>
            </w:tcBorders>
            <w:shd w:val="clear" w:color="auto" w:fill="auto"/>
            <w:vAlign w:val="bottom"/>
            <w:hideMark/>
          </w:tcPr>
          <w:p w14:paraId="6DCC5C1A"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53F64CA0" w14:textId="77777777" w:rsidR="00AB19BB" w:rsidRPr="00AB19BB" w:rsidRDefault="00AB19BB" w:rsidP="00AB19BB">
            <w:pPr>
              <w:jc w:val="center"/>
              <w:rPr>
                <w:szCs w:val="22"/>
              </w:rPr>
            </w:pPr>
            <w:r w:rsidRPr="00AB19BB">
              <w:rPr>
                <w:sz w:val="22"/>
                <w:szCs w:val="22"/>
              </w:rPr>
              <w:t>4.0</w:t>
            </w:r>
          </w:p>
        </w:tc>
      </w:tr>
      <w:tr w:rsidR="00AB19BB" w:rsidRPr="00AB19BB" w14:paraId="7E07971B"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68EE7F8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209F8642" w14:textId="77777777" w:rsidR="00AB19BB" w:rsidRPr="00AB19BB" w:rsidRDefault="00AB19BB" w:rsidP="00AB19BB">
            <w:pPr>
              <w:jc w:val="both"/>
              <w:rPr>
                <w:szCs w:val="22"/>
              </w:rPr>
            </w:pPr>
            <w:r w:rsidRPr="00AB19BB">
              <w:rPr>
                <w:sz w:val="22"/>
                <w:szCs w:val="22"/>
              </w:rPr>
              <w:t>уличне капе за хидранте</w:t>
            </w:r>
          </w:p>
        </w:tc>
        <w:tc>
          <w:tcPr>
            <w:tcW w:w="688" w:type="pct"/>
            <w:tcBorders>
              <w:top w:val="nil"/>
              <w:left w:val="nil"/>
              <w:bottom w:val="single" w:sz="4" w:space="0" w:color="auto"/>
              <w:right w:val="single" w:sz="4" w:space="0" w:color="auto"/>
            </w:tcBorders>
            <w:shd w:val="clear" w:color="auto" w:fill="auto"/>
            <w:vAlign w:val="bottom"/>
            <w:hideMark/>
          </w:tcPr>
          <w:p w14:paraId="22EE6380"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2E6BF0F4" w14:textId="77777777" w:rsidR="00AB19BB" w:rsidRPr="00AB19BB" w:rsidRDefault="00AB19BB" w:rsidP="00AB19BB">
            <w:pPr>
              <w:jc w:val="center"/>
              <w:rPr>
                <w:szCs w:val="22"/>
              </w:rPr>
            </w:pPr>
            <w:r w:rsidRPr="00AB19BB">
              <w:rPr>
                <w:sz w:val="22"/>
                <w:szCs w:val="22"/>
              </w:rPr>
              <w:t>2.0</w:t>
            </w:r>
          </w:p>
        </w:tc>
      </w:tr>
      <w:tr w:rsidR="00AB19BB" w:rsidRPr="00AB19BB" w14:paraId="23C4DA4A"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043CD82E" w14:textId="77777777" w:rsidR="00AB19BB" w:rsidRPr="00AB19BB" w:rsidRDefault="00AB19BB" w:rsidP="00AB19BB">
            <w:pPr>
              <w:rPr>
                <w:szCs w:val="22"/>
              </w:rPr>
            </w:pPr>
            <w:r w:rsidRPr="00AB19BB">
              <w:rPr>
                <w:sz w:val="22"/>
                <w:szCs w:val="22"/>
              </w:rPr>
              <w:t> </w:t>
            </w:r>
          </w:p>
        </w:tc>
        <w:tc>
          <w:tcPr>
            <w:tcW w:w="3281" w:type="pct"/>
            <w:tcBorders>
              <w:top w:val="single" w:sz="4" w:space="0" w:color="auto"/>
              <w:left w:val="nil"/>
              <w:bottom w:val="single" w:sz="4" w:space="0" w:color="auto"/>
              <w:right w:val="single" w:sz="4" w:space="0" w:color="auto"/>
            </w:tcBorders>
            <w:shd w:val="clear" w:color="auto" w:fill="auto"/>
            <w:hideMark/>
          </w:tcPr>
          <w:p w14:paraId="2D3E0972" w14:textId="77777777" w:rsidR="00AB19BB" w:rsidRPr="00AB19BB" w:rsidRDefault="00AB19BB" w:rsidP="00AB19BB">
            <w:pPr>
              <w:jc w:val="both"/>
              <w:rPr>
                <w:szCs w:val="22"/>
              </w:rPr>
            </w:pPr>
            <w:r w:rsidRPr="00AB19BB">
              <w:rPr>
                <w:sz w:val="22"/>
                <w:szCs w:val="22"/>
              </w:rPr>
              <w:t>guma Ø 80mm</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3FFD1EC0" w14:textId="77777777" w:rsidR="00AB19BB" w:rsidRPr="00AB19BB" w:rsidRDefault="00AB19BB" w:rsidP="00AB19BB">
            <w:pPr>
              <w:jc w:val="center"/>
              <w:rPr>
                <w:szCs w:val="22"/>
              </w:rPr>
            </w:pPr>
            <w:r w:rsidRPr="00AB19BB">
              <w:rPr>
                <w:sz w:val="22"/>
                <w:szCs w:val="22"/>
              </w:rPr>
              <w:t>ком</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6C917866" w14:textId="77777777" w:rsidR="00AB19BB" w:rsidRPr="00AB19BB" w:rsidRDefault="00AB19BB" w:rsidP="00AB19BB">
            <w:pPr>
              <w:jc w:val="center"/>
              <w:rPr>
                <w:szCs w:val="22"/>
              </w:rPr>
            </w:pPr>
            <w:r w:rsidRPr="00AB19BB">
              <w:rPr>
                <w:sz w:val="22"/>
                <w:szCs w:val="22"/>
              </w:rPr>
              <w:t>8.0</w:t>
            </w:r>
          </w:p>
        </w:tc>
      </w:tr>
      <w:tr w:rsidR="00AB19BB" w:rsidRPr="00AB19BB" w14:paraId="2D04578C"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51F71ED3"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10666B9B" w14:textId="77777777" w:rsidR="00AB19BB" w:rsidRPr="00AB19BB" w:rsidRDefault="00AB19BB" w:rsidP="00AB19BB">
            <w:pPr>
              <w:jc w:val="both"/>
              <w:rPr>
                <w:szCs w:val="22"/>
              </w:rPr>
            </w:pPr>
            <w:r w:rsidRPr="00AB19BB">
              <w:rPr>
                <w:sz w:val="22"/>
                <w:szCs w:val="22"/>
              </w:rPr>
              <w:t>guma Ø 200mm</w:t>
            </w:r>
          </w:p>
        </w:tc>
        <w:tc>
          <w:tcPr>
            <w:tcW w:w="688" w:type="pct"/>
            <w:tcBorders>
              <w:top w:val="nil"/>
              <w:left w:val="nil"/>
              <w:bottom w:val="single" w:sz="4" w:space="0" w:color="auto"/>
              <w:right w:val="single" w:sz="4" w:space="0" w:color="auto"/>
            </w:tcBorders>
            <w:shd w:val="clear" w:color="auto" w:fill="auto"/>
            <w:vAlign w:val="bottom"/>
            <w:hideMark/>
          </w:tcPr>
          <w:p w14:paraId="443AE2D0"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221C26AC" w14:textId="77777777" w:rsidR="00AB19BB" w:rsidRPr="00AB19BB" w:rsidRDefault="00AB19BB" w:rsidP="00AB19BB">
            <w:pPr>
              <w:jc w:val="center"/>
              <w:rPr>
                <w:szCs w:val="22"/>
              </w:rPr>
            </w:pPr>
            <w:r w:rsidRPr="00AB19BB">
              <w:rPr>
                <w:sz w:val="22"/>
                <w:szCs w:val="22"/>
              </w:rPr>
              <w:t>2.0</w:t>
            </w:r>
          </w:p>
        </w:tc>
      </w:tr>
      <w:tr w:rsidR="00AB19BB" w:rsidRPr="00AB19BB" w14:paraId="61759849"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1A9F5F24"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6F11B447" w14:textId="77777777" w:rsidR="00AB19BB" w:rsidRPr="00AB19BB" w:rsidRDefault="00AB19BB" w:rsidP="00AB19BB">
            <w:pPr>
              <w:jc w:val="both"/>
              <w:rPr>
                <w:szCs w:val="22"/>
              </w:rPr>
            </w:pPr>
            <w:r w:rsidRPr="00AB19BB">
              <w:rPr>
                <w:sz w:val="22"/>
                <w:szCs w:val="22"/>
              </w:rPr>
              <w:t>var DN 90mm</w:t>
            </w:r>
          </w:p>
        </w:tc>
        <w:tc>
          <w:tcPr>
            <w:tcW w:w="688" w:type="pct"/>
            <w:tcBorders>
              <w:top w:val="nil"/>
              <w:left w:val="nil"/>
              <w:bottom w:val="single" w:sz="4" w:space="0" w:color="auto"/>
              <w:right w:val="single" w:sz="4" w:space="0" w:color="auto"/>
            </w:tcBorders>
            <w:shd w:val="clear" w:color="auto" w:fill="auto"/>
            <w:vAlign w:val="bottom"/>
            <w:hideMark/>
          </w:tcPr>
          <w:p w14:paraId="153DFD95"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0636054A" w14:textId="77777777" w:rsidR="00AB19BB" w:rsidRPr="00AB19BB" w:rsidRDefault="00AB19BB" w:rsidP="00AB19BB">
            <w:pPr>
              <w:jc w:val="center"/>
              <w:rPr>
                <w:szCs w:val="22"/>
              </w:rPr>
            </w:pPr>
            <w:r w:rsidRPr="00AB19BB">
              <w:rPr>
                <w:sz w:val="22"/>
                <w:szCs w:val="22"/>
              </w:rPr>
              <w:t>6.0</w:t>
            </w:r>
          </w:p>
        </w:tc>
      </w:tr>
      <w:tr w:rsidR="00AB19BB" w:rsidRPr="00AB19BB" w14:paraId="517BA229"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77600F65"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3B3B7E97" w14:textId="77777777" w:rsidR="00AB19BB" w:rsidRPr="00AB19BB" w:rsidRDefault="00AB19BB" w:rsidP="00AB19BB">
            <w:pPr>
              <w:jc w:val="both"/>
              <w:rPr>
                <w:szCs w:val="22"/>
              </w:rPr>
            </w:pPr>
            <w:r w:rsidRPr="00AB19BB">
              <w:rPr>
                <w:sz w:val="22"/>
                <w:szCs w:val="22"/>
              </w:rPr>
              <w:t>var DN 225mm</w:t>
            </w:r>
          </w:p>
        </w:tc>
        <w:tc>
          <w:tcPr>
            <w:tcW w:w="688" w:type="pct"/>
            <w:tcBorders>
              <w:top w:val="nil"/>
              <w:left w:val="nil"/>
              <w:bottom w:val="single" w:sz="4" w:space="0" w:color="auto"/>
              <w:right w:val="single" w:sz="4" w:space="0" w:color="auto"/>
            </w:tcBorders>
            <w:shd w:val="clear" w:color="auto" w:fill="auto"/>
            <w:vAlign w:val="bottom"/>
            <w:hideMark/>
          </w:tcPr>
          <w:p w14:paraId="74744C15"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2C97AAAE" w14:textId="77777777" w:rsidR="00AB19BB" w:rsidRPr="00AB19BB" w:rsidRDefault="00AB19BB" w:rsidP="00AB19BB">
            <w:pPr>
              <w:jc w:val="center"/>
              <w:rPr>
                <w:szCs w:val="22"/>
              </w:rPr>
            </w:pPr>
            <w:r w:rsidRPr="00AB19BB">
              <w:rPr>
                <w:sz w:val="22"/>
                <w:szCs w:val="22"/>
              </w:rPr>
              <w:t>10.0</w:t>
            </w:r>
          </w:p>
        </w:tc>
      </w:tr>
      <w:tr w:rsidR="00AB19BB" w:rsidRPr="00AB19BB" w14:paraId="448B9C22" w14:textId="77777777" w:rsidTr="00DF64ED">
        <w:trPr>
          <w:trHeight w:val="255"/>
        </w:trPr>
        <w:tc>
          <w:tcPr>
            <w:tcW w:w="484" w:type="pct"/>
            <w:tcBorders>
              <w:top w:val="nil"/>
              <w:left w:val="single" w:sz="4" w:space="0" w:color="auto"/>
              <w:bottom w:val="single" w:sz="4" w:space="0" w:color="auto"/>
              <w:right w:val="single" w:sz="4" w:space="0" w:color="auto"/>
            </w:tcBorders>
            <w:shd w:val="clear" w:color="auto" w:fill="auto"/>
            <w:noWrap/>
            <w:hideMark/>
          </w:tcPr>
          <w:p w14:paraId="0F08EDA4"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hideMark/>
          </w:tcPr>
          <w:p w14:paraId="649171E3" w14:textId="77777777" w:rsidR="00AB19BB" w:rsidRPr="00AB19BB" w:rsidRDefault="00AB19BB" w:rsidP="00AB19BB">
            <w:pPr>
              <w:jc w:val="both"/>
              <w:rPr>
                <w:szCs w:val="22"/>
              </w:rPr>
            </w:pPr>
            <w:r w:rsidRPr="00AB19BB">
              <w:rPr>
                <w:sz w:val="22"/>
                <w:szCs w:val="22"/>
              </w:rPr>
              <w:t>Убетониравање шиберских и хидрантских капа</w:t>
            </w:r>
          </w:p>
        </w:tc>
        <w:tc>
          <w:tcPr>
            <w:tcW w:w="688" w:type="pct"/>
            <w:tcBorders>
              <w:top w:val="nil"/>
              <w:left w:val="nil"/>
              <w:bottom w:val="single" w:sz="4" w:space="0" w:color="auto"/>
              <w:right w:val="single" w:sz="4" w:space="0" w:color="auto"/>
            </w:tcBorders>
            <w:shd w:val="clear" w:color="auto" w:fill="auto"/>
            <w:vAlign w:val="bottom"/>
            <w:hideMark/>
          </w:tcPr>
          <w:p w14:paraId="3ACAEBFB" w14:textId="77777777" w:rsidR="00AB19BB" w:rsidRPr="00AB19BB" w:rsidRDefault="00AB19BB" w:rsidP="00AB19BB">
            <w:pPr>
              <w:jc w:val="center"/>
              <w:rPr>
                <w:szCs w:val="22"/>
              </w:rPr>
            </w:pPr>
            <w:r w:rsidRPr="00AB19BB">
              <w:rPr>
                <w:sz w:val="22"/>
                <w:szCs w:val="22"/>
              </w:rPr>
              <w:t>ком</w:t>
            </w:r>
          </w:p>
        </w:tc>
        <w:tc>
          <w:tcPr>
            <w:tcW w:w="547" w:type="pct"/>
            <w:tcBorders>
              <w:top w:val="nil"/>
              <w:left w:val="nil"/>
              <w:bottom w:val="single" w:sz="4" w:space="0" w:color="auto"/>
              <w:right w:val="single" w:sz="4" w:space="0" w:color="auto"/>
            </w:tcBorders>
            <w:shd w:val="clear" w:color="auto" w:fill="auto"/>
            <w:vAlign w:val="bottom"/>
            <w:hideMark/>
          </w:tcPr>
          <w:p w14:paraId="15CBBFD9" w14:textId="77777777" w:rsidR="00AB19BB" w:rsidRPr="00AB19BB" w:rsidRDefault="00AB19BB" w:rsidP="00AB19BB">
            <w:pPr>
              <w:jc w:val="center"/>
              <w:rPr>
                <w:szCs w:val="22"/>
              </w:rPr>
            </w:pPr>
            <w:r w:rsidRPr="00AB19BB">
              <w:rPr>
                <w:sz w:val="22"/>
                <w:szCs w:val="22"/>
              </w:rPr>
              <w:t>6.0</w:t>
            </w:r>
          </w:p>
        </w:tc>
      </w:tr>
      <w:tr w:rsidR="00AB19BB" w:rsidRPr="00AB19BB" w14:paraId="13BFA11D" w14:textId="77777777" w:rsidTr="00DF64ED">
        <w:trPr>
          <w:trHeight w:val="300"/>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14:paraId="3AF195F3"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vAlign w:val="bottom"/>
            <w:hideMark/>
          </w:tcPr>
          <w:p w14:paraId="61125DB2" w14:textId="77777777" w:rsidR="00AB19BB" w:rsidRPr="00AB19BB" w:rsidRDefault="00AB19BB" w:rsidP="00AB19BB">
            <w:pPr>
              <w:rPr>
                <w:b/>
                <w:bCs/>
                <w:szCs w:val="22"/>
              </w:rPr>
            </w:pPr>
            <w:r w:rsidRPr="00AB19BB">
              <w:rPr>
                <w:b/>
                <w:bCs/>
                <w:sz w:val="22"/>
                <w:szCs w:val="22"/>
              </w:rPr>
              <w:t>УКУПНО:</w:t>
            </w:r>
          </w:p>
        </w:tc>
        <w:tc>
          <w:tcPr>
            <w:tcW w:w="688" w:type="pct"/>
            <w:tcBorders>
              <w:top w:val="nil"/>
              <w:left w:val="nil"/>
              <w:bottom w:val="single" w:sz="4" w:space="0" w:color="auto"/>
              <w:right w:val="single" w:sz="4" w:space="0" w:color="auto"/>
            </w:tcBorders>
            <w:shd w:val="clear" w:color="auto" w:fill="auto"/>
            <w:noWrap/>
            <w:vAlign w:val="bottom"/>
            <w:hideMark/>
          </w:tcPr>
          <w:p w14:paraId="18A16E60" w14:textId="77777777" w:rsidR="00AB19BB" w:rsidRPr="00AB19BB" w:rsidRDefault="00AB19BB" w:rsidP="00AB19BB">
            <w:pPr>
              <w:jc w:val="center"/>
              <w:rPr>
                <w:szCs w:val="22"/>
              </w:rPr>
            </w:pPr>
            <w:r w:rsidRPr="00AB19BB">
              <w:rPr>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04142442" w14:textId="77777777" w:rsidR="00AB19BB" w:rsidRPr="00AB19BB" w:rsidRDefault="00AB19BB" w:rsidP="00AB19BB">
            <w:pPr>
              <w:jc w:val="center"/>
              <w:rPr>
                <w:szCs w:val="22"/>
              </w:rPr>
            </w:pPr>
            <w:r w:rsidRPr="00AB19BB">
              <w:rPr>
                <w:sz w:val="22"/>
                <w:szCs w:val="22"/>
              </w:rPr>
              <w:t> </w:t>
            </w:r>
          </w:p>
        </w:tc>
      </w:tr>
      <w:tr w:rsidR="00AB19BB" w:rsidRPr="00AB19BB" w14:paraId="5D6ECE61"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3994A4A9" w14:textId="77777777" w:rsidR="00AB19BB" w:rsidRPr="00AB19BB" w:rsidRDefault="00AB19BB" w:rsidP="00AB19BB">
            <w:pPr>
              <w:rPr>
                <w:szCs w:val="22"/>
              </w:rPr>
            </w:pPr>
            <w:r w:rsidRPr="00AB19BB">
              <w:rPr>
                <w:sz w:val="22"/>
                <w:szCs w:val="22"/>
              </w:rPr>
              <w:t>5.01</w:t>
            </w:r>
          </w:p>
        </w:tc>
        <w:tc>
          <w:tcPr>
            <w:tcW w:w="3281" w:type="pct"/>
            <w:tcBorders>
              <w:top w:val="single" w:sz="4" w:space="0" w:color="auto"/>
              <w:left w:val="nil"/>
              <w:bottom w:val="single" w:sz="4" w:space="0" w:color="auto"/>
              <w:right w:val="single" w:sz="4" w:space="0" w:color="auto"/>
            </w:tcBorders>
            <w:shd w:val="clear" w:color="auto" w:fill="auto"/>
            <w:hideMark/>
          </w:tcPr>
          <w:p w14:paraId="167DBA0B" w14:textId="77777777" w:rsidR="00AB19BB" w:rsidRPr="00AB19BB" w:rsidRDefault="00AB19BB" w:rsidP="00AB19BB">
            <w:pPr>
              <w:jc w:val="both"/>
              <w:rPr>
                <w:szCs w:val="22"/>
              </w:rPr>
            </w:pPr>
            <w:r w:rsidRPr="00AB19BB">
              <w:rPr>
                <w:sz w:val="22"/>
                <w:szCs w:val="22"/>
              </w:rPr>
              <w:t>Обележавање трасе цевовода.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7056F8E2" w14:textId="77777777" w:rsidR="00AB19BB" w:rsidRPr="00AB19BB" w:rsidRDefault="00AB19BB" w:rsidP="00AB19BB">
            <w:pPr>
              <w:jc w:val="center"/>
              <w:rPr>
                <w:szCs w:val="22"/>
              </w:rPr>
            </w:pPr>
            <w:r w:rsidRPr="00AB19BB">
              <w:rPr>
                <w:sz w:val="22"/>
                <w:szCs w:val="22"/>
              </w:rPr>
              <w:t>м1</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5396DB7B" w14:textId="77777777" w:rsidR="00AB19BB" w:rsidRPr="00AB19BB" w:rsidRDefault="00AB19BB" w:rsidP="00AB19BB">
            <w:pPr>
              <w:jc w:val="center"/>
              <w:rPr>
                <w:szCs w:val="22"/>
              </w:rPr>
            </w:pPr>
            <w:r w:rsidRPr="00AB19BB">
              <w:rPr>
                <w:sz w:val="22"/>
                <w:szCs w:val="22"/>
              </w:rPr>
              <w:t>207.0</w:t>
            </w:r>
          </w:p>
        </w:tc>
      </w:tr>
      <w:tr w:rsidR="00AB19BB" w:rsidRPr="00AB19BB" w14:paraId="33DE6B5E" w14:textId="77777777" w:rsidTr="00DF64ED">
        <w:trPr>
          <w:trHeight w:val="510"/>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EF05120" w14:textId="77777777" w:rsidR="00AB19BB" w:rsidRPr="00AB19BB" w:rsidRDefault="00AB19BB" w:rsidP="00AB19BB">
            <w:pPr>
              <w:rPr>
                <w:szCs w:val="22"/>
              </w:rPr>
            </w:pPr>
            <w:r w:rsidRPr="00AB19BB">
              <w:rPr>
                <w:sz w:val="22"/>
                <w:szCs w:val="22"/>
              </w:rPr>
              <w:t>5.02</w:t>
            </w:r>
          </w:p>
        </w:tc>
        <w:tc>
          <w:tcPr>
            <w:tcW w:w="3281" w:type="pct"/>
            <w:tcBorders>
              <w:top w:val="single" w:sz="4" w:space="0" w:color="auto"/>
              <w:left w:val="nil"/>
              <w:bottom w:val="single" w:sz="4" w:space="0" w:color="auto"/>
              <w:right w:val="single" w:sz="4" w:space="0" w:color="auto"/>
            </w:tcBorders>
            <w:shd w:val="clear" w:color="auto" w:fill="auto"/>
            <w:hideMark/>
          </w:tcPr>
          <w:p w14:paraId="64653C6C" w14:textId="77777777" w:rsidR="00AB19BB" w:rsidRPr="00AB19BB" w:rsidRDefault="00AB19BB" w:rsidP="00AB19BB">
            <w:pPr>
              <w:jc w:val="both"/>
              <w:rPr>
                <w:szCs w:val="22"/>
              </w:rPr>
            </w:pPr>
            <w:r w:rsidRPr="00AB19BB">
              <w:rPr>
                <w:sz w:val="22"/>
                <w:szCs w:val="22"/>
              </w:rPr>
              <w:t>Хидр. испитивање, дезинфекција, физ.-хемијских и бакт. Анализа са давањем атеста.</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ACBE88F" w14:textId="77777777" w:rsidR="00AB19BB" w:rsidRPr="00AB19BB" w:rsidRDefault="00AB19BB" w:rsidP="00AB19BB">
            <w:pPr>
              <w:jc w:val="center"/>
              <w:rPr>
                <w:szCs w:val="22"/>
              </w:rPr>
            </w:pPr>
            <w:r w:rsidRPr="00AB19BB">
              <w:rPr>
                <w:sz w:val="22"/>
                <w:szCs w:val="22"/>
              </w:rPr>
              <w:t>м1</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1BA569F4" w14:textId="77777777" w:rsidR="00AB19BB" w:rsidRPr="00AB19BB" w:rsidRDefault="00AB19BB" w:rsidP="00AB19BB">
            <w:pPr>
              <w:jc w:val="center"/>
              <w:rPr>
                <w:szCs w:val="22"/>
              </w:rPr>
            </w:pPr>
            <w:r w:rsidRPr="00AB19BB">
              <w:rPr>
                <w:sz w:val="22"/>
                <w:szCs w:val="22"/>
              </w:rPr>
              <w:t>207.0</w:t>
            </w:r>
          </w:p>
        </w:tc>
      </w:tr>
      <w:tr w:rsidR="00AB19BB" w:rsidRPr="00AB19BB" w14:paraId="321B8EDD" w14:textId="77777777" w:rsidTr="00DF64ED">
        <w:trPr>
          <w:trHeight w:val="717"/>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76C9B1B0" w14:textId="77777777" w:rsidR="00AB19BB" w:rsidRPr="00AB19BB" w:rsidRDefault="00AB19BB" w:rsidP="00AB19BB">
            <w:pPr>
              <w:rPr>
                <w:szCs w:val="22"/>
              </w:rPr>
            </w:pPr>
            <w:r w:rsidRPr="00AB19BB">
              <w:rPr>
                <w:sz w:val="22"/>
                <w:szCs w:val="22"/>
              </w:rPr>
              <w:t>5.03</w:t>
            </w:r>
          </w:p>
        </w:tc>
        <w:tc>
          <w:tcPr>
            <w:tcW w:w="3281" w:type="pct"/>
            <w:tcBorders>
              <w:top w:val="single" w:sz="4" w:space="0" w:color="auto"/>
              <w:left w:val="nil"/>
              <w:bottom w:val="single" w:sz="4" w:space="0" w:color="auto"/>
              <w:right w:val="single" w:sz="4" w:space="0" w:color="auto"/>
            </w:tcBorders>
            <w:shd w:val="clear" w:color="auto" w:fill="auto"/>
            <w:hideMark/>
          </w:tcPr>
          <w:p w14:paraId="32B2A426" w14:textId="77777777" w:rsidR="00AB19BB" w:rsidRPr="00AB19BB" w:rsidRDefault="00AB19BB" w:rsidP="00AB19BB">
            <w:pPr>
              <w:jc w:val="both"/>
              <w:rPr>
                <w:szCs w:val="22"/>
              </w:rPr>
            </w:pPr>
            <w:r w:rsidRPr="00AB19BB">
              <w:rPr>
                <w:sz w:val="22"/>
                <w:szCs w:val="22"/>
              </w:rPr>
              <w:t>Геодетско мерење и обележавање елемената објеката. Снимање изведеног стања објекта. Израда елабората и обезбеђење потврде од стране РГЗ-а да је објекат спроведен кроз операт.</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A501F59" w14:textId="77777777" w:rsidR="00AB19BB" w:rsidRPr="00AB19BB" w:rsidRDefault="00AB19BB" w:rsidP="00AB19BB">
            <w:pPr>
              <w:jc w:val="center"/>
              <w:rPr>
                <w:szCs w:val="22"/>
              </w:rPr>
            </w:pPr>
            <w:r w:rsidRPr="00AB19BB">
              <w:rPr>
                <w:sz w:val="22"/>
                <w:szCs w:val="22"/>
              </w:rPr>
              <w:t>м1</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3ECF4F22" w14:textId="77777777" w:rsidR="00AB19BB" w:rsidRPr="00AB19BB" w:rsidRDefault="00AB19BB" w:rsidP="00AB19BB">
            <w:pPr>
              <w:jc w:val="center"/>
              <w:rPr>
                <w:szCs w:val="22"/>
              </w:rPr>
            </w:pPr>
            <w:r w:rsidRPr="00AB19BB">
              <w:rPr>
                <w:sz w:val="22"/>
                <w:szCs w:val="22"/>
              </w:rPr>
              <w:t>207.0</w:t>
            </w:r>
          </w:p>
        </w:tc>
      </w:tr>
      <w:tr w:rsidR="00AB19BB" w:rsidRPr="00AB19BB" w14:paraId="7F8DBCFD" w14:textId="77777777" w:rsidTr="00DF64ED">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14:paraId="66448102" w14:textId="77777777" w:rsidR="00AB19BB" w:rsidRPr="00AB19BB" w:rsidRDefault="00AB19BB" w:rsidP="00AB19BB">
            <w:pPr>
              <w:rPr>
                <w:szCs w:val="22"/>
              </w:rPr>
            </w:pPr>
            <w:r w:rsidRPr="00AB19BB">
              <w:rPr>
                <w:sz w:val="22"/>
                <w:szCs w:val="22"/>
              </w:rPr>
              <w:t>5.04</w:t>
            </w:r>
          </w:p>
        </w:tc>
        <w:tc>
          <w:tcPr>
            <w:tcW w:w="3281" w:type="pct"/>
            <w:tcBorders>
              <w:top w:val="single" w:sz="4" w:space="0" w:color="auto"/>
              <w:left w:val="nil"/>
              <w:bottom w:val="single" w:sz="4" w:space="0" w:color="auto"/>
              <w:right w:val="single" w:sz="4" w:space="0" w:color="auto"/>
            </w:tcBorders>
            <w:shd w:val="clear" w:color="auto" w:fill="auto"/>
            <w:hideMark/>
          </w:tcPr>
          <w:p w14:paraId="6D1629ED" w14:textId="77777777" w:rsidR="00AB19BB" w:rsidRPr="00AB19BB" w:rsidRDefault="00AB19BB" w:rsidP="00AB19BB">
            <w:pPr>
              <w:jc w:val="both"/>
              <w:rPr>
                <w:szCs w:val="22"/>
              </w:rPr>
            </w:pPr>
            <w:r w:rsidRPr="00AB19BB">
              <w:rPr>
                <w:sz w:val="22"/>
                <w:szCs w:val="22"/>
              </w:rPr>
              <w:t>Прикључак на постојећу водоводну мрежу.</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06536123" w14:textId="77777777" w:rsidR="00AB19BB" w:rsidRPr="00AB19BB" w:rsidRDefault="00AB19BB" w:rsidP="00AB19BB">
            <w:pPr>
              <w:jc w:val="center"/>
              <w:rPr>
                <w:szCs w:val="22"/>
              </w:rPr>
            </w:pPr>
            <w:r w:rsidRPr="00AB19BB">
              <w:rPr>
                <w:sz w:val="22"/>
                <w:szCs w:val="22"/>
              </w:rPr>
              <w:t>kom</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47C22EE4" w14:textId="77777777" w:rsidR="00AB19BB" w:rsidRPr="00AB19BB" w:rsidRDefault="00AB19BB" w:rsidP="00AB19BB">
            <w:pPr>
              <w:jc w:val="center"/>
              <w:rPr>
                <w:szCs w:val="22"/>
              </w:rPr>
            </w:pPr>
            <w:r w:rsidRPr="00AB19BB">
              <w:rPr>
                <w:sz w:val="22"/>
                <w:szCs w:val="22"/>
              </w:rPr>
              <w:t>2.0</w:t>
            </w:r>
          </w:p>
        </w:tc>
      </w:tr>
      <w:tr w:rsidR="00AB19BB" w:rsidRPr="00AB19BB" w14:paraId="09D62D83" w14:textId="77777777" w:rsidTr="00DF64ED">
        <w:trPr>
          <w:trHeight w:val="300"/>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14:paraId="7B981FC8" w14:textId="77777777" w:rsidR="00AB19BB" w:rsidRPr="00AB19BB" w:rsidRDefault="00AB19BB" w:rsidP="00AB19BB">
            <w:pPr>
              <w:rPr>
                <w:szCs w:val="22"/>
              </w:rPr>
            </w:pPr>
            <w:r w:rsidRPr="00AB19BB">
              <w:rPr>
                <w:sz w:val="22"/>
                <w:szCs w:val="22"/>
              </w:rPr>
              <w:t> </w:t>
            </w:r>
          </w:p>
        </w:tc>
        <w:tc>
          <w:tcPr>
            <w:tcW w:w="3281" w:type="pct"/>
            <w:tcBorders>
              <w:top w:val="nil"/>
              <w:left w:val="nil"/>
              <w:bottom w:val="single" w:sz="4" w:space="0" w:color="auto"/>
              <w:right w:val="single" w:sz="4" w:space="0" w:color="auto"/>
            </w:tcBorders>
            <w:shd w:val="clear" w:color="auto" w:fill="auto"/>
            <w:vAlign w:val="bottom"/>
            <w:hideMark/>
          </w:tcPr>
          <w:p w14:paraId="16082ED3" w14:textId="77777777" w:rsidR="00AB19BB" w:rsidRPr="00AB19BB" w:rsidRDefault="00AB19BB" w:rsidP="00AB19BB">
            <w:pPr>
              <w:rPr>
                <w:b/>
                <w:bCs/>
                <w:szCs w:val="22"/>
              </w:rPr>
            </w:pPr>
            <w:r w:rsidRPr="00AB19BB">
              <w:rPr>
                <w:b/>
                <w:bCs/>
                <w:sz w:val="22"/>
                <w:szCs w:val="22"/>
              </w:rPr>
              <w:t>УКУПНО:</w:t>
            </w:r>
          </w:p>
        </w:tc>
        <w:tc>
          <w:tcPr>
            <w:tcW w:w="688" w:type="pct"/>
            <w:tcBorders>
              <w:top w:val="nil"/>
              <w:left w:val="nil"/>
              <w:bottom w:val="single" w:sz="4" w:space="0" w:color="auto"/>
              <w:right w:val="single" w:sz="4" w:space="0" w:color="auto"/>
            </w:tcBorders>
            <w:shd w:val="clear" w:color="auto" w:fill="auto"/>
            <w:noWrap/>
            <w:vAlign w:val="bottom"/>
            <w:hideMark/>
          </w:tcPr>
          <w:p w14:paraId="52F90F2C" w14:textId="77777777" w:rsidR="00AB19BB" w:rsidRPr="00AB19BB" w:rsidRDefault="00AB19BB" w:rsidP="00AB19BB">
            <w:pPr>
              <w:jc w:val="center"/>
              <w:rPr>
                <w:szCs w:val="22"/>
              </w:rPr>
            </w:pPr>
            <w:r w:rsidRPr="00AB19BB">
              <w:rPr>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37C7DF81" w14:textId="77777777" w:rsidR="00AB19BB" w:rsidRPr="00AB19BB" w:rsidRDefault="00AB19BB" w:rsidP="00AB19BB">
            <w:pPr>
              <w:jc w:val="center"/>
              <w:rPr>
                <w:szCs w:val="22"/>
              </w:rPr>
            </w:pPr>
            <w:r w:rsidRPr="00AB19BB">
              <w:rPr>
                <w:sz w:val="22"/>
                <w:szCs w:val="22"/>
              </w:rPr>
              <w:t> </w:t>
            </w:r>
          </w:p>
        </w:tc>
      </w:tr>
    </w:tbl>
    <w:p w14:paraId="789C9F4D" w14:textId="77777777" w:rsidR="00AB19BB" w:rsidRDefault="00AB19BB" w:rsidP="00C25DD4">
      <w:pPr>
        <w:spacing w:line="0" w:lineRule="atLeast"/>
        <w:ind w:firstLine="359"/>
        <w:rPr>
          <w:szCs w:val="24"/>
        </w:rPr>
      </w:pPr>
    </w:p>
    <w:tbl>
      <w:tblPr>
        <w:tblW w:w="5000" w:type="pct"/>
        <w:tblLook w:val="04A0" w:firstRow="1" w:lastRow="0" w:firstColumn="1" w:lastColumn="0" w:noHBand="0" w:noVBand="1"/>
      </w:tblPr>
      <w:tblGrid>
        <w:gridCol w:w="997"/>
        <w:gridCol w:w="6281"/>
        <w:gridCol w:w="1296"/>
        <w:gridCol w:w="1053"/>
      </w:tblGrid>
      <w:tr w:rsidR="00AB19BB" w:rsidRPr="00AB19BB" w14:paraId="03666A62" w14:textId="77777777" w:rsidTr="00DF64ED">
        <w:trPr>
          <w:trHeight w:val="315"/>
        </w:trPr>
        <w:tc>
          <w:tcPr>
            <w:tcW w:w="518" w:type="pct"/>
            <w:tcBorders>
              <w:top w:val="single" w:sz="4" w:space="0" w:color="auto"/>
              <w:left w:val="single" w:sz="4" w:space="0" w:color="auto"/>
              <w:bottom w:val="single" w:sz="4" w:space="0" w:color="auto"/>
              <w:right w:val="single" w:sz="4" w:space="0" w:color="auto"/>
            </w:tcBorders>
            <w:shd w:val="clear" w:color="auto" w:fill="auto"/>
            <w:noWrap/>
            <w:hideMark/>
          </w:tcPr>
          <w:p w14:paraId="2B984D54" w14:textId="77777777" w:rsidR="00AB19BB" w:rsidRPr="00AB19BB" w:rsidRDefault="00AB19BB" w:rsidP="00AB19BB">
            <w:pPr>
              <w:rPr>
                <w:rFonts w:ascii="Arial" w:hAnsi="Arial" w:cs="Arial"/>
                <w:b/>
                <w:bCs/>
                <w:szCs w:val="24"/>
              </w:rPr>
            </w:pPr>
          </w:p>
        </w:tc>
        <w:tc>
          <w:tcPr>
            <w:tcW w:w="3262" w:type="pct"/>
            <w:tcBorders>
              <w:top w:val="single" w:sz="4" w:space="0" w:color="auto"/>
              <w:left w:val="nil"/>
              <w:bottom w:val="single" w:sz="4" w:space="0" w:color="auto"/>
              <w:right w:val="single" w:sz="4" w:space="0" w:color="auto"/>
            </w:tcBorders>
            <w:shd w:val="clear" w:color="auto" w:fill="auto"/>
            <w:noWrap/>
            <w:hideMark/>
          </w:tcPr>
          <w:p w14:paraId="0CDB48D7" w14:textId="77777777" w:rsidR="00AB19BB" w:rsidRPr="00AB19BB" w:rsidRDefault="00AB19BB" w:rsidP="00AB19BB">
            <w:pPr>
              <w:rPr>
                <w:rFonts w:ascii="Arial" w:hAnsi="Arial" w:cs="Arial"/>
                <w:b/>
                <w:bCs/>
                <w:szCs w:val="24"/>
              </w:rPr>
            </w:pPr>
            <w:r w:rsidRPr="00AB19BB">
              <w:rPr>
                <w:rFonts w:ascii="Arial" w:hAnsi="Arial" w:cs="Arial"/>
                <w:b/>
                <w:bCs/>
                <w:szCs w:val="24"/>
              </w:rPr>
              <w:t>ВОДОВОД - ДЕОНИЦА 2</w:t>
            </w:r>
          </w:p>
        </w:tc>
        <w:tc>
          <w:tcPr>
            <w:tcW w:w="673" w:type="pct"/>
            <w:tcBorders>
              <w:top w:val="single" w:sz="4" w:space="0" w:color="auto"/>
              <w:left w:val="nil"/>
              <w:bottom w:val="single" w:sz="4" w:space="0" w:color="auto"/>
              <w:right w:val="single" w:sz="4" w:space="0" w:color="auto"/>
            </w:tcBorders>
            <w:shd w:val="clear" w:color="auto" w:fill="auto"/>
            <w:noWrap/>
            <w:hideMark/>
          </w:tcPr>
          <w:p w14:paraId="538611DB" w14:textId="77777777" w:rsidR="00AB19BB" w:rsidRPr="00AB19BB" w:rsidRDefault="00AB19BB" w:rsidP="00AB19BB">
            <w:pPr>
              <w:rPr>
                <w:rFonts w:ascii="Arial" w:hAnsi="Arial" w:cs="Arial"/>
                <w:b/>
                <w:bCs/>
                <w:szCs w:val="24"/>
              </w:rPr>
            </w:pPr>
            <w:r w:rsidRPr="00AB19BB">
              <w:rPr>
                <w:rFonts w:ascii="Arial" w:hAnsi="Arial" w:cs="Arial"/>
                <w:b/>
                <w:bCs/>
                <w:szCs w:val="24"/>
              </w:rPr>
              <w:t> </w:t>
            </w:r>
          </w:p>
        </w:tc>
        <w:tc>
          <w:tcPr>
            <w:tcW w:w="547" w:type="pct"/>
            <w:tcBorders>
              <w:top w:val="single" w:sz="4" w:space="0" w:color="auto"/>
              <w:left w:val="nil"/>
              <w:bottom w:val="single" w:sz="4" w:space="0" w:color="auto"/>
              <w:right w:val="single" w:sz="4" w:space="0" w:color="auto"/>
            </w:tcBorders>
            <w:shd w:val="clear" w:color="auto" w:fill="auto"/>
            <w:noWrap/>
            <w:hideMark/>
          </w:tcPr>
          <w:p w14:paraId="5967EFC6" w14:textId="77777777" w:rsidR="00AB19BB" w:rsidRPr="00AB19BB" w:rsidRDefault="00AB19BB" w:rsidP="00AB19BB">
            <w:pPr>
              <w:rPr>
                <w:rFonts w:ascii="Arial" w:hAnsi="Arial" w:cs="Arial"/>
                <w:b/>
                <w:bCs/>
                <w:szCs w:val="24"/>
              </w:rPr>
            </w:pPr>
            <w:r w:rsidRPr="00AB19BB">
              <w:rPr>
                <w:rFonts w:ascii="Arial" w:hAnsi="Arial" w:cs="Arial"/>
                <w:b/>
                <w:bCs/>
                <w:szCs w:val="24"/>
              </w:rPr>
              <w:t> </w:t>
            </w:r>
          </w:p>
        </w:tc>
      </w:tr>
      <w:tr w:rsidR="00AB19BB" w:rsidRPr="00AB19BB" w14:paraId="7D123A65" w14:textId="77777777" w:rsidTr="00DF64ED">
        <w:trPr>
          <w:trHeight w:val="315"/>
        </w:trPr>
        <w:tc>
          <w:tcPr>
            <w:tcW w:w="518" w:type="pct"/>
            <w:tcBorders>
              <w:top w:val="nil"/>
              <w:left w:val="single" w:sz="4" w:space="0" w:color="auto"/>
              <w:bottom w:val="single" w:sz="4" w:space="0" w:color="auto"/>
              <w:right w:val="single" w:sz="4" w:space="0" w:color="auto"/>
            </w:tcBorders>
            <w:shd w:val="clear" w:color="auto" w:fill="auto"/>
            <w:noWrap/>
            <w:hideMark/>
          </w:tcPr>
          <w:p w14:paraId="0B0BD0DA" w14:textId="77777777" w:rsidR="00AB19BB" w:rsidRPr="00AB19BB" w:rsidRDefault="00AB19BB" w:rsidP="00AB19BB">
            <w:pPr>
              <w:rPr>
                <w:rFonts w:ascii="Arial" w:hAnsi="Arial" w:cs="Arial"/>
                <w:szCs w:val="24"/>
              </w:rPr>
            </w:pPr>
            <w:r w:rsidRPr="00AB19BB">
              <w:rPr>
                <w:rFonts w:ascii="Arial" w:hAnsi="Arial" w:cs="Arial"/>
                <w:szCs w:val="24"/>
              </w:rPr>
              <w:t> </w:t>
            </w:r>
          </w:p>
        </w:tc>
        <w:tc>
          <w:tcPr>
            <w:tcW w:w="3262" w:type="pct"/>
            <w:tcBorders>
              <w:top w:val="nil"/>
              <w:left w:val="nil"/>
              <w:bottom w:val="single" w:sz="4" w:space="0" w:color="auto"/>
              <w:right w:val="single" w:sz="4" w:space="0" w:color="auto"/>
            </w:tcBorders>
            <w:shd w:val="clear" w:color="auto" w:fill="auto"/>
            <w:noWrap/>
            <w:hideMark/>
          </w:tcPr>
          <w:p w14:paraId="5F57E4DB" w14:textId="77777777" w:rsidR="00AB19BB" w:rsidRPr="00AB19BB" w:rsidRDefault="00AB19BB" w:rsidP="00AB19BB">
            <w:pPr>
              <w:rPr>
                <w:rFonts w:ascii="Arial" w:hAnsi="Arial" w:cs="Arial"/>
                <w:b/>
                <w:bCs/>
                <w:szCs w:val="24"/>
              </w:rPr>
            </w:pPr>
            <w:r w:rsidRPr="00AB19BB">
              <w:rPr>
                <w:rFonts w:ascii="Arial" w:hAnsi="Arial" w:cs="Arial"/>
                <w:b/>
                <w:bCs/>
                <w:szCs w:val="24"/>
              </w:rPr>
              <w:t>1. ПРИПРЕМНИ РАДОВИ</w:t>
            </w:r>
          </w:p>
        </w:tc>
        <w:tc>
          <w:tcPr>
            <w:tcW w:w="673" w:type="pct"/>
            <w:tcBorders>
              <w:top w:val="nil"/>
              <w:left w:val="nil"/>
              <w:bottom w:val="single" w:sz="4" w:space="0" w:color="auto"/>
              <w:right w:val="single" w:sz="4" w:space="0" w:color="auto"/>
            </w:tcBorders>
            <w:shd w:val="clear" w:color="auto" w:fill="auto"/>
            <w:noWrap/>
            <w:vAlign w:val="bottom"/>
            <w:hideMark/>
          </w:tcPr>
          <w:p w14:paraId="49F37F19" w14:textId="77777777" w:rsidR="00AB19BB" w:rsidRPr="00AB19BB" w:rsidRDefault="00AB19BB" w:rsidP="00AB19BB">
            <w:pPr>
              <w:jc w:val="center"/>
              <w:rPr>
                <w:rFonts w:ascii="Arial" w:hAnsi="Arial" w:cs="Arial"/>
                <w:szCs w:val="24"/>
              </w:rPr>
            </w:pPr>
            <w:r w:rsidRPr="00AB19BB">
              <w:rPr>
                <w:rFonts w:ascii="Arial" w:hAnsi="Arial" w:cs="Arial"/>
                <w:szCs w:val="24"/>
              </w:rPr>
              <w:t> </w:t>
            </w:r>
          </w:p>
        </w:tc>
        <w:tc>
          <w:tcPr>
            <w:tcW w:w="547" w:type="pct"/>
            <w:tcBorders>
              <w:top w:val="nil"/>
              <w:left w:val="nil"/>
              <w:bottom w:val="single" w:sz="4" w:space="0" w:color="auto"/>
              <w:right w:val="single" w:sz="4" w:space="0" w:color="auto"/>
            </w:tcBorders>
            <w:shd w:val="clear" w:color="auto" w:fill="auto"/>
            <w:noWrap/>
            <w:vAlign w:val="bottom"/>
            <w:hideMark/>
          </w:tcPr>
          <w:p w14:paraId="1D5FBE3F" w14:textId="77777777" w:rsidR="00AB19BB" w:rsidRPr="00AB19BB" w:rsidRDefault="00AB19BB" w:rsidP="00AB19BB">
            <w:pPr>
              <w:jc w:val="center"/>
              <w:rPr>
                <w:rFonts w:ascii="Arial" w:hAnsi="Arial" w:cs="Arial"/>
                <w:szCs w:val="24"/>
              </w:rPr>
            </w:pPr>
            <w:r w:rsidRPr="00AB19BB">
              <w:rPr>
                <w:rFonts w:ascii="Arial" w:hAnsi="Arial" w:cs="Arial"/>
                <w:szCs w:val="24"/>
              </w:rPr>
              <w:t> </w:t>
            </w:r>
          </w:p>
        </w:tc>
      </w:tr>
      <w:tr w:rsidR="00AB19BB" w:rsidRPr="00AB19BB" w14:paraId="6BFB6714"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F5727C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0D9DFD80"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0112C2D0"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47C85897"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449210C0"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26AE67D9" w14:textId="77777777" w:rsidR="00AB19BB" w:rsidRPr="00AB19BB" w:rsidRDefault="00AB19BB" w:rsidP="00AB19BB">
            <w:pPr>
              <w:rPr>
                <w:rFonts w:ascii="Arial" w:hAnsi="Arial" w:cs="Arial"/>
                <w:b/>
                <w:bCs/>
                <w:sz w:val="20"/>
              </w:rPr>
            </w:pPr>
            <w:r w:rsidRPr="00AB19BB">
              <w:rPr>
                <w:rFonts w:ascii="Arial" w:hAnsi="Arial" w:cs="Arial"/>
                <w:b/>
                <w:bCs/>
                <w:sz w:val="20"/>
              </w:rPr>
              <w:t>б.п.</w:t>
            </w:r>
          </w:p>
        </w:tc>
        <w:tc>
          <w:tcPr>
            <w:tcW w:w="3262" w:type="pct"/>
            <w:tcBorders>
              <w:top w:val="nil"/>
              <w:left w:val="nil"/>
              <w:bottom w:val="single" w:sz="4" w:space="0" w:color="auto"/>
              <w:right w:val="single" w:sz="4" w:space="0" w:color="auto"/>
            </w:tcBorders>
            <w:shd w:val="clear" w:color="auto" w:fill="auto"/>
            <w:vAlign w:val="bottom"/>
            <w:hideMark/>
          </w:tcPr>
          <w:p w14:paraId="0BD2B3CC" w14:textId="77777777" w:rsidR="00AB19BB" w:rsidRPr="00AB19BB" w:rsidRDefault="00AB19BB" w:rsidP="00AB19BB">
            <w:pPr>
              <w:rPr>
                <w:rFonts w:ascii="Arial" w:hAnsi="Arial" w:cs="Arial"/>
                <w:b/>
                <w:bCs/>
                <w:sz w:val="20"/>
              </w:rPr>
            </w:pPr>
            <w:r w:rsidRPr="00AB19BB">
              <w:rPr>
                <w:rFonts w:ascii="Arial" w:hAnsi="Arial" w:cs="Arial"/>
                <w:b/>
                <w:bCs/>
                <w:sz w:val="20"/>
              </w:rPr>
              <w:t>Позиција</w:t>
            </w:r>
          </w:p>
        </w:tc>
        <w:tc>
          <w:tcPr>
            <w:tcW w:w="673" w:type="pct"/>
            <w:tcBorders>
              <w:top w:val="nil"/>
              <w:left w:val="nil"/>
              <w:bottom w:val="single" w:sz="4" w:space="0" w:color="auto"/>
              <w:right w:val="single" w:sz="4" w:space="0" w:color="auto"/>
            </w:tcBorders>
            <w:shd w:val="clear" w:color="auto" w:fill="auto"/>
            <w:vAlign w:val="bottom"/>
            <w:hideMark/>
          </w:tcPr>
          <w:p w14:paraId="2D4842EC" w14:textId="77777777" w:rsidR="00AB19BB" w:rsidRPr="00AB19BB" w:rsidRDefault="00AB19BB" w:rsidP="00AB19BB">
            <w:pPr>
              <w:jc w:val="center"/>
              <w:rPr>
                <w:rFonts w:ascii="Arial" w:hAnsi="Arial" w:cs="Arial"/>
                <w:b/>
                <w:bCs/>
                <w:sz w:val="20"/>
              </w:rPr>
            </w:pPr>
            <w:r w:rsidRPr="00AB19BB">
              <w:rPr>
                <w:rFonts w:ascii="Arial" w:hAnsi="Arial" w:cs="Arial"/>
                <w:b/>
                <w:bCs/>
                <w:sz w:val="20"/>
              </w:rPr>
              <w:t>JM</w:t>
            </w:r>
          </w:p>
        </w:tc>
        <w:tc>
          <w:tcPr>
            <w:tcW w:w="547" w:type="pct"/>
            <w:tcBorders>
              <w:top w:val="nil"/>
              <w:left w:val="nil"/>
              <w:bottom w:val="single" w:sz="4" w:space="0" w:color="auto"/>
              <w:right w:val="single" w:sz="4" w:space="0" w:color="auto"/>
            </w:tcBorders>
            <w:shd w:val="clear" w:color="auto" w:fill="auto"/>
            <w:noWrap/>
            <w:vAlign w:val="bottom"/>
            <w:hideMark/>
          </w:tcPr>
          <w:p w14:paraId="483C18D9" w14:textId="77777777" w:rsidR="00AB19BB" w:rsidRPr="00AB19BB" w:rsidRDefault="00AB19BB" w:rsidP="00AB19BB">
            <w:pPr>
              <w:jc w:val="center"/>
              <w:rPr>
                <w:rFonts w:ascii="Arial" w:hAnsi="Arial" w:cs="Arial"/>
                <w:b/>
                <w:bCs/>
                <w:sz w:val="20"/>
              </w:rPr>
            </w:pPr>
            <w:r w:rsidRPr="00AB19BB">
              <w:rPr>
                <w:rFonts w:ascii="Arial" w:hAnsi="Arial" w:cs="Arial"/>
                <w:b/>
                <w:bCs/>
                <w:sz w:val="20"/>
              </w:rPr>
              <w:t>Кол.</w:t>
            </w:r>
          </w:p>
        </w:tc>
      </w:tr>
      <w:tr w:rsidR="00AB19BB" w:rsidRPr="00AB19BB" w14:paraId="5E9A9CA1"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2998060"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5DEA88F"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09F54CF2" w14:textId="77777777" w:rsidR="00AB19BB" w:rsidRPr="00AB19BB" w:rsidRDefault="00AB19BB" w:rsidP="00AB19BB">
            <w:pPr>
              <w:jc w:val="center"/>
              <w:rPr>
                <w:rFonts w:ascii="Arial" w:hAnsi="Arial" w:cs="Arial"/>
                <w:b/>
                <w:bCs/>
                <w:sz w:val="20"/>
              </w:rPr>
            </w:pPr>
            <w:r w:rsidRPr="00AB19BB">
              <w:rPr>
                <w:rFonts w:ascii="Arial" w:hAnsi="Arial" w:cs="Arial"/>
                <w:b/>
                <w:bCs/>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22958EF9" w14:textId="77777777" w:rsidR="00AB19BB" w:rsidRPr="00AB19BB" w:rsidRDefault="00AB19BB" w:rsidP="00AB19BB">
            <w:pPr>
              <w:jc w:val="center"/>
              <w:rPr>
                <w:rFonts w:ascii="Arial" w:hAnsi="Arial" w:cs="Arial"/>
                <w:b/>
                <w:bCs/>
                <w:sz w:val="20"/>
              </w:rPr>
            </w:pPr>
            <w:r w:rsidRPr="00AB19BB">
              <w:rPr>
                <w:rFonts w:ascii="Arial" w:hAnsi="Arial" w:cs="Arial"/>
                <w:b/>
                <w:bCs/>
                <w:sz w:val="20"/>
              </w:rPr>
              <w:t> </w:t>
            </w:r>
          </w:p>
        </w:tc>
      </w:tr>
      <w:tr w:rsidR="00AB19BB" w:rsidRPr="00AB19BB" w14:paraId="67A1CDCA" w14:textId="77777777" w:rsidTr="00DF64ED">
        <w:trPr>
          <w:trHeight w:val="1068"/>
        </w:trPr>
        <w:tc>
          <w:tcPr>
            <w:tcW w:w="518" w:type="pct"/>
            <w:tcBorders>
              <w:top w:val="nil"/>
              <w:left w:val="single" w:sz="4" w:space="0" w:color="auto"/>
              <w:bottom w:val="single" w:sz="4" w:space="0" w:color="auto"/>
              <w:right w:val="single" w:sz="4" w:space="0" w:color="auto"/>
            </w:tcBorders>
            <w:shd w:val="clear" w:color="auto" w:fill="auto"/>
            <w:hideMark/>
          </w:tcPr>
          <w:p w14:paraId="6C77B2D7" w14:textId="77777777" w:rsidR="00AB19BB" w:rsidRPr="00AB19BB" w:rsidRDefault="00AB19BB" w:rsidP="00AB19BB">
            <w:pPr>
              <w:rPr>
                <w:rFonts w:ascii="Arial" w:hAnsi="Arial" w:cs="Arial"/>
                <w:sz w:val="20"/>
              </w:rPr>
            </w:pPr>
            <w:r w:rsidRPr="00AB19BB">
              <w:rPr>
                <w:rFonts w:ascii="Arial" w:hAnsi="Arial" w:cs="Arial"/>
                <w:sz w:val="20"/>
              </w:rPr>
              <w:t>1.01</w:t>
            </w:r>
          </w:p>
        </w:tc>
        <w:tc>
          <w:tcPr>
            <w:tcW w:w="3262" w:type="pct"/>
            <w:tcBorders>
              <w:top w:val="nil"/>
              <w:left w:val="nil"/>
              <w:bottom w:val="single" w:sz="4" w:space="0" w:color="auto"/>
              <w:right w:val="single" w:sz="4" w:space="0" w:color="auto"/>
            </w:tcBorders>
            <w:shd w:val="clear" w:color="auto" w:fill="auto"/>
            <w:hideMark/>
          </w:tcPr>
          <w:p w14:paraId="4714C097" w14:textId="77777777" w:rsidR="00AB19BB" w:rsidRPr="00AB19BB" w:rsidRDefault="00AB19BB" w:rsidP="00AB19BB">
            <w:pPr>
              <w:jc w:val="both"/>
              <w:rPr>
                <w:rFonts w:ascii="Arial" w:hAnsi="Arial" w:cs="Arial"/>
                <w:sz w:val="20"/>
              </w:rPr>
            </w:pPr>
            <w:r w:rsidRPr="00AB19BB">
              <w:rPr>
                <w:rFonts w:ascii="Arial" w:hAnsi="Arial" w:cs="Arial"/>
                <w:sz w:val="20"/>
              </w:rPr>
              <w:t>Чишћење терена - уклањање корова и осталог отпадног материјала и сечење сувих грана. Раскрчивање грмља. Материјал уклонити са површине и одвести на депоније. У позицију је укључен утовар, превоз, истовари разастирање и уградња на депонији. Формирање градилишта, довођење инфраструктуре до градилишта.</w:t>
            </w:r>
          </w:p>
        </w:tc>
        <w:tc>
          <w:tcPr>
            <w:tcW w:w="673" w:type="pct"/>
            <w:tcBorders>
              <w:top w:val="nil"/>
              <w:left w:val="nil"/>
              <w:bottom w:val="single" w:sz="4" w:space="0" w:color="auto"/>
              <w:right w:val="single" w:sz="4" w:space="0" w:color="auto"/>
            </w:tcBorders>
            <w:shd w:val="clear" w:color="auto" w:fill="auto"/>
            <w:vAlign w:val="bottom"/>
            <w:hideMark/>
          </w:tcPr>
          <w:p w14:paraId="022D3CA6" w14:textId="77777777" w:rsidR="00AB19BB" w:rsidRPr="00AB19BB" w:rsidRDefault="00AB19BB" w:rsidP="00AB19BB">
            <w:pPr>
              <w:jc w:val="center"/>
              <w:rPr>
                <w:rFonts w:ascii="Arial" w:hAnsi="Arial" w:cs="Arial"/>
                <w:sz w:val="20"/>
              </w:rPr>
            </w:pPr>
            <w:r w:rsidRPr="00AB19BB">
              <w:rPr>
                <w:rFonts w:ascii="Arial" w:hAnsi="Arial" w:cs="Arial"/>
                <w:sz w:val="20"/>
              </w:rPr>
              <w:t>пау</w:t>
            </w:r>
          </w:p>
        </w:tc>
        <w:tc>
          <w:tcPr>
            <w:tcW w:w="547" w:type="pct"/>
            <w:tcBorders>
              <w:top w:val="nil"/>
              <w:left w:val="nil"/>
              <w:bottom w:val="single" w:sz="4" w:space="0" w:color="auto"/>
              <w:right w:val="single" w:sz="4" w:space="0" w:color="auto"/>
            </w:tcBorders>
            <w:shd w:val="clear" w:color="auto" w:fill="auto"/>
            <w:vAlign w:val="bottom"/>
            <w:hideMark/>
          </w:tcPr>
          <w:p w14:paraId="1C7C4CFA"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6A3CC24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560AD5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28E72FE9"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4825CBCB"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6D0815E4"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559D95F1" w14:textId="77777777" w:rsidTr="00DF64ED">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37F67177"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046BC13E" w14:textId="77777777" w:rsidR="00AB19BB" w:rsidRPr="00AB19BB" w:rsidRDefault="00AB19BB" w:rsidP="00AB19BB">
            <w:pPr>
              <w:rPr>
                <w:rFonts w:ascii="Arial" w:hAnsi="Arial" w:cs="Arial"/>
                <w:b/>
                <w:bCs/>
                <w:szCs w:val="22"/>
              </w:rPr>
            </w:pPr>
            <w:r w:rsidRPr="00AB19BB">
              <w:rPr>
                <w:rFonts w:ascii="Arial" w:hAnsi="Arial" w:cs="Arial"/>
                <w:b/>
                <w:bCs/>
                <w:sz w:val="22"/>
                <w:szCs w:val="22"/>
              </w:rPr>
              <w:t>УКУПНО:</w:t>
            </w:r>
          </w:p>
        </w:tc>
        <w:tc>
          <w:tcPr>
            <w:tcW w:w="673" w:type="pct"/>
            <w:tcBorders>
              <w:top w:val="nil"/>
              <w:left w:val="nil"/>
              <w:bottom w:val="single" w:sz="4" w:space="0" w:color="auto"/>
              <w:right w:val="single" w:sz="4" w:space="0" w:color="auto"/>
            </w:tcBorders>
            <w:shd w:val="clear" w:color="auto" w:fill="auto"/>
            <w:noWrap/>
            <w:vAlign w:val="bottom"/>
            <w:hideMark/>
          </w:tcPr>
          <w:p w14:paraId="34E1274A"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3CAD0B77"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3DCCEB89"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198E23DB"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vAlign w:val="bottom"/>
            <w:hideMark/>
          </w:tcPr>
          <w:p w14:paraId="7D025236" w14:textId="77777777" w:rsidR="00AB19BB" w:rsidRPr="00AB19BB" w:rsidRDefault="00AB19BB" w:rsidP="00AB19BB">
            <w:pPr>
              <w:rPr>
                <w:rFonts w:ascii="Arial" w:hAnsi="Arial" w:cs="Arial"/>
                <w:b/>
                <w:bCs/>
                <w:sz w:val="20"/>
              </w:rPr>
            </w:pPr>
            <w:r w:rsidRPr="00AB19BB">
              <w:rPr>
                <w:rFonts w:ascii="Arial" w:hAnsi="Arial" w:cs="Arial"/>
                <w:b/>
                <w:bCs/>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5D18D0A9"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1C09C4BB"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06CE52B4" w14:textId="77777777" w:rsidTr="00DF64ED">
        <w:trPr>
          <w:trHeight w:val="315"/>
        </w:trPr>
        <w:tc>
          <w:tcPr>
            <w:tcW w:w="518" w:type="pct"/>
            <w:tcBorders>
              <w:top w:val="nil"/>
              <w:left w:val="single" w:sz="4" w:space="0" w:color="auto"/>
              <w:bottom w:val="single" w:sz="4" w:space="0" w:color="auto"/>
              <w:right w:val="single" w:sz="4" w:space="0" w:color="auto"/>
            </w:tcBorders>
            <w:shd w:val="clear" w:color="auto" w:fill="auto"/>
            <w:noWrap/>
            <w:hideMark/>
          </w:tcPr>
          <w:p w14:paraId="7974CA0C" w14:textId="77777777" w:rsidR="00AB19BB" w:rsidRPr="00AB19BB" w:rsidRDefault="00AB19BB" w:rsidP="00AB19BB">
            <w:pPr>
              <w:rPr>
                <w:rFonts w:ascii="Arial" w:hAnsi="Arial" w:cs="Arial"/>
                <w:szCs w:val="24"/>
              </w:rPr>
            </w:pPr>
            <w:r w:rsidRPr="00AB19BB">
              <w:rPr>
                <w:rFonts w:ascii="Arial" w:hAnsi="Arial" w:cs="Arial"/>
                <w:szCs w:val="24"/>
              </w:rPr>
              <w:t> </w:t>
            </w:r>
          </w:p>
        </w:tc>
        <w:tc>
          <w:tcPr>
            <w:tcW w:w="3262" w:type="pct"/>
            <w:tcBorders>
              <w:top w:val="nil"/>
              <w:left w:val="nil"/>
              <w:bottom w:val="single" w:sz="4" w:space="0" w:color="auto"/>
              <w:right w:val="single" w:sz="4" w:space="0" w:color="auto"/>
            </w:tcBorders>
            <w:shd w:val="clear" w:color="auto" w:fill="auto"/>
            <w:noWrap/>
            <w:hideMark/>
          </w:tcPr>
          <w:p w14:paraId="1078220D" w14:textId="77777777" w:rsidR="00AB19BB" w:rsidRPr="00AB19BB" w:rsidRDefault="00AB19BB" w:rsidP="00AB19BB">
            <w:pPr>
              <w:rPr>
                <w:rFonts w:ascii="Arial" w:hAnsi="Arial" w:cs="Arial"/>
                <w:b/>
                <w:bCs/>
                <w:szCs w:val="24"/>
              </w:rPr>
            </w:pPr>
            <w:r w:rsidRPr="00AB19BB">
              <w:rPr>
                <w:rFonts w:ascii="Arial" w:hAnsi="Arial" w:cs="Arial"/>
                <w:b/>
                <w:bCs/>
                <w:szCs w:val="24"/>
              </w:rPr>
              <w:t>2. ЗЕМЉАНИ РАДОВИ</w:t>
            </w:r>
          </w:p>
        </w:tc>
        <w:tc>
          <w:tcPr>
            <w:tcW w:w="673" w:type="pct"/>
            <w:tcBorders>
              <w:top w:val="nil"/>
              <w:left w:val="nil"/>
              <w:bottom w:val="single" w:sz="4" w:space="0" w:color="auto"/>
              <w:right w:val="single" w:sz="4" w:space="0" w:color="auto"/>
            </w:tcBorders>
            <w:shd w:val="clear" w:color="auto" w:fill="auto"/>
            <w:noWrap/>
            <w:vAlign w:val="bottom"/>
            <w:hideMark/>
          </w:tcPr>
          <w:p w14:paraId="6BBF1194" w14:textId="77777777" w:rsidR="00AB19BB" w:rsidRPr="00AB19BB" w:rsidRDefault="00AB19BB" w:rsidP="00AB19BB">
            <w:pPr>
              <w:jc w:val="center"/>
              <w:rPr>
                <w:rFonts w:ascii="Arial" w:hAnsi="Arial" w:cs="Arial"/>
                <w:szCs w:val="24"/>
              </w:rPr>
            </w:pPr>
            <w:r w:rsidRPr="00AB19BB">
              <w:rPr>
                <w:rFonts w:ascii="Arial" w:hAnsi="Arial" w:cs="Arial"/>
                <w:szCs w:val="24"/>
              </w:rPr>
              <w:t> </w:t>
            </w:r>
          </w:p>
        </w:tc>
        <w:tc>
          <w:tcPr>
            <w:tcW w:w="547" w:type="pct"/>
            <w:tcBorders>
              <w:top w:val="nil"/>
              <w:left w:val="nil"/>
              <w:bottom w:val="single" w:sz="4" w:space="0" w:color="auto"/>
              <w:right w:val="single" w:sz="4" w:space="0" w:color="auto"/>
            </w:tcBorders>
            <w:shd w:val="clear" w:color="auto" w:fill="auto"/>
            <w:noWrap/>
            <w:vAlign w:val="bottom"/>
            <w:hideMark/>
          </w:tcPr>
          <w:p w14:paraId="1C125833" w14:textId="77777777" w:rsidR="00AB19BB" w:rsidRPr="00AB19BB" w:rsidRDefault="00AB19BB" w:rsidP="00AB19BB">
            <w:pPr>
              <w:jc w:val="center"/>
              <w:rPr>
                <w:rFonts w:ascii="Arial" w:hAnsi="Arial" w:cs="Arial"/>
                <w:szCs w:val="24"/>
              </w:rPr>
            </w:pPr>
            <w:r w:rsidRPr="00AB19BB">
              <w:rPr>
                <w:rFonts w:ascii="Arial" w:hAnsi="Arial" w:cs="Arial"/>
                <w:szCs w:val="24"/>
              </w:rPr>
              <w:t> </w:t>
            </w:r>
          </w:p>
        </w:tc>
      </w:tr>
      <w:tr w:rsidR="00AB19BB" w:rsidRPr="00AB19BB" w14:paraId="7D2C2A8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34478361"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noWrap/>
            <w:vAlign w:val="bottom"/>
            <w:hideMark/>
          </w:tcPr>
          <w:p w14:paraId="3687FEB9"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1A43DAEC"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38324FCD"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3B4FE2AC"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2269ADE8" w14:textId="77777777" w:rsidR="00AB19BB" w:rsidRPr="00AB19BB" w:rsidRDefault="00AB19BB" w:rsidP="00AB19BB">
            <w:pPr>
              <w:rPr>
                <w:rFonts w:ascii="Arial" w:hAnsi="Arial" w:cs="Arial"/>
                <w:b/>
                <w:bCs/>
                <w:sz w:val="20"/>
              </w:rPr>
            </w:pPr>
            <w:r w:rsidRPr="00AB19BB">
              <w:rPr>
                <w:rFonts w:ascii="Arial" w:hAnsi="Arial" w:cs="Arial"/>
                <w:b/>
                <w:bCs/>
                <w:sz w:val="20"/>
              </w:rPr>
              <w:t>б.п.</w:t>
            </w:r>
          </w:p>
        </w:tc>
        <w:tc>
          <w:tcPr>
            <w:tcW w:w="3262" w:type="pct"/>
            <w:tcBorders>
              <w:top w:val="nil"/>
              <w:left w:val="nil"/>
              <w:bottom w:val="single" w:sz="4" w:space="0" w:color="auto"/>
              <w:right w:val="single" w:sz="4" w:space="0" w:color="auto"/>
            </w:tcBorders>
            <w:shd w:val="clear" w:color="auto" w:fill="auto"/>
            <w:vAlign w:val="bottom"/>
            <w:hideMark/>
          </w:tcPr>
          <w:p w14:paraId="4B415DCB" w14:textId="77777777" w:rsidR="00AB19BB" w:rsidRPr="00AB19BB" w:rsidRDefault="00AB19BB" w:rsidP="00AB19BB">
            <w:pPr>
              <w:rPr>
                <w:rFonts w:ascii="Arial" w:hAnsi="Arial" w:cs="Arial"/>
                <w:b/>
                <w:bCs/>
                <w:sz w:val="20"/>
              </w:rPr>
            </w:pPr>
            <w:r w:rsidRPr="00AB19BB">
              <w:rPr>
                <w:rFonts w:ascii="Arial" w:hAnsi="Arial" w:cs="Arial"/>
                <w:b/>
                <w:bCs/>
                <w:sz w:val="20"/>
              </w:rPr>
              <w:t>Позиција</w:t>
            </w:r>
          </w:p>
        </w:tc>
        <w:tc>
          <w:tcPr>
            <w:tcW w:w="673" w:type="pct"/>
            <w:tcBorders>
              <w:top w:val="nil"/>
              <w:left w:val="nil"/>
              <w:bottom w:val="single" w:sz="4" w:space="0" w:color="auto"/>
              <w:right w:val="single" w:sz="4" w:space="0" w:color="auto"/>
            </w:tcBorders>
            <w:shd w:val="clear" w:color="auto" w:fill="auto"/>
            <w:vAlign w:val="bottom"/>
            <w:hideMark/>
          </w:tcPr>
          <w:p w14:paraId="25B81DA6" w14:textId="77777777" w:rsidR="00AB19BB" w:rsidRPr="00AB19BB" w:rsidRDefault="00AB19BB" w:rsidP="00AB19BB">
            <w:pPr>
              <w:jc w:val="center"/>
              <w:rPr>
                <w:rFonts w:ascii="Arial" w:hAnsi="Arial" w:cs="Arial"/>
                <w:b/>
                <w:bCs/>
                <w:sz w:val="20"/>
              </w:rPr>
            </w:pPr>
            <w:r w:rsidRPr="00AB19BB">
              <w:rPr>
                <w:rFonts w:ascii="Arial" w:hAnsi="Arial" w:cs="Arial"/>
                <w:b/>
                <w:bCs/>
                <w:sz w:val="20"/>
              </w:rPr>
              <w:t>JM</w:t>
            </w:r>
          </w:p>
        </w:tc>
        <w:tc>
          <w:tcPr>
            <w:tcW w:w="547" w:type="pct"/>
            <w:tcBorders>
              <w:top w:val="nil"/>
              <w:left w:val="nil"/>
              <w:bottom w:val="single" w:sz="4" w:space="0" w:color="auto"/>
              <w:right w:val="single" w:sz="4" w:space="0" w:color="auto"/>
            </w:tcBorders>
            <w:shd w:val="clear" w:color="auto" w:fill="auto"/>
            <w:noWrap/>
            <w:vAlign w:val="bottom"/>
            <w:hideMark/>
          </w:tcPr>
          <w:p w14:paraId="2356282C" w14:textId="77777777" w:rsidR="00AB19BB" w:rsidRPr="00AB19BB" w:rsidRDefault="00AB19BB" w:rsidP="00AB19BB">
            <w:pPr>
              <w:jc w:val="center"/>
              <w:rPr>
                <w:rFonts w:ascii="Arial" w:hAnsi="Arial" w:cs="Arial"/>
                <w:b/>
                <w:bCs/>
                <w:sz w:val="20"/>
              </w:rPr>
            </w:pPr>
            <w:r w:rsidRPr="00AB19BB">
              <w:rPr>
                <w:rFonts w:ascii="Arial" w:hAnsi="Arial" w:cs="Arial"/>
                <w:b/>
                <w:bCs/>
                <w:sz w:val="20"/>
              </w:rPr>
              <w:t>Кол.</w:t>
            </w:r>
          </w:p>
        </w:tc>
      </w:tr>
      <w:tr w:rsidR="00AB19BB" w:rsidRPr="00AB19BB" w14:paraId="024AE78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02B7AD4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noWrap/>
            <w:vAlign w:val="bottom"/>
            <w:hideMark/>
          </w:tcPr>
          <w:p w14:paraId="5B7FAA53"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4BB62612"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25DF4AF2"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4C35085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0EA1EA90" w14:textId="77777777" w:rsidR="00AB19BB" w:rsidRPr="00AB19BB" w:rsidRDefault="00AB19BB" w:rsidP="00AB19BB">
            <w:pPr>
              <w:rPr>
                <w:rFonts w:ascii="Arial" w:hAnsi="Arial" w:cs="Arial"/>
                <w:sz w:val="20"/>
              </w:rPr>
            </w:pPr>
            <w:r w:rsidRPr="00AB19BB">
              <w:rPr>
                <w:rFonts w:ascii="Arial" w:hAnsi="Arial" w:cs="Arial"/>
                <w:sz w:val="20"/>
              </w:rPr>
              <w:t>2.01</w:t>
            </w:r>
          </w:p>
        </w:tc>
        <w:tc>
          <w:tcPr>
            <w:tcW w:w="3262" w:type="pct"/>
            <w:tcBorders>
              <w:top w:val="nil"/>
              <w:left w:val="nil"/>
              <w:bottom w:val="single" w:sz="4" w:space="0" w:color="auto"/>
              <w:right w:val="single" w:sz="4" w:space="0" w:color="auto"/>
            </w:tcBorders>
            <w:shd w:val="clear" w:color="auto" w:fill="auto"/>
            <w:hideMark/>
          </w:tcPr>
          <w:p w14:paraId="74B03DB9" w14:textId="77777777" w:rsidR="00AB19BB" w:rsidRPr="00AB19BB" w:rsidRDefault="00AB19BB" w:rsidP="00AB19BB">
            <w:pPr>
              <w:jc w:val="both"/>
              <w:rPr>
                <w:rFonts w:ascii="Arial" w:hAnsi="Arial" w:cs="Arial"/>
                <w:sz w:val="20"/>
              </w:rPr>
            </w:pPr>
            <w:r w:rsidRPr="00AB19BB">
              <w:rPr>
                <w:rFonts w:ascii="Arial" w:hAnsi="Arial" w:cs="Arial"/>
                <w:sz w:val="20"/>
              </w:rPr>
              <w:t>Крчење шибља.</w:t>
            </w:r>
          </w:p>
        </w:tc>
        <w:tc>
          <w:tcPr>
            <w:tcW w:w="673" w:type="pct"/>
            <w:tcBorders>
              <w:top w:val="nil"/>
              <w:left w:val="nil"/>
              <w:bottom w:val="single" w:sz="4" w:space="0" w:color="auto"/>
              <w:right w:val="single" w:sz="4" w:space="0" w:color="auto"/>
            </w:tcBorders>
            <w:shd w:val="clear" w:color="auto" w:fill="auto"/>
            <w:vAlign w:val="bottom"/>
            <w:hideMark/>
          </w:tcPr>
          <w:p w14:paraId="283CE7E2" w14:textId="77777777" w:rsidR="00AB19BB" w:rsidRPr="00AB19BB" w:rsidRDefault="00AB19BB" w:rsidP="00AB19BB">
            <w:pPr>
              <w:jc w:val="center"/>
              <w:rPr>
                <w:rFonts w:ascii="Arial" w:hAnsi="Arial" w:cs="Arial"/>
                <w:sz w:val="20"/>
              </w:rPr>
            </w:pPr>
            <w:r w:rsidRPr="00AB19BB">
              <w:rPr>
                <w:rFonts w:ascii="Arial" w:hAnsi="Arial" w:cs="Arial"/>
                <w:sz w:val="20"/>
              </w:rPr>
              <w:t>м2</w:t>
            </w:r>
          </w:p>
        </w:tc>
        <w:tc>
          <w:tcPr>
            <w:tcW w:w="547" w:type="pct"/>
            <w:tcBorders>
              <w:top w:val="nil"/>
              <w:left w:val="nil"/>
              <w:bottom w:val="single" w:sz="4" w:space="0" w:color="auto"/>
              <w:right w:val="single" w:sz="4" w:space="0" w:color="auto"/>
            </w:tcBorders>
            <w:shd w:val="clear" w:color="auto" w:fill="auto"/>
            <w:vAlign w:val="bottom"/>
            <w:hideMark/>
          </w:tcPr>
          <w:p w14:paraId="43987E60" w14:textId="77777777" w:rsidR="00AB19BB" w:rsidRPr="00AB19BB" w:rsidRDefault="00AB19BB" w:rsidP="00AB19BB">
            <w:pPr>
              <w:jc w:val="center"/>
              <w:rPr>
                <w:rFonts w:ascii="Arial" w:hAnsi="Arial" w:cs="Arial"/>
                <w:sz w:val="20"/>
              </w:rPr>
            </w:pPr>
            <w:r w:rsidRPr="00AB19BB">
              <w:rPr>
                <w:rFonts w:ascii="Arial" w:hAnsi="Arial" w:cs="Arial"/>
                <w:sz w:val="20"/>
              </w:rPr>
              <w:t>3376.5</w:t>
            </w:r>
          </w:p>
        </w:tc>
      </w:tr>
      <w:tr w:rsidR="00AB19BB" w:rsidRPr="00AB19BB" w14:paraId="5DC57667"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98D8E74"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69ECF5C"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0585C063"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77323FC6"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04907B9" w14:textId="77777777" w:rsidTr="00DF64ED">
        <w:trPr>
          <w:trHeight w:val="3093"/>
        </w:trPr>
        <w:tc>
          <w:tcPr>
            <w:tcW w:w="518" w:type="pct"/>
            <w:tcBorders>
              <w:top w:val="nil"/>
              <w:left w:val="single" w:sz="4" w:space="0" w:color="auto"/>
              <w:bottom w:val="single" w:sz="4" w:space="0" w:color="auto"/>
              <w:right w:val="single" w:sz="4" w:space="0" w:color="auto"/>
            </w:tcBorders>
            <w:shd w:val="clear" w:color="auto" w:fill="auto"/>
            <w:noWrap/>
            <w:hideMark/>
          </w:tcPr>
          <w:p w14:paraId="7B5C47C6" w14:textId="77777777" w:rsidR="00AB19BB" w:rsidRPr="00AB19BB" w:rsidRDefault="00AB19BB" w:rsidP="00AB19BB">
            <w:pPr>
              <w:rPr>
                <w:rFonts w:ascii="Arial" w:hAnsi="Arial" w:cs="Arial"/>
                <w:sz w:val="20"/>
              </w:rPr>
            </w:pPr>
            <w:r w:rsidRPr="00AB19BB">
              <w:rPr>
                <w:rFonts w:ascii="Arial" w:hAnsi="Arial" w:cs="Arial"/>
                <w:sz w:val="20"/>
              </w:rPr>
              <w:t>2.02</w:t>
            </w:r>
          </w:p>
        </w:tc>
        <w:tc>
          <w:tcPr>
            <w:tcW w:w="3262" w:type="pct"/>
            <w:tcBorders>
              <w:top w:val="nil"/>
              <w:left w:val="nil"/>
              <w:bottom w:val="single" w:sz="4" w:space="0" w:color="auto"/>
              <w:right w:val="single" w:sz="4" w:space="0" w:color="auto"/>
            </w:tcBorders>
            <w:shd w:val="clear" w:color="auto" w:fill="auto"/>
            <w:hideMark/>
          </w:tcPr>
          <w:p w14:paraId="1E3A6886" w14:textId="77777777" w:rsidR="00AB19BB" w:rsidRPr="00AB19BB" w:rsidRDefault="00AB19BB" w:rsidP="00AB19BB">
            <w:pPr>
              <w:jc w:val="both"/>
              <w:rPr>
                <w:rFonts w:ascii="Arial" w:hAnsi="Arial" w:cs="Arial"/>
                <w:sz w:val="20"/>
              </w:rPr>
            </w:pPr>
            <w:r w:rsidRPr="00AB19BB">
              <w:rPr>
                <w:rFonts w:ascii="Arial" w:hAnsi="Arial" w:cs="Arial"/>
                <w:sz w:val="20"/>
              </w:rPr>
              <w:t>Ископ рова у земљи III и IV категорије, са истовременим одбацивањем ископане земље на једну страну рова на одстојању које је довољно за безбедно одржавање страница рова у димензијама и нагибима као у цртежима. Ископ се по правилу изводи ручно само непосредно уз изведене објекте у паралелном вођењу са постојећим подземним објектима или на местима укрштања са њима као мера сигурности од њиховог оштећења односно на деоницама трасе на којима није могућа примена било какве механизације (велики нагиби, сужен фронт рада и друго). У свим другим ситуацијама ископ се има изводити машинским путем осим ако надзорни орган то изричито не нареди или се са предлогом извођача посебно не сагласи. Мерење извршених количина врши се у самониклом стању до нагиба линија и кота. Обрачун количина ископа врши се по m3 извршеног ископа у самониклом стању.</w:t>
            </w:r>
          </w:p>
        </w:tc>
        <w:tc>
          <w:tcPr>
            <w:tcW w:w="673" w:type="pct"/>
            <w:tcBorders>
              <w:top w:val="nil"/>
              <w:left w:val="nil"/>
              <w:bottom w:val="single" w:sz="4" w:space="0" w:color="auto"/>
              <w:right w:val="single" w:sz="4" w:space="0" w:color="auto"/>
            </w:tcBorders>
            <w:shd w:val="clear" w:color="auto" w:fill="auto"/>
            <w:vAlign w:val="bottom"/>
            <w:hideMark/>
          </w:tcPr>
          <w:p w14:paraId="41C89E3E"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486B87E4"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2DA9C01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CBA3280"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E3040BA" w14:textId="77777777" w:rsidR="00AB19BB" w:rsidRPr="00AB19BB" w:rsidRDefault="00AB19BB" w:rsidP="00AB19BB">
            <w:pPr>
              <w:jc w:val="both"/>
              <w:rPr>
                <w:rFonts w:ascii="Arial" w:hAnsi="Arial" w:cs="Arial"/>
                <w:sz w:val="20"/>
              </w:rPr>
            </w:pPr>
            <w:r w:rsidRPr="00AB19BB">
              <w:rPr>
                <w:rFonts w:ascii="Arial" w:hAnsi="Arial" w:cs="Arial"/>
                <w:sz w:val="20"/>
              </w:rPr>
              <w:t>машински на дубини 0-2м</w:t>
            </w:r>
          </w:p>
        </w:tc>
        <w:tc>
          <w:tcPr>
            <w:tcW w:w="673" w:type="pct"/>
            <w:tcBorders>
              <w:top w:val="nil"/>
              <w:left w:val="nil"/>
              <w:bottom w:val="single" w:sz="4" w:space="0" w:color="auto"/>
              <w:right w:val="single" w:sz="4" w:space="0" w:color="auto"/>
            </w:tcBorders>
            <w:shd w:val="clear" w:color="auto" w:fill="auto"/>
            <w:vAlign w:val="bottom"/>
            <w:hideMark/>
          </w:tcPr>
          <w:p w14:paraId="5C2FEC85" w14:textId="77777777" w:rsidR="00AB19BB" w:rsidRPr="00AB19BB" w:rsidRDefault="00AB19BB" w:rsidP="00AB19BB">
            <w:pPr>
              <w:jc w:val="center"/>
              <w:rPr>
                <w:rFonts w:ascii="Arial" w:hAnsi="Arial" w:cs="Arial"/>
                <w:sz w:val="20"/>
              </w:rPr>
            </w:pPr>
            <w:r w:rsidRPr="00AB19BB">
              <w:rPr>
                <w:rFonts w:ascii="Arial" w:hAnsi="Arial" w:cs="Arial"/>
                <w:sz w:val="20"/>
              </w:rPr>
              <w:t>м3</w:t>
            </w:r>
          </w:p>
        </w:tc>
        <w:tc>
          <w:tcPr>
            <w:tcW w:w="547" w:type="pct"/>
            <w:tcBorders>
              <w:top w:val="nil"/>
              <w:left w:val="nil"/>
              <w:bottom w:val="single" w:sz="4" w:space="0" w:color="auto"/>
              <w:right w:val="single" w:sz="4" w:space="0" w:color="auto"/>
            </w:tcBorders>
            <w:shd w:val="clear" w:color="auto" w:fill="auto"/>
            <w:noWrap/>
            <w:vAlign w:val="bottom"/>
            <w:hideMark/>
          </w:tcPr>
          <w:p w14:paraId="35919910" w14:textId="77777777" w:rsidR="00AB19BB" w:rsidRPr="00AB19BB" w:rsidRDefault="00AB19BB" w:rsidP="00AB19BB">
            <w:pPr>
              <w:jc w:val="center"/>
              <w:rPr>
                <w:rFonts w:ascii="Arial" w:hAnsi="Arial" w:cs="Arial"/>
                <w:sz w:val="20"/>
              </w:rPr>
            </w:pPr>
            <w:r w:rsidRPr="00AB19BB">
              <w:rPr>
                <w:rFonts w:ascii="Arial" w:hAnsi="Arial" w:cs="Arial"/>
                <w:sz w:val="20"/>
              </w:rPr>
              <w:t>2625.6</w:t>
            </w:r>
          </w:p>
        </w:tc>
      </w:tr>
      <w:tr w:rsidR="00AB19BB" w:rsidRPr="00AB19BB" w14:paraId="4ED49B10"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43C3FC6"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66778F3" w14:textId="77777777" w:rsidR="00AB19BB" w:rsidRPr="00AB19BB" w:rsidRDefault="00AB19BB" w:rsidP="00AB19BB">
            <w:pPr>
              <w:jc w:val="both"/>
              <w:rPr>
                <w:rFonts w:ascii="Arial" w:hAnsi="Arial" w:cs="Arial"/>
                <w:sz w:val="20"/>
              </w:rPr>
            </w:pPr>
            <w:r w:rsidRPr="00AB19BB">
              <w:rPr>
                <w:rFonts w:ascii="Arial" w:hAnsi="Arial" w:cs="Arial"/>
                <w:sz w:val="20"/>
              </w:rPr>
              <w:t>ручно на дубини 0-2м</w:t>
            </w:r>
          </w:p>
        </w:tc>
        <w:tc>
          <w:tcPr>
            <w:tcW w:w="673" w:type="pct"/>
            <w:tcBorders>
              <w:top w:val="nil"/>
              <w:left w:val="nil"/>
              <w:bottom w:val="single" w:sz="4" w:space="0" w:color="auto"/>
              <w:right w:val="single" w:sz="4" w:space="0" w:color="auto"/>
            </w:tcBorders>
            <w:shd w:val="clear" w:color="auto" w:fill="auto"/>
            <w:vAlign w:val="bottom"/>
            <w:hideMark/>
          </w:tcPr>
          <w:p w14:paraId="7A98034D" w14:textId="77777777" w:rsidR="00AB19BB" w:rsidRPr="00AB19BB" w:rsidRDefault="00AB19BB" w:rsidP="00AB19BB">
            <w:pPr>
              <w:jc w:val="center"/>
              <w:rPr>
                <w:rFonts w:ascii="Arial" w:hAnsi="Arial" w:cs="Arial"/>
                <w:sz w:val="20"/>
              </w:rPr>
            </w:pPr>
            <w:r w:rsidRPr="00AB19BB">
              <w:rPr>
                <w:rFonts w:ascii="Arial" w:hAnsi="Arial" w:cs="Arial"/>
                <w:sz w:val="20"/>
              </w:rPr>
              <w:t>м3</w:t>
            </w:r>
          </w:p>
        </w:tc>
        <w:tc>
          <w:tcPr>
            <w:tcW w:w="547" w:type="pct"/>
            <w:tcBorders>
              <w:top w:val="nil"/>
              <w:left w:val="nil"/>
              <w:bottom w:val="single" w:sz="4" w:space="0" w:color="auto"/>
              <w:right w:val="single" w:sz="4" w:space="0" w:color="auto"/>
            </w:tcBorders>
            <w:shd w:val="clear" w:color="auto" w:fill="auto"/>
            <w:noWrap/>
            <w:vAlign w:val="bottom"/>
            <w:hideMark/>
          </w:tcPr>
          <w:p w14:paraId="34C39915" w14:textId="77777777" w:rsidR="00AB19BB" w:rsidRPr="00AB19BB" w:rsidRDefault="00AB19BB" w:rsidP="00AB19BB">
            <w:pPr>
              <w:jc w:val="center"/>
              <w:rPr>
                <w:rFonts w:ascii="Arial" w:hAnsi="Arial" w:cs="Arial"/>
                <w:sz w:val="20"/>
              </w:rPr>
            </w:pPr>
            <w:r w:rsidRPr="00AB19BB">
              <w:rPr>
                <w:rFonts w:ascii="Arial" w:hAnsi="Arial" w:cs="Arial"/>
                <w:sz w:val="20"/>
              </w:rPr>
              <w:t>291.7</w:t>
            </w:r>
          </w:p>
        </w:tc>
      </w:tr>
      <w:tr w:rsidR="00AB19BB" w:rsidRPr="00AB19BB" w14:paraId="39E887D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D4D85E2"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2161D79"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157573CA"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55E7D523"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3A8B098" w14:textId="77777777" w:rsidTr="00DF64ED">
        <w:trPr>
          <w:trHeight w:val="1770"/>
        </w:trPr>
        <w:tc>
          <w:tcPr>
            <w:tcW w:w="518" w:type="pct"/>
            <w:tcBorders>
              <w:top w:val="nil"/>
              <w:left w:val="single" w:sz="4" w:space="0" w:color="auto"/>
              <w:bottom w:val="single" w:sz="4" w:space="0" w:color="auto"/>
              <w:right w:val="single" w:sz="4" w:space="0" w:color="auto"/>
            </w:tcBorders>
            <w:shd w:val="clear" w:color="auto" w:fill="auto"/>
            <w:noWrap/>
            <w:hideMark/>
          </w:tcPr>
          <w:p w14:paraId="28B1158F" w14:textId="77777777" w:rsidR="00AB19BB" w:rsidRPr="00AB19BB" w:rsidRDefault="00AB19BB" w:rsidP="00AB19BB">
            <w:pPr>
              <w:rPr>
                <w:rFonts w:ascii="Arial" w:hAnsi="Arial" w:cs="Arial"/>
                <w:sz w:val="20"/>
              </w:rPr>
            </w:pPr>
            <w:r w:rsidRPr="00AB19BB">
              <w:rPr>
                <w:rFonts w:ascii="Arial" w:hAnsi="Arial" w:cs="Arial"/>
                <w:sz w:val="20"/>
              </w:rPr>
              <w:t>2.03</w:t>
            </w:r>
          </w:p>
        </w:tc>
        <w:tc>
          <w:tcPr>
            <w:tcW w:w="3262" w:type="pct"/>
            <w:tcBorders>
              <w:top w:val="nil"/>
              <w:left w:val="nil"/>
              <w:bottom w:val="single" w:sz="4" w:space="0" w:color="auto"/>
              <w:right w:val="single" w:sz="4" w:space="0" w:color="auto"/>
            </w:tcBorders>
            <w:shd w:val="clear" w:color="auto" w:fill="auto"/>
            <w:hideMark/>
          </w:tcPr>
          <w:p w14:paraId="2C94D47C" w14:textId="77777777" w:rsidR="00AB19BB" w:rsidRPr="00AB19BB" w:rsidRDefault="00AB19BB" w:rsidP="00AB19BB">
            <w:pPr>
              <w:jc w:val="both"/>
              <w:rPr>
                <w:rFonts w:ascii="Arial" w:hAnsi="Arial" w:cs="Arial"/>
                <w:sz w:val="20"/>
              </w:rPr>
            </w:pPr>
            <w:r w:rsidRPr="00AB19BB">
              <w:rPr>
                <w:rFonts w:ascii="Arial" w:hAnsi="Arial" w:cs="Arial"/>
                <w:sz w:val="20"/>
              </w:rPr>
              <w:t>Одвоз ископане земље на даљину до 15 km у сталну или привремену депонију подесним транспортним средствима, истовар киповањем, планирање материјала и уређење депоније подесном грађ. машином. Мерење се врши према одстојању које прелазе транспортна превозна средства од места утовара до места истовара (један правац). У обзир се узима ископана количина материјала у самониклом стању.</w:t>
            </w:r>
            <w:r w:rsidRPr="00AB19BB">
              <w:rPr>
                <w:rFonts w:ascii="Arial" w:hAnsi="Arial" w:cs="Arial"/>
                <w:sz w:val="20"/>
              </w:rPr>
              <w:br/>
              <w:t>Обрачун по m3.</w:t>
            </w:r>
          </w:p>
        </w:tc>
        <w:tc>
          <w:tcPr>
            <w:tcW w:w="673" w:type="pct"/>
            <w:tcBorders>
              <w:top w:val="nil"/>
              <w:left w:val="nil"/>
              <w:bottom w:val="single" w:sz="4" w:space="0" w:color="auto"/>
              <w:right w:val="single" w:sz="4" w:space="0" w:color="auto"/>
            </w:tcBorders>
            <w:shd w:val="clear" w:color="auto" w:fill="auto"/>
            <w:vAlign w:val="bottom"/>
            <w:hideMark/>
          </w:tcPr>
          <w:p w14:paraId="64A8621A" w14:textId="77777777" w:rsidR="00AB19BB" w:rsidRPr="00AB19BB" w:rsidRDefault="00AB19BB" w:rsidP="00AB19BB">
            <w:pPr>
              <w:jc w:val="center"/>
              <w:rPr>
                <w:rFonts w:ascii="Arial" w:hAnsi="Arial" w:cs="Arial"/>
                <w:sz w:val="20"/>
              </w:rPr>
            </w:pPr>
            <w:r w:rsidRPr="00AB19BB">
              <w:rPr>
                <w:rFonts w:ascii="Arial" w:hAnsi="Arial" w:cs="Arial"/>
                <w:sz w:val="20"/>
              </w:rPr>
              <w:t>m3</w:t>
            </w:r>
          </w:p>
        </w:tc>
        <w:tc>
          <w:tcPr>
            <w:tcW w:w="547" w:type="pct"/>
            <w:tcBorders>
              <w:top w:val="nil"/>
              <w:left w:val="nil"/>
              <w:bottom w:val="single" w:sz="4" w:space="0" w:color="auto"/>
              <w:right w:val="single" w:sz="4" w:space="0" w:color="auto"/>
            </w:tcBorders>
            <w:shd w:val="clear" w:color="auto" w:fill="auto"/>
            <w:noWrap/>
            <w:vAlign w:val="bottom"/>
            <w:hideMark/>
          </w:tcPr>
          <w:p w14:paraId="2AC85D1B" w14:textId="77777777" w:rsidR="00AB19BB" w:rsidRPr="00AB19BB" w:rsidRDefault="00AB19BB" w:rsidP="00AB19BB">
            <w:pPr>
              <w:jc w:val="center"/>
              <w:rPr>
                <w:rFonts w:ascii="Arial" w:hAnsi="Arial" w:cs="Arial"/>
                <w:sz w:val="20"/>
              </w:rPr>
            </w:pPr>
            <w:r w:rsidRPr="00AB19BB">
              <w:rPr>
                <w:rFonts w:ascii="Arial" w:hAnsi="Arial" w:cs="Arial"/>
                <w:sz w:val="20"/>
              </w:rPr>
              <w:t>2917.3</w:t>
            </w:r>
          </w:p>
        </w:tc>
      </w:tr>
      <w:tr w:rsidR="00AB19BB" w:rsidRPr="00AB19BB" w14:paraId="35FE5841"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98BA49D"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noWrap/>
            <w:vAlign w:val="bottom"/>
            <w:hideMark/>
          </w:tcPr>
          <w:p w14:paraId="5D36FC5E"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217C7A1E" w14:textId="77777777" w:rsidR="00AB19BB" w:rsidRPr="00AB19BB" w:rsidRDefault="00AB19BB" w:rsidP="00AB19BB">
            <w:pP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3F658DD1" w14:textId="77777777" w:rsidR="00AB19BB" w:rsidRPr="00AB19BB" w:rsidRDefault="00AB19BB" w:rsidP="00AB19BB">
            <w:pPr>
              <w:rPr>
                <w:rFonts w:ascii="Arial" w:hAnsi="Arial" w:cs="Arial"/>
                <w:sz w:val="20"/>
              </w:rPr>
            </w:pPr>
            <w:r w:rsidRPr="00AB19BB">
              <w:rPr>
                <w:rFonts w:ascii="Arial" w:hAnsi="Arial" w:cs="Arial"/>
                <w:sz w:val="20"/>
              </w:rPr>
              <w:t> </w:t>
            </w:r>
          </w:p>
        </w:tc>
      </w:tr>
      <w:tr w:rsidR="00AB19BB" w:rsidRPr="00AB19BB" w14:paraId="0EEE5CDE" w14:textId="77777777" w:rsidTr="00DF64ED">
        <w:trPr>
          <w:trHeight w:val="2697"/>
        </w:trPr>
        <w:tc>
          <w:tcPr>
            <w:tcW w:w="518" w:type="pct"/>
            <w:tcBorders>
              <w:top w:val="nil"/>
              <w:left w:val="single" w:sz="4" w:space="0" w:color="auto"/>
              <w:bottom w:val="single" w:sz="4" w:space="0" w:color="auto"/>
              <w:right w:val="single" w:sz="4" w:space="0" w:color="auto"/>
            </w:tcBorders>
            <w:shd w:val="clear" w:color="auto" w:fill="auto"/>
            <w:noWrap/>
            <w:hideMark/>
          </w:tcPr>
          <w:p w14:paraId="798C7A78" w14:textId="77777777" w:rsidR="00AB19BB" w:rsidRPr="00AB19BB" w:rsidRDefault="00AB19BB" w:rsidP="00AB19BB">
            <w:pPr>
              <w:rPr>
                <w:rFonts w:ascii="Arial" w:hAnsi="Arial" w:cs="Arial"/>
                <w:sz w:val="20"/>
              </w:rPr>
            </w:pPr>
            <w:r w:rsidRPr="00AB19BB">
              <w:rPr>
                <w:rFonts w:ascii="Arial" w:hAnsi="Arial" w:cs="Arial"/>
                <w:sz w:val="20"/>
              </w:rPr>
              <w:t>2.04</w:t>
            </w:r>
          </w:p>
        </w:tc>
        <w:tc>
          <w:tcPr>
            <w:tcW w:w="3262" w:type="pct"/>
            <w:tcBorders>
              <w:top w:val="nil"/>
              <w:left w:val="nil"/>
              <w:bottom w:val="single" w:sz="4" w:space="0" w:color="auto"/>
              <w:right w:val="single" w:sz="4" w:space="0" w:color="auto"/>
            </w:tcBorders>
            <w:shd w:val="clear" w:color="auto" w:fill="auto"/>
            <w:hideMark/>
          </w:tcPr>
          <w:p w14:paraId="1D434B07" w14:textId="77777777" w:rsidR="00AB19BB" w:rsidRPr="00AB19BB" w:rsidRDefault="00AB19BB" w:rsidP="00AB19BB">
            <w:pPr>
              <w:jc w:val="both"/>
              <w:rPr>
                <w:rFonts w:ascii="Arial" w:hAnsi="Arial" w:cs="Arial"/>
                <w:sz w:val="20"/>
              </w:rPr>
            </w:pPr>
            <w:r w:rsidRPr="00AB19BB">
              <w:rPr>
                <w:rFonts w:ascii="Arial" w:hAnsi="Arial" w:cs="Arial"/>
                <w:sz w:val="20"/>
              </w:rPr>
              <w:t>Pазупирање рова и радних јама у циљу осигурања страница, у којима се обавља ископ, монтажа цеви, фазонских комада, арматуре и шахтова, врши ће се изградњом подграде (систем оплата и разупирача од дрвета или готови монтажни системи оплата) која преузима оптерећење тла и спречава урушавање нестабилног тла у циљу заштите радника, радова и средстава рада. Разупирање рова се врши од горње ивице рова до тражене дубине. Ризик од штета или несрећа на раду због неадекватног осигурања рова, ризик је извођача. Ценом је обухваћена монтажа и демонтажа подграде, избацивање оплате из рова, транспорт за на то одређено место као и сав потребан рад и материјал. Обрачун површина разупирања врши се по m2 стварно разупрте површине рова.</w:t>
            </w:r>
          </w:p>
        </w:tc>
        <w:tc>
          <w:tcPr>
            <w:tcW w:w="673" w:type="pct"/>
            <w:tcBorders>
              <w:top w:val="nil"/>
              <w:left w:val="nil"/>
              <w:bottom w:val="single" w:sz="4" w:space="0" w:color="auto"/>
              <w:right w:val="single" w:sz="4" w:space="0" w:color="auto"/>
            </w:tcBorders>
            <w:shd w:val="clear" w:color="auto" w:fill="auto"/>
            <w:vAlign w:val="bottom"/>
            <w:hideMark/>
          </w:tcPr>
          <w:p w14:paraId="39A201B8" w14:textId="77777777" w:rsidR="00AB19BB" w:rsidRPr="00AB19BB" w:rsidRDefault="00AB19BB" w:rsidP="00AB19BB">
            <w:pPr>
              <w:jc w:val="center"/>
              <w:rPr>
                <w:rFonts w:ascii="Arial" w:hAnsi="Arial" w:cs="Arial"/>
                <w:sz w:val="20"/>
              </w:rPr>
            </w:pPr>
            <w:r w:rsidRPr="00AB19BB">
              <w:rPr>
                <w:rFonts w:ascii="Arial" w:hAnsi="Arial" w:cs="Arial"/>
                <w:sz w:val="20"/>
              </w:rPr>
              <w:t>м2</w:t>
            </w:r>
          </w:p>
        </w:tc>
        <w:tc>
          <w:tcPr>
            <w:tcW w:w="547" w:type="pct"/>
            <w:tcBorders>
              <w:top w:val="nil"/>
              <w:left w:val="nil"/>
              <w:bottom w:val="single" w:sz="4" w:space="0" w:color="auto"/>
              <w:right w:val="single" w:sz="4" w:space="0" w:color="auto"/>
            </w:tcBorders>
            <w:shd w:val="clear" w:color="auto" w:fill="auto"/>
            <w:noWrap/>
            <w:vAlign w:val="bottom"/>
            <w:hideMark/>
          </w:tcPr>
          <w:p w14:paraId="1728AFD6" w14:textId="77777777" w:rsidR="00AB19BB" w:rsidRPr="00AB19BB" w:rsidRDefault="00AB19BB" w:rsidP="00AB19BB">
            <w:pPr>
              <w:jc w:val="center"/>
              <w:rPr>
                <w:rFonts w:ascii="Arial" w:hAnsi="Arial" w:cs="Arial"/>
                <w:sz w:val="20"/>
              </w:rPr>
            </w:pPr>
            <w:r w:rsidRPr="00AB19BB">
              <w:rPr>
                <w:rFonts w:ascii="Arial" w:hAnsi="Arial" w:cs="Arial"/>
                <w:sz w:val="20"/>
              </w:rPr>
              <w:t>3061.4</w:t>
            </w:r>
          </w:p>
        </w:tc>
      </w:tr>
      <w:tr w:rsidR="00AB19BB" w:rsidRPr="00AB19BB" w14:paraId="6FA0F51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96D65F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24EECE11"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78642143"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345D054C"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A387317" w14:textId="77777777" w:rsidTr="00DF64ED">
        <w:trPr>
          <w:trHeight w:val="1743"/>
        </w:trPr>
        <w:tc>
          <w:tcPr>
            <w:tcW w:w="518" w:type="pct"/>
            <w:tcBorders>
              <w:top w:val="nil"/>
              <w:left w:val="single" w:sz="4" w:space="0" w:color="auto"/>
              <w:bottom w:val="single" w:sz="4" w:space="0" w:color="auto"/>
              <w:right w:val="single" w:sz="4" w:space="0" w:color="auto"/>
            </w:tcBorders>
            <w:shd w:val="clear" w:color="auto" w:fill="auto"/>
            <w:noWrap/>
            <w:hideMark/>
          </w:tcPr>
          <w:p w14:paraId="0CE88F2A" w14:textId="77777777" w:rsidR="00AB19BB" w:rsidRPr="00AB19BB" w:rsidRDefault="00AB19BB" w:rsidP="00AB19BB">
            <w:pPr>
              <w:rPr>
                <w:rFonts w:ascii="Arial" w:hAnsi="Arial" w:cs="Arial"/>
                <w:sz w:val="20"/>
              </w:rPr>
            </w:pPr>
            <w:r w:rsidRPr="00AB19BB">
              <w:rPr>
                <w:rFonts w:ascii="Arial" w:hAnsi="Arial" w:cs="Arial"/>
                <w:sz w:val="20"/>
              </w:rPr>
              <w:t>2.05</w:t>
            </w:r>
          </w:p>
        </w:tc>
        <w:tc>
          <w:tcPr>
            <w:tcW w:w="3262" w:type="pct"/>
            <w:tcBorders>
              <w:top w:val="nil"/>
              <w:left w:val="nil"/>
              <w:bottom w:val="single" w:sz="4" w:space="0" w:color="auto"/>
              <w:right w:val="single" w:sz="4" w:space="0" w:color="auto"/>
            </w:tcBorders>
            <w:shd w:val="clear" w:color="auto" w:fill="auto"/>
            <w:hideMark/>
          </w:tcPr>
          <w:p w14:paraId="50C8FD1F" w14:textId="77777777" w:rsidR="00AB19BB" w:rsidRPr="00AB19BB" w:rsidRDefault="00AB19BB" w:rsidP="00AB19BB">
            <w:pPr>
              <w:jc w:val="both"/>
              <w:rPr>
                <w:rFonts w:ascii="Arial" w:hAnsi="Arial" w:cs="Arial"/>
                <w:sz w:val="20"/>
              </w:rPr>
            </w:pPr>
            <w:r w:rsidRPr="00AB19BB">
              <w:rPr>
                <w:rFonts w:ascii="Arial" w:hAnsi="Arial" w:cs="Arial"/>
                <w:sz w:val="20"/>
              </w:rPr>
              <w:t>Ископ радне јаме за хидрауличко утискивање челичних заштитних цеви (5x4x4m</w:t>
            </w:r>
            <w:proofErr w:type="gramStart"/>
            <w:r w:rsidRPr="00AB19BB">
              <w:rPr>
                <w:rFonts w:ascii="Arial" w:hAnsi="Arial" w:cs="Arial"/>
                <w:sz w:val="20"/>
              </w:rPr>
              <w:t>)x3,5</w:t>
            </w:r>
            <w:proofErr w:type="gramEnd"/>
            <w:r w:rsidRPr="00AB19BB">
              <w:rPr>
                <w:rFonts w:ascii="Arial" w:hAnsi="Arial" w:cs="Arial"/>
                <w:sz w:val="20"/>
              </w:rPr>
              <w:t>, довољно великих за смештај опреме за подбушивање (ракета), за вршење самог процеса ракетирање и провлачење заштитног црева. Припрема и обнова постојећих површина за радне јаме, без обзира којих димензија, броја или да ли ће оне бити на зеленој површини, тротоару или коловозу, неће бити посебно обрачунате. Обрачун количина врши се по m3 извршеног ископа у самониклом стању.</w:t>
            </w:r>
          </w:p>
        </w:tc>
        <w:tc>
          <w:tcPr>
            <w:tcW w:w="673" w:type="pct"/>
            <w:tcBorders>
              <w:top w:val="nil"/>
              <w:left w:val="nil"/>
              <w:bottom w:val="single" w:sz="4" w:space="0" w:color="auto"/>
              <w:right w:val="single" w:sz="4" w:space="0" w:color="auto"/>
            </w:tcBorders>
            <w:shd w:val="clear" w:color="auto" w:fill="auto"/>
            <w:vAlign w:val="bottom"/>
            <w:hideMark/>
          </w:tcPr>
          <w:p w14:paraId="49A37750" w14:textId="77777777" w:rsidR="00AB19BB" w:rsidRPr="00AB19BB" w:rsidRDefault="00AB19BB" w:rsidP="00AB19BB">
            <w:pPr>
              <w:jc w:val="center"/>
              <w:rPr>
                <w:rFonts w:ascii="Arial" w:hAnsi="Arial" w:cs="Arial"/>
                <w:sz w:val="20"/>
              </w:rPr>
            </w:pPr>
            <w:r w:rsidRPr="00AB19BB">
              <w:rPr>
                <w:rFonts w:ascii="Arial" w:hAnsi="Arial" w:cs="Arial"/>
                <w:sz w:val="20"/>
              </w:rPr>
              <w:t>м3</w:t>
            </w:r>
          </w:p>
        </w:tc>
        <w:tc>
          <w:tcPr>
            <w:tcW w:w="547" w:type="pct"/>
            <w:tcBorders>
              <w:top w:val="nil"/>
              <w:left w:val="nil"/>
              <w:bottom w:val="single" w:sz="4" w:space="0" w:color="auto"/>
              <w:right w:val="single" w:sz="4" w:space="0" w:color="auto"/>
            </w:tcBorders>
            <w:shd w:val="clear" w:color="auto" w:fill="auto"/>
            <w:noWrap/>
            <w:vAlign w:val="bottom"/>
            <w:hideMark/>
          </w:tcPr>
          <w:p w14:paraId="1F2504DE" w14:textId="77777777" w:rsidR="00AB19BB" w:rsidRPr="00AB19BB" w:rsidRDefault="00AB19BB" w:rsidP="00AB19BB">
            <w:pPr>
              <w:jc w:val="center"/>
              <w:rPr>
                <w:rFonts w:ascii="Arial" w:hAnsi="Arial" w:cs="Arial"/>
                <w:sz w:val="20"/>
              </w:rPr>
            </w:pPr>
            <w:r w:rsidRPr="00AB19BB">
              <w:rPr>
                <w:rFonts w:ascii="Arial" w:hAnsi="Arial" w:cs="Arial"/>
                <w:sz w:val="20"/>
              </w:rPr>
              <w:t>320.0</w:t>
            </w:r>
          </w:p>
        </w:tc>
      </w:tr>
      <w:tr w:rsidR="00AB19BB" w:rsidRPr="00AB19BB" w14:paraId="0DE5DCE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12A42D46"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F6989D5"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4ED97B15"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0853B225"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4D115988" w14:textId="77777777" w:rsidTr="00DF64ED">
        <w:trPr>
          <w:trHeight w:val="510"/>
        </w:trPr>
        <w:tc>
          <w:tcPr>
            <w:tcW w:w="518" w:type="pct"/>
            <w:tcBorders>
              <w:top w:val="nil"/>
              <w:left w:val="single" w:sz="4" w:space="0" w:color="auto"/>
              <w:bottom w:val="single" w:sz="4" w:space="0" w:color="auto"/>
              <w:right w:val="single" w:sz="4" w:space="0" w:color="auto"/>
            </w:tcBorders>
            <w:shd w:val="clear" w:color="auto" w:fill="auto"/>
            <w:noWrap/>
            <w:hideMark/>
          </w:tcPr>
          <w:p w14:paraId="465965BC" w14:textId="77777777" w:rsidR="00AB19BB" w:rsidRPr="00AB19BB" w:rsidRDefault="00AB19BB" w:rsidP="00AB19BB">
            <w:pPr>
              <w:rPr>
                <w:rFonts w:ascii="Arial" w:hAnsi="Arial" w:cs="Arial"/>
                <w:sz w:val="20"/>
              </w:rPr>
            </w:pPr>
            <w:r w:rsidRPr="00AB19BB">
              <w:rPr>
                <w:rFonts w:ascii="Arial" w:hAnsi="Arial" w:cs="Arial"/>
                <w:sz w:val="20"/>
              </w:rPr>
              <w:t>2.06</w:t>
            </w:r>
          </w:p>
        </w:tc>
        <w:tc>
          <w:tcPr>
            <w:tcW w:w="3262" w:type="pct"/>
            <w:tcBorders>
              <w:top w:val="nil"/>
              <w:left w:val="nil"/>
              <w:bottom w:val="single" w:sz="4" w:space="0" w:color="auto"/>
              <w:right w:val="single" w:sz="4" w:space="0" w:color="auto"/>
            </w:tcBorders>
            <w:shd w:val="clear" w:color="auto" w:fill="auto"/>
            <w:hideMark/>
          </w:tcPr>
          <w:p w14:paraId="6EA0BDE0" w14:textId="77777777" w:rsidR="00AB19BB" w:rsidRPr="00AB19BB" w:rsidRDefault="00AB19BB" w:rsidP="00AB19BB">
            <w:pPr>
              <w:jc w:val="both"/>
              <w:rPr>
                <w:rFonts w:ascii="Arial" w:hAnsi="Arial" w:cs="Arial"/>
                <w:sz w:val="20"/>
              </w:rPr>
            </w:pPr>
            <w:r w:rsidRPr="00AB19BB">
              <w:rPr>
                <w:rFonts w:ascii="Arial" w:hAnsi="Arial" w:cs="Arial"/>
                <w:sz w:val="20"/>
              </w:rPr>
              <w:t>Хидраулично утискивање заштитних челичних цеви.</w:t>
            </w:r>
          </w:p>
        </w:tc>
        <w:tc>
          <w:tcPr>
            <w:tcW w:w="673" w:type="pct"/>
            <w:tcBorders>
              <w:top w:val="nil"/>
              <w:left w:val="nil"/>
              <w:bottom w:val="single" w:sz="4" w:space="0" w:color="auto"/>
              <w:right w:val="single" w:sz="4" w:space="0" w:color="auto"/>
            </w:tcBorders>
            <w:shd w:val="clear" w:color="auto" w:fill="auto"/>
            <w:vAlign w:val="bottom"/>
            <w:hideMark/>
          </w:tcPr>
          <w:p w14:paraId="27A13FC0" w14:textId="77777777" w:rsidR="00AB19BB" w:rsidRPr="00DF64ED" w:rsidRDefault="00AB19BB" w:rsidP="00AB19BB">
            <w:pPr>
              <w:jc w:val="center"/>
              <w:rPr>
                <w:rFonts w:ascii="Arial" w:hAnsi="Arial" w:cs="Arial"/>
                <w:sz w:val="20"/>
              </w:rPr>
            </w:pPr>
            <w:r w:rsidRPr="00AB19BB">
              <w:rPr>
                <w:rFonts w:ascii="Arial" w:hAnsi="Arial" w:cs="Arial"/>
                <w:sz w:val="20"/>
              </w:rPr>
              <w:t>пау</w:t>
            </w:r>
            <w:r w:rsidR="00DF64ED">
              <w:rPr>
                <w:rFonts w:ascii="Arial" w:hAnsi="Arial" w:cs="Arial"/>
                <w:sz w:val="20"/>
              </w:rPr>
              <w:t>шално</w:t>
            </w:r>
          </w:p>
        </w:tc>
        <w:tc>
          <w:tcPr>
            <w:tcW w:w="547" w:type="pct"/>
            <w:tcBorders>
              <w:top w:val="nil"/>
              <w:left w:val="nil"/>
              <w:bottom w:val="single" w:sz="4" w:space="0" w:color="auto"/>
              <w:right w:val="single" w:sz="4" w:space="0" w:color="auto"/>
            </w:tcBorders>
            <w:shd w:val="clear" w:color="auto" w:fill="auto"/>
            <w:noWrap/>
            <w:vAlign w:val="bottom"/>
            <w:hideMark/>
          </w:tcPr>
          <w:p w14:paraId="70176883"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21B8F1FB"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DA49EA2"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F6679BB"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3958BC59"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1C3E6BC4"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7AEC86B7" w14:textId="77777777" w:rsidTr="00DF64ED">
        <w:trPr>
          <w:trHeight w:val="1464"/>
        </w:trPr>
        <w:tc>
          <w:tcPr>
            <w:tcW w:w="518" w:type="pct"/>
            <w:tcBorders>
              <w:top w:val="nil"/>
              <w:left w:val="single" w:sz="4" w:space="0" w:color="auto"/>
              <w:bottom w:val="single" w:sz="4" w:space="0" w:color="auto"/>
              <w:right w:val="single" w:sz="4" w:space="0" w:color="auto"/>
            </w:tcBorders>
            <w:shd w:val="clear" w:color="auto" w:fill="auto"/>
            <w:noWrap/>
            <w:hideMark/>
          </w:tcPr>
          <w:p w14:paraId="4F27F15D" w14:textId="77777777" w:rsidR="00AB19BB" w:rsidRPr="00AB19BB" w:rsidRDefault="00AB19BB" w:rsidP="00AB19BB">
            <w:pPr>
              <w:rPr>
                <w:rFonts w:ascii="Arial" w:hAnsi="Arial" w:cs="Arial"/>
                <w:sz w:val="20"/>
              </w:rPr>
            </w:pPr>
            <w:r w:rsidRPr="00AB19BB">
              <w:rPr>
                <w:rFonts w:ascii="Arial" w:hAnsi="Arial" w:cs="Arial"/>
                <w:sz w:val="20"/>
              </w:rPr>
              <w:t>2.07</w:t>
            </w:r>
          </w:p>
        </w:tc>
        <w:tc>
          <w:tcPr>
            <w:tcW w:w="3262" w:type="pct"/>
            <w:tcBorders>
              <w:top w:val="nil"/>
              <w:left w:val="nil"/>
              <w:bottom w:val="single" w:sz="4" w:space="0" w:color="auto"/>
              <w:right w:val="single" w:sz="4" w:space="0" w:color="auto"/>
            </w:tcBorders>
            <w:shd w:val="clear" w:color="auto" w:fill="auto"/>
            <w:hideMark/>
          </w:tcPr>
          <w:p w14:paraId="4A636C0E" w14:textId="77777777" w:rsidR="00AB19BB" w:rsidRPr="00AB19BB" w:rsidRDefault="00AB19BB" w:rsidP="00AB19BB">
            <w:pPr>
              <w:jc w:val="both"/>
              <w:rPr>
                <w:rFonts w:ascii="Arial" w:hAnsi="Arial" w:cs="Arial"/>
                <w:sz w:val="20"/>
              </w:rPr>
            </w:pPr>
            <w:r w:rsidRPr="00AB19BB">
              <w:rPr>
                <w:rFonts w:ascii="Arial" w:hAnsi="Arial" w:cs="Arial"/>
                <w:sz w:val="20"/>
              </w:rPr>
              <w:t>Одводњавање и исушивање рова, односно темељних јама, врши ће се на фронту рада одговарајућим преносним или стационарним пумпама било да су у питању подземне, атмосферске или воде другог порекла. У циљу осигурања рова извођач је обавезан да врши одводњавање ровова, односно темељних јама. Обрачун одводњавања исушивања врши се по радном сату пумпе.</w:t>
            </w:r>
          </w:p>
        </w:tc>
        <w:tc>
          <w:tcPr>
            <w:tcW w:w="673" w:type="pct"/>
            <w:tcBorders>
              <w:top w:val="nil"/>
              <w:left w:val="nil"/>
              <w:bottom w:val="single" w:sz="4" w:space="0" w:color="auto"/>
              <w:right w:val="single" w:sz="4" w:space="0" w:color="auto"/>
            </w:tcBorders>
            <w:shd w:val="clear" w:color="auto" w:fill="auto"/>
            <w:vAlign w:val="bottom"/>
            <w:hideMark/>
          </w:tcPr>
          <w:p w14:paraId="633524CF" w14:textId="77777777" w:rsidR="00AB19BB" w:rsidRPr="00AB19BB" w:rsidRDefault="00AB19BB" w:rsidP="00AB19BB">
            <w:pPr>
              <w:jc w:val="center"/>
              <w:rPr>
                <w:rFonts w:ascii="Arial" w:hAnsi="Arial" w:cs="Arial"/>
                <w:sz w:val="20"/>
              </w:rPr>
            </w:pPr>
            <w:r w:rsidRPr="00AB19BB">
              <w:rPr>
                <w:rFonts w:ascii="Arial" w:hAnsi="Arial" w:cs="Arial"/>
                <w:sz w:val="20"/>
              </w:rPr>
              <w:t>час</w:t>
            </w:r>
          </w:p>
        </w:tc>
        <w:tc>
          <w:tcPr>
            <w:tcW w:w="547" w:type="pct"/>
            <w:tcBorders>
              <w:top w:val="nil"/>
              <w:left w:val="nil"/>
              <w:bottom w:val="single" w:sz="4" w:space="0" w:color="auto"/>
              <w:right w:val="single" w:sz="4" w:space="0" w:color="auto"/>
            </w:tcBorders>
            <w:shd w:val="clear" w:color="auto" w:fill="auto"/>
            <w:noWrap/>
            <w:vAlign w:val="bottom"/>
            <w:hideMark/>
          </w:tcPr>
          <w:p w14:paraId="08D1FD3B" w14:textId="77777777" w:rsidR="00AB19BB" w:rsidRPr="00AB19BB" w:rsidRDefault="00AB19BB" w:rsidP="00AB19BB">
            <w:pPr>
              <w:jc w:val="center"/>
              <w:rPr>
                <w:rFonts w:ascii="Arial" w:hAnsi="Arial" w:cs="Arial"/>
                <w:sz w:val="20"/>
              </w:rPr>
            </w:pPr>
            <w:r w:rsidRPr="00AB19BB">
              <w:rPr>
                <w:rFonts w:ascii="Arial" w:hAnsi="Arial" w:cs="Arial"/>
                <w:sz w:val="20"/>
              </w:rPr>
              <w:t>45.0</w:t>
            </w:r>
          </w:p>
        </w:tc>
      </w:tr>
      <w:tr w:rsidR="00AB19BB" w:rsidRPr="00AB19BB" w14:paraId="4050496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5EF902DB"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1EF6673"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283A09EB"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559B426E"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22B22ABF" w14:textId="77777777" w:rsidTr="00DF64ED">
        <w:trPr>
          <w:trHeight w:val="1158"/>
        </w:trPr>
        <w:tc>
          <w:tcPr>
            <w:tcW w:w="518" w:type="pct"/>
            <w:tcBorders>
              <w:top w:val="nil"/>
              <w:left w:val="single" w:sz="4" w:space="0" w:color="auto"/>
              <w:bottom w:val="single" w:sz="4" w:space="0" w:color="auto"/>
              <w:right w:val="single" w:sz="4" w:space="0" w:color="auto"/>
            </w:tcBorders>
            <w:shd w:val="clear" w:color="auto" w:fill="auto"/>
            <w:noWrap/>
            <w:hideMark/>
          </w:tcPr>
          <w:p w14:paraId="631DE823" w14:textId="77777777" w:rsidR="00AB19BB" w:rsidRPr="00AB19BB" w:rsidRDefault="00AB19BB" w:rsidP="00AB19BB">
            <w:pPr>
              <w:rPr>
                <w:rFonts w:ascii="Arial" w:hAnsi="Arial" w:cs="Arial"/>
                <w:sz w:val="20"/>
              </w:rPr>
            </w:pPr>
            <w:r w:rsidRPr="00AB19BB">
              <w:rPr>
                <w:rFonts w:ascii="Arial" w:hAnsi="Arial" w:cs="Arial"/>
                <w:sz w:val="20"/>
              </w:rPr>
              <w:t>2.08</w:t>
            </w:r>
          </w:p>
        </w:tc>
        <w:tc>
          <w:tcPr>
            <w:tcW w:w="3262" w:type="pct"/>
            <w:tcBorders>
              <w:top w:val="nil"/>
              <w:left w:val="nil"/>
              <w:bottom w:val="single" w:sz="4" w:space="0" w:color="auto"/>
              <w:right w:val="single" w:sz="4" w:space="0" w:color="auto"/>
            </w:tcBorders>
            <w:shd w:val="clear" w:color="auto" w:fill="auto"/>
            <w:hideMark/>
          </w:tcPr>
          <w:p w14:paraId="0D5F6521" w14:textId="77777777" w:rsidR="00AB19BB" w:rsidRPr="00AB19BB" w:rsidRDefault="00AB19BB" w:rsidP="00AB19BB">
            <w:pPr>
              <w:jc w:val="both"/>
              <w:rPr>
                <w:rFonts w:ascii="Arial" w:hAnsi="Arial" w:cs="Arial"/>
                <w:sz w:val="20"/>
              </w:rPr>
            </w:pPr>
            <w:r w:rsidRPr="00AB19BB">
              <w:rPr>
                <w:rFonts w:ascii="Arial" w:hAnsi="Arial" w:cs="Arial"/>
                <w:sz w:val="20"/>
              </w:rPr>
              <w:t>Планирање дна ровова извршити по завршеном ископу и разупирању рова. Планирање дна рова обухвата планирање равног /косог терена са тачношћу од ±3cm са просечним откопом 0,05m3/m2, и одвозом сувишног материјала на даљину од 50m земљишта одговарајуће категорије. Мерење и обрачун планирања дна рова врши се по m2 испланиране површине.</w:t>
            </w:r>
          </w:p>
        </w:tc>
        <w:tc>
          <w:tcPr>
            <w:tcW w:w="673" w:type="pct"/>
            <w:tcBorders>
              <w:top w:val="nil"/>
              <w:left w:val="nil"/>
              <w:bottom w:val="single" w:sz="4" w:space="0" w:color="auto"/>
              <w:right w:val="single" w:sz="4" w:space="0" w:color="auto"/>
            </w:tcBorders>
            <w:shd w:val="clear" w:color="auto" w:fill="auto"/>
            <w:vAlign w:val="bottom"/>
            <w:hideMark/>
          </w:tcPr>
          <w:p w14:paraId="1FB7515F" w14:textId="77777777" w:rsidR="00AB19BB" w:rsidRPr="00AB19BB" w:rsidRDefault="00AB19BB" w:rsidP="00AB19BB">
            <w:pPr>
              <w:jc w:val="center"/>
              <w:rPr>
                <w:rFonts w:ascii="Arial" w:hAnsi="Arial" w:cs="Arial"/>
                <w:sz w:val="20"/>
              </w:rPr>
            </w:pPr>
            <w:r w:rsidRPr="00AB19BB">
              <w:rPr>
                <w:rFonts w:ascii="Arial" w:hAnsi="Arial" w:cs="Arial"/>
                <w:sz w:val="20"/>
              </w:rPr>
              <w:t>м2</w:t>
            </w:r>
          </w:p>
        </w:tc>
        <w:tc>
          <w:tcPr>
            <w:tcW w:w="547" w:type="pct"/>
            <w:tcBorders>
              <w:top w:val="nil"/>
              <w:left w:val="nil"/>
              <w:bottom w:val="single" w:sz="4" w:space="0" w:color="auto"/>
              <w:right w:val="single" w:sz="4" w:space="0" w:color="auto"/>
            </w:tcBorders>
            <w:shd w:val="clear" w:color="auto" w:fill="auto"/>
            <w:noWrap/>
            <w:vAlign w:val="bottom"/>
            <w:hideMark/>
          </w:tcPr>
          <w:p w14:paraId="56B96DB2" w14:textId="77777777" w:rsidR="00AB19BB" w:rsidRPr="00AB19BB" w:rsidRDefault="00AB19BB" w:rsidP="00AB19BB">
            <w:pPr>
              <w:jc w:val="center"/>
              <w:rPr>
                <w:rFonts w:ascii="Arial" w:hAnsi="Arial" w:cs="Arial"/>
                <w:sz w:val="20"/>
              </w:rPr>
            </w:pPr>
            <w:r w:rsidRPr="00AB19BB">
              <w:rPr>
                <w:rFonts w:ascii="Arial" w:hAnsi="Arial" w:cs="Arial"/>
                <w:sz w:val="20"/>
              </w:rPr>
              <w:t>1800.8</w:t>
            </w:r>
          </w:p>
        </w:tc>
      </w:tr>
      <w:tr w:rsidR="00AB19BB" w:rsidRPr="00AB19BB" w14:paraId="61FF0F6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81E9623"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87291C2"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1E4E9F89"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494B1F5D"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0F47D0AC" w14:textId="77777777" w:rsidTr="00DF64ED">
        <w:trPr>
          <w:trHeight w:val="2112"/>
        </w:trPr>
        <w:tc>
          <w:tcPr>
            <w:tcW w:w="518" w:type="pct"/>
            <w:tcBorders>
              <w:top w:val="nil"/>
              <w:left w:val="single" w:sz="4" w:space="0" w:color="auto"/>
              <w:bottom w:val="single" w:sz="4" w:space="0" w:color="auto"/>
              <w:right w:val="single" w:sz="4" w:space="0" w:color="auto"/>
            </w:tcBorders>
            <w:shd w:val="clear" w:color="auto" w:fill="auto"/>
            <w:noWrap/>
            <w:hideMark/>
          </w:tcPr>
          <w:p w14:paraId="10FE8304" w14:textId="77777777" w:rsidR="00AB19BB" w:rsidRPr="00AB19BB" w:rsidRDefault="00AB19BB" w:rsidP="00AB19BB">
            <w:pPr>
              <w:rPr>
                <w:rFonts w:ascii="Arial" w:hAnsi="Arial" w:cs="Arial"/>
                <w:sz w:val="20"/>
              </w:rPr>
            </w:pPr>
            <w:r w:rsidRPr="00AB19BB">
              <w:rPr>
                <w:rFonts w:ascii="Arial" w:hAnsi="Arial" w:cs="Arial"/>
                <w:sz w:val="20"/>
              </w:rPr>
              <w:t>2.09</w:t>
            </w:r>
          </w:p>
        </w:tc>
        <w:tc>
          <w:tcPr>
            <w:tcW w:w="3262" w:type="pct"/>
            <w:tcBorders>
              <w:top w:val="nil"/>
              <w:left w:val="nil"/>
              <w:bottom w:val="single" w:sz="4" w:space="0" w:color="auto"/>
              <w:right w:val="single" w:sz="4" w:space="0" w:color="auto"/>
            </w:tcBorders>
            <w:shd w:val="clear" w:color="auto" w:fill="auto"/>
            <w:hideMark/>
          </w:tcPr>
          <w:p w14:paraId="0EF4E475" w14:textId="77777777" w:rsidR="00AB19BB" w:rsidRPr="00AB19BB" w:rsidRDefault="00AB19BB" w:rsidP="00AB19BB">
            <w:pPr>
              <w:jc w:val="both"/>
              <w:rPr>
                <w:rFonts w:ascii="Arial" w:hAnsi="Arial" w:cs="Arial"/>
                <w:sz w:val="20"/>
              </w:rPr>
            </w:pPr>
            <w:r w:rsidRPr="00AB19BB">
              <w:rPr>
                <w:rFonts w:ascii="Arial" w:hAnsi="Arial" w:cs="Arial"/>
                <w:sz w:val="20"/>
              </w:rPr>
              <w:t>Набавка, транспорт и уградња песка у ров по целој ширини рова са потребним збијањем и обезбеђењем пројектованих нагиба дна рова, укључив и затрпавање истим материјалом до нивоа од min 10cm изнад темена положене цеви са потребним подбијањем и набијањем материјала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m3 запремине засутог простора.</w:t>
            </w:r>
          </w:p>
        </w:tc>
        <w:tc>
          <w:tcPr>
            <w:tcW w:w="673" w:type="pct"/>
            <w:tcBorders>
              <w:top w:val="nil"/>
              <w:left w:val="nil"/>
              <w:bottom w:val="single" w:sz="4" w:space="0" w:color="auto"/>
              <w:right w:val="single" w:sz="4" w:space="0" w:color="auto"/>
            </w:tcBorders>
            <w:shd w:val="clear" w:color="auto" w:fill="auto"/>
            <w:vAlign w:val="bottom"/>
            <w:hideMark/>
          </w:tcPr>
          <w:p w14:paraId="63ED123A" w14:textId="77777777" w:rsidR="00AB19BB" w:rsidRPr="00AB19BB" w:rsidRDefault="00AB19BB" w:rsidP="00AB19BB">
            <w:pPr>
              <w:jc w:val="center"/>
              <w:rPr>
                <w:rFonts w:ascii="Arial" w:hAnsi="Arial" w:cs="Arial"/>
                <w:sz w:val="20"/>
              </w:rPr>
            </w:pPr>
            <w:r w:rsidRPr="00AB19BB">
              <w:rPr>
                <w:rFonts w:ascii="Arial" w:hAnsi="Arial" w:cs="Arial"/>
                <w:sz w:val="20"/>
              </w:rPr>
              <w:t>м3</w:t>
            </w:r>
          </w:p>
        </w:tc>
        <w:tc>
          <w:tcPr>
            <w:tcW w:w="547" w:type="pct"/>
            <w:tcBorders>
              <w:top w:val="nil"/>
              <w:left w:val="nil"/>
              <w:bottom w:val="single" w:sz="4" w:space="0" w:color="auto"/>
              <w:right w:val="single" w:sz="4" w:space="0" w:color="auto"/>
            </w:tcBorders>
            <w:shd w:val="clear" w:color="auto" w:fill="auto"/>
            <w:noWrap/>
            <w:vAlign w:val="bottom"/>
            <w:hideMark/>
          </w:tcPr>
          <w:p w14:paraId="18E11DFA" w14:textId="77777777" w:rsidR="00AB19BB" w:rsidRPr="00AB19BB" w:rsidRDefault="00AB19BB" w:rsidP="00AB19BB">
            <w:pPr>
              <w:jc w:val="center"/>
              <w:rPr>
                <w:rFonts w:ascii="Arial" w:hAnsi="Arial" w:cs="Arial"/>
                <w:sz w:val="20"/>
              </w:rPr>
            </w:pPr>
            <w:r w:rsidRPr="00AB19BB">
              <w:rPr>
                <w:rFonts w:ascii="Arial" w:hAnsi="Arial" w:cs="Arial"/>
                <w:sz w:val="20"/>
              </w:rPr>
              <w:t>742.8</w:t>
            </w:r>
          </w:p>
        </w:tc>
      </w:tr>
      <w:tr w:rsidR="00AB19BB" w:rsidRPr="00AB19BB" w14:paraId="30A735B1"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511D0996"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20594AF"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0B25EB93"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48CB0C64"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3F27AF1F" w14:textId="77777777" w:rsidTr="000055CD">
        <w:trPr>
          <w:trHeight w:val="1347"/>
        </w:trPr>
        <w:tc>
          <w:tcPr>
            <w:tcW w:w="518" w:type="pct"/>
            <w:tcBorders>
              <w:top w:val="nil"/>
              <w:left w:val="single" w:sz="4" w:space="0" w:color="auto"/>
              <w:bottom w:val="single" w:sz="4" w:space="0" w:color="auto"/>
              <w:right w:val="single" w:sz="4" w:space="0" w:color="auto"/>
            </w:tcBorders>
            <w:shd w:val="clear" w:color="auto" w:fill="auto"/>
            <w:noWrap/>
            <w:hideMark/>
          </w:tcPr>
          <w:p w14:paraId="19C38738" w14:textId="77777777" w:rsidR="00AB19BB" w:rsidRPr="00AB19BB" w:rsidRDefault="00AB19BB" w:rsidP="00AB19BB">
            <w:pPr>
              <w:rPr>
                <w:rFonts w:ascii="Arial" w:hAnsi="Arial" w:cs="Arial"/>
                <w:sz w:val="20"/>
              </w:rPr>
            </w:pPr>
            <w:r w:rsidRPr="00AB19BB">
              <w:rPr>
                <w:rFonts w:ascii="Arial" w:hAnsi="Arial" w:cs="Arial"/>
                <w:sz w:val="20"/>
              </w:rPr>
              <w:t>2.10</w:t>
            </w:r>
          </w:p>
        </w:tc>
        <w:tc>
          <w:tcPr>
            <w:tcW w:w="3262" w:type="pct"/>
            <w:tcBorders>
              <w:top w:val="nil"/>
              <w:left w:val="nil"/>
              <w:bottom w:val="single" w:sz="4" w:space="0" w:color="auto"/>
              <w:right w:val="single" w:sz="4" w:space="0" w:color="auto"/>
            </w:tcBorders>
            <w:shd w:val="clear" w:color="auto" w:fill="auto"/>
            <w:hideMark/>
          </w:tcPr>
          <w:p w14:paraId="7D27207E" w14:textId="77777777" w:rsidR="00AB19BB" w:rsidRDefault="00AB19BB" w:rsidP="00AB19BB">
            <w:pPr>
              <w:jc w:val="both"/>
              <w:rPr>
                <w:rFonts w:ascii="Arial" w:hAnsi="Arial" w:cs="Arial"/>
                <w:sz w:val="20"/>
              </w:rPr>
            </w:pPr>
            <w:r w:rsidRPr="00AB19BB">
              <w:rPr>
                <w:rFonts w:ascii="Arial" w:hAnsi="Arial" w:cs="Arial"/>
                <w:sz w:val="20"/>
              </w:rPr>
              <w:t>Затрпавање ровова материјалом из ископа у</w:t>
            </w:r>
            <w:r w:rsidRPr="00AB19BB">
              <w:rPr>
                <w:rFonts w:ascii="Arial" w:hAnsi="Arial" w:cs="Arial"/>
                <w:sz w:val="20"/>
              </w:rPr>
              <w:br/>
              <w:t>слојевима 20-30cm са квашењем и набијањем машинским путем до тражене збијености. Материјал из ископа мора бити пробран и из њега уклоњени већи комади који могу оштетити положени цевовод. Мерење количина врши ће се до линија нагиба и кота означених на цртежима и обрачунаваће се по m3 затрпане запремине рова.</w:t>
            </w:r>
          </w:p>
          <w:p w14:paraId="611687F8" w14:textId="77777777" w:rsidR="000055CD" w:rsidRDefault="000055CD" w:rsidP="00AB19BB">
            <w:pPr>
              <w:jc w:val="both"/>
              <w:rPr>
                <w:rFonts w:ascii="Arial" w:hAnsi="Arial" w:cs="Arial"/>
                <w:sz w:val="20"/>
              </w:rPr>
            </w:pPr>
          </w:p>
          <w:p w14:paraId="386B1B39" w14:textId="77777777" w:rsidR="000055CD" w:rsidRDefault="000055CD" w:rsidP="00AB19BB">
            <w:pPr>
              <w:jc w:val="both"/>
              <w:rPr>
                <w:rFonts w:ascii="Arial" w:hAnsi="Arial" w:cs="Arial"/>
                <w:sz w:val="20"/>
              </w:rPr>
            </w:pPr>
          </w:p>
          <w:p w14:paraId="0000234A" w14:textId="77777777" w:rsidR="000055CD" w:rsidRPr="00AB19BB" w:rsidRDefault="000055CD" w:rsidP="00AB19BB">
            <w:pPr>
              <w:jc w:val="both"/>
              <w:rPr>
                <w:rFonts w:ascii="Arial" w:hAnsi="Arial" w:cs="Arial"/>
                <w:sz w:val="20"/>
              </w:rPr>
            </w:pPr>
          </w:p>
        </w:tc>
        <w:tc>
          <w:tcPr>
            <w:tcW w:w="673" w:type="pct"/>
            <w:tcBorders>
              <w:top w:val="nil"/>
              <w:left w:val="nil"/>
              <w:bottom w:val="single" w:sz="4" w:space="0" w:color="auto"/>
              <w:right w:val="single" w:sz="4" w:space="0" w:color="auto"/>
            </w:tcBorders>
            <w:shd w:val="clear" w:color="auto" w:fill="auto"/>
            <w:vAlign w:val="bottom"/>
            <w:hideMark/>
          </w:tcPr>
          <w:p w14:paraId="20568F99" w14:textId="77777777" w:rsidR="00AB19BB" w:rsidRPr="00AB19BB" w:rsidRDefault="00AB19BB" w:rsidP="00AB19BB">
            <w:pPr>
              <w:jc w:val="center"/>
              <w:rPr>
                <w:rFonts w:ascii="Arial" w:hAnsi="Arial" w:cs="Arial"/>
                <w:sz w:val="20"/>
              </w:rPr>
            </w:pPr>
            <w:r w:rsidRPr="00AB19BB">
              <w:rPr>
                <w:rFonts w:ascii="Arial" w:hAnsi="Arial" w:cs="Arial"/>
                <w:sz w:val="20"/>
              </w:rPr>
              <w:t>м3</w:t>
            </w:r>
          </w:p>
        </w:tc>
        <w:tc>
          <w:tcPr>
            <w:tcW w:w="547" w:type="pct"/>
            <w:tcBorders>
              <w:top w:val="nil"/>
              <w:left w:val="nil"/>
              <w:bottom w:val="single" w:sz="4" w:space="0" w:color="auto"/>
              <w:right w:val="single" w:sz="4" w:space="0" w:color="auto"/>
            </w:tcBorders>
            <w:shd w:val="clear" w:color="auto" w:fill="auto"/>
            <w:noWrap/>
            <w:vAlign w:val="bottom"/>
            <w:hideMark/>
          </w:tcPr>
          <w:p w14:paraId="33CF9F86" w14:textId="77777777" w:rsidR="00AB19BB" w:rsidRPr="00AB19BB" w:rsidRDefault="00AB19BB" w:rsidP="00AB19BB">
            <w:pPr>
              <w:jc w:val="center"/>
              <w:rPr>
                <w:rFonts w:ascii="Arial" w:hAnsi="Arial" w:cs="Arial"/>
                <w:sz w:val="20"/>
              </w:rPr>
            </w:pPr>
            <w:r w:rsidRPr="00AB19BB">
              <w:rPr>
                <w:rFonts w:ascii="Arial" w:hAnsi="Arial" w:cs="Arial"/>
                <w:sz w:val="20"/>
              </w:rPr>
              <w:t>2016.9</w:t>
            </w:r>
          </w:p>
        </w:tc>
      </w:tr>
      <w:tr w:rsidR="00AB19BB" w:rsidRPr="00AB19BB" w14:paraId="4A5FE5E3" w14:textId="77777777" w:rsidTr="000055CD">
        <w:trPr>
          <w:trHeight w:val="315"/>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1120" w14:textId="77777777" w:rsidR="00AB19BB" w:rsidRPr="00AB19BB" w:rsidRDefault="00AB19BB" w:rsidP="00AB19BB">
            <w:pPr>
              <w:rPr>
                <w:rFonts w:ascii="Arial" w:hAnsi="Arial" w:cs="Arial"/>
                <w:szCs w:val="24"/>
              </w:rPr>
            </w:pPr>
            <w:r w:rsidRPr="00AB19BB">
              <w:rPr>
                <w:rFonts w:ascii="Arial" w:hAnsi="Arial" w:cs="Arial"/>
                <w:szCs w:val="24"/>
              </w:rPr>
              <w:t> </w:t>
            </w:r>
          </w:p>
        </w:tc>
        <w:tc>
          <w:tcPr>
            <w:tcW w:w="3262" w:type="pct"/>
            <w:tcBorders>
              <w:top w:val="single" w:sz="4" w:space="0" w:color="auto"/>
              <w:left w:val="nil"/>
              <w:bottom w:val="single" w:sz="4" w:space="0" w:color="auto"/>
              <w:right w:val="single" w:sz="4" w:space="0" w:color="auto"/>
            </w:tcBorders>
            <w:shd w:val="clear" w:color="auto" w:fill="auto"/>
            <w:noWrap/>
            <w:hideMark/>
          </w:tcPr>
          <w:p w14:paraId="7C7BE2CC" w14:textId="77777777" w:rsidR="00AB19BB" w:rsidRPr="00AB19BB" w:rsidRDefault="00AB19BB" w:rsidP="00AB19BB">
            <w:pPr>
              <w:rPr>
                <w:rFonts w:ascii="Arial" w:hAnsi="Arial" w:cs="Arial"/>
                <w:b/>
                <w:bCs/>
                <w:szCs w:val="24"/>
              </w:rPr>
            </w:pPr>
            <w:r w:rsidRPr="00AB19BB">
              <w:rPr>
                <w:rFonts w:ascii="Arial" w:hAnsi="Arial" w:cs="Arial"/>
                <w:b/>
                <w:bCs/>
                <w:szCs w:val="24"/>
              </w:rPr>
              <w:t>3. БЕТОНСКИ РАДОВИ</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14:paraId="37B894C9" w14:textId="77777777" w:rsidR="00AB19BB" w:rsidRPr="00AB19BB" w:rsidRDefault="00AB19BB" w:rsidP="00AB19BB">
            <w:pPr>
              <w:jc w:val="center"/>
              <w:rPr>
                <w:rFonts w:ascii="Arial" w:hAnsi="Arial" w:cs="Arial"/>
                <w:szCs w:val="24"/>
              </w:rPr>
            </w:pPr>
            <w:r w:rsidRPr="00AB19BB">
              <w:rPr>
                <w:rFonts w:ascii="Arial" w:hAnsi="Arial" w:cs="Arial"/>
                <w:szCs w:val="24"/>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F30B36B" w14:textId="77777777" w:rsidR="00AB19BB" w:rsidRPr="00AB19BB" w:rsidRDefault="00AB19BB" w:rsidP="00AB19BB">
            <w:pPr>
              <w:jc w:val="center"/>
              <w:rPr>
                <w:rFonts w:ascii="Arial" w:hAnsi="Arial" w:cs="Arial"/>
                <w:szCs w:val="24"/>
              </w:rPr>
            </w:pPr>
            <w:r w:rsidRPr="00AB19BB">
              <w:rPr>
                <w:rFonts w:ascii="Arial" w:hAnsi="Arial" w:cs="Arial"/>
                <w:szCs w:val="24"/>
              </w:rPr>
              <w:t> </w:t>
            </w:r>
          </w:p>
        </w:tc>
      </w:tr>
      <w:tr w:rsidR="00AB19BB" w:rsidRPr="00AB19BB" w14:paraId="4B20862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C032362" w14:textId="77777777" w:rsidR="00AB19BB" w:rsidRPr="00AB19BB" w:rsidRDefault="00AB19BB" w:rsidP="00AB19BB">
            <w:pPr>
              <w:rPr>
                <w:rFonts w:ascii="Arial" w:hAnsi="Arial" w:cs="Arial"/>
                <w:b/>
                <w:bCs/>
                <w:sz w:val="20"/>
              </w:rPr>
            </w:pPr>
            <w:r w:rsidRPr="00AB19BB">
              <w:rPr>
                <w:rFonts w:ascii="Arial" w:hAnsi="Arial" w:cs="Arial"/>
                <w:b/>
                <w:bCs/>
                <w:sz w:val="20"/>
              </w:rPr>
              <w:t>б.п.</w:t>
            </w:r>
          </w:p>
        </w:tc>
        <w:tc>
          <w:tcPr>
            <w:tcW w:w="3262" w:type="pct"/>
            <w:tcBorders>
              <w:top w:val="nil"/>
              <w:left w:val="nil"/>
              <w:bottom w:val="single" w:sz="4" w:space="0" w:color="auto"/>
              <w:right w:val="single" w:sz="4" w:space="0" w:color="auto"/>
            </w:tcBorders>
            <w:shd w:val="clear" w:color="auto" w:fill="auto"/>
            <w:vAlign w:val="bottom"/>
            <w:hideMark/>
          </w:tcPr>
          <w:p w14:paraId="7F715258" w14:textId="77777777" w:rsidR="00AB19BB" w:rsidRPr="00AB19BB" w:rsidRDefault="00AB19BB" w:rsidP="00AB19BB">
            <w:pPr>
              <w:rPr>
                <w:rFonts w:ascii="Arial" w:hAnsi="Arial" w:cs="Arial"/>
                <w:b/>
                <w:bCs/>
                <w:sz w:val="20"/>
              </w:rPr>
            </w:pPr>
            <w:r w:rsidRPr="00AB19BB">
              <w:rPr>
                <w:rFonts w:ascii="Arial" w:hAnsi="Arial" w:cs="Arial"/>
                <w:b/>
                <w:bCs/>
                <w:sz w:val="20"/>
              </w:rPr>
              <w:t>Позиција</w:t>
            </w:r>
          </w:p>
        </w:tc>
        <w:tc>
          <w:tcPr>
            <w:tcW w:w="673" w:type="pct"/>
            <w:tcBorders>
              <w:top w:val="nil"/>
              <w:left w:val="nil"/>
              <w:bottom w:val="single" w:sz="4" w:space="0" w:color="auto"/>
              <w:right w:val="single" w:sz="4" w:space="0" w:color="auto"/>
            </w:tcBorders>
            <w:shd w:val="clear" w:color="auto" w:fill="auto"/>
            <w:vAlign w:val="bottom"/>
            <w:hideMark/>
          </w:tcPr>
          <w:p w14:paraId="397101D1" w14:textId="77777777" w:rsidR="00AB19BB" w:rsidRPr="00AB19BB" w:rsidRDefault="00AB19BB" w:rsidP="00AB19BB">
            <w:pPr>
              <w:jc w:val="center"/>
              <w:rPr>
                <w:rFonts w:ascii="Arial" w:hAnsi="Arial" w:cs="Arial"/>
                <w:b/>
                <w:bCs/>
                <w:sz w:val="20"/>
              </w:rPr>
            </w:pPr>
            <w:r w:rsidRPr="00AB19BB">
              <w:rPr>
                <w:rFonts w:ascii="Arial" w:hAnsi="Arial" w:cs="Arial"/>
                <w:b/>
                <w:bCs/>
                <w:sz w:val="20"/>
              </w:rPr>
              <w:t>JM</w:t>
            </w:r>
          </w:p>
        </w:tc>
        <w:tc>
          <w:tcPr>
            <w:tcW w:w="547" w:type="pct"/>
            <w:tcBorders>
              <w:top w:val="nil"/>
              <w:left w:val="nil"/>
              <w:bottom w:val="single" w:sz="4" w:space="0" w:color="auto"/>
              <w:right w:val="single" w:sz="4" w:space="0" w:color="auto"/>
            </w:tcBorders>
            <w:shd w:val="clear" w:color="auto" w:fill="auto"/>
            <w:noWrap/>
            <w:vAlign w:val="bottom"/>
            <w:hideMark/>
          </w:tcPr>
          <w:p w14:paraId="3F5F6E8A" w14:textId="77777777" w:rsidR="00AB19BB" w:rsidRPr="00AB19BB" w:rsidRDefault="00AB19BB" w:rsidP="00AB19BB">
            <w:pPr>
              <w:jc w:val="center"/>
              <w:rPr>
                <w:rFonts w:ascii="Arial" w:hAnsi="Arial" w:cs="Arial"/>
                <w:b/>
                <w:bCs/>
                <w:sz w:val="20"/>
              </w:rPr>
            </w:pPr>
            <w:r w:rsidRPr="00AB19BB">
              <w:rPr>
                <w:rFonts w:ascii="Arial" w:hAnsi="Arial" w:cs="Arial"/>
                <w:b/>
                <w:bCs/>
                <w:sz w:val="20"/>
              </w:rPr>
              <w:t>Кол.</w:t>
            </w:r>
          </w:p>
        </w:tc>
      </w:tr>
      <w:tr w:rsidR="00AB19BB" w:rsidRPr="00AB19BB" w14:paraId="72BBED5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39C6DD0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noWrap/>
            <w:vAlign w:val="bottom"/>
            <w:hideMark/>
          </w:tcPr>
          <w:p w14:paraId="1D1A6076"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17F35F91"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6EA60933"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0A2C5E36" w14:textId="77777777" w:rsidTr="00DF64ED">
        <w:trPr>
          <w:trHeight w:val="924"/>
        </w:trPr>
        <w:tc>
          <w:tcPr>
            <w:tcW w:w="518" w:type="pct"/>
            <w:tcBorders>
              <w:top w:val="nil"/>
              <w:left w:val="single" w:sz="4" w:space="0" w:color="auto"/>
              <w:bottom w:val="single" w:sz="4" w:space="0" w:color="auto"/>
              <w:right w:val="single" w:sz="4" w:space="0" w:color="auto"/>
            </w:tcBorders>
            <w:shd w:val="clear" w:color="auto" w:fill="auto"/>
            <w:hideMark/>
          </w:tcPr>
          <w:p w14:paraId="2E8C7679" w14:textId="77777777" w:rsidR="00AB19BB" w:rsidRPr="00AB19BB" w:rsidRDefault="00AB19BB" w:rsidP="00AB19BB">
            <w:pPr>
              <w:rPr>
                <w:rFonts w:ascii="Arial" w:hAnsi="Arial" w:cs="Arial"/>
                <w:sz w:val="20"/>
              </w:rPr>
            </w:pPr>
            <w:r w:rsidRPr="00AB19BB">
              <w:rPr>
                <w:rFonts w:ascii="Arial" w:hAnsi="Arial" w:cs="Arial"/>
                <w:sz w:val="20"/>
              </w:rPr>
              <w:t>3.01</w:t>
            </w:r>
          </w:p>
        </w:tc>
        <w:tc>
          <w:tcPr>
            <w:tcW w:w="3262" w:type="pct"/>
            <w:tcBorders>
              <w:top w:val="nil"/>
              <w:left w:val="nil"/>
              <w:bottom w:val="single" w:sz="4" w:space="0" w:color="auto"/>
              <w:right w:val="single" w:sz="4" w:space="0" w:color="auto"/>
            </w:tcBorders>
            <w:shd w:val="clear" w:color="auto" w:fill="auto"/>
            <w:hideMark/>
          </w:tcPr>
          <w:p w14:paraId="5DA9DA65" w14:textId="77777777" w:rsidR="00AB19BB" w:rsidRPr="00AB19BB" w:rsidRDefault="00AB19BB" w:rsidP="00AB19BB">
            <w:pPr>
              <w:jc w:val="both"/>
              <w:rPr>
                <w:rFonts w:ascii="Arial" w:hAnsi="Arial" w:cs="Arial"/>
                <w:sz w:val="20"/>
              </w:rPr>
            </w:pPr>
            <w:r w:rsidRPr="00AB19BB">
              <w:rPr>
                <w:rFonts w:ascii="Arial" w:hAnsi="Arial" w:cs="Arial"/>
                <w:sz w:val="20"/>
              </w:rPr>
              <w:t>Израда анкер блокова (на вертикалним и хоризонта-лним скретањима цевовода, и то на местима која су предвиђена овим Пројектом) од набијеног бетона MB 20. Јединичном ценом је обухваћена потребна оплата, као и справљање и угр</w:t>
            </w:r>
            <w:r w:rsidR="000055CD">
              <w:rPr>
                <w:rFonts w:ascii="Arial" w:hAnsi="Arial" w:cs="Arial"/>
                <w:sz w:val="20"/>
              </w:rPr>
              <w:t>ађивање бетона. Обрачун по ком.</w:t>
            </w:r>
          </w:p>
        </w:tc>
        <w:tc>
          <w:tcPr>
            <w:tcW w:w="673" w:type="pct"/>
            <w:tcBorders>
              <w:top w:val="nil"/>
              <w:left w:val="nil"/>
              <w:bottom w:val="single" w:sz="4" w:space="0" w:color="auto"/>
              <w:right w:val="single" w:sz="4" w:space="0" w:color="auto"/>
            </w:tcBorders>
            <w:shd w:val="clear" w:color="auto" w:fill="auto"/>
            <w:vAlign w:val="bottom"/>
            <w:hideMark/>
          </w:tcPr>
          <w:p w14:paraId="582C37BF"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3363792C" w14:textId="77777777" w:rsidR="00AB19BB" w:rsidRPr="00AB19BB" w:rsidRDefault="00AB19BB" w:rsidP="00AB19BB">
            <w:pPr>
              <w:jc w:val="center"/>
              <w:rPr>
                <w:rFonts w:ascii="Arial" w:hAnsi="Arial" w:cs="Arial"/>
                <w:sz w:val="20"/>
              </w:rPr>
            </w:pPr>
            <w:r w:rsidRPr="00AB19BB">
              <w:rPr>
                <w:rFonts w:ascii="Arial" w:hAnsi="Arial" w:cs="Arial"/>
                <w:sz w:val="20"/>
              </w:rPr>
              <w:t>35.0</w:t>
            </w:r>
          </w:p>
        </w:tc>
      </w:tr>
      <w:tr w:rsidR="00AB19BB" w:rsidRPr="00AB19BB" w14:paraId="54740C1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326ED32"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noWrap/>
            <w:hideMark/>
          </w:tcPr>
          <w:p w14:paraId="67667E1D"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62010E67"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5D926686"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781D3CF8" w14:textId="77777777" w:rsidTr="00DF64ED">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03013118"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5FC50B8E" w14:textId="77777777" w:rsidR="00AB19BB" w:rsidRPr="00AB19BB" w:rsidRDefault="00AB19BB" w:rsidP="00AB19BB">
            <w:pPr>
              <w:rPr>
                <w:rFonts w:ascii="Arial" w:hAnsi="Arial" w:cs="Arial"/>
                <w:b/>
                <w:bCs/>
                <w:szCs w:val="22"/>
              </w:rPr>
            </w:pPr>
            <w:r w:rsidRPr="00AB19BB">
              <w:rPr>
                <w:rFonts w:ascii="Arial" w:hAnsi="Arial" w:cs="Arial"/>
                <w:b/>
                <w:bCs/>
                <w:sz w:val="22"/>
                <w:szCs w:val="22"/>
              </w:rPr>
              <w:t>УКУПНО:</w:t>
            </w:r>
          </w:p>
        </w:tc>
        <w:tc>
          <w:tcPr>
            <w:tcW w:w="673" w:type="pct"/>
            <w:tcBorders>
              <w:top w:val="nil"/>
              <w:left w:val="nil"/>
              <w:bottom w:val="single" w:sz="4" w:space="0" w:color="auto"/>
              <w:right w:val="single" w:sz="4" w:space="0" w:color="auto"/>
            </w:tcBorders>
            <w:shd w:val="clear" w:color="auto" w:fill="auto"/>
            <w:noWrap/>
            <w:vAlign w:val="bottom"/>
            <w:hideMark/>
          </w:tcPr>
          <w:p w14:paraId="25593C61"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6B6E0E08"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186804BC"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14B8DDDF"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13247D85" w14:textId="77777777" w:rsidR="00AB19BB" w:rsidRPr="00AB19BB" w:rsidRDefault="00AB19BB" w:rsidP="00AB19BB">
            <w:pPr>
              <w:rPr>
                <w:rFonts w:ascii="Arial" w:hAnsi="Arial" w:cs="Arial"/>
                <w:b/>
                <w:bCs/>
                <w:szCs w:val="22"/>
              </w:rPr>
            </w:pPr>
            <w:r w:rsidRPr="00AB19BB">
              <w:rPr>
                <w:rFonts w:ascii="Arial" w:hAnsi="Arial" w:cs="Arial"/>
                <w:b/>
                <w:bCs/>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14:paraId="79F0120F"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09F1B2E1"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0FCC7D82" w14:textId="77777777" w:rsidTr="000055CD">
        <w:trPr>
          <w:trHeight w:val="261"/>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698A4D1A"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79BCD01C" w14:textId="77777777" w:rsidR="00AB19BB" w:rsidRPr="00AB19BB" w:rsidRDefault="00AB19BB" w:rsidP="00AB19BB">
            <w:pPr>
              <w:rPr>
                <w:rFonts w:ascii="Arial" w:hAnsi="Arial" w:cs="Arial"/>
                <w:b/>
                <w:bCs/>
                <w:szCs w:val="24"/>
              </w:rPr>
            </w:pPr>
            <w:r w:rsidRPr="00AB19BB">
              <w:rPr>
                <w:rFonts w:ascii="Arial" w:hAnsi="Arial" w:cs="Arial"/>
                <w:b/>
                <w:bCs/>
                <w:szCs w:val="24"/>
              </w:rPr>
              <w:t>4. НАБАВНО МОНТАЖНИ РАДОВИ</w:t>
            </w:r>
          </w:p>
        </w:tc>
        <w:tc>
          <w:tcPr>
            <w:tcW w:w="673" w:type="pct"/>
            <w:tcBorders>
              <w:top w:val="nil"/>
              <w:left w:val="nil"/>
              <w:bottom w:val="single" w:sz="4" w:space="0" w:color="auto"/>
              <w:right w:val="single" w:sz="4" w:space="0" w:color="auto"/>
            </w:tcBorders>
            <w:shd w:val="clear" w:color="auto" w:fill="auto"/>
            <w:noWrap/>
            <w:vAlign w:val="bottom"/>
            <w:hideMark/>
          </w:tcPr>
          <w:p w14:paraId="5B88B110"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25FDAC6C"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64FEB60B"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32F7A8A3" w14:textId="77777777" w:rsidR="00AB19BB" w:rsidRPr="00AB19BB" w:rsidRDefault="00AB19BB" w:rsidP="00AB19BB">
            <w:pPr>
              <w:rPr>
                <w:rFonts w:ascii="Arial" w:hAnsi="Arial" w:cs="Arial"/>
                <w:b/>
                <w:bCs/>
                <w:sz w:val="20"/>
              </w:rPr>
            </w:pPr>
            <w:r w:rsidRPr="00AB19BB">
              <w:rPr>
                <w:rFonts w:ascii="Arial" w:hAnsi="Arial" w:cs="Arial"/>
                <w:b/>
                <w:bCs/>
                <w:sz w:val="20"/>
              </w:rPr>
              <w:t>б.п.</w:t>
            </w:r>
          </w:p>
        </w:tc>
        <w:tc>
          <w:tcPr>
            <w:tcW w:w="3262" w:type="pct"/>
            <w:tcBorders>
              <w:top w:val="nil"/>
              <w:left w:val="nil"/>
              <w:bottom w:val="single" w:sz="4" w:space="0" w:color="auto"/>
              <w:right w:val="single" w:sz="4" w:space="0" w:color="auto"/>
            </w:tcBorders>
            <w:shd w:val="clear" w:color="auto" w:fill="auto"/>
            <w:vAlign w:val="bottom"/>
            <w:hideMark/>
          </w:tcPr>
          <w:p w14:paraId="620D48D5" w14:textId="77777777" w:rsidR="00AB19BB" w:rsidRPr="00AB19BB" w:rsidRDefault="00AB19BB" w:rsidP="00AB19BB">
            <w:pPr>
              <w:rPr>
                <w:rFonts w:ascii="Arial" w:hAnsi="Arial" w:cs="Arial"/>
                <w:b/>
                <w:bCs/>
                <w:sz w:val="20"/>
              </w:rPr>
            </w:pPr>
            <w:r w:rsidRPr="00AB19BB">
              <w:rPr>
                <w:rFonts w:ascii="Arial" w:hAnsi="Arial" w:cs="Arial"/>
                <w:b/>
                <w:bCs/>
                <w:sz w:val="20"/>
              </w:rPr>
              <w:t>Позиција</w:t>
            </w:r>
          </w:p>
        </w:tc>
        <w:tc>
          <w:tcPr>
            <w:tcW w:w="673" w:type="pct"/>
            <w:tcBorders>
              <w:top w:val="nil"/>
              <w:left w:val="nil"/>
              <w:bottom w:val="single" w:sz="4" w:space="0" w:color="auto"/>
              <w:right w:val="single" w:sz="4" w:space="0" w:color="auto"/>
            </w:tcBorders>
            <w:shd w:val="clear" w:color="auto" w:fill="auto"/>
            <w:vAlign w:val="bottom"/>
            <w:hideMark/>
          </w:tcPr>
          <w:p w14:paraId="32B0087E" w14:textId="77777777" w:rsidR="00AB19BB" w:rsidRPr="00AB19BB" w:rsidRDefault="00AB19BB" w:rsidP="00AB19BB">
            <w:pPr>
              <w:jc w:val="center"/>
              <w:rPr>
                <w:rFonts w:ascii="Arial" w:hAnsi="Arial" w:cs="Arial"/>
                <w:b/>
                <w:bCs/>
                <w:sz w:val="20"/>
              </w:rPr>
            </w:pPr>
            <w:r w:rsidRPr="00AB19BB">
              <w:rPr>
                <w:rFonts w:ascii="Arial" w:hAnsi="Arial" w:cs="Arial"/>
                <w:b/>
                <w:bCs/>
                <w:sz w:val="20"/>
              </w:rPr>
              <w:t>JM</w:t>
            </w:r>
          </w:p>
        </w:tc>
        <w:tc>
          <w:tcPr>
            <w:tcW w:w="547" w:type="pct"/>
            <w:tcBorders>
              <w:top w:val="nil"/>
              <w:left w:val="nil"/>
              <w:bottom w:val="single" w:sz="4" w:space="0" w:color="auto"/>
              <w:right w:val="single" w:sz="4" w:space="0" w:color="auto"/>
            </w:tcBorders>
            <w:shd w:val="clear" w:color="auto" w:fill="auto"/>
            <w:noWrap/>
            <w:vAlign w:val="bottom"/>
            <w:hideMark/>
          </w:tcPr>
          <w:p w14:paraId="26429FF1" w14:textId="77777777" w:rsidR="00AB19BB" w:rsidRPr="00AB19BB" w:rsidRDefault="00AB19BB" w:rsidP="00AB19BB">
            <w:pPr>
              <w:jc w:val="center"/>
              <w:rPr>
                <w:rFonts w:ascii="Arial" w:hAnsi="Arial" w:cs="Arial"/>
                <w:b/>
                <w:bCs/>
                <w:sz w:val="20"/>
              </w:rPr>
            </w:pPr>
            <w:r w:rsidRPr="00AB19BB">
              <w:rPr>
                <w:rFonts w:ascii="Arial" w:hAnsi="Arial" w:cs="Arial"/>
                <w:b/>
                <w:bCs/>
                <w:sz w:val="20"/>
              </w:rPr>
              <w:t>Кол.</w:t>
            </w:r>
          </w:p>
        </w:tc>
      </w:tr>
      <w:tr w:rsidR="00AB19BB" w:rsidRPr="00AB19BB" w14:paraId="1ADCCB0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1A9AA781"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3A18BBBB" w14:textId="77777777" w:rsidR="00AB19BB" w:rsidRPr="00AB19BB" w:rsidRDefault="00AB19BB" w:rsidP="00AB19BB">
            <w:pPr>
              <w:rPr>
                <w:rFonts w:ascii="Arial" w:hAnsi="Arial" w:cs="Arial"/>
                <w:b/>
                <w:bCs/>
                <w:szCs w:val="22"/>
              </w:rPr>
            </w:pPr>
            <w:r w:rsidRPr="00AB19BB">
              <w:rPr>
                <w:rFonts w:ascii="Arial" w:hAnsi="Arial" w:cs="Arial"/>
                <w:b/>
                <w:bCs/>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14:paraId="61E6D3CB"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6F57EAEF"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59CB5F5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2364F30E" w14:textId="77777777" w:rsidR="00AB19BB" w:rsidRPr="00AB19BB" w:rsidRDefault="00AB19BB" w:rsidP="00AB19BB">
            <w:pPr>
              <w:rPr>
                <w:rFonts w:ascii="Arial" w:hAnsi="Arial" w:cs="Arial"/>
                <w:sz w:val="20"/>
              </w:rPr>
            </w:pPr>
            <w:r w:rsidRPr="00AB19BB">
              <w:rPr>
                <w:rFonts w:ascii="Arial" w:hAnsi="Arial" w:cs="Arial"/>
                <w:sz w:val="20"/>
              </w:rPr>
              <w:t>4.01</w:t>
            </w:r>
          </w:p>
        </w:tc>
        <w:tc>
          <w:tcPr>
            <w:tcW w:w="3262" w:type="pct"/>
            <w:tcBorders>
              <w:top w:val="nil"/>
              <w:left w:val="nil"/>
              <w:bottom w:val="single" w:sz="4" w:space="0" w:color="auto"/>
              <w:right w:val="single" w:sz="4" w:space="0" w:color="auto"/>
            </w:tcBorders>
            <w:shd w:val="clear" w:color="auto" w:fill="auto"/>
            <w:hideMark/>
          </w:tcPr>
          <w:p w14:paraId="72CD2611" w14:textId="77777777" w:rsidR="00AB19BB" w:rsidRPr="00AB19BB" w:rsidRDefault="00AB19BB" w:rsidP="00AB19BB">
            <w:pPr>
              <w:jc w:val="both"/>
              <w:rPr>
                <w:rFonts w:ascii="Arial" w:hAnsi="Arial" w:cs="Arial"/>
                <w:sz w:val="20"/>
              </w:rPr>
            </w:pPr>
            <w:r w:rsidRPr="00AB19BB">
              <w:rPr>
                <w:rFonts w:ascii="Arial" w:hAnsi="Arial" w:cs="Arial"/>
                <w:sz w:val="20"/>
              </w:rPr>
              <w:t>Набавка, транспорт и уградња цеви:</w:t>
            </w:r>
          </w:p>
        </w:tc>
        <w:tc>
          <w:tcPr>
            <w:tcW w:w="673" w:type="pct"/>
            <w:tcBorders>
              <w:top w:val="nil"/>
              <w:left w:val="nil"/>
              <w:bottom w:val="single" w:sz="4" w:space="0" w:color="auto"/>
              <w:right w:val="single" w:sz="4" w:space="0" w:color="auto"/>
            </w:tcBorders>
            <w:shd w:val="clear" w:color="auto" w:fill="auto"/>
            <w:vAlign w:val="bottom"/>
            <w:hideMark/>
          </w:tcPr>
          <w:p w14:paraId="433A4D0A"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2EAA6402"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34EEA1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6A166D4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96BAF68" w14:textId="77777777" w:rsidR="00AB19BB" w:rsidRPr="00AB19BB" w:rsidRDefault="00AB19BB" w:rsidP="00AB19BB">
            <w:pPr>
              <w:jc w:val="both"/>
              <w:rPr>
                <w:rFonts w:ascii="Arial" w:hAnsi="Arial" w:cs="Arial"/>
                <w:sz w:val="20"/>
              </w:rPr>
            </w:pPr>
            <w:r w:rsidRPr="00AB19BB">
              <w:rPr>
                <w:rFonts w:ascii="Arial" w:hAnsi="Arial" w:cs="Arial"/>
                <w:sz w:val="20"/>
              </w:rPr>
              <w:t>PE DN 355mm, PN 10</w:t>
            </w:r>
          </w:p>
        </w:tc>
        <w:tc>
          <w:tcPr>
            <w:tcW w:w="673" w:type="pct"/>
            <w:tcBorders>
              <w:top w:val="nil"/>
              <w:left w:val="nil"/>
              <w:bottom w:val="single" w:sz="4" w:space="0" w:color="auto"/>
              <w:right w:val="single" w:sz="4" w:space="0" w:color="auto"/>
            </w:tcBorders>
            <w:shd w:val="clear" w:color="auto" w:fill="auto"/>
            <w:vAlign w:val="bottom"/>
            <w:hideMark/>
          </w:tcPr>
          <w:p w14:paraId="33352ED4" w14:textId="77777777" w:rsidR="00AB19BB" w:rsidRPr="00AB19BB" w:rsidRDefault="00AB19BB" w:rsidP="00AB19BB">
            <w:pPr>
              <w:jc w:val="center"/>
              <w:rPr>
                <w:rFonts w:ascii="Arial" w:hAnsi="Arial" w:cs="Arial"/>
                <w:sz w:val="20"/>
              </w:rPr>
            </w:pPr>
            <w:r w:rsidRPr="00AB19BB">
              <w:rPr>
                <w:rFonts w:ascii="Arial" w:hAnsi="Arial" w:cs="Arial"/>
                <w:sz w:val="20"/>
              </w:rPr>
              <w:t>м1</w:t>
            </w:r>
          </w:p>
        </w:tc>
        <w:tc>
          <w:tcPr>
            <w:tcW w:w="547" w:type="pct"/>
            <w:tcBorders>
              <w:top w:val="nil"/>
              <w:left w:val="nil"/>
              <w:bottom w:val="single" w:sz="4" w:space="0" w:color="auto"/>
              <w:right w:val="single" w:sz="4" w:space="0" w:color="auto"/>
            </w:tcBorders>
            <w:shd w:val="clear" w:color="auto" w:fill="auto"/>
            <w:vAlign w:val="bottom"/>
            <w:hideMark/>
          </w:tcPr>
          <w:p w14:paraId="1A525335" w14:textId="77777777" w:rsidR="00AB19BB" w:rsidRPr="00AB19BB" w:rsidRDefault="00AB19BB" w:rsidP="00AB19BB">
            <w:pPr>
              <w:jc w:val="center"/>
              <w:rPr>
                <w:rFonts w:ascii="Arial" w:hAnsi="Arial" w:cs="Arial"/>
                <w:sz w:val="20"/>
              </w:rPr>
            </w:pPr>
            <w:r w:rsidRPr="00AB19BB">
              <w:rPr>
                <w:rFonts w:ascii="Arial" w:hAnsi="Arial" w:cs="Arial"/>
                <w:sz w:val="20"/>
              </w:rPr>
              <w:t>2251.0</w:t>
            </w:r>
          </w:p>
        </w:tc>
      </w:tr>
      <w:tr w:rsidR="00AB19BB" w:rsidRPr="00AB19BB" w14:paraId="28CDBE3C"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6576C23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806176B" w14:textId="77777777" w:rsidR="00AB19BB" w:rsidRPr="00AB19BB" w:rsidRDefault="00AB19BB" w:rsidP="00AB19BB">
            <w:pPr>
              <w:jc w:val="both"/>
              <w:rPr>
                <w:rFonts w:ascii="Arial" w:hAnsi="Arial" w:cs="Arial"/>
                <w:sz w:val="20"/>
              </w:rPr>
            </w:pPr>
            <w:r w:rsidRPr="00AB19BB">
              <w:rPr>
                <w:rFonts w:ascii="Arial" w:hAnsi="Arial" w:cs="Arial"/>
                <w:sz w:val="20"/>
              </w:rPr>
              <w:t>ČC Ø 419mm, δ=10mm, са заштитном</w:t>
            </w:r>
          </w:p>
        </w:tc>
        <w:tc>
          <w:tcPr>
            <w:tcW w:w="673" w:type="pct"/>
            <w:tcBorders>
              <w:top w:val="nil"/>
              <w:left w:val="nil"/>
              <w:bottom w:val="single" w:sz="4" w:space="0" w:color="auto"/>
              <w:right w:val="single" w:sz="4" w:space="0" w:color="auto"/>
            </w:tcBorders>
            <w:shd w:val="clear" w:color="auto" w:fill="auto"/>
            <w:vAlign w:val="bottom"/>
            <w:hideMark/>
          </w:tcPr>
          <w:p w14:paraId="3CBD3060" w14:textId="77777777" w:rsidR="00AB19BB" w:rsidRPr="00AB19BB" w:rsidRDefault="00AB19BB" w:rsidP="00AB19BB">
            <w:pPr>
              <w:jc w:val="center"/>
              <w:rPr>
                <w:rFonts w:ascii="Arial" w:hAnsi="Arial" w:cs="Arial"/>
                <w:sz w:val="20"/>
              </w:rPr>
            </w:pPr>
            <w:r w:rsidRPr="00AB19BB">
              <w:rPr>
                <w:rFonts w:ascii="Arial" w:hAnsi="Arial" w:cs="Arial"/>
                <w:sz w:val="20"/>
              </w:rPr>
              <w:t>м1</w:t>
            </w:r>
          </w:p>
        </w:tc>
        <w:tc>
          <w:tcPr>
            <w:tcW w:w="547" w:type="pct"/>
            <w:tcBorders>
              <w:top w:val="nil"/>
              <w:left w:val="nil"/>
              <w:bottom w:val="single" w:sz="4" w:space="0" w:color="auto"/>
              <w:right w:val="single" w:sz="4" w:space="0" w:color="auto"/>
            </w:tcBorders>
            <w:shd w:val="clear" w:color="auto" w:fill="auto"/>
            <w:vAlign w:val="bottom"/>
            <w:hideMark/>
          </w:tcPr>
          <w:p w14:paraId="40F597CF" w14:textId="77777777" w:rsidR="00AB19BB" w:rsidRPr="00AB19BB" w:rsidRDefault="00AB19BB" w:rsidP="00AB19BB">
            <w:pPr>
              <w:jc w:val="center"/>
              <w:rPr>
                <w:rFonts w:ascii="Arial" w:hAnsi="Arial" w:cs="Arial"/>
                <w:sz w:val="20"/>
              </w:rPr>
            </w:pPr>
            <w:r w:rsidRPr="00AB19BB">
              <w:rPr>
                <w:rFonts w:ascii="Arial" w:hAnsi="Arial" w:cs="Arial"/>
                <w:sz w:val="20"/>
              </w:rPr>
              <w:t>27.5</w:t>
            </w:r>
          </w:p>
        </w:tc>
      </w:tr>
      <w:tr w:rsidR="00AB19BB" w:rsidRPr="00AB19BB" w14:paraId="79E194E9"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7807DC0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0922A9A"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62793939"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5F953365"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16FDC9C" w14:textId="77777777" w:rsidTr="00DF64ED">
        <w:trPr>
          <w:trHeight w:val="510"/>
        </w:trPr>
        <w:tc>
          <w:tcPr>
            <w:tcW w:w="518" w:type="pct"/>
            <w:tcBorders>
              <w:top w:val="nil"/>
              <w:left w:val="single" w:sz="4" w:space="0" w:color="auto"/>
              <w:bottom w:val="single" w:sz="4" w:space="0" w:color="auto"/>
              <w:right w:val="single" w:sz="4" w:space="0" w:color="auto"/>
            </w:tcBorders>
            <w:shd w:val="clear" w:color="auto" w:fill="auto"/>
            <w:noWrap/>
            <w:hideMark/>
          </w:tcPr>
          <w:p w14:paraId="5E1AAC13" w14:textId="77777777" w:rsidR="00AB19BB" w:rsidRPr="00AB19BB" w:rsidRDefault="00AB19BB" w:rsidP="00AB19BB">
            <w:pPr>
              <w:rPr>
                <w:rFonts w:ascii="Arial" w:hAnsi="Arial" w:cs="Arial"/>
                <w:sz w:val="20"/>
              </w:rPr>
            </w:pPr>
            <w:r w:rsidRPr="00AB19BB">
              <w:rPr>
                <w:rFonts w:ascii="Arial" w:hAnsi="Arial" w:cs="Arial"/>
                <w:sz w:val="20"/>
              </w:rPr>
              <w:t>4.02</w:t>
            </w:r>
          </w:p>
        </w:tc>
        <w:tc>
          <w:tcPr>
            <w:tcW w:w="3262" w:type="pct"/>
            <w:tcBorders>
              <w:top w:val="nil"/>
              <w:left w:val="nil"/>
              <w:bottom w:val="single" w:sz="4" w:space="0" w:color="auto"/>
              <w:right w:val="single" w:sz="4" w:space="0" w:color="auto"/>
            </w:tcBorders>
            <w:shd w:val="clear" w:color="auto" w:fill="auto"/>
            <w:hideMark/>
          </w:tcPr>
          <w:p w14:paraId="40483170" w14:textId="77777777" w:rsidR="00AB19BB" w:rsidRPr="00AB19BB" w:rsidRDefault="00AB19BB" w:rsidP="00AB19BB">
            <w:pPr>
              <w:jc w:val="both"/>
              <w:rPr>
                <w:rFonts w:ascii="Arial" w:hAnsi="Arial" w:cs="Arial"/>
                <w:sz w:val="20"/>
              </w:rPr>
            </w:pPr>
            <w:r w:rsidRPr="00AB19BB">
              <w:rPr>
                <w:rFonts w:ascii="Arial" w:hAnsi="Arial" w:cs="Arial"/>
                <w:sz w:val="20"/>
              </w:rPr>
              <w:t>Набавка, транспорт и уградња фазонских комада и арматуре, PN 10:</w:t>
            </w:r>
          </w:p>
        </w:tc>
        <w:tc>
          <w:tcPr>
            <w:tcW w:w="673" w:type="pct"/>
            <w:tcBorders>
              <w:top w:val="nil"/>
              <w:left w:val="nil"/>
              <w:bottom w:val="single" w:sz="4" w:space="0" w:color="auto"/>
              <w:right w:val="single" w:sz="4" w:space="0" w:color="auto"/>
            </w:tcBorders>
            <w:shd w:val="clear" w:color="auto" w:fill="auto"/>
            <w:vAlign w:val="bottom"/>
            <w:hideMark/>
          </w:tcPr>
          <w:p w14:paraId="2C9D7C0B"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30AC6A1E"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71FECAA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1B6F331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4082B8A" w14:textId="77777777" w:rsidR="00AB19BB" w:rsidRPr="00AB19BB" w:rsidRDefault="00AB19BB" w:rsidP="00AB19BB">
            <w:pPr>
              <w:jc w:val="both"/>
              <w:rPr>
                <w:rFonts w:ascii="Arial" w:hAnsi="Arial" w:cs="Arial"/>
                <w:sz w:val="20"/>
              </w:rPr>
            </w:pPr>
            <w:r w:rsidRPr="00AB19BB">
              <w:rPr>
                <w:rFonts w:ascii="Arial" w:hAnsi="Arial" w:cs="Arial"/>
                <w:sz w:val="20"/>
              </w:rPr>
              <w:t>ultra grip FA Ø 300mm</w:t>
            </w:r>
          </w:p>
        </w:tc>
        <w:tc>
          <w:tcPr>
            <w:tcW w:w="673" w:type="pct"/>
            <w:tcBorders>
              <w:top w:val="nil"/>
              <w:left w:val="nil"/>
              <w:bottom w:val="single" w:sz="4" w:space="0" w:color="auto"/>
              <w:right w:val="single" w:sz="4" w:space="0" w:color="auto"/>
            </w:tcBorders>
            <w:shd w:val="clear" w:color="auto" w:fill="auto"/>
            <w:vAlign w:val="bottom"/>
            <w:hideMark/>
          </w:tcPr>
          <w:p w14:paraId="187AFE5D"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17CF639" w14:textId="77777777" w:rsidR="00AB19BB" w:rsidRPr="00AB19BB" w:rsidRDefault="00AB19BB" w:rsidP="00AB19BB">
            <w:pPr>
              <w:jc w:val="center"/>
              <w:rPr>
                <w:rFonts w:ascii="Arial" w:hAnsi="Arial" w:cs="Arial"/>
                <w:sz w:val="20"/>
              </w:rPr>
            </w:pPr>
            <w:r w:rsidRPr="00AB19BB">
              <w:rPr>
                <w:rFonts w:ascii="Arial" w:hAnsi="Arial" w:cs="Arial"/>
                <w:sz w:val="20"/>
              </w:rPr>
              <w:t>19.0</w:t>
            </w:r>
          </w:p>
        </w:tc>
      </w:tr>
      <w:tr w:rsidR="00AB19BB" w:rsidRPr="00AB19BB" w14:paraId="55F9BAE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56B0B890"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54A55523" w14:textId="77777777" w:rsidR="00AB19BB" w:rsidRPr="00AB19BB" w:rsidRDefault="00AB19BB" w:rsidP="00AB19BB">
            <w:pPr>
              <w:jc w:val="both"/>
              <w:rPr>
                <w:rFonts w:ascii="Arial" w:hAnsi="Arial" w:cs="Arial"/>
                <w:sz w:val="20"/>
              </w:rPr>
            </w:pPr>
            <w:r w:rsidRPr="00AB19BB">
              <w:rPr>
                <w:rFonts w:ascii="Arial" w:hAnsi="Arial" w:cs="Arial"/>
                <w:sz w:val="20"/>
              </w:rPr>
              <w:t>PZ Ø 300mm</w:t>
            </w:r>
          </w:p>
        </w:tc>
        <w:tc>
          <w:tcPr>
            <w:tcW w:w="673" w:type="pct"/>
            <w:tcBorders>
              <w:top w:val="nil"/>
              <w:left w:val="nil"/>
              <w:bottom w:val="single" w:sz="4" w:space="0" w:color="auto"/>
              <w:right w:val="single" w:sz="4" w:space="0" w:color="auto"/>
            </w:tcBorders>
            <w:shd w:val="clear" w:color="auto" w:fill="auto"/>
            <w:vAlign w:val="bottom"/>
            <w:hideMark/>
          </w:tcPr>
          <w:p w14:paraId="65BFFDF9"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17F26A1" w14:textId="77777777" w:rsidR="00AB19BB" w:rsidRPr="00AB19BB" w:rsidRDefault="00AB19BB" w:rsidP="00AB19BB">
            <w:pPr>
              <w:jc w:val="center"/>
              <w:rPr>
                <w:rFonts w:ascii="Arial" w:hAnsi="Arial" w:cs="Arial"/>
                <w:sz w:val="20"/>
              </w:rPr>
            </w:pPr>
            <w:r w:rsidRPr="00AB19BB">
              <w:rPr>
                <w:rFonts w:ascii="Arial" w:hAnsi="Arial" w:cs="Arial"/>
                <w:sz w:val="20"/>
              </w:rPr>
              <w:t>11.0</w:t>
            </w:r>
          </w:p>
        </w:tc>
      </w:tr>
      <w:tr w:rsidR="00AB19BB" w:rsidRPr="00AB19BB" w14:paraId="424F5284"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8848756"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F48D066" w14:textId="77777777" w:rsidR="00AB19BB" w:rsidRPr="00AB19BB" w:rsidRDefault="00AB19BB" w:rsidP="00AB19BB">
            <w:pPr>
              <w:jc w:val="both"/>
              <w:rPr>
                <w:rFonts w:ascii="Arial" w:hAnsi="Arial" w:cs="Arial"/>
                <w:sz w:val="20"/>
              </w:rPr>
            </w:pPr>
            <w:r w:rsidRPr="00AB19BB">
              <w:rPr>
                <w:rFonts w:ascii="Arial" w:hAnsi="Arial" w:cs="Arial"/>
                <w:sz w:val="20"/>
              </w:rPr>
              <w:t>WS 11o DN 355mm</w:t>
            </w:r>
          </w:p>
        </w:tc>
        <w:tc>
          <w:tcPr>
            <w:tcW w:w="673" w:type="pct"/>
            <w:tcBorders>
              <w:top w:val="nil"/>
              <w:left w:val="nil"/>
              <w:bottom w:val="single" w:sz="4" w:space="0" w:color="auto"/>
              <w:right w:val="single" w:sz="4" w:space="0" w:color="auto"/>
            </w:tcBorders>
            <w:shd w:val="clear" w:color="auto" w:fill="auto"/>
            <w:vAlign w:val="bottom"/>
            <w:hideMark/>
          </w:tcPr>
          <w:p w14:paraId="676FB0F2"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2E4103A"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3C7D5F1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781D7CCC"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E499F10" w14:textId="77777777" w:rsidR="00AB19BB" w:rsidRPr="00AB19BB" w:rsidRDefault="00AB19BB" w:rsidP="00AB19BB">
            <w:pPr>
              <w:jc w:val="both"/>
              <w:rPr>
                <w:rFonts w:ascii="Arial" w:hAnsi="Arial" w:cs="Arial"/>
                <w:sz w:val="20"/>
              </w:rPr>
            </w:pPr>
            <w:r w:rsidRPr="00AB19BB">
              <w:rPr>
                <w:rFonts w:ascii="Arial" w:hAnsi="Arial" w:cs="Arial"/>
                <w:sz w:val="20"/>
              </w:rPr>
              <w:t>SA UNI DN 355/90mm</w:t>
            </w:r>
          </w:p>
        </w:tc>
        <w:tc>
          <w:tcPr>
            <w:tcW w:w="673" w:type="pct"/>
            <w:tcBorders>
              <w:top w:val="nil"/>
              <w:left w:val="nil"/>
              <w:bottom w:val="single" w:sz="4" w:space="0" w:color="auto"/>
              <w:right w:val="single" w:sz="4" w:space="0" w:color="auto"/>
            </w:tcBorders>
            <w:shd w:val="clear" w:color="auto" w:fill="auto"/>
            <w:vAlign w:val="bottom"/>
            <w:hideMark/>
          </w:tcPr>
          <w:p w14:paraId="0967F385"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73F5EC76" w14:textId="77777777" w:rsidR="00AB19BB" w:rsidRPr="00AB19BB" w:rsidRDefault="00AB19BB" w:rsidP="00AB19BB">
            <w:pPr>
              <w:jc w:val="center"/>
              <w:rPr>
                <w:rFonts w:ascii="Arial" w:hAnsi="Arial" w:cs="Arial"/>
                <w:sz w:val="20"/>
              </w:rPr>
            </w:pPr>
            <w:r w:rsidRPr="00AB19BB">
              <w:rPr>
                <w:rFonts w:ascii="Arial" w:hAnsi="Arial" w:cs="Arial"/>
                <w:sz w:val="20"/>
              </w:rPr>
              <w:t>19.0</w:t>
            </w:r>
          </w:p>
        </w:tc>
      </w:tr>
      <w:tr w:rsidR="00AB19BB" w:rsidRPr="00AB19BB" w14:paraId="170C530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0B577FB"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CC8995F" w14:textId="77777777" w:rsidR="00AB19BB" w:rsidRPr="00AB19BB" w:rsidRDefault="00AB19BB" w:rsidP="00AB19BB">
            <w:pPr>
              <w:jc w:val="both"/>
              <w:rPr>
                <w:rFonts w:ascii="Arial" w:hAnsi="Arial" w:cs="Arial"/>
                <w:sz w:val="20"/>
              </w:rPr>
            </w:pPr>
            <w:r w:rsidRPr="00AB19BB">
              <w:rPr>
                <w:rFonts w:ascii="Arial" w:hAnsi="Arial" w:cs="Arial"/>
                <w:sz w:val="20"/>
              </w:rPr>
              <w:t>MB DN 90mm</w:t>
            </w:r>
          </w:p>
        </w:tc>
        <w:tc>
          <w:tcPr>
            <w:tcW w:w="673" w:type="pct"/>
            <w:tcBorders>
              <w:top w:val="nil"/>
              <w:left w:val="nil"/>
              <w:bottom w:val="single" w:sz="4" w:space="0" w:color="auto"/>
              <w:right w:val="single" w:sz="4" w:space="0" w:color="auto"/>
            </w:tcBorders>
            <w:shd w:val="clear" w:color="auto" w:fill="auto"/>
            <w:vAlign w:val="bottom"/>
            <w:hideMark/>
          </w:tcPr>
          <w:p w14:paraId="76B0AC66"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72D2AB8E" w14:textId="77777777" w:rsidR="00AB19BB" w:rsidRPr="00AB19BB" w:rsidRDefault="00AB19BB" w:rsidP="00AB19BB">
            <w:pPr>
              <w:jc w:val="center"/>
              <w:rPr>
                <w:rFonts w:ascii="Arial" w:hAnsi="Arial" w:cs="Arial"/>
                <w:sz w:val="20"/>
              </w:rPr>
            </w:pPr>
            <w:r w:rsidRPr="00AB19BB">
              <w:rPr>
                <w:rFonts w:ascii="Arial" w:hAnsi="Arial" w:cs="Arial"/>
                <w:sz w:val="20"/>
              </w:rPr>
              <w:t>21.0</w:t>
            </w:r>
          </w:p>
        </w:tc>
      </w:tr>
      <w:tr w:rsidR="00AB19BB" w:rsidRPr="00AB19BB" w14:paraId="53CB599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ED94745"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00901037" w14:textId="77777777" w:rsidR="00AB19BB" w:rsidRPr="00AB19BB" w:rsidRDefault="00AB19BB" w:rsidP="00AB19BB">
            <w:pPr>
              <w:jc w:val="both"/>
              <w:rPr>
                <w:rFonts w:ascii="Arial" w:hAnsi="Arial" w:cs="Arial"/>
                <w:sz w:val="20"/>
              </w:rPr>
            </w:pPr>
            <w:r w:rsidRPr="00AB19BB">
              <w:rPr>
                <w:rFonts w:ascii="Arial" w:hAnsi="Arial" w:cs="Arial"/>
                <w:sz w:val="20"/>
              </w:rPr>
              <w:t>BE DN 90mm</w:t>
            </w:r>
          </w:p>
        </w:tc>
        <w:tc>
          <w:tcPr>
            <w:tcW w:w="673" w:type="pct"/>
            <w:tcBorders>
              <w:top w:val="nil"/>
              <w:left w:val="nil"/>
              <w:bottom w:val="single" w:sz="4" w:space="0" w:color="auto"/>
              <w:right w:val="single" w:sz="4" w:space="0" w:color="auto"/>
            </w:tcBorders>
            <w:shd w:val="clear" w:color="auto" w:fill="auto"/>
            <w:vAlign w:val="bottom"/>
            <w:hideMark/>
          </w:tcPr>
          <w:p w14:paraId="31CAC1E8"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A7DB667"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27C4D55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B38884A"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02D14C96" w14:textId="77777777" w:rsidR="00AB19BB" w:rsidRPr="00AB19BB" w:rsidRDefault="00AB19BB" w:rsidP="00AB19BB">
            <w:pPr>
              <w:jc w:val="both"/>
              <w:rPr>
                <w:rFonts w:ascii="Arial" w:hAnsi="Arial" w:cs="Arial"/>
                <w:sz w:val="20"/>
              </w:rPr>
            </w:pPr>
            <w:r w:rsidRPr="00AB19BB">
              <w:rPr>
                <w:rFonts w:ascii="Arial" w:hAnsi="Arial" w:cs="Arial"/>
                <w:sz w:val="20"/>
              </w:rPr>
              <w:t>BFL DN 90/80mm</w:t>
            </w:r>
          </w:p>
        </w:tc>
        <w:tc>
          <w:tcPr>
            <w:tcW w:w="673" w:type="pct"/>
            <w:tcBorders>
              <w:top w:val="nil"/>
              <w:left w:val="nil"/>
              <w:bottom w:val="single" w:sz="4" w:space="0" w:color="auto"/>
              <w:right w:val="single" w:sz="4" w:space="0" w:color="auto"/>
            </w:tcBorders>
            <w:shd w:val="clear" w:color="auto" w:fill="auto"/>
            <w:vAlign w:val="bottom"/>
            <w:hideMark/>
          </w:tcPr>
          <w:p w14:paraId="3273D7D5"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212BC8D8"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7DBF398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53A5B41"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ACB99DD" w14:textId="77777777" w:rsidR="00AB19BB" w:rsidRPr="00AB19BB" w:rsidRDefault="00AB19BB" w:rsidP="00AB19BB">
            <w:pPr>
              <w:jc w:val="both"/>
              <w:rPr>
                <w:rFonts w:ascii="Arial" w:hAnsi="Arial" w:cs="Arial"/>
                <w:sz w:val="20"/>
              </w:rPr>
            </w:pPr>
            <w:r w:rsidRPr="00AB19BB">
              <w:rPr>
                <w:rFonts w:ascii="Arial" w:hAnsi="Arial" w:cs="Arial"/>
                <w:sz w:val="20"/>
              </w:rPr>
              <w:t>PZ Ø 80mm</w:t>
            </w:r>
          </w:p>
        </w:tc>
        <w:tc>
          <w:tcPr>
            <w:tcW w:w="673" w:type="pct"/>
            <w:tcBorders>
              <w:top w:val="nil"/>
              <w:left w:val="nil"/>
              <w:bottom w:val="single" w:sz="4" w:space="0" w:color="auto"/>
              <w:right w:val="single" w:sz="4" w:space="0" w:color="auto"/>
            </w:tcBorders>
            <w:shd w:val="clear" w:color="auto" w:fill="auto"/>
            <w:vAlign w:val="bottom"/>
            <w:hideMark/>
          </w:tcPr>
          <w:p w14:paraId="1FDA978B"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FF46479"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536355D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C0F5D31"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476F697" w14:textId="77777777" w:rsidR="00AB19BB" w:rsidRPr="00AB19BB" w:rsidRDefault="00AB19BB" w:rsidP="00AB19BB">
            <w:pPr>
              <w:jc w:val="both"/>
              <w:rPr>
                <w:rFonts w:ascii="Arial" w:hAnsi="Arial" w:cs="Arial"/>
                <w:sz w:val="20"/>
              </w:rPr>
            </w:pPr>
            <w:r w:rsidRPr="00AB19BB">
              <w:rPr>
                <w:rFonts w:ascii="Arial" w:hAnsi="Arial" w:cs="Arial"/>
                <w:sz w:val="20"/>
              </w:rPr>
              <w:t>N Ø 80mm</w:t>
            </w:r>
          </w:p>
        </w:tc>
        <w:tc>
          <w:tcPr>
            <w:tcW w:w="673" w:type="pct"/>
            <w:tcBorders>
              <w:top w:val="nil"/>
              <w:left w:val="nil"/>
              <w:bottom w:val="single" w:sz="4" w:space="0" w:color="auto"/>
              <w:right w:val="single" w:sz="4" w:space="0" w:color="auto"/>
            </w:tcBorders>
            <w:shd w:val="clear" w:color="auto" w:fill="auto"/>
            <w:vAlign w:val="bottom"/>
            <w:hideMark/>
          </w:tcPr>
          <w:p w14:paraId="42DEFE3C"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7FCC158A"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6908DB2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4E17CD1"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97E11A0" w14:textId="77777777" w:rsidR="00AB19BB" w:rsidRPr="00AB19BB" w:rsidRDefault="00AB19BB" w:rsidP="00AB19BB">
            <w:pPr>
              <w:jc w:val="both"/>
              <w:rPr>
                <w:rFonts w:ascii="Arial" w:hAnsi="Arial" w:cs="Arial"/>
                <w:sz w:val="20"/>
              </w:rPr>
            </w:pPr>
            <w:r w:rsidRPr="00AB19BB">
              <w:rPr>
                <w:rFonts w:ascii="Arial" w:hAnsi="Arial" w:cs="Arial"/>
                <w:sz w:val="20"/>
              </w:rPr>
              <w:t>FF Ø 80mm, L=200mm</w:t>
            </w:r>
          </w:p>
        </w:tc>
        <w:tc>
          <w:tcPr>
            <w:tcW w:w="673" w:type="pct"/>
            <w:tcBorders>
              <w:top w:val="nil"/>
              <w:left w:val="nil"/>
              <w:bottom w:val="single" w:sz="4" w:space="0" w:color="auto"/>
              <w:right w:val="single" w:sz="4" w:space="0" w:color="auto"/>
            </w:tcBorders>
            <w:shd w:val="clear" w:color="auto" w:fill="auto"/>
            <w:vAlign w:val="bottom"/>
            <w:hideMark/>
          </w:tcPr>
          <w:p w14:paraId="74770DB3"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6557F7F"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476352A8"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13CCC4A9"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1A1382D" w14:textId="77777777" w:rsidR="00AB19BB" w:rsidRPr="00AB19BB" w:rsidRDefault="00AB19BB" w:rsidP="00AB19BB">
            <w:pPr>
              <w:jc w:val="both"/>
              <w:rPr>
                <w:rFonts w:ascii="Arial" w:hAnsi="Arial" w:cs="Arial"/>
                <w:sz w:val="20"/>
              </w:rPr>
            </w:pPr>
            <w:r w:rsidRPr="00AB19BB">
              <w:rPr>
                <w:rFonts w:ascii="Arial" w:hAnsi="Arial" w:cs="Arial"/>
                <w:sz w:val="20"/>
              </w:rPr>
              <w:t>PH Ø 80mm, L=980mm</w:t>
            </w:r>
          </w:p>
        </w:tc>
        <w:tc>
          <w:tcPr>
            <w:tcW w:w="673" w:type="pct"/>
            <w:tcBorders>
              <w:top w:val="nil"/>
              <w:left w:val="nil"/>
              <w:bottom w:val="single" w:sz="4" w:space="0" w:color="auto"/>
              <w:right w:val="single" w:sz="4" w:space="0" w:color="auto"/>
            </w:tcBorders>
            <w:shd w:val="clear" w:color="auto" w:fill="auto"/>
            <w:vAlign w:val="bottom"/>
            <w:hideMark/>
          </w:tcPr>
          <w:p w14:paraId="10F4D358"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B5C84E7"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3993A1F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866CE79"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2B0BD0D3" w14:textId="77777777" w:rsidR="00AB19BB" w:rsidRPr="00AB19BB" w:rsidRDefault="00AB19BB" w:rsidP="00AB19BB">
            <w:pPr>
              <w:jc w:val="both"/>
              <w:rPr>
                <w:rFonts w:ascii="Arial" w:hAnsi="Arial" w:cs="Arial"/>
                <w:sz w:val="20"/>
              </w:rPr>
            </w:pPr>
            <w:r w:rsidRPr="00AB19BB">
              <w:rPr>
                <w:rFonts w:ascii="Arial" w:hAnsi="Arial" w:cs="Arial"/>
                <w:sz w:val="20"/>
              </w:rPr>
              <w:t>UB DN 355mm</w:t>
            </w:r>
          </w:p>
        </w:tc>
        <w:tc>
          <w:tcPr>
            <w:tcW w:w="673" w:type="pct"/>
            <w:tcBorders>
              <w:top w:val="nil"/>
              <w:left w:val="nil"/>
              <w:bottom w:val="single" w:sz="4" w:space="0" w:color="auto"/>
              <w:right w:val="single" w:sz="4" w:space="0" w:color="auto"/>
            </w:tcBorders>
            <w:shd w:val="clear" w:color="auto" w:fill="auto"/>
            <w:vAlign w:val="bottom"/>
            <w:hideMark/>
          </w:tcPr>
          <w:p w14:paraId="7F56F275"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5A08178" w14:textId="77777777" w:rsidR="00AB19BB" w:rsidRPr="00AB19BB" w:rsidRDefault="00AB19BB" w:rsidP="00AB19BB">
            <w:pPr>
              <w:jc w:val="center"/>
              <w:rPr>
                <w:rFonts w:ascii="Arial" w:hAnsi="Arial" w:cs="Arial"/>
                <w:sz w:val="20"/>
              </w:rPr>
            </w:pPr>
            <w:r w:rsidRPr="00AB19BB">
              <w:rPr>
                <w:rFonts w:ascii="Arial" w:hAnsi="Arial" w:cs="Arial"/>
                <w:sz w:val="20"/>
              </w:rPr>
              <w:t>22.0</w:t>
            </w:r>
          </w:p>
        </w:tc>
      </w:tr>
      <w:tr w:rsidR="00AB19BB" w:rsidRPr="00AB19BB" w14:paraId="4EF8943D"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FB8BA72"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CD59915" w14:textId="77777777" w:rsidR="00AB19BB" w:rsidRPr="00AB19BB" w:rsidRDefault="00AB19BB" w:rsidP="00AB19BB">
            <w:pPr>
              <w:jc w:val="both"/>
              <w:rPr>
                <w:rFonts w:ascii="Arial" w:hAnsi="Arial" w:cs="Arial"/>
                <w:sz w:val="20"/>
              </w:rPr>
            </w:pPr>
            <w:r w:rsidRPr="00AB19BB">
              <w:rPr>
                <w:rFonts w:ascii="Arial" w:hAnsi="Arial" w:cs="Arial"/>
                <w:sz w:val="20"/>
              </w:rPr>
              <w:t>PE DN 355mm, L=500mm</w:t>
            </w:r>
          </w:p>
        </w:tc>
        <w:tc>
          <w:tcPr>
            <w:tcW w:w="673" w:type="pct"/>
            <w:tcBorders>
              <w:top w:val="nil"/>
              <w:left w:val="nil"/>
              <w:bottom w:val="single" w:sz="4" w:space="0" w:color="auto"/>
              <w:right w:val="single" w:sz="4" w:space="0" w:color="auto"/>
            </w:tcBorders>
            <w:shd w:val="clear" w:color="auto" w:fill="auto"/>
            <w:vAlign w:val="bottom"/>
            <w:hideMark/>
          </w:tcPr>
          <w:p w14:paraId="495E833C"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9DD6F03"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126E06F0"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15BD34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2AC64DCD" w14:textId="77777777" w:rsidR="00AB19BB" w:rsidRPr="00AB19BB" w:rsidRDefault="00AB19BB" w:rsidP="00AB19BB">
            <w:pPr>
              <w:jc w:val="both"/>
              <w:rPr>
                <w:rFonts w:ascii="Arial" w:hAnsi="Arial" w:cs="Arial"/>
                <w:sz w:val="20"/>
              </w:rPr>
            </w:pPr>
            <w:r w:rsidRPr="00AB19BB">
              <w:rPr>
                <w:rFonts w:ascii="Arial" w:hAnsi="Arial" w:cs="Arial"/>
                <w:sz w:val="20"/>
              </w:rPr>
              <w:t>BB 22o DN 355mm</w:t>
            </w:r>
          </w:p>
        </w:tc>
        <w:tc>
          <w:tcPr>
            <w:tcW w:w="673" w:type="pct"/>
            <w:tcBorders>
              <w:top w:val="nil"/>
              <w:left w:val="nil"/>
              <w:bottom w:val="single" w:sz="4" w:space="0" w:color="auto"/>
              <w:right w:val="single" w:sz="4" w:space="0" w:color="auto"/>
            </w:tcBorders>
            <w:shd w:val="clear" w:color="auto" w:fill="auto"/>
            <w:vAlign w:val="bottom"/>
            <w:hideMark/>
          </w:tcPr>
          <w:p w14:paraId="14A36B9F"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C646470" w14:textId="77777777" w:rsidR="00AB19BB" w:rsidRPr="00AB19BB" w:rsidRDefault="00AB19BB" w:rsidP="00AB19BB">
            <w:pPr>
              <w:jc w:val="center"/>
              <w:rPr>
                <w:rFonts w:ascii="Arial" w:hAnsi="Arial" w:cs="Arial"/>
                <w:sz w:val="20"/>
              </w:rPr>
            </w:pPr>
            <w:r w:rsidRPr="00AB19BB">
              <w:rPr>
                <w:rFonts w:ascii="Arial" w:hAnsi="Arial" w:cs="Arial"/>
                <w:sz w:val="20"/>
              </w:rPr>
              <w:t>2.0</w:t>
            </w:r>
          </w:p>
        </w:tc>
      </w:tr>
      <w:tr w:rsidR="00AB19BB" w:rsidRPr="00AB19BB" w14:paraId="747190A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20CEE65"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5225DEC" w14:textId="77777777" w:rsidR="00AB19BB" w:rsidRPr="00AB19BB" w:rsidRDefault="00AB19BB" w:rsidP="00AB19BB">
            <w:pPr>
              <w:jc w:val="both"/>
              <w:rPr>
                <w:rFonts w:ascii="Arial" w:hAnsi="Arial" w:cs="Arial"/>
                <w:sz w:val="20"/>
              </w:rPr>
            </w:pPr>
            <w:r w:rsidRPr="00AB19BB">
              <w:rPr>
                <w:rFonts w:ascii="Arial" w:hAnsi="Arial" w:cs="Arial"/>
                <w:sz w:val="20"/>
              </w:rPr>
              <w:t>BB 30o DN 355mm</w:t>
            </w:r>
          </w:p>
        </w:tc>
        <w:tc>
          <w:tcPr>
            <w:tcW w:w="673" w:type="pct"/>
            <w:tcBorders>
              <w:top w:val="nil"/>
              <w:left w:val="nil"/>
              <w:bottom w:val="single" w:sz="4" w:space="0" w:color="auto"/>
              <w:right w:val="single" w:sz="4" w:space="0" w:color="auto"/>
            </w:tcBorders>
            <w:shd w:val="clear" w:color="auto" w:fill="auto"/>
            <w:vAlign w:val="bottom"/>
            <w:hideMark/>
          </w:tcPr>
          <w:p w14:paraId="727A20A4"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24321B9"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4E39D7C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3C6ECF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17ED192" w14:textId="77777777" w:rsidR="00AB19BB" w:rsidRPr="00AB19BB" w:rsidRDefault="00AB19BB" w:rsidP="00AB19BB">
            <w:pPr>
              <w:jc w:val="both"/>
              <w:rPr>
                <w:rFonts w:ascii="Arial" w:hAnsi="Arial" w:cs="Arial"/>
                <w:sz w:val="20"/>
              </w:rPr>
            </w:pPr>
            <w:r w:rsidRPr="00AB19BB">
              <w:rPr>
                <w:rFonts w:ascii="Arial" w:hAnsi="Arial" w:cs="Arial"/>
                <w:sz w:val="20"/>
              </w:rPr>
              <w:t>BB 90o DN 355mm</w:t>
            </w:r>
          </w:p>
        </w:tc>
        <w:tc>
          <w:tcPr>
            <w:tcW w:w="673" w:type="pct"/>
            <w:tcBorders>
              <w:top w:val="nil"/>
              <w:left w:val="nil"/>
              <w:bottom w:val="single" w:sz="4" w:space="0" w:color="auto"/>
              <w:right w:val="single" w:sz="4" w:space="0" w:color="auto"/>
            </w:tcBorders>
            <w:shd w:val="clear" w:color="auto" w:fill="auto"/>
            <w:vAlign w:val="bottom"/>
            <w:hideMark/>
          </w:tcPr>
          <w:p w14:paraId="393AAD33"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B134B3B"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70675767" w14:textId="77777777" w:rsidTr="000055CD">
        <w:trPr>
          <w:trHeight w:val="304"/>
        </w:trPr>
        <w:tc>
          <w:tcPr>
            <w:tcW w:w="518" w:type="pct"/>
            <w:tcBorders>
              <w:top w:val="nil"/>
              <w:left w:val="single" w:sz="4" w:space="0" w:color="auto"/>
              <w:bottom w:val="single" w:sz="4" w:space="0" w:color="auto"/>
              <w:right w:val="single" w:sz="4" w:space="0" w:color="auto"/>
            </w:tcBorders>
            <w:shd w:val="clear" w:color="auto" w:fill="auto"/>
            <w:noWrap/>
            <w:hideMark/>
          </w:tcPr>
          <w:p w14:paraId="1C178965"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DFE9F96" w14:textId="77777777" w:rsidR="00AB19BB" w:rsidRPr="00AB19BB" w:rsidRDefault="00AB19BB" w:rsidP="00AB19BB">
            <w:pPr>
              <w:jc w:val="both"/>
              <w:rPr>
                <w:rFonts w:ascii="Arial" w:hAnsi="Arial" w:cs="Arial"/>
                <w:sz w:val="20"/>
              </w:rPr>
            </w:pPr>
            <w:r w:rsidRPr="00AB19BB">
              <w:rPr>
                <w:rFonts w:ascii="Arial" w:hAnsi="Arial" w:cs="Arial"/>
                <w:sz w:val="20"/>
              </w:rPr>
              <w:t>PE zatvarač sa dvostrukim zaptivanjem DN 90mm</w:t>
            </w:r>
          </w:p>
        </w:tc>
        <w:tc>
          <w:tcPr>
            <w:tcW w:w="673" w:type="pct"/>
            <w:tcBorders>
              <w:top w:val="nil"/>
              <w:left w:val="nil"/>
              <w:bottom w:val="single" w:sz="4" w:space="0" w:color="auto"/>
              <w:right w:val="single" w:sz="4" w:space="0" w:color="auto"/>
            </w:tcBorders>
            <w:shd w:val="clear" w:color="auto" w:fill="auto"/>
            <w:vAlign w:val="bottom"/>
            <w:hideMark/>
          </w:tcPr>
          <w:p w14:paraId="3C3D2AAA"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119A8830" w14:textId="77777777" w:rsidR="00AB19BB" w:rsidRPr="00AB19BB" w:rsidRDefault="00AB19BB" w:rsidP="00AB19BB">
            <w:pPr>
              <w:jc w:val="center"/>
              <w:rPr>
                <w:rFonts w:ascii="Arial" w:hAnsi="Arial" w:cs="Arial"/>
                <w:sz w:val="20"/>
              </w:rPr>
            </w:pPr>
            <w:r w:rsidRPr="00AB19BB">
              <w:rPr>
                <w:rFonts w:ascii="Arial" w:hAnsi="Arial" w:cs="Arial"/>
                <w:sz w:val="20"/>
              </w:rPr>
              <w:t>2.0</w:t>
            </w:r>
          </w:p>
        </w:tc>
      </w:tr>
      <w:tr w:rsidR="00AB19BB" w:rsidRPr="00AB19BB" w14:paraId="190B38F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790EC93"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DD09B72" w14:textId="77777777" w:rsidR="00AB19BB" w:rsidRPr="00AB19BB" w:rsidRDefault="00AB19BB" w:rsidP="00AB19BB">
            <w:pPr>
              <w:jc w:val="both"/>
              <w:rPr>
                <w:rFonts w:ascii="Arial" w:hAnsi="Arial" w:cs="Arial"/>
                <w:sz w:val="20"/>
              </w:rPr>
            </w:pPr>
            <w:r w:rsidRPr="00AB19BB">
              <w:rPr>
                <w:rFonts w:ascii="Arial" w:hAnsi="Arial" w:cs="Arial"/>
                <w:sz w:val="20"/>
              </w:rPr>
              <w:t>PE DN 90mm, L=500mm</w:t>
            </w:r>
          </w:p>
        </w:tc>
        <w:tc>
          <w:tcPr>
            <w:tcW w:w="673" w:type="pct"/>
            <w:tcBorders>
              <w:top w:val="nil"/>
              <w:left w:val="nil"/>
              <w:bottom w:val="single" w:sz="4" w:space="0" w:color="auto"/>
              <w:right w:val="single" w:sz="4" w:space="0" w:color="auto"/>
            </w:tcBorders>
            <w:shd w:val="clear" w:color="auto" w:fill="auto"/>
            <w:vAlign w:val="bottom"/>
            <w:hideMark/>
          </w:tcPr>
          <w:p w14:paraId="66E8284C"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735EDB2D" w14:textId="77777777" w:rsidR="00AB19BB" w:rsidRPr="00AB19BB" w:rsidRDefault="00AB19BB" w:rsidP="00AB19BB">
            <w:pPr>
              <w:jc w:val="center"/>
              <w:rPr>
                <w:rFonts w:ascii="Arial" w:hAnsi="Arial" w:cs="Arial"/>
                <w:sz w:val="20"/>
              </w:rPr>
            </w:pPr>
            <w:r w:rsidRPr="00AB19BB">
              <w:rPr>
                <w:rFonts w:ascii="Arial" w:hAnsi="Arial" w:cs="Arial"/>
                <w:sz w:val="20"/>
              </w:rPr>
              <w:t>2.0</w:t>
            </w:r>
          </w:p>
        </w:tc>
      </w:tr>
      <w:tr w:rsidR="00AB19BB" w:rsidRPr="00AB19BB" w14:paraId="16C54D24"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5E946F75"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F84C9A5" w14:textId="77777777" w:rsidR="00AB19BB" w:rsidRPr="00AB19BB" w:rsidRDefault="00AB19BB" w:rsidP="00AB19BB">
            <w:pPr>
              <w:jc w:val="both"/>
              <w:rPr>
                <w:rFonts w:ascii="Arial" w:hAnsi="Arial" w:cs="Arial"/>
                <w:sz w:val="20"/>
              </w:rPr>
            </w:pPr>
            <w:r w:rsidRPr="00AB19BB">
              <w:rPr>
                <w:rFonts w:ascii="Arial" w:hAnsi="Arial" w:cs="Arial"/>
                <w:sz w:val="20"/>
              </w:rPr>
              <w:t>MV DN 90mm</w:t>
            </w:r>
          </w:p>
        </w:tc>
        <w:tc>
          <w:tcPr>
            <w:tcW w:w="673" w:type="pct"/>
            <w:tcBorders>
              <w:top w:val="nil"/>
              <w:left w:val="nil"/>
              <w:bottom w:val="single" w:sz="4" w:space="0" w:color="auto"/>
              <w:right w:val="single" w:sz="4" w:space="0" w:color="auto"/>
            </w:tcBorders>
            <w:shd w:val="clear" w:color="auto" w:fill="auto"/>
            <w:vAlign w:val="bottom"/>
            <w:hideMark/>
          </w:tcPr>
          <w:p w14:paraId="2438BF98"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301AFF6A" w14:textId="77777777" w:rsidR="00AB19BB" w:rsidRPr="00AB19BB" w:rsidRDefault="00AB19BB" w:rsidP="00AB19BB">
            <w:pPr>
              <w:jc w:val="center"/>
              <w:rPr>
                <w:rFonts w:ascii="Arial" w:hAnsi="Arial" w:cs="Arial"/>
                <w:sz w:val="20"/>
              </w:rPr>
            </w:pPr>
            <w:r w:rsidRPr="00AB19BB">
              <w:rPr>
                <w:rFonts w:ascii="Arial" w:hAnsi="Arial" w:cs="Arial"/>
                <w:sz w:val="20"/>
              </w:rPr>
              <w:t>2.0</w:t>
            </w:r>
          </w:p>
        </w:tc>
      </w:tr>
      <w:tr w:rsidR="00AB19BB" w:rsidRPr="00AB19BB" w14:paraId="1287142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2A2D2A6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21C19B53" w14:textId="77777777" w:rsidR="00AB19BB" w:rsidRPr="00AB19BB" w:rsidRDefault="00AB19BB" w:rsidP="00AB19BB">
            <w:pPr>
              <w:jc w:val="both"/>
              <w:rPr>
                <w:rFonts w:ascii="Arial" w:hAnsi="Arial" w:cs="Arial"/>
                <w:sz w:val="20"/>
              </w:rPr>
            </w:pPr>
            <w:r w:rsidRPr="00AB19BB">
              <w:rPr>
                <w:rFonts w:ascii="Arial" w:hAnsi="Arial" w:cs="Arial"/>
                <w:sz w:val="20"/>
              </w:rPr>
              <w:t>T Ø 300/300mm</w:t>
            </w:r>
          </w:p>
        </w:tc>
        <w:tc>
          <w:tcPr>
            <w:tcW w:w="673" w:type="pct"/>
            <w:tcBorders>
              <w:top w:val="nil"/>
              <w:left w:val="nil"/>
              <w:bottom w:val="single" w:sz="4" w:space="0" w:color="auto"/>
              <w:right w:val="single" w:sz="4" w:space="0" w:color="auto"/>
            </w:tcBorders>
            <w:shd w:val="clear" w:color="auto" w:fill="auto"/>
            <w:vAlign w:val="bottom"/>
            <w:hideMark/>
          </w:tcPr>
          <w:p w14:paraId="1B707F12"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5C786B1" w14:textId="77777777" w:rsidR="00AB19BB" w:rsidRPr="00AB19BB" w:rsidRDefault="00AB19BB" w:rsidP="00AB19BB">
            <w:pPr>
              <w:jc w:val="center"/>
              <w:rPr>
                <w:rFonts w:ascii="Arial" w:hAnsi="Arial" w:cs="Arial"/>
                <w:sz w:val="20"/>
              </w:rPr>
            </w:pPr>
            <w:r w:rsidRPr="00AB19BB">
              <w:rPr>
                <w:rFonts w:ascii="Arial" w:hAnsi="Arial" w:cs="Arial"/>
                <w:sz w:val="20"/>
              </w:rPr>
              <w:t>1.0</w:t>
            </w:r>
          </w:p>
        </w:tc>
      </w:tr>
      <w:tr w:rsidR="00AB19BB" w:rsidRPr="00AB19BB" w14:paraId="133364DA"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31C4267"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E2C5264" w14:textId="77777777" w:rsidR="00AB19BB" w:rsidRPr="00AB19BB" w:rsidRDefault="00AB19BB" w:rsidP="00AB19BB">
            <w:pPr>
              <w:jc w:val="both"/>
              <w:rPr>
                <w:rFonts w:ascii="Arial" w:hAnsi="Arial" w:cs="Arial"/>
                <w:sz w:val="20"/>
              </w:rPr>
            </w:pPr>
            <w:r w:rsidRPr="00AB19BB">
              <w:rPr>
                <w:rFonts w:ascii="Arial" w:hAnsi="Arial" w:cs="Arial"/>
                <w:sz w:val="20"/>
              </w:rPr>
              <w:t>уличне капе за затвараче</w:t>
            </w:r>
          </w:p>
        </w:tc>
        <w:tc>
          <w:tcPr>
            <w:tcW w:w="673" w:type="pct"/>
            <w:tcBorders>
              <w:top w:val="nil"/>
              <w:left w:val="nil"/>
              <w:bottom w:val="single" w:sz="4" w:space="0" w:color="auto"/>
              <w:right w:val="single" w:sz="4" w:space="0" w:color="auto"/>
            </w:tcBorders>
            <w:shd w:val="clear" w:color="auto" w:fill="auto"/>
            <w:vAlign w:val="bottom"/>
            <w:hideMark/>
          </w:tcPr>
          <w:p w14:paraId="1561B287"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600AA39B" w14:textId="77777777" w:rsidR="00AB19BB" w:rsidRPr="00AB19BB" w:rsidRDefault="00AB19BB" w:rsidP="00AB19BB">
            <w:pPr>
              <w:jc w:val="center"/>
              <w:rPr>
                <w:rFonts w:ascii="Arial" w:hAnsi="Arial" w:cs="Arial"/>
                <w:sz w:val="20"/>
              </w:rPr>
            </w:pPr>
            <w:r w:rsidRPr="00AB19BB">
              <w:rPr>
                <w:rFonts w:ascii="Arial" w:hAnsi="Arial" w:cs="Arial"/>
                <w:sz w:val="20"/>
              </w:rPr>
              <w:t>30.0</w:t>
            </w:r>
          </w:p>
        </w:tc>
      </w:tr>
      <w:tr w:rsidR="00AB19BB" w:rsidRPr="00AB19BB" w14:paraId="09E0143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5B0B61E"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57477C35" w14:textId="77777777" w:rsidR="00AB19BB" w:rsidRPr="00AB19BB" w:rsidRDefault="00AB19BB" w:rsidP="00AB19BB">
            <w:pPr>
              <w:jc w:val="both"/>
              <w:rPr>
                <w:rFonts w:ascii="Arial" w:hAnsi="Arial" w:cs="Arial"/>
                <w:sz w:val="20"/>
              </w:rPr>
            </w:pPr>
            <w:r w:rsidRPr="00AB19BB">
              <w:rPr>
                <w:rFonts w:ascii="Arial" w:hAnsi="Arial" w:cs="Arial"/>
                <w:sz w:val="20"/>
              </w:rPr>
              <w:t>уличне капе за хидранте</w:t>
            </w:r>
          </w:p>
        </w:tc>
        <w:tc>
          <w:tcPr>
            <w:tcW w:w="673" w:type="pct"/>
            <w:tcBorders>
              <w:top w:val="nil"/>
              <w:left w:val="nil"/>
              <w:bottom w:val="single" w:sz="4" w:space="0" w:color="auto"/>
              <w:right w:val="single" w:sz="4" w:space="0" w:color="auto"/>
            </w:tcBorders>
            <w:shd w:val="clear" w:color="auto" w:fill="auto"/>
            <w:vAlign w:val="bottom"/>
            <w:hideMark/>
          </w:tcPr>
          <w:p w14:paraId="6C74D8E4"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9B18249" w14:textId="77777777" w:rsidR="00AB19BB" w:rsidRPr="00AB19BB" w:rsidRDefault="00AB19BB" w:rsidP="00AB19BB">
            <w:pPr>
              <w:jc w:val="center"/>
              <w:rPr>
                <w:rFonts w:ascii="Arial" w:hAnsi="Arial" w:cs="Arial"/>
                <w:sz w:val="20"/>
              </w:rPr>
            </w:pPr>
            <w:r w:rsidRPr="00AB19BB">
              <w:rPr>
                <w:rFonts w:ascii="Arial" w:hAnsi="Arial" w:cs="Arial"/>
                <w:sz w:val="20"/>
              </w:rPr>
              <w:t>17.0</w:t>
            </w:r>
          </w:p>
        </w:tc>
      </w:tr>
      <w:tr w:rsidR="00AB19BB" w:rsidRPr="00AB19BB" w14:paraId="3A71603C"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747573AC"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58E395ED"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2DFB9C76"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28AE1BE8"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29DDCACC" w14:textId="77777777" w:rsidTr="00DF64ED">
        <w:trPr>
          <w:trHeight w:val="267"/>
        </w:trPr>
        <w:tc>
          <w:tcPr>
            <w:tcW w:w="518" w:type="pct"/>
            <w:tcBorders>
              <w:top w:val="nil"/>
              <w:left w:val="single" w:sz="4" w:space="0" w:color="auto"/>
              <w:bottom w:val="single" w:sz="4" w:space="0" w:color="auto"/>
              <w:right w:val="single" w:sz="4" w:space="0" w:color="auto"/>
            </w:tcBorders>
            <w:shd w:val="clear" w:color="auto" w:fill="auto"/>
            <w:noWrap/>
            <w:hideMark/>
          </w:tcPr>
          <w:p w14:paraId="2A85A62E" w14:textId="77777777" w:rsidR="00AB19BB" w:rsidRPr="00AB19BB" w:rsidRDefault="00AB19BB" w:rsidP="00AB19BB">
            <w:pPr>
              <w:rPr>
                <w:rFonts w:ascii="Arial" w:hAnsi="Arial" w:cs="Arial"/>
                <w:sz w:val="20"/>
              </w:rPr>
            </w:pPr>
            <w:r w:rsidRPr="00AB19BB">
              <w:rPr>
                <w:rFonts w:ascii="Arial" w:hAnsi="Arial" w:cs="Arial"/>
                <w:sz w:val="20"/>
              </w:rPr>
              <w:t>4.03</w:t>
            </w:r>
          </w:p>
        </w:tc>
        <w:tc>
          <w:tcPr>
            <w:tcW w:w="3262" w:type="pct"/>
            <w:tcBorders>
              <w:top w:val="nil"/>
              <w:left w:val="nil"/>
              <w:bottom w:val="single" w:sz="4" w:space="0" w:color="auto"/>
              <w:right w:val="single" w:sz="4" w:space="0" w:color="auto"/>
            </w:tcBorders>
            <w:shd w:val="clear" w:color="auto" w:fill="auto"/>
            <w:hideMark/>
          </w:tcPr>
          <w:p w14:paraId="6444F805" w14:textId="77777777" w:rsidR="00AB19BB" w:rsidRPr="00AB19BB" w:rsidRDefault="00AB19BB" w:rsidP="00AB19BB">
            <w:pPr>
              <w:jc w:val="both"/>
              <w:rPr>
                <w:rFonts w:ascii="Arial" w:hAnsi="Arial" w:cs="Arial"/>
                <w:sz w:val="20"/>
              </w:rPr>
            </w:pPr>
            <w:r w:rsidRPr="00AB19BB">
              <w:rPr>
                <w:rFonts w:ascii="Arial" w:hAnsi="Arial" w:cs="Arial"/>
                <w:sz w:val="20"/>
              </w:rPr>
              <w:t>Набавка, транспорт и уградња спојног материјала, PN 10:</w:t>
            </w:r>
          </w:p>
        </w:tc>
        <w:tc>
          <w:tcPr>
            <w:tcW w:w="673" w:type="pct"/>
            <w:tcBorders>
              <w:top w:val="nil"/>
              <w:left w:val="nil"/>
              <w:bottom w:val="single" w:sz="4" w:space="0" w:color="auto"/>
              <w:right w:val="single" w:sz="4" w:space="0" w:color="auto"/>
            </w:tcBorders>
            <w:shd w:val="clear" w:color="auto" w:fill="auto"/>
            <w:vAlign w:val="bottom"/>
            <w:hideMark/>
          </w:tcPr>
          <w:p w14:paraId="44EBB254"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21252A8B"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1CA5AC7F"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CB9C5B5"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3DE2832D" w14:textId="77777777" w:rsidR="00AB19BB" w:rsidRPr="00AB19BB" w:rsidRDefault="00AB19BB" w:rsidP="00AB19BB">
            <w:pPr>
              <w:jc w:val="both"/>
              <w:rPr>
                <w:rFonts w:ascii="Arial" w:hAnsi="Arial" w:cs="Arial"/>
                <w:sz w:val="20"/>
              </w:rPr>
            </w:pPr>
            <w:r w:rsidRPr="00AB19BB">
              <w:rPr>
                <w:rFonts w:ascii="Arial" w:hAnsi="Arial" w:cs="Arial"/>
                <w:sz w:val="20"/>
              </w:rPr>
              <w:t>guma Ø 80mm</w:t>
            </w:r>
          </w:p>
        </w:tc>
        <w:tc>
          <w:tcPr>
            <w:tcW w:w="673" w:type="pct"/>
            <w:tcBorders>
              <w:top w:val="nil"/>
              <w:left w:val="nil"/>
              <w:bottom w:val="single" w:sz="4" w:space="0" w:color="auto"/>
              <w:right w:val="single" w:sz="4" w:space="0" w:color="auto"/>
            </w:tcBorders>
            <w:shd w:val="clear" w:color="auto" w:fill="auto"/>
            <w:vAlign w:val="bottom"/>
            <w:hideMark/>
          </w:tcPr>
          <w:p w14:paraId="35CF27B2"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6732A30A" w14:textId="77777777" w:rsidR="00AB19BB" w:rsidRPr="00AB19BB" w:rsidRDefault="00AB19BB" w:rsidP="00AB19BB">
            <w:pPr>
              <w:jc w:val="center"/>
              <w:rPr>
                <w:rFonts w:ascii="Arial" w:hAnsi="Arial" w:cs="Arial"/>
                <w:sz w:val="20"/>
              </w:rPr>
            </w:pPr>
            <w:r w:rsidRPr="00AB19BB">
              <w:rPr>
                <w:rFonts w:ascii="Arial" w:hAnsi="Arial" w:cs="Arial"/>
                <w:sz w:val="20"/>
              </w:rPr>
              <w:t>68.0</w:t>
            </w:r>
          </w:p>
        </w:tc>
      </w:tr>
      <w:tr w:rsidR="00AB19BB" w:rsidRPr="00AB19BB" w14:paraId="295F5009"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1AD75343"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51A203FC" w14:textId="77777777" w:rsidR="00AB19BB" w:rsidRPr="00AB19BB" w:rsidRDefault="00AB19BB" w:rsidP="00AB19BB">
            <w:pPr>
              <w:jc w:val="both"/>
              <w:rPr>
                <w:rFonts w:ascii="Arial" w:hAnsi="Arial" w:cs="Arial"/>
                <w:sz w:val="20"/>
              </w:rPr>
            </w:pPr>
            <w:r w:rsidRPr="00AB19BB">
              <w:rPr>
                <w:rFonts w:ascii="Arial" w:hAnsi="Arial" w:cs="Arial"/>
                <w:sz w:val="20"/>
              </w:rPr>
              <w:t>guma Ø 300mm</w:t>
            </w:r>
          </w:p>
        </w:tc>
        <w:tc>
          <w:tcPr>
            <w:tcW w:w="673" w:type="pct"/>
            <w:tcBorders>
              <w:top w:val="nil"/>
              <w:left w:val="nil"/>
              <w:bottom w:val="single" w:sz="4" w:space="0" w:color="auto"/>
              <w:right w:val="single" w:sz="4" w:space="0" w:color="auto"/>
            </w:tcBorders>
            <w:shd w:val="clear" w:color="auto" w:fill="auto"/>
            <w:vAlign w:val="bottom"/>
            <w:hideMark/>
          </w:tcPr>
          <w:p w14:paraId="4F7FC1CC"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733A947C" w14:textId="77777777" w:rsidR="00AB19BB" w:rsidRPr="00AB19BB" w:rsidRDefault="00AB19BB" w:rsidP="00AB19BB">
            <w:pPr>
              <w:jc w:val="center"/>
              <w:rPr>
                <w:rFonts w:ascii="Arial" w:hAnsi="Arial" w:cs="Arial"/>
                <w:sz w:val="20"/>
              </w:rPr>
            </w:pPr>
            <w:r w:rsidRPr="00AB19BB">
              <w:rPr>
                <w:rFonts w:ascii="Arial" w:hAnsi="Arial" w:cs="Arial"/>
                <w:sz w:val="20"/>
              </w:rPr>
              <w:t>22.0</w:t>
            </w:r>
          </w:p>
        </w:tc>
      </w:tr>
      <w:tr w:rsidR="00AB19BB" w:rsidRPr="00AB19BB" w14:paraId="508A6FC3"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88E2DD4"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180FF93" w14:textId="77777777" w:rsidR="00AB19BB" w:rsidRPr="00AB19BB" w:rsidRDefault="00AB19BB" w:rsidP="00AB19BB">
            <w:pPr>
              <w:jc w:val="both"/>
              <w:rPr>
                <w:rFonts w:ascii="Arial" w:hAnsi="Arial" w:cs="Arial"/>
                <w:sz w:val="20"/>
              </w:rPr>
            </w:pPr>
            <w:r w:rsidRPr="00AB19BB">
              <w:rPr>
                <w:rFonts w:ascii="Arial" w:hAnsi="Arial" w:cs="Arial"/>
                <w:sz w:val="20"/>
              </w:rPr>
              <w:t>var DN 90mm</w:t>
            </w:r>
          </w:p>
        </w:tc>
        <w:tc>
          <w:tcPr>
            <w:tcW w:w="673" w:type="pct"/>
            <w:tcBorders>
              <w:top w:val="nil"/>
              <w:left w:val="nil"/>
              <w:bottom w:val="single" w:sz="4" w:space="0" w:color="auto"/>
              <w:right w:val="single" w:sz="4" w:space="0" w:color="auto"/>
            </w:tcBorders>
            <w:shd w:val="clear" w:color="auto" w:fill="auto"/>
            <w:vAlign w:val="bottom"/>
            <w:hideMark/>
          </w:tcPr>
          <w:p w14:paraId="1CD970EA"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CCD718F" w14:textId="77777777" w:rsidR="00AB19BB" w:rsidRPr="00AB19BB" w:rsidRDefault="00AB19BB" w:rsidP="00AB19BB">
            <w:pPr>
              <w:jc w:val="center"/>
              <w:rPr>
                <w:rFonts w:ascii="Arial" w:hAnsi="Arial" w:cs="Arial"/>
                <w:sz w:val="20"/>
              </w:rPr>
            </w:pPr>
            <w:r w:rsidRPr="00AB19BB">
              <w:rPr>
                <w:rFonts w:ascii="Arial" w:hAnsi="Arial" w:cs="Arial"/>
                <w:sz w:val="20"/>
              </w:rPr>
              <w:t>23.0</w:t>
            </w:r>
          </w:p>
        </w:tc>
      </w:tr>
      <w:tr w:rsidR="00AB19BB" w:rsidRPr="00AB19BB" w14:paraId="3ECAE268"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9EE6C7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AC52A1C" w14:textId="77777777" w:rsidR="00AB19BB" w:rsidRPr="00AB19BB" w:rsidRDefault="00AB19BB" w:rsidP="00AB19BB">
            <w:pPr>
              <w:jc w:val="both"/>
              <w:rPr>
                <w:rFonts w:ascii="Arial" w:hAnsi="Arial" w:cs="Arial"/>
                <w:sz w:val="20"/>
              </w:rPr>
            </w:pPr>
            <w:r w:rsidRPr="00AB19BB">
              <w:rPr>
                <w:rFonts w:ascii="Arial" w:hAnsi="Arial" w:cs="Arial"/>
                <w:sz w:val="20"/>
              </w:rPr>
              <w:t>var DN 355mm</w:t>
            </w:r>
          </w:p>
        </w:tc>
        <w:tc>
          <w:tcPr>
            <w:tcW w:w="673" w:type="pct"/>
            <w:tcBorders>
              <w:top w:val="nil"/>
              <w:left w:val="nil"/>
              <w:bottom w:val="single" w:sz="4" w:space="0" w:color="auto"/>
              <w:right w:val="single" w:sz="4" w:space="0" w:color="auto"/>
            </w:tcBorders>
            <w:shd w:val="clear" w:color="auto" w:fill="auto"/>
            <w:vAlign w:val="bottom"/>
            <w:hideMark/>
          </w:tcPr>
          <w:p w14:paraId="78ED7C8A"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9CFAA73" w14:textId="77777777" w:rsidR="00AB19BB" w:rsidRPr="00AB19BB" w:rsidRDefault="00AB19BB" w:rsidP="00AB19BB">
            <w:pPr>
              <w:jc w:val="center"/>
              <w:rPr>
                <w:rFonts w:ascii="Arial" w:hAnsi="Arial" w:cs="Arial"/>
                <w:sz w:val="20"/>
              </w:rPr>
            </w:pPr>
            <w:r w:rsidRPr="00AB19BB">
              <w:rPr>
                <w:rFonts w:ascii="Arial" w:hAnsi="Arial" w:cs="Arial"/>
                <w:sz w:val="20"/>
              </w:rPr>
              <w:t>406.0</w:t>
            </w:r>
          </w:p>
        </w:tc>
      </w:tr>
      <w:tr w:rsidR="00AB19BB" w:rsidRPr="00AB19BB" w14:paraId="5A673CC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085C8773"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60C50E2F" w14:textId="77777777" w:rsidR="00AB19BB" w:rsidRPr="00AB19BB" w:rsidRDefault="00AB19BB" w:rsidP="00AB19BB">
            <w:pPr>
              <w:jc w:val="both"/>
              <w:rPr>
                <w:rFonts w:ascii="Arial" w:hAnsi="Arial" w:cs="Arial"/>
                <w:sz w:val="20"/>
              </w:rPr>
            </w:pPr>
            <w:r w:rsidRPr="00AB19BB">
              <w:rPr>
                <w:rFonts w:ascii="Arial" w:hAnsi="Arial" w:cs="Arial"/>
                <w:sz w:val="20"/>
              </w:rPr>
              <w:t>var ČC Ø 419mm</w:t>
            </w:r>
          </w:p>
        </w:tc>
        <w:tc>
          <w:tcPr>
            <w:tcW w:w="673" w:type="pct"/>
            <w:tcBorders>
              <w:top w:val="nil"/>
              <w:left w:val="nil"/>
              <w:bottom w:val="single" w:sz="4" w:space="0" w:color="auto"/>
              <w:right w:val="single" w:sz="4" w:space="0" w:color="auto"/>
            </w:tcBorders>
            <w:shd w:val="clear" w:color="auto" w:fill="auto"/>
            <w:vAlign w:val="bottom"/>
            <w:hideMark/>
          </w:tcPr>
          <w:p w14:paraId="02BDFEE3"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4DE80DD3" w14:textId="77777777" w:rsidR="00AB19BB" w:rsidRPr="00AB19BB" w:rsidRDefault="00AB19BB" w:rsidP="00AB19BB">
            <w:pPr>
              <w:jc w:val="center"/>
              <w:rPr>
                <w:rFonts w:ascii="Arial" w:hAnsi="Arial" w:cs="Arial"/>
                <w:sz w:val="20"/>
              </w:rPr>
            </w:pPr>
            <w:r w:rsidRPr="00AB19BB">
              <w:rPr>
                <w:rFonts w:ascii="Arial" w:hAnsi="Arial" w:cs="Arial"/>
                <w:sz w:val="20"/>
              </w:rPr>
              <w:t>13.0</w:t>
            </w:r>
          </w:p>
        </w:tc>
      </w:tr>
      <w:tr w:rsidR="00AB19BB" w:rsidRPr="00AB19BB" w14:paraId="201ACB8D"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4594A3EC"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2615C96" w14:textId="77777777" w:rsidR="00AB19BB" w:rsidRPr="00AB19BB" w:rsidRDefault="00AB19BB" w:rsidP="00AB19BB">
            <w:pPr>
              <w:jc w:val="both"/>
              <w:rPr>
                <w:rFonts w:ascii="Arial" w:hAnsi="Arial" w:cs="Arial"/>
                <w:sz w:val="20"/>
              </w:rPr>
            </w:pPr>
            <w:r w:rsidRPr="00AB19BB">
              <w:rPr>
                <w:rFonts w:ascii="Arial" w:hAnsi="Arial" w:cs="Arial"/>
                <w:sz w:val="20"/>
              </w:rPr>
              <w:t>8 M 16, L=75mm</w:t>
            </w:r>
          </w:p>
        </w:tc>
        <w:tc>
          <w:tcPr>
            <w:tcW w:w="673" w:type="pct"/>
            <w:tcBorders>
              <w:top w:val="nil"/>
              <w:left w:val="nil"/>
              <w:bottom w:val="single" w:sz="4" w:space="0" w:color="auto"/>
              <w:right w:val="single" w:sz="4" w:space="0" w:color="auto"/>
            </w:tcBorders>
            <w:shd w:val="clear" w:color="auto" w:fill="auto"/>
            <w:vAlign w:val="bottom"/>
            <w:hideMark/>
          </w:tcPr>
          <w:p w14:paraId="1C29EE1D"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0FA09FB0" w14:textId="77777777" w:rsidR="00AB19BB" w:rsidRPr="00AB19BB" w:rsidRDefault="00AB19BB" w:rsidP="00AB19BB">
            <w:pPr>
              <w:jc w:val="center"/>
              <w:rPr>
                <w:rFonts w:ascii="Arial" w:hAnsi="Arial" w:cs="Arial"/>
                <w:sz w:val="20"/>
              </w:rPr>
            </w:pPr>
            <w:r w:rsidRPr="00AB19BB">
              <w:rPr>
                <w:rFonts w:ascii="Arial" w:hAnsi="Arial" w:cs="Arial"/>
                <w:sz w:val="20"/>
              </w:rPr>
              <w:t>544.0</w:t>
            </w:r>
          </w:p>
        </w:tc>
      </w:tr>
      <w:tr w:rsidR="00AB19BB" w:rsidRPr="00AB19BB" w14:paraId="6FCD4792"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3EFFA4EF"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0672DF4" w14:textId="77777777" w:rsidR="00AB19BB" w:rsidRPr="00AB19BB" w:rsidRDefault="00AB19BB" w:rsidP="00AB19BB">
            <w:pPr>
              <w:jc w:val="both"/>
              <w:rPr>
                <w:rFonts w:ascii="Arial" w:hAnsi="Arial" w:cs="Arial"/>
                <w:sz w:val="20"/>
              </w:rPr>
            </w:pPr>
            <w:r w:rsidRPr="00AB19BB">
              <w:rPr>
                <w:rFonts w:ascii="Arial" w:hAnsi="Arial" w:cs="Arial"/>
                <w:sz w:val="20"/>
              </w:rPr>
              <w:t>12 M 20, L=110mm</w:t>
            </w:r>
          </w:p>
        </w:tc>
        <w:tc>
          <w:tcPr>
            <w:tcW w:w="673" w:type="pct"/>
            <w:tcBorders>
              <w:top w:val="nil"/>
              <w:left w:val="nil"/>
              <w:bottom w:val="single" w:sz="4" w:space="0" w:color="auto"/>
              <w:right w:val="single" w:sz="4" w:space="0" w:color="auto"/>
            </w:tcBorders>
            <w:shd w:val="clear" w:color="auto" w:fill="auto"/>
            <w:vAlign w:val="bottom"/>
            <w:hideMark/>
          </w:tcPr>
          <w:p w14:paraId="415ACE45"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3A804CE" w14:textId="77777777" w:rsidR="00AB19BB" w:rsidRPr="00AB19BB" w:rsidRDefault="00AB19BB" w:rsidP="00AB19BB">
            <w:pPr>
              <w:jc w:val="center"/>
              <w:rPr>
                <w:rFonts w:ascii="Arial" w:hAnsi="Arial" w:cs="Arial"/>
                <w:sz w:val="20"/>
              </w:rPr>
            </w:pPr>
            <w:r w:rsidRPr="00AB19BB">
              <w:rPr>
                <w:rFonts w:ascii="Arial" w:hAnsi="Arial" w:cs="Arial"/>
                <w:sz w:val="20"/>
              </w:rPr>
              <w:t>264.0</w:t>
            </w:r>
          </w:p>
        </w:tc>
      </w:tr>
      <w:tr w:rsidR="00AB19BB" w:rsidRPr="00AB19BB" w14:paraId="606780C7" w14:textId="77777777" w:rsidTr="000055CD">
        <w:trPr>
          <w:trHeight w:val="215"/>
        </w:trPr>
        <w:tc>
          <w:tcPr>
            <w:tcW w:w="518" w:type="pct"/>
            <w:tcBorders>
              <w:top w:val="nil"/>
              <w:left w:val="single" w:sz="4" w:space="0" w:color="auto"/>
              <w:bottom w:val="single" w:sz="4" w:space="0" w:color="auto"/>
              <w:right w:val="single" w:sz="4" w:space="0" w:color="auto"/>
            </w:tcBorders>
            <w:shd w:val="clear" w:color="auto" w:fill="auto"/>
            <w:noWrap/>
            <w:hideMark/>
          </w:tcPr>
          <w:p w14:paraId="313FAC1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72B9D887" w14:textId="77777777" w:rsidR="00AB19BB" w:rsidRPr="00AB19BB" w:rsidRDefault="00AB19BB" w:rsidP="00AB19BB">
            <w:pPr>
              <w:jc w:val="both"/>
              <w:rPr>
                <w:rFonts w:ascii="Arial" w:hAnsi="Arial" w:cs="Arial"/>
                <w:sz w:val="20"/>
              </w:rPr>
            </w:pPr>
            <w:r w:rsidRPr="00AB19BB">
              <w:rPr>
                <w:rFonts w:ascii="Arial" w:hAnsi="Arial" w:cs="Arial"/>
                <w:sz w:val="20"/>
              </w:rPr>
              <w:t>Убетониравање шиберских и хидрантских капа</w:t>
            </w:r>
          </w:p>
        </w:tc>
        <w:tc>
          <w:tcPr>
            <w:tcW w:w="673" w:type="pct"/>
            <w:tcBorders>
              <w:top w:val="nil"/>
              <w:left w:val="nil"/>
              <w:bottom w:val="single" w:sz="4" w:space="0" w:color="auto"/>
              <w:right w:val="single" w:sz="4" w:space="0" w:color="auto"/>
            </w:tcBorders>
            <w:shd w:val="clear" w:color="auto" w:fill="auto"/>
            <w:vAlign w:val="bottom"/>
            <w:hideMark/>
          </w:tcPr>
          <w:p w14:paraId="5EB49BA4" w14:textId="77777777" w:rsidR="00AB19BB" w:rsidRPr="00AB19BB" w:rsidRDefault="00AB19BB" w:rsidP="00AB19BB">
            <w:pPr>
              <w:jc w:val="center"/>
              <w:rPr>
                <w:rFonts w:ascii="Arial" w:hAnsi="Arial" w:cs="Arial"/>
                <w:sz w:val="20"/>
              </w:rPr>
            </w:pPr>
            <w:r w:rsidRPr="00AB19BB">
              <w:rPr>
                <w:rFonts w:ascii="Arial" w:hAnsi="Arial" w:cs="Arial"/>
                <w:sz w:val="20"/>
              </w:rPr>
              <w:t>ком</w:t>
            </w:r>
          </w:p>
        </w:tc>
        <w:tc>
          <w:tcPr>
            <w:tcW w:w="547" w:type="pct"/>
            <w:tcBorders>
              <w:top w:val="nil"/>
              <w:left w:val="nil"/>
              <w:bottom w:val="single" w:sz="4" w:space="0" w:color="auto"/>
              <w:right w:val="single" w:sz="4" w:space="0" w:color="auto"/>
            </w:tcBorders>
            <w:shd w:val="clear" w:color="auto" w:fill="auto"/>
            <w:vAlign w:val="bottom"/>
            <w:hideMark/>
          </w:tcPr>
          <w:p w14:paraId="51C3D24C" w14:textId="77777777" w:rsidR="00AB19BB" w:rsidRPr="00AB19BB" w:rsidRDefault="00AB19BB" w:rsidP="00AB19BB">
            <w:pPr>
              <w:jc w:val="center"/>
              <w:rPr>
                <w:rFonts w:ascii="Arial" w:hAnsi="Arial" w:cs="Arial"/>
                <w:sz w:val="20"/>
              </w:rPr>
            </w:pPr>
            <w:r w:rsidRPr="00AB19BB">
              <w:rPr>
                <w:rFonts w:ascii="Arial" w:hAnsi="Arial" w:cs="Arial"/>
                <w:sz w:val="20"/>
              </w:rPr>
              <w:t>47.0</w:t>
            </w:r>
          </w:p>
        </w:tc>
      </w:tr>
      <w:tr w:rsidR="00AB19BB" w:rsidRPr="00AB19BB" w14:paraId="3C4C6BB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7DC443F5"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6D6FFCE5" w14:textId="77777777" w:rsidR="00AB19BB" w:rsidRPr="00AB19BB" w:rsidRDefault="00AB19BB" w:rsidP="00AB19BB">
            <w:pPr>
              <w:rPr>
                <w:rFonts w:ascii="Arial" w:hAnsi="Arial" w:cs="Arial"/>
                <w:b/>
                <w:bCs/>
                <w:szCs w:val="22"/>
              </w:rPr>
            </w:pPr>
            <w:r w:rsidRPr="00AB19BB">
              <w:rPr>
                <w:rFonts w:ascii="Arial" w:hAnsi="Arial" w:cs="Arial"/>
                <w:b/>
                <w:bCs/>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14:paraId="7C45D6CC"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1E4E48D2"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70951397" w14:textId="77777777" w:rsidTr="000055CD">
        <w:trPr>
          <w:trHeight w:val="300"/>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ACE2E7D"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nil"/>
              <w:left w:val="nil"/>
              <w:bottom w:val="single" w:sz="4" w:space="0" w:color="auto"/>
              <w:right w:val="single" w:sz="4" w:space="0" w:color="auto"/>
            </w:tcBorders>
            <w:shd w:val="clear" w:color="auto" w:fill="auto"/>
            <w:vAlign w:val="bottom"/>
            <w:hideMark/>
          </w:tcPr>
          <w:p w14:paraId="32DA62C7" w14:textId="77777777" w:rsidR="00AB19BB" w:rsidRPr="00AB19BB" w:rsidRDefault="00AB19BB" w:rsidP="00AB19BB">
            <w:pPr>
              <w:rPr>
                <w:rFonts w:ascii="Arial" w:hAnsi="Arial" w:cs="Arial"/>
                <w:b/>
                <w:bCs/>
                <w:szCs w:val="22"/>
              </w:rPr>
            </w:pPr>
            <w:r w:rsidRPr="00AB19BB">
              <w:rPr>
                <w:rFonts w:ascii="Arial" w:hAnsi="Arial" w:cs="Arial"/>
                <w:b/>
                <w:bCs/>
                <w:sz w:val="22"/>
                <w:szCs w:val="22"/>
              </w:rPr>
              <w:t>УКУПНО:</w:t>
            </w:r>
          </w:p>
        </w:tc>
        <w:tc>
          <w:tcPr>
            <w:tcW w:w="673" w:type="pct"/>
            <w:tcBorders>
              <w:top w:val="nil"/>
              <w:left w:val="nil"/>
              <w:bottom w:val="single" w:sz="4" w:space="0" w:color="auto"/>
              <w:right w:val="single" w:sz="4" w:space="0" w:color="auto"/>
            </w:tcBorders>
            <w:shd w:val="clear" w:color="auto" w:fill="auto"/>
            <w:noWrap/>
            <w:vAlign w:val="bottom"/>
            <w:hideMark/>
          </w:tcPr>
          <w:p w14:paraId="7F0C3F4F"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14:paraId="13E5C3CC"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3302D781" w14:textId="77777777" w:rsidTr="000055CD">
        <w:trPr>
          <w:trHeight w:val="300"/>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87AF" w14:textId="77777777" w:rsidR="00AB19BB" w:rsidRPr="00AB19BB" w:rsidRDefault="00AB19BB" w:rsidP="00AB19BB">
            <w:pPr>
              <w:rPr>
                <w:rFonts w:ascii="Arial" w:hAnsi="Arial" w:cs="Arial"/>
                <w:szCs w:val="22"/>
              </w:rPr>
            </w:pPr>
            <w:r w:rsidRPr="00AB19BB">
              <w:rPr>
                <w:rFonts w:ascii="Arial" w:hAnsi="Arial" w:cs="Arial"/>
                <w:sz w:val="22"/>
                <w:szCs w:val="22"/>
              </w:rPr>
              <w:t> </w:t>
            </w:r>
          </w:p>
        </w:tc>
        <w:tc>
          <w:tcPr>
            <w:tcW w:w="3262" w:type="pct"/>
            <w:tcBorders>
              <w:top w:val="single" w:sz="4" w:space="0" w:color="auto"/>
              <w:left w:val="nil"/>
              <w:bottom w:val="single" w:sz="4" w:space="0" w:color="auto"/>
              <w:right w:val="single" w:sz="4" w:space="0" w:color="auto"/>
            </w:tcBorders>
            <w:shd w:val="clear" w:color="auto" w:fill="auto"/>
            <w:vAlign w:val="bottom"/>
            <w:hideMark/>
          </w:tcPr>
          <w:p w14:paraId="61EB19EA" w14:textId="77777777" w:rsidR="00AB19BB" w:rsidRPr="00AB19BB" w:rsidRDefault="00AB19BB" w:rsidP="00AB19BB">
            <w:pPr>
              <w:rPr>
                <w:rFonts w:ascii="Arial" w:hAnsi="Arial" w:cs="Arial"/>
                <w:b/>
                <w:bCs/>
                <w:szCs w:val="22"/>
              </w:rPr>
            </w:pPr>
            <w:r w:rsidRPr="00AB19BB">
              <w:rPr>
                <w:rFonts w:ascii="Arial" w:hAnsi="Arial" w:cs="Arial"/>
                <w:b/>
                <w:bCs/>
                <w:sz w:val="22"/>
                <w:szCs w:val="22"/>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14:paraId="134E21F1"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3778DEA9" w14:textId="77777777" w:rsidR="00AB19BB" w:rsidRPr="00AB19BB" w:rsidRDefault="00AB19BB" w:rsidP="00AB19BB">
            <w:pPr>
              <w:jc w:val="center"/>
              <w:rPr>
                <w:rFonts w:ascii="Arial" w:hAnsi="Arial" w:cs="Arial"/>
                <w:szCs w:val="22"/>
              </w:rPr>
            </w:pPr>
            <w:r w:rsidRPr="00AB19BB">
              <w:rPr>
                <w:rFonts w:ascii="Arial" w:hAnsi="Arial" w:cs="Arial"/>
                <w:sz w:val="22"/>
                <w:szCs w:val="22"/>
              </w:rPr>
              <w:t> </w:t>
            </w:r>
          </w:p>
        </w:tc>
      </w:tr>
      <w:tr w:rsidR="00AB19BB" w:rsidRPr="00AB19BB" w14:paraId="17A67939" w14:textId="77777777" w:rsidTr="00DF64ED">
        <w:trPr>
          <w:trHeight w:val="315"/>
        </w:trPr>
        <w:tc>
          <w:tcPr>
            <w:tcW w:w="518" w:type="pct"/>
            <w:tcBorders>
              <w:top w:val="nil"/>
              <w:left w:val="single" w:sz="4" w:space="0" w:color="auto"/>
              <w:bottom w:val="single" w:sz="4" w:space="0" w:color="auto"/>
              <w:right w:val="single" w:sz="4" w:space="0" w:color="auto"/>
            </w:tcBorders>
            <w:shd w:val="clear" w:color="auto" w:fill="auto"/>
            <w:noWrap/>
            <w:hideMark/>
          </w:tcPr>
          <w:p w14:paraId="0F124F1A" w14:textId="77777777" w:rsidR="00AB19BB" w:rsidRPr="00AB19BB" w:rsidRDefault="00AB19BB" w:rsidP="00AB19BB">
            <w:pPr>
              <w:rPr>
                <w:rFonts w:ascii="Arial" w:hAnsi="Arial" w:cs="Arial"/>
                <w:szCs w:val="24"/>
              </w:rPr>
            </w:pPr>
            <w:r w:rsidRPr="00AB19BB">
              <w:rPr>
                <w:rFonts w:ascii="Arial" w:hAnsi="Arial" w:cs="Arial"/>
                <w:szCs w:val="24"/>
              </w:rPr>
              <w:t> </w:t>
            </w:r>
          </w:p>
        </w:tc>
        <w:tc>
          <w:tcPr>
            <w:tcW w:w="3262" w:type="pct"/>
            <w:tcBorders>
              <w:top w:val="nil"/>
              <w:left w:val="nil"/>
              <w:bottom w:val="single" w:sz="4" w:space="0" w:color="auto"/>
              <w:right w:val="single" w:sz="4" w:space="0" w:color="auto"/>
            </w:tcBorders>
            <w:shd w:val="clear" w:color="auto" w:fill="auto"/>
            <w:noWrap/>
            <w:hideMark/>
          </w:tcPr>
          <w:p w14:paraId="4C7146C0" w14:textId="77777777" w:rsidR="00AB19BB" w:rsidRPr="00AB19BB" w:rsidRDefault="00AB19BB" w:rsidP="00AB19BB">
            <w:pPr>
              <w:rPr>
                <w:rFonts w:ascii="Arial" w:hAnsi="Arial" w:cs="Arial"/>
                <w:b/>
                <w:bCs/>
                <w:szCs w:val="24"/>
              </w:rPr>
            </w:pPr>
            <w:r w:rsidRPr="00AB19BB">
              <w:rPr>
                <w:rFonts w:ascii="Arial" w:hAnsi="Arial" w:cs="Arial"/>
                <w:b/>
                <w:bCs/>
                <w:szCs w:val="24"/>
              </w:rPr>
              <w:t>5. ОСТАЛИ РАДОВИ</w:t>
            </w:r>
          </w:p>
        </w:tc>
        <w:tc>
          <w:tcPr>
            <w:tcW w:w="673" w:type="pct"/>
            <w:tcBorders>
              <w:top w:val="nil"/>
              <w:left w:val="nil"/>
              <w:bottom w:val="single" w:sz="4" w:space="0" w:color="auto"/>
              <w:right w:val="single" w:sz="4" w:space="0" w:color="auto"/>
            </w:tcBorders>
            <w:shd w:val="clear" w:color="auto" w:fill="auto"/>
            <w:noWrap/>
            <w:vAlign w:val="bottom"/>
            <w:hideMark/>
          </w:tcPr>
          <w:p w14:paraId="30B41755" w14:textId="77777777" w:rsidR="00AB19BB" w:rsidRPr="00AB19BB" w:rsidRDefault="00AB19BB" w:rsidP="00AB19BB">
            <w:pPr>
              <w:jc w:val="center"/>
              <w:rPr>
                <w:rFonts w:ascii="Arial" w:hAnsi="Arial" w:cs="Arial"/>
                <w:szCs w:val="24"/>
              </w:rPr>
            </w:pPr>
            <w:r w:rsidRPr="00AB19BB">
              <w:rPr>
                <w:rFonts w:ascii="Arial" w:hAnsi="Arial" w:cs="Arial"/>
                <w:szCs w:val="24"/>
              </w:rPr>
              <w:t> </w:t>
            </w:r>
          </w:p>
        </w:tc>
        <w:tc>
          <w:tcPr>
            <w:tcW w:w="547" w:type="pct"/>
            <w:tcBorders>
              <w:top w:val="nil"/>
              <w:left w:val="nil"/>
              <w:bottom w:val="single" w:sz="4" w:space="0" w:color="auto"/>
              <w:right w:val="single" w:sz="4" w:space="0" w:color="auto"/>
            </w:tcBorders>
            <w:shd w:val="clear" w:color="auto" w:fill="auto"/>
            <w:noWrap/>
            <w:vAlign w:val="bottom"/>
            <w:hideMark/>
          </w:tcPr>
          <w:p w14:paraId="07EFDAB8" w14:textId="77777777" w:rsidR="00AB19BB" w:rsidRPr="00AB19BB" w:rsidRDefault="00AB19BB" w:rsidP="00AB19BB">
            <w:pPr>
              <w:jc w:val="center"/>
              <w:rPr>
                <w:rFonts w:ascii="Arial" w:hAnsi="Arial" w:cs="Arial"/>
                <w:szCs w:val="24"/>
              </w:rPr>
            </w:pPr>
            <w:r w:rsidRPr="00AB19BB">
              <w:rPr>
                <w:rFonts w:ascii="Arial" w:hAnsi="Arial" w:cs="Arial"/>
                <w:szCs w:val="24"/>
              </w:rPr>
              <w:t> </w:t>
            </w:r>
          </w:p>
        </w:tc>
      </w:tr>
      <w:tr w:rsidR="00AB19BB" w:rsidRPr="00AB19BB" w14:paraId="015CB3CD"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688531E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58D885F2"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noWrap/>
            <w:vAlign w:val="bottom"/>
            <w:hideMark/>
          </w:tcPr>
          <w:p w14:paraId="059767A4"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1C6FA013"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614DEFD0"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C6A6A1B" w14:textId="77777777" w:rsidR="00AB19BB" w:rsidRPr="00AB19BB" w:rsidRDefault="00AB19BB" w:rsidP="00AB19BB">
            <w:pPr>
              <w:rPr>
                <w:rFonts w:ascii="Arial" w:hAnsi="Arial" w:cs="Arial"/>
                <w:b/>
                <w:bCs/>
                <w:sz w:val="20"/>
              </w:rPr>
            </w:pPr>
            <w:r w:rsidRPr="00AB19BB">
              <w:rPr>
                <w:rFonts w:ascii="Arial" w:hAnsi="Arial" w:cs="Arial"/>
                <w:b/>
                <w:bCs/>
                <w:sz w:val="20"/>
              </w:rPr>
              <w:t>б.п.</w:t>
            </w:r>
          </w:p>
        </w:tc>
        <w:tc>
          <w:tcPr>
            <w:tcW w:w="3262" w:type="pct"/>
            <w:tcBorders>
              <w:top w:val="nil"/>
              <w:left w:val="nil"/>
              <w:bottom w:val="single" w:sz="4" w:space="0" w:color="auto"/>
              <w:right w:val="single" w:sz="4" w:space="0" w:color="auto"/>
            </w:tcBorders>
            <w:shd w:val="clear" w:color="auto" w:fill="auto"/>
            <w:vAlign w:val="bottom"/>
            <w:hideMark/>
          </w:tcPr>
          <w:p w14:paraId="79757535" w14:textId="77777777" w:rsidR="00AB19BB" w:rsidRPr="00AB19BB" w:rsidRDefault="00AB19BB" w:rsidP="00AB19BB">
            <w:pPr>
              <w:rPr>
                <w:rFonts w:ascii="Arial" w:hAnsi="Arial" w:cs="Arial"/>
                <w:b/>
                <w:bCs/>
                <w:sz w:val="20"/>
              </w:rPr>
            </w:pPr>
            <w:r w:rsidRPr="00AB19BB">
              <w:rPr>
                <w:rFonts w:ascii="Arial" w:hAnsi="Arial" w:cs="Arial"/>
                <w:b/>
                <w:bCs/>
                <w:sz w:val="20"/>
              </w:rPr>
              <w:t>Позиција</w:t>
            </w:r>
          </w:p>
        </w:tc>
        <w:tc>
          <w:tcPr>
            <w:tcW w:w="673" w:type="pct"/>
            <w:tcBorders>
              <w:top w:val="nil"/>
              <w:left w:val="nil"/>
              <w:bottom w:val="single" w:sz="4" w:space="0" w:color="auto"/>
              <w:right w:val="single" w:sz="4" w:space="0" w:color="auto"/>
            </w:tcBorders>
            <w:shd w:val="clear" w:color="auto" w:fill="auto"/>
            <w:vAlign w:val="bottom"/>
            <w:hideMark/>
          </w:tcPr>
          <w:p w14:paraId="2A1E7109" w14:textId="77777777" w:rsidR="00AB19BB" w:rsidRPr="00AB19BB" w:rsidRDefault="00AB19BB" w:rsidP="00AB19BB">
            <w:pPr>
              <w:jc w:val="center"/>
              <w:rPr>
                <w:rFonts w:ascii="Arial" w:hAnsi="Arial" w:cs="Arial"/>
                <w:b/>
                <w:bCs/>
                <w:sz w:val="20"/>
              </w:rPr>
            </w:pPr>
            <w:r w:rsidRPr="00AB19BB">
              <w:rPr>
                <w:rFonts w:ascii="Arial" w:hAnsi="Arial" w:cs="Arial"/>
                <w:b/>
                <w:bCs/>
                <w:sz w:val="20"/>
              </w:rPr>
              <w:t>JM</w:t>
            </w:r>
          </w:p>
        </w:tc>
        <w:tc>
          <w:tcPr>
            <w:tcW w:w="547" w:type="pct"/>
            <w:tcBorders>
              <w:top w:val="nil"/>
              <w:left w:val="nil"/>
              <w:bottom w:val="single" w:sz="4" w:space="0" w:color="auto"/>
              <w:right w:val="single" w:sz="4" w:space="0" w:color="auto"/>
            </w:tcBorders>
            <w:shd w:val="clear" w:color="auto" w:fill="auto"/>
            <w:noWrap/>
            <w:vAlign w:val="bottom"/>
            <w:hideMark/>
          </w:tcPr>
          <w:p w14:paraId="6CE326A1" w14:textId="77777777" w:rsidR="00AB19BB" w:rsidRPr="00AB19BB" w:rsidRDefault="00AB19BB" w:rsidP="00AB19BB">
            <w:pPr>
              <w:jc w:val="center"/>
              <w:rPr>
                <w:rFonts w:ascii="Arial" w:hAnsi="Arial" w:cs="Arial"/>
                <w:b/>
                <w:bCs/>
                <w:sz w:val="20"/>
              </w:rPr>
            </w:pPr>
            <w:r w:rsidRPr="00AB19BB">
              <w:rPr>
                <w:rFonts w:ascii="Arial" w:hAnsi="Arial" w:cs="Arial"/>
                <w:b/>
                <w:bCs/>
                <w:sz w:val="20"/>
              </w:rPr>
              <w:t>Кол.</w:t>
            </w:r>
          </w:p>
        </w:tc>
      </w:tr>
      <w:tr w:rsidR="00AB19BB" w:rsidRPr="00AB19BB" w14:paraId="26598534"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noWrap/>
            <w:hideMark/>
          </w:tcPr>
          <w:p w14:paraId="05F5EC30"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67296F3" w14:textId="77777777" w:rsidR="00AB19BB" w:rsidRPr="00AB19BB" w:rsidRDefault="00AB19BB" w:rsidP="00AB19BB">
            <w:pPr>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3515B3E2" w14:textId="77777777" w:rsidR="00AB19BB" w:rsidRPr="00AB19BB" w:rsidRDefault="00AB19BB" w:rsidP="00AB19BB">
            <w:pPr>
              <w:jc w:val="center"/>
              <w:rPr>
                <w:rFonts w:ascii="Arial" w:hAnsi="Arial" w:cs="Arial"/>
                <w:b/>
                <w:bCs/>
                <w:sz w:val="20"/>
              </w:rPr>
            </w:pPr>
            <w:r w:rsidRPr="00AB19BB">
              <w:rPr>
                <w:rFonts w:ascii="Arial" w:hAnsi="Arial" w:cs="Arial"/>
                <w:b/>
                <w:bCs/>
                <w:sz w:val="20"/>
              </w:rPr>
              <w:t> </w:t>
            </w:r>
          </w:p>
        </w:tc>
        <w:tc>
          <w:tcPr>
            <w:tcW w:w="547" w:type="pct"/>
            <w:tcBorders>
              <w:top w:val="nil"/>
              <w:left w:val="nil"/>
              <w:bottom w:val="single" w:sz="4" w:space="0" w:color="auto"/>
              <w:right w:val="single" w:sz="4" w:space="0" w:color="auto"/>
            </w:tcBorders>
            <w:shd w:val="clear" w:color="auto" w:fill="auto"/>
            <w:noWrap/>
            <w:vAlign w:val="bottom"/>
            <w:hideMark/>
          </w:tcPr>
          <w:p w14:paraId="1CA2A325" w14:textId="77777777" w:rsidR="00AB19BB" w:rsidRPr="00AB19BB" w:rsidRDefault="00AB19BB" w:rsidP="00AB19BB">
            <w:pPr>
              <w:jc w:val="center"/>
              <w:rPr>
                <w:rFonts w:ascii="Arial" w:hAnsi="Arial" w:cs="Arial"/>
                <w:b/>
                <w:bCs/>
                <w:sz w:val="20"/>
              </w:rPr>
            </w:pPr>
            <w:r w:rsidRPr="00AB19BB">
              <w:rPr>
                <w:rFonts w:ascii="Arial" w:hAnsi="Arial" w:cs="Arial"/>
                <w:b/>
                <w:bCs/>
                <w:sz w:val="20"/>
              </w:rPr>
              <w:t> </w:t>
            </w:r>
          </w:p>
        </w:tc>
      </w:tr>
      <w:tr w:rsidR="00AB19BB" w:rsidRPr="00AB19BB" w14:paraId="12FE047B"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5357EFA9" w14:textId="77777777" w:rsidR="00AB19BB" w:rsidRPr="00AB19BB" w:rsidRDefault="00AB19BB" w:rsidP="00AB19BB">
            <w:pPr>
              <w:rPr>
                <w:rFonts w:ascii="Arial" w:hAnsi="Arial" w:cs="Arial"/>
                <w:sz w:val="20"/>
              </w:rPr>
            </w:pPr>
            <w:r w:rsidRPr="00AB19BB">
              <w:rPr>
                <w:rFonts w:ascii="Arial" w:hAnsi="Arial" w:cs="Arial"/>
                <w:sz w:val="20"/>
              </w:rPr>
              <w:t>5.01</w:t>
            </w:r>
          </w:p>
        </w:tc>
        <w:tc>
          <w:tcPr>
            <w:tcW w:w="3262" w:type="pct"/>
            <w:tcBorders>
              <w:top w:val="nil"/>
              <w:left w:val="nil"/>
              <w:bottom w:val="single" w:sz="4" w:space="0" w:color="auto"/>
              <w:right w:val="single" w:sz="4" w:space="0" w:color="auto"/>
            </w:tcBorders>
            <w:shd w:val="clear" w:color="auto" w:fill="auto"/>
            <w:hideMark/>
          </w:tcPr>
          <w:p w14:paraId="6F920314" w14:textId="77777777" w:rsidR="00AB19BB" w:rsidRPr="00AB19BB" w:rsidRDefault="00AB19BB" w:rsidP="00AB19BB">
            <w:pPr>
              <w:jc w:val="both"/>
              <w:rPr>
                <w:rFonts w:ascii="Arial" w:hAnsi="Arial" w:cs="Arial"/>
                <w:sz w:val="20"/>
              </w:rPr>
            </w:pPr>
            <w:r w:rsidRPr="00AB19BB">
              <w:rPr>
                <w:rFonts w:ascii="Arial" w:hAnsi="Arial" w:cs="Arial"/>
                <w:sz w:val="20"/>
              </w:rPr>
              <w:t>Обележавање трасе цевовода.</w:t>
            </w:r>
          </w:p>
        </w:tc>
        <w:tc>
          <w:tcPr>
            <w:tcW w:w="673" w:type="pct"/>
            <w:tcBorders>
              <w:top w:val="nil"/>
              <w:left w:val="nil"/>
              <w:bottom w:val="single" w:sz="4" w:space="0" w:color="auto"/>
              <w:right w:val="single" w:sz="4" w:space="0" w:color="auto"/>
            </w:tcBorders>
            <w:shd w:val="clear" w:color="auto" w:fill="auto"/>
            <w:vAlign w:val="bottom"/>
            <w:hideMark/>
          </w:tcPr>
          <w:p w14:paraId="4F8D0A8E" w14:textId="77777777" w:rsidR="00AB19BB" w:rsidRPr="00AB19BB" w:rsidRDefault="00AB19BB" w:rsidP="00AB19BB">
            <w:pPr>
              <w:jc w:val="center"/>
              <w:rPr>
                <w:rFonts w:ascii="Arial" w:hAnsi="Arial" w:cs="Arial"/>
                <w:sz w:val="20"/>
              </w:rPr>
            </w:pPr>
            <w:r w:rsidRPr="00AB19BB">
              <w:rPr>
                <w:rFonts w:ascii="Arial" w:hAnsi="Arial" w:cs="Arial"/>
                <w:sz w:val="20"/>
              </w:rPr>
              <w:t>м1</w:t>
            </w:r>
          </w:p>
        </w:tc>
        <w:tc>
          <w:tcPr>
            <w:tcW w:w="547" w:type="pct"/>
            <w:tcBorders>
              <w:top w:val="nil"/>
              <w:left w:val="nil"/>
              <w:bottom w:val="single" w:sz="4" w:space="0" w:color="auto"/>
              <w:right w:val="single" w:sz="4" w:space="0" w:color="auto"/>
            </w:tcBorders>
            <w:shd w:val="clear" w:color="auto" w:fill="auto"/>
            <w:vAlign w:val="bottom"/>
            <w:hideMark/>
          </w:tcPr>
          <w:p w14:paraId="70DABFD3" w14:textId="77777777" w:rsidR="00AB19BB" w:rsidRPr="00AB19BB" w:rsidRDefault="00AB19BB" w:rsidP="00AB19BB">
            <w:pPr>
              <w:jc w:val="center"/>
              <w:rPr>
                <w:rFonts w:ascii="Arial" w:hAnsi="Arial" w:cs="Arial"/>
                <w:sz w:val="20"/>
              </w:rPr>
            </w:pPr>
            <w:r w:rsidRPr="00AB19BB">
              <w:rPr>
                <w:rFonts w:ascii="Arial" w:hAnsi="Arial" w:cs="Arial"/>
                <w:sz w:val="20"/>
              </w:rPr>
              <w:t>2251.0</w:t>
            </w:r>
          </w:p>
        </w:tc>
      </w:tr>
      <w:tr w:rsidR="00AB19BB" w:rsidRPr="00AB19BB" w14:paraId="4CF75537"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35FE9BDB"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03ADEABE"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421327C1"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73E901CF"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13FA8A33" w14:textId="77777777" w:rsidTr="00DF64ED">
        <w:trPr>
          <w:trHeight w:val="1635"/>
        </w:trPr>
        <w:tc>
          <w:tcPr>
            <w:tcW w:w="518" w:type="pct"/>
            <w:tcBorders>
              <w:top w:val="nil"/>
              <w:left w:val="single" w:sz="4" w:space="0" w:color="auto"/>
              <w:bottom w:val="single" w:sz="4" w:space="0" w:color="auto"/>
              <w:right w:val="single" w:sz="4" w:space="0" w:color="auto"/>
            </w:tcBorders>
            <w:shd w:val="clear" w:color="auto" w:fill="auto"/>
            <w:hideMark/>
          </w:tcPr>
          <w:p w14:paraId="478CF1ED" w14:textId="77777777" w:rsidR="00AB19BB" w:rsidRPr="00AB19BB" w:rsidRDefault="00AB19BB" w:rsidP="00AB19BB">
            <w:pPr>
              <w:rPr>
                <w:rFonts w:ascii="Arial" w:hAnsi="Arial" w:cs="Arial"/>
                <w:sz w:val="20"/>
              </w:rPr>
            </w:pPr>
            <w:r w:rsidRPr="00AB19BB">
              <w:rPr>
                <w:rFonts w:ascii="Arial" w:hAnsi="Arial" w:cs="Arial"/>
                <w:sz w:val="20"/>
              </w:rPr>
              <w:t>5.02</w:t>
            </w:r>
          </w:p>
        </w:tc>
        <w:tc>
          <w:tcPr>
            <w:tcW w:w="3262" w:type="pct"/>
            <w:tcBorders>
              <w:top w:val="nil"/>
              <w:left w:val="nil"/>
              <w:bottom w:val="single" w:sz="4" w:space="0" w:color="auto"/>
              <w:right w:val="single" w:sz="4" w:space="0" w:color="auto"/>
            </w:tcBorders>
            <w:shd w:val="clear" w:color="auto" w:fill="auto"/>
            <w:hideMark/>
          </w:tcPr>
          <w:p w14:paraId="0529EDDD" w14:textId="77777777" w:rsidR="00AB19BB" w:rsidRPr="00AB19BB" w:rsidRDefault="00AB19BB" w:rsidP="00AB19BB">
            <w:pPr>
              <w:jc w:val="both"/>
              <w:rPr>
                <w:rFonts w:ascii="Arial" w:hAnsi="Arial" w:cs="Arial"/>
                <w:sz w:val="20"/>
              </w:rPr>
            </w:pPr>
            <w:r w:rsidRPr="00AB19BB">
              <w:rPr>
                <w:rFonts w:ascii="Arial" w:hAnsi="Arial" w:cs="Arial"/>
                <w:sz w:val="20"/>
              </w:rPr>
              <w:t>Обнова усека-враћање усека у првобитно стање на деоници II. Позиција обухвата сав рад и материјал и садржи:</w:t>
            </w:r>
            <w:r w:rsidRPr="00AB19BB">
              <w:rPr>
                <w:rFonts w:ascii="Arial" w:hAnsi="Arial" w:cs="Arial"/>
                <w:sz w:val="20"/>
              </w:rPr>
              <w:br/>
              <w:t>Машинско планирање косина усека. Фино планирање косина грејдером 90% и ручно дотеривање 10%. Хумузирање и затрављивање косина усека у слоју од 20cm. Машински ископ хумуса са превозом, разастирање хумуса ручно или машински, набавка семена траве и ручно засејавање. Обрачун по m2</w:t>
            </w:r>
          </w:p>
        </w:tc>
        <w:tc>
          <w:tcPr>
            <w:tcW w:w="673" w:type="pct"/>
            <w:tcBorders>
              <w:top w:val="nil"/>
              <w:left w:val="nil"/>
              <w:bottom w:val="single" w:sz="4" w:space="0" w:color="auto"/>
              <w:right w:val="single" w:sz="4" w:space="0" w:color="auto"/>
            </w:tcBorders>
            <w:shd w:val="clear" w:color="auto" w:fill="auto"/>
            <w:vAlign w:val="bottom"/>
            <w:hideMark/>
          </w:tcPr>
          <w:p w14:paraId="3496E5D1" w14:textId="77777777" w:rsidR="00AB19BB" w:rsidRPr="00AB19BB" w:rsidRDefault="00AB19BB" w:rsidP="00AB19BB">
            <w:pPr>
              <w:jc w:val="center"/>
              <w:rPr>
                <w:rFonts w:ascii="Arial" w:hAnsi="Arial" w:cs="Arial"/>
                <w:sz w:val="20"/>
              </w:rPr>
            </w:pPr>
            <w:r w:rsidRPr="00AB19BB">
              <w:rPr>
                <w:rFonts w:ascii="Arial" w:hAnsi="Arial" w:cs="Arial"/>
                <w:sz w:val="20"/>
              </w:rPr>
              <w:t>м2</w:t>
            </w:r>
          </w:p>
        </w:tc>
        <w:tc>
          <w:tcPr>
            <w:tcW w:w="547" w:type="pct"/>
            <w:tcBorders>
              <w:top w:val="nil"/>
              <w:left w:val="nil"/>
              <w:bottom w:val="single" w:sz="4" w:space="0" w:color="auto"/>
              <w:right w:val="single" w:sz="4" w:space="0" w:color="auto"/>
            </w:tcBorders>
            <w:shd w:val="clear" w:color="auto" w:fill="auto"/>
            <w:vAlign w:val="bottom"/>
            <w:hideMark/>
          </w:tcPr>
          <w:p w14:paraId="1BFB550D" w14:textId="77777777" w:rsidR="00AB19BB" w:rsidRPr="00AB19BB" w:rsidRDefault="00AB19BB" w:rsidP="00AB19BB">
            <w:pPr>
              <w:jc w:val="center"/>
              <w:rPr>
                <w:rFonts w:ascii="Arial" w:hAnsi="Arial" w:cs="Arial"/>
                <w:sz w:val="20"/>
              </w:rPr>
            </w:pPr>
            <w:r w:rsidRPr="00AB19BB">
              <w:rPr>
                <w:rFonts w:ascii="Arial" w:hAnsi="Arial" w:cs="Arial"/>
                <w:sz w:val="20"/>
              </w:rPr>
              <w:t>200.0</w:t>
            </w:r>
          </w:p>
        </w:tc>
      </w:tr>
      <w:tr w:rsidR="00AB19BB" w:rsidRPr="00AB19BB" w14:paraId="7F390779"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0D947C0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1466E68C"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4AA73FB5"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0D43DB19"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3B546034" w14:textId="77777777" w:rsidTr="00DF64ED">
        <w:trPr>
          <w:trHeight w:val="456"/>
        </w:trPr>
        <w:tc>
          <w:tcPr>
            <w:tcW w:w="518" w:type="pct"/>
            <w:tcBorders>
              <w:top w:val="nil"/>
              <w:left w:val="single" w:sz="4" w:space="0" w:color="auto"/>
              <w:bottom w:val="single" w:sz="4" w:space="0" w:color="auto"/>
              <w:right w:val="single" w:sz="4" w:space="0" w:color="auto"/>
            </w:tcBorders>
            <w:shd w:val="clear" w:color="auto" w:fill="auto"/>
            <w:hideMark/>
          </w:tcPr>
          <w:p w14:paraId="49E0B267" w14:textId="77777777" w:rsidR="00AB19BB" w:rsidRPr="00AB19BB" w:rsidRDefault="00AB19BB" w:rsidP="00AB19BB">
            <w:pPr>
              <w:rPr>
                <w:rFonts w:ascii="Arial" w:hAnsi="Arial" w:cs="Arial"/>
                <w:sz w:val="20"/>
              </w:rPr>
            </w:pPr>
            <w:r w:rsidRPr="00AB19BB">
              <w:rPr>
                <w:rFonts w:ascii="Arial" w:hAnsi="Arial" w:cs="Arial"/>
                <w:sz w:val="20"/>
              </w:rPr>
              <w:t>5.03</w:t>
            </w:r>
          </w:p>
        </w:tc>
        <w:tc>
          <w:tcPr>
            <w:tcW w:w="3262" w:type="pct"/>
            <w:tcBorders>
              <w:top w:val="nil"/>
              <w:left w:val="nil"/>
              <w:bottom w:val="single" w:sz="4" w:space="0" w:color="auto"/>
              <w:right w:val="single" w:sz="4" w:space="0" w:color="auto"/>
            </w:tcBorders>
            <w:shd w:val="clear" w:color="auto" w:fill="auto"/>
            <w:hideMark/>
          </w:tcPr>
          <w:p w14:paraId="4C290697" w14:textId="77777777" w:rsidR="00AB19BB" w:rsidRPr="00AB19BB" w:rsidRDefault="00AB19BB" w:rsidP="00AB19BB">
            <w:pPr>
              <w:jc w:val="both"/>
              <w:rPr>
                <w:rFonts w:ascii="Arial" w:hAnsi="Arial" w:cs="Arial"/>
                <w:sz w:val="20"/>
              </w:rPr>
            </w:pPr>
            <w:r w:rsidRPr="00AB19BB">
              <w:rPr>
                <w:rFonts w:ascii="Arial" w:hAnsi="Arial" w:cs="Arial"/>
                <w:sz w:val="20"/>
              </w:rPr>
              <w:t>Хидр. испитивање, дезинфекција, физ.-хемијских и бакт. Анализа са давањем атеста.</w:t>
            </w:r>
          </w:p>
        </w:tc>
        <w:tc>
          <w:tcPr>
            <w:tcW w:w="673" w:type="pct"/>
            <w:tcBorders>
              <w:top w:val="nil"/>
              <w:left w:val="nil"/>
              <w:bottom w:val="single" w:sz="4" w:space="0" w:color="auto"/>
              <w:right w:val="single" w:sz="4" w:space="0" w:color="auto"/>
            </w:tcBorders>
            <w:shd w:val="clear" w:color="auto" w:fill="auto"/>
            <w:vAlign w:val="bottom"/>
            <w:hideMark/>
          </w:tcPr>
          <w:p w14:paraId="5CEE9B48" w14:textId="77777777" w:rsidR="00AB19BB" w:rsidRPr="00AB19BB" w:rsidRDefault="00AB19BB" w:rsidP="00AB19BB">
            <w:pPr>
              <w:jc w:val="center"/>
              <w:rPr>
                <w:rFonts w:ascii="Arial" w:hAnsi="Arial" w:cs="Arial"/>
                <w:sz w:val="20"/>
              </w:rPr>
            </w:pPr>
            <w:r w:rsidRPr="00AB19BB">
              <w:rPr>
                <w:rFonts w:ascii="Arial" w:hAnsi="Arial" w:cs="Arial"/>
                <w:sz w:val="20"/>
              </w:rPr>
              <w:t>м1</w:t>
            </w:r>
          </w:p>
        </w:tc>
        <w:tc>
          <w:tcPr>
            <w:tcW w:w="547" w:type="pct"/>
            <w:tcBorders>
              <w:top w:val="nil"/>
              <w:left w:val="nil"/>
              <w:bottom w:val="single" w:sz="4" w:space="0" w:color="auto"/>
              <w:right w:val="single" w:sz="4" w:space="0" w:color="auto"/>
            </w:tcBorders>
            <w:shd w:val="clear" w:color="auto" w:fill="auto"/>
            <w:vAlign w:val="bottom"/>
            <w:hideMark/>
          </w:tcPr>
          <w:p w14:paraId="48C7FD7C" w14:textId="77777777" w:rsidR="00AB19BB" w:rsidRPr="00AB19BB" w:rsidRDefault="00AB19BB" w:rsidP="00AB19BB">
            <w:pPr>
              <w:jc w:val="center"/>
              <w:rPr>
                <w:rFonts w:ascii="Arial" w:hAnsi="Arial" w:cs="Arial"/>
                <w:sz w:val="20"/>
              </w:rPr>
            </w:pPr>
            <w:r w:rsidRPr="00AB19BB">
              <w:rPr>
                <w:rFonts w:ascii="Arial" w:hAnsi="Arial" w:cs="Arial"/>
                <w:sz w:val="20"/>
              </w:rPr>
              <w:t>2251.0</w:t>
            </w:r>
          </w:p>
        </w:tc>
      </w:tr>
      <w:tr w:rsidR="00AB19BB" w:rsidRPr="00AB19BB" w14:paraId="7E9D1FC5"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2EFB82C8"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01D50EF9"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65AC118A"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1529C5FC"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78E85E24" w14:textId="77777777" w:rsidTr="00DF64ED">
        <w:trPr>
          <w:trHeight w:val="618"/>
        </w:trPr>
        <w:tc>
          <w:tcPr>
            <w:tcW w:w="518" w:type="pct"/>
            <w:tcBorders>
              <w:top w:val="nil"/>
              <w:left w:val="single" w:sz="4" w:space="0" w:color="auto"/>
              <w:bottom w:val="single" w:sz="4" w:space="0" w:color="auto"/>
              <w:right w:val="single" w:sz="4" w:space="0" w:color="auto"/>
            </w:tcBorders>
            <w:shd w:val="clear" w:color="auto" w:fill="auto"/>
            <w:hideMark/>
          </w:tcPr>
          <w:p w14:paraId="6CD8D6DA" w14:textId="77777777" w:rsidR="00AB19BB" w:rsidRPr="00AB19BB" w:rsidRDefault="00AB19BB" w:rsidP="00AB19BB">
            <w:pPr>
              <w:rPr>
                <w:rFonts w:ascii="Arial" w:hAnsi="Arial" w:cs="Arial"/>
                <w:sz w:val="20"/>
              </w:rPr>
            </w:pPr>
            <w:r w:rsidRPr="00AB19BB">
              <w:rPr>
                <w:rFonts w:ascii="Arial" w:hAnsi="Arial" w:cs="Arial"/>
                <w:sz w:val="20"/>
              </w:rPr>
              <w:t>5.04</w:t>
            </w:r>
          </w:p>
        </w:tc>
        <w:tc>
          <w:tcPr>
            <w:tcW w:w="3262" w:type="pct"/>
            <w:tcBorders>
              <w:top w:val="nil"/>
              <w:left w:val="nil"/>
              <w:bottom w:val="single" w:sz="4" w:space="0" w:color="auto"/>
              <w:right w:val="single" w:sz="4" w:space="0" w:color="auto"/>
            </w:tcBorders>
            <w:shd w:val="clear" w:color="auto" w:fill="auto"/>
            <w:hideMark/>
          </w:tcPr>
          <w:p w14:paraId="55B76700" w14:textId="77777777" w:rsidR="00AB19BB" w:rsidRPr="00AB19BB" w:rsidRDefault="00AB19BB" w:rsidP="00AB19BB">
            <w:pPr>
              <w:jc w:val="both"/>
              <w:rPr>
                <w:rFonts w:ascii="Arial" w:hAnsi="Arial" w:cs="Arial"/>
                <w:sz w:val="20"/>
              </w:rPr>
            </w:pPr>
            <w:r w:rsidRPr="00AB19BB">
              <w:rPr>
                <w:rFonts w:ascii="Arial" w:hAnsi="Arial" w:cs="Arial"/>
                <w:sz w:val="20"/>
              </w:rPr>
              <w:t>Геодетско мерење и обележавање елемената објеката. Снимање изведеног стања објекта. Израда елабората и обезбеђење потврде од стране РГЗ-а да је објекат спроведен кроз операт.</w:t>
            </w:r>
          </w:p>
        </w:tc>
        <w:tc>
          <w:tcPr>
            <w:tcW w:w="673" w:type="pct"/>
            <w:tcBorders>
              <w:top w:val="nil"/>
              <w:left w:val="nil"/>
              <w:bottom w:val="single" w:sz="4" w:space="0" w:color="auto"/>
              <w:right w:val="single" w:sz="4" w:space="0" w:color="auto"/>
            </w:tcBorders>
            <w:shd w:val="clear" w:color="auto" w:fill="auto"/>
            <w:vAlign w:val="bottom"/>
            <w:hideMark/>
          </w:tcPr>
          <w:p w14:paraId="77F743F0" w14:textId="77777777" w:rsidR="00AB19BB" w:rsidRPr="00AB19BB" w:rsidRDefault="00AB19BB" w:rsidP="00AB19BB">
            <w:pPr>
              <w:jc w:val="center"/>
              <w:rPr>
                <w:rFonts w:ascii="Arial" w:hAnsi="Arial" w:cs="Arial"/>
                <w:sz w:val="20"/>
              </w:rPr>
            </w:pPr>
            <w:r w:rsidRPr="00AB19BB">
              <w:rPr>
                <w:rFonts w:ascii="Arial" w:hAnsi="Arial" w:cs="Arial"/>
                <w:sz w:val="20"/>
              </w:rPr>
              <w:t>м1</w:t>
            </w:r>
          </w:p>
        </w:tc>
        <w:tc>
          <w:tcPr>
            <w:tcW w:w="547" w:type="pct"/>
            <w:tcBorders>
              <w:top w:val="nil"/>
              <w:left w:val="nil"/>
              <w:bottom w:val="single" w:sz="4" w:space="0" w:color="auto"/>
              <w:right w:val="single" w:sz="4" w:space="0" w:color="auto"/>
            </w:tcBorders>
            <w:shd w:val="clear" w:color="auto" w:fill="auto"/>
            <w:vAlign w:val="bottom"/>
            <w:hideMark/>
          </w:tcPr>
          <w:p w14:paraId="63F63F54" w14:textId="77777777" w:rsidR="00AB19BB" w:rsidRPr="00AB19BB" w:rsidRDefault="00AB19BB" w:rsidP="00AB19BB">
            <w:pPr>
              <w:jc w:val="center"/>
              <w:rPr>
                <w:rFonts w:ascii="Arial" w:hAnsi="Arial" w:cs="Arial"/>
                <w:sz w:val="20"/>
              </w:rPr>
            </w:pPr>
            <w:r w:rsidRPr="00AB19BB">
              <w:rPr>
                <w:rFonts w:ascii="Arial" w:hAnsi="Arial" w:cs="Arial"/>
                <w:sz w:val="20"/>
              </w:rPr>
              <w:t>2251.0</w:t>
            </w:r>
          </w:p>
        </w:tc>
      </w:tr>
      <w:tr w:rsidR="00AB19BB" w:rsidRPr="00AB19BB" w14:paraId="6CA0372E"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0570891D" w14:textId="77777777" w:rsidR="00AB19BB" w:rsidRPr="00AB19BB" w:rsidRDefault="00AB19BB" w:rsidP="00AB19BB">
            <w:pPr>
              <w:rPr>
                <w:rFonts w:ascii="Arial" w:hAnsi="Arial" w:cs="Arial"/>
                <w:sz w:val="20"/>
              </w:rPr>
            </w:pPr>
            <w:r w:rsidRPr="00AB19BB">
              <w:rPr>
                <w:rFonts w:ascii="Arial" w:hAnsi="Arial" w:cs="Arial"/>
                <w:sz w:val="20"/>
              </w:rPr>
              <w:t> </w:t>
            </w:r>
          </w:p>
        </w:tc>
        <w:tc>
          <w:tcPr>
            <w:tcW w:w="3262" w:type="pct"/>
            <w:tcBorders>
              <w:top w:val="nil"/>
              <w:left w:val="nil"/>
              <w:bottom w:val="single" w:sz="4" w:space="0" w:color="auto"/>
              <w:right w:val="single" w:sz="4" w:space="0" w:color="auto"/>
            </w:tcBorders>
            <w:shd w:val="clear" w:color="auto" w:fill="auto"/>
            <w:hideMark/>
          </w:tcPr>
          <w:p w14:paraId="4948BEBA" w14:textId="77777777" w:rsidR="00AB19BB" w:rsidRPr="00AB19BB" w:rsidRDefault="00AB19BB" w:rsidP="00AB19BB">
            <w:pPr>
              <w:jc w:val="both"/>
              <w:rPr>
                <w:rFonts w:ascii="Arial" w:hAnsi="Arial" w:cs="Arial"/>
                <w:sz w:val="20"/>
              </w:rPr>
            </w:pPr>
            <w:r w:rsidRPr="00AB19BB">
              <w:rPr>
                <w:rFonts w:ascii="Arial" w:hAnsi="Arial" w:cs="Arial"/>
                <w:sz w:val="20"/>
              </w:rPr>
              <w:t> </w:t>
            </w:r>
          </w:p>
        </w:tc>
        <w:tc>
          <w:tcPr>
            <w:tcW w:w="673" w:type="pct"/>
            <w:tcBorders>
              <w:top w:val="nil"/>
              <w:left w:val="nil"/>
              <w:bottom w:val="single" w:sz="4" w:space="0" w:color="auto"/>
              <w:right w:val="single" w:sz="4" w:space="0" w:color="auto"/>
            </w:tcBorders>
            <w:shd w:val="clear" w:color="auto" w:fill="auto"/>
            <w:vAlign w:val="bottom"/>
            <w:hideMark/>
          </w:tcPr>
          <w:p w14:paraId="06C9D152" w14:textId="77777777" w:rsidR="00AB19BB" w:rsidRPr="00AB19BB" w:rsidRDefault="00AB19BB" w:rsidP="00AB19BB">
            <w:pPr>
              <w:jc w:val="center"/>
              <w:rPr>
                <w:rFonts w:ascii="Arial" w:hAnsi="Arial" w:cs="Arial"/>
                <w:sz w:val="20"/>
              </w:rPr>
            </w:pPr>
            <w:r w:rsidRPr="00AB19BB">
              <w:rPr>
                <w:rFonts w:ascii="Arial" w:hAnsi="Arial" w:cs="Arial"/>
                <w:sz w:val="20"/>
              </w:rPr>
              <w:t> </w:t>
            </w:r>
          </w:p>
        </w:tc>
        <w:tc>
          <w:tcPr>
            <w:tcW w:w="547" w:type="pct"/>
            <w:tcBorders>
              <w:top w:val="nil"/>
              <w:left w:val="nil"/>
              <w:bottom w:val="single" w:sz="4" w:space="0" w:color="auto"/>
              <w:right w:val="single" w:sz="4" w:space="0" w:color="auto"/>
            </w:tcBorders>
            <w:shd w:val="clear" w:color="auto" w:fill="auto"/>
            <w:vAlign w:val="bottom"/>
            <w:hideMark/>
          </w:tcPr>
          <w:p w14:paraId="076FF1E9" w14:textId="77777777" w:rsidR="00AB19BB" w:rsidRPr="00AB19BB" w:rsidRDefault="00AB19BB" w:rsidP="00AB19BB">
            <w:pPr>
              <w:jc w:val="center"/>
              <w:rPr>
                <w:rFonts w:ascii="Arial" w:hAnsi="Arial" w:cs="Arial"/>
                <w:sz w:val="20"/>
              </w:rPr>
            </w:pPr>
            <w:r w:rsidRPr="00AB19BB">
              <w:rPr>
                <w:rFonts w:ascii="Arial" w:hAnsi="Arial" w:cs="Arial"/>
                <w:sz w:val="20"/>
              </w:rPr>
              <w:t> </w:t>
            </w:r>
          </w:p>
        </w:tc>
      </w:tr>
      <w:tr w:rsidR="00AB19BB" w:rsidRPr="00AB19BB" w14:paraId="46FD1458" w14:textId="77777777" w:rsidTr="00DF64ED">
        <w:trPr>
          <w:trHeight w:val="255"/>
        </w:trPr>
        <w:tc>
          <w:tcPr>
            <w:tcW w:w="518" w:type="pct"/>
            <w:tcBorders>
              <w:top w:val="nil"/>
              <w:left w:val="single" w:sz="4" w:space="0" w:color="auto"/>
              <w:bottom w:val="single" w:sz="4" w:space="0" w:color="auto"/>
              <w:right w:val="single" w:sz="4" w:space="0" w:color="auto"/>
            </w:tcBorders>
            <w:shd w:val="clear" w:color="auto" w:fill="auto"/>
            <w:hideMark/>
          </w:tcPr>
          <w:p w14:paraId="5971E11C" w14:textId="77777777" w:rsidR="00AB19BB" w:rsidRPr="00AB19BB" w:rsidRDefault="00AB19BB" w:rsidP="00AB19BB">
            <w:pPr>
              <w:rPr>
                <w:rFonts w:ascii="Arial" w:hAnsi="Arial" w:cs="Arial"/>
                <w:sz w:val="20"/>
              </w:rPr>
            </w:pPr>
            <w:r w:rsidRPr="00AB19BB">
              <w:rPr>
                <w:rFonts w:ascii="Arial" w:hAnsi="Arial" w:cs="Arial"/>
                <w:sz w:val="20"/>
              </w:rPr>
              <w:t>5.05</w:t>
            </w:r>
          </w:p>
        </w:tc>
        <w:tc>
          <w:tcPr>
            <w:tcW w:w="3262" w:type="pct"/>
            <w:tcBorders>
              <w:top w:val="nil"/>
              <w:left w:val="nil"/>
              <w:bottom w:val="single" w:sz="4" w:space="0" w:color="auto"/>
              <w:right w:val="single" w:sz="4" w:space="0" w:color="auto"/>
            </w:tcBorders>
            <w:shd w:val="clear" w:color="auto" w:fill="auto"/>
            <w:hideMark/>
          </w:tcPr>
          <w:p w14:paraId="00D5E3B1" w14:textId="77777777" w:rsidR="00AB19BB" w:rsidRPr="00AB19BB" w:rsidRDefault="00AB19BB" w:rsidP="00AB19BB">
            <w:pPr>
              <w:jc w:val="both"/>
              <w:rPr>
                <w:rFonts w:ascii="Arial" w:hAnsi="Arial" w:cs="Arial"/>
                <w:sz w:val="20"/>
              </w:rPr>
            </w:pPr>
            <w:r w:rsidRPr="00AB19BB">
              <w:rPr>
                <w:rFonts w:ascii="Arial" w:hAnsi="Arial" w:cs="Arial"/>
                <w:sz w:val="20"/>
              </w:rPr>
              <w:t>Прикључак на постојећу водоводну мрежу.</w:t>
            </w:r>
          </w:p>
        </w:tc>
        <w:tc>
          <w:tcPr>
            <w:tcW w:w="673" w:type="pct"/>
            <w:tcBorders>
              <w:top w:val="nil"/>
              <w:left w:val="nil"/>
              <w:bottom w:val="single" w:sz="4" w:space="0" w:color="auto"/>
              <w:right w:val="single" w:sz="4" w:space="0" w:color="auto"/>
            </w:tcBorders>
            <w:shd w:val="clear" w:color="auto" w:fill="auto"/>
            <w:vAlign w:val="bottom"/>
            <w:hideMark/>
          </w:tcPr>
          <w:p w14:paraId="288C9BB9" w14:textId="77777777" w:rsidR="00AB19BB" w:rsidRPr="00AB19BB" w:rsidRDefault="00AB19BB" w:rsidP="00AB19BB">
            <w:pPr>
              <w:jc w:val="center"/>
              <w:rPr>
                <w:rFonts w:ascii="Arial" w:hAnsi="Arial" w:cs="Arial"/>
                <w:sz w:val="20"/>
              </w:rPr>
            </w:pPr>
            <w:r w:rsidRPr="00AB19BB">
              <w:rPr>
                <w:rFonts w:ascii="Arial" w:hAnsi="Arial" w:cs="Arial"/>
                <w:sz w:val="20"/>
              </w:rPr>
              <w:t>kom</w:t>
            </w:r>
          </w:p>
        </w:tc>
        <w:tc>
          <w:tcPr>
            <w:tcW w:w="547" w:type="pct"/>
            <w:tcBorders>
              <w:top w:val="nil"/>
              <w:left w:val="nil"/>
              <w:bottom w:val="single" w:sz="4" w:space="0" w:color="auto"/>
              <w:right w:val="single" w:sz="4" w:space="0" w:color="auto"/>
            </w:tcBorders>
            <w:shd w:val="clear" w:color="auto" w:fill="auto"/>
            <w:vAlign w:val="bottom"/>
            <w:hideMark/>
          </w:tcPr>
          <w:p w14:paraId="353ED84F" w14:textId="77777777" w:rsidR="00AB19BB" w:rsidRPr="00AB19BB" w:rsidRDefault="00AB19BB" w:rsidP="00AB19BB">
            <w:pPr>
              <w:jc w:val="center"/>
              <w:rPr>
                <w:rFonts w:ascii="Arial" w:hAnsi="Arial" w:cs="Arial"/>
                <w:sz w:val="20"/>
              </w:rPr>
            </w:pPr>
            <w:r w:rsidRPr="00AB19BB">
              <w:rPr>
                <w:rFonts w:ascii="Arial" w:hAnsi="Arial" w:cs="Arial"/>
                <w:sz w:val="20"/>
              </w:rPr>
              <w:t>2.0</w:t>
            </w:r>
          </w:p>
        </w:tc>
      </w:tr>
    </w:tbl>
    <w:p w14:paraId="76025AA8" w14:textId="77777777" w:rsidR="00AB19BB" w:rsidRPr="00D75250" w:rsidRDefault="00AB19BB" w:rsidP="00C25DD4">
      <w:pPr>
        <w:spacing w:line="0" w:lineRule="atLeast"/>
        <w:ind w:firstLine="359"/>
        <w:rPr>
          <w:szCs w:val="24"/>
        </w:rPr>
      </w:pPr>
    </w:p>
    <w:p w14:paraId="535CC9BA" w14:textId="77777777" w:rsidR="00DE3B0A" w:rsidRPr="00097F7B" w:rsidRDefault="00DE3B0A" w:rsidP="00DE3B0A">
      <w:pPr>
        <w:pStyle w:val="Heading2"/>
        <w:rPr>
          <w:b w:val="0"/>
          <w:bCs w:val="0"/>
          <w:i w:val="0"/>
          <w:iCs w:val="0"/>
        </w:rPr>
      </w:pPr>
      <w:r w:rsidRPr="00097F7B">
        <w:t>V. УСЛОВИ ЗА УЧЕШЋЕ У ПОСТУПКУ ЈАВНЕ НАБАВКЕ ИЗ ЧЛ.   75. И 76. ЗАКОНА О ЈАВНИМ НАБАВКАМА И УПУТСТВО КАКО СЕ ДОКАЗУЈЕ ИСПУЊЕНОСТ ТИХ УСЛОВА</w:t>
      </w:r>
    </w:p>
    <w:p w14:paraId="29B3D796" w14:textId="77777777" w:rsidR="00DE3B0A" w:rsidRPr="00097F7B" w:rsidRDefault="00DE3B0A" w:rsidP="00DE3B0A">
      <w:pPr>
        <w:autoSpaceDE w:val="0"/>
        <w:autoSpaceDN w:val="0"/>
        <w:adjustRightInd w:val="0"/>
        <w:ind w:firstLine="708"/>
        <w:jc w:val="both"/>
        <w:rPr>
          <w:rFonts w:eastAsia="Calibri-Bold"/>
          <w:b/>
          <w:bCs/>
          <w:color w:val="000000"/>
          <w:szCs w:val="24"/>
        </w:rPr>
      </w:pPr>
      <w:r w:rsidRPr="00097F7B">
        <w:rPr>
          <w:rFonts w:eastAsia="Calibri-Bold"/>
          <w:b/>
          <w:bCs/>
          <w:color w:val="000000"/>
          <w:szCs w:val="24"/>
        </w:rPr>
        <w:t>1.ОБАВЕЗНИ УСЛОВИ</w:t>
      </w:r>
      <w:r w:rsidR="00DF64ED">
        <w:rPr>
          <w:rStyle w:val="FootnoteReference"/>
          <w:rFonts w:eastAsia="Calibri-Bold"/>
          <w:b/>
          <w:bCs/>
          <w:color w:val="000000"/>
          <w:szCs w:val="24"/>
        </w:rPr>
        <w:footnoteReference w:id="1"/>
      </w:r>
    </w:p>
    <w:p w14:paraId="7362685C" w14:textId="77777777" w:rsidR="00DE3B0A" w:rsidRPr="00097F7B" w:rsidRDefault="00DE3B0A" w:rsidP="00DE3B0A">
      <w:pPr>
        <w:autoSpaceDE w:val="0"/>
        <w:autoSpaceDN w:val="0"/>
        <w:adjustRightInd w:val="0"/>
        <w:ind w:firstLine="708"/>
        <w:jc w:val="both"/>
        <w:rPr>
          <w:rFonts w:eastAsia="Calibri-Bold"/>
          <w:b/>
          <w:bCs/>
          <w:i/>
          <w:color w:val="000000"/>
          <w:szCs w:val="24"/>
          <w:u w:val="single"/>
        </w:rPr>
      </w:pPr>
      <w:r w:rsidRPr="00097F7B">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14:paraId="214A8D95" w14:textId="77777777" w:rsidR="00DE3B0A" w:rsidRPr="00097F7B" w:rsidRDefault="00DE3B0A" w:rsidP="00DE3B0A">
      <w:pPr>
        <w:autoSpaceDE w:val="0"/>
        <w:autoSpaceDN w:val="0"/>
        <w:adjustRightInd w:val="0"/>
        <w:jc w:val="both"/>
        <w:rPr>
          <w:rFonts w:eastAsia="Calibri-Bold"/>
          <w:b/>
          <w:bCs/>
          <w:i/>
          <w:color w:val="000000"/>
          <w:szCs w:val="24"/>
          <w:u w:val="single"/>
        </w:rPr>
      </w:pPr>
    </w:p>
    <w:p w14:paraId="44263FDB" w14:textId="77777777" w:rsidR="00DE3B0A" w:rsidRPr="00097F7B" w:rsidRDefault="00DE3B0A" w:rsidP="00B724CC">
      <w:pPr>
        <w:numPr>
          <w:ilvl w:val="0"/>
          <w:numId w:val="2"/>
        </w:numPr>
        <w:autoSpaceDE w:val="0"/>
        <w:autoSpaceDN w:val="0"/>
        <w:adjustRightInd w:val="0"/>
        <w:ind w:left="0" w:firstLine="993"/>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да докаже </w:t>
      </w:r>
      <w:r w:rsidRPr="00097F7B">
        <w:rPr>
          <w:rFonts w:eastAsia="Calibri-Bold"/>
          <w:b/>
          <w:i/>
          <w:color w:val="000000"/>
          <w:szCs w:val="24"/>
          <w:u w:val="single"/>
        </w:rPr>
        <w:t>да је регистрован код надлежног органа, односно уписан у одговарајући регистар (члан 75. став 1. тачка 1) Закона).</w:t>
      </w:r>
    </w:p>
    <w:p w14:paraId="0A6C8D47" w14:textId="77777777" w:rsidR="00DE3B0A" w:rsidRPr="00097F7B" w:rsidRDefault="00DE3B0A" w:rsidP="00DE3B0A">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93"/>
        <w:gridCol w:w="7834"/>
      </w:tblGrid>
      <w:tr w:rsidR="00DE3B0A" w:rsidRPr="00097F7B" w14:paraId="702B7499" w14:textId="77777777" w:rsidTr="000C6114">
        <w:tc>
          <w:tcPr>
            <w:tcW w:w="9889" w:type="dxa"/>
            <w:gridSpan w:val="2"/>
            <w:shd w:val="clear" w:color="auto" w:fill="auto"/>
          </w:tcPr>
          <w:p w14:paraId="017492AC" w14:textId="77777777" w:rsidR="00DE3B0A" w:rsidRPr="00097F7B" w:rsidRDefault="00DE3B0A" w:rsidP="000C6114">
            <w:pPr>
              <w:rPr>
                <w:rFonts w:eastAsia="Calibri-Bold"/>
                <w:b/>
                <w:bCs/>
                <w:color w:val="000000"/>
                <w:szCs w:val="24"/>
              </w:rPr>
            </w:pPr>
            <w:r w:rsidRPr="00097F7B">
              <w:rPr>
                <w:rFonts w:eastAsia="Calibri-Bold"/>
                <w:b/>
                <w:bCs/>
                <w:color w:val="000000"/>
                <w:szCs w:val="24"/>
              </w:rPr>
              <w:t>Доказ:</w:t>
            </w:r>
          </w:p>
        </w:tc>
      </w:tr>
      <w:tr w:rsidR="00DE3B0A" w:rsidRPr="00097F7B" w14:paraId="2F8251CB" w14:textId="77777777" w:rsidTr="000C6114">
        <w:tc>
          <w:tcPr>
            <w:tcW w:w="1803" w:type="dxa"/>
            <w:shd w:val="clear" w:color="auto" w:fill="auto"/>
            <w:vAlign w:val="center"/>
          </w:tcPr>
          <w:p w14:paraId="4E25008D"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bCs/>
                <w:szCs w:val="24"/>
              </w:rPr>
              <w:t>Правно лице</w:t>
            </w:r>
            <w:r w:rsidRPr="00097F7B">
              <w:rPr>
                <w:rFonts w:eastAsia="Calibri-Bold"/>
                <w:b/>
                <w:bCs/>
                <w:color w:val="000000"/>
                <w:szCs w:val="24"/>
              </w:rPr>
              <w:t>:</w:t>
            </w:r>
          </w:p>
        </w:tc>
        <w:tc>
          <w:tcPr>
            <w:tcW w:w="8086" w:type="dxa"/>
            <w:shd w:val="clear" w:color="auto" w:fill="auto"/>
          </w:tcPr>
          <w:p w14:paraId="7C93070C"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DE3B0A" w:rsidRPr="00097F7B" w14:paraId="626A2594" w14:textId="77777777" w:rsidTr="000C6114">
        <w:tc>
          <w:tcPr>
            <w:tcW w:w="1803" w:type="dxa"/>
            <w:shd w:val="clear" w:color="auto" w:fill="auto"/>
            <w:vAlign w:val="center"/>
          </w:tcPr>
          <w:p w14:paraId="3588AB18" w14:textId="77777777" w:rsidR="00DE3B0A" w:rsidRPr="00097F7B" w:rsidRDefault="00DE3B0A" w:rsidP="000C6114">
            <w:pPr>
              <w:autoSpaceDE w:val="0"/>
              <w:autoSpaceDN w:val="0"/>
              <w:adjustRightInd w:val="0"/>
              <w:rPr>
                <w:rFonts w:eastAsia="Calibri-Bold"/>
                <w:bCs/>
                <w:szCs w:val="24"/>
              </w:rPr>
            </w:pPr>
            <w:r w:rsidRPr="00097F7B">
              <w:rPr>
                <w:rFonts w:eastAsia="Calibri-Bold"/>
                <w:bCs/>
                <w:szCs w:val="24"/>
              </w:rPr>
              <w:t>Предузетник</w:t>
            </w:r>
          </w:p>
        </w:tc>
        <w:tc>
          <w:tcPr>
            <w:tcW w:w="8086" w:type="dxa"/>
            <w:shd w:val="clear" w:color="auto" w:fill="auto"/>
          </w:tcPr>
          <w:p w14:paraId="57188318"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DE3B0A" w:rsidRPr="00097F7B" w14:paraId="00114F3B" w14:textId="77777777" w:rsidTr="000C6114">
        <w:tc>
          <w:tcPr>
            <w:tcW w:w="1803" w:type="dxa"/>
            <w:shd w:val="clear" w:color="auto" w:fill="auto"/>
          </w:tcPr>
          <w:p w14:paraId="1D309441" w14:textId="77777777" w:rsidR="00DE3B0A" w:rsidRPr="00097F7B" w:rsidRDefault="00DE3B0A" w:rsidP="000C6114">
            <w:pPr>
              <w:autoSpaceDE w:val="0"/>
              <w:autoSpaceDN w:val="0"/>
              <w:adjustRightInd w:val="0"/>
              <w:rPr>
                <w:rFonts w:eastAsia="Calibri-Bold"/>
                <w:bCs/>
                <w:szCs w:val="24"/>
                <w:u w:val="single"/>
              </w:rPr>
            </w:pPr>
            <w:r w:rsidRPr="00097F7B">
              <w:rPr>
                <w:rFonts w:eastAsia="Calibri-Bold"/>
                <w:bCs/>
                <w:szCs w:val="24"/>
                <w:u w:val="single"/>
              </w:rPr>
              <w:t>Физичко лице</w:t>
            </w:r>
          </w:p>
        </w:tc>
        <w:tc>
          <w:tcPr>
            <w:tcW w:w="8086" w:type="dxa"/>
            <w:shd w:val="clear" w:color="auto" w:fill="auto"/>
          </w:tcPr>
          <w:p w14:paraId="6BB45442" w14:textId="77777777" w:rsidR="00DE3B0A" w:rsidRPr="00097F7B" w:rsidRDefault="00DE3B0A" w:rsidP="000C6114">
            <w:pPr>
              <w:autoSpaceDE w:val="0"/>
              <w:autoSpaceDN w:val="0"/>
              <w:adjustRightInd w:val="0"/>
              <w:jc w:val="center"/>
              <w:rPr>
                <w:rFonts w:eastAsia="Calibri-Bold"/>
                <w:color w:val="000000"/>
                <w:szCs w:val="24"/>
              </w:rPr>
            </w:pPr>
            <w:r w:rsidRPr="00097F7B">
              <w:rPr>
                <w:rFonts w:eastAsia="Calibri-Bold"/>
                <w:color w:val="000000"/>
                <w:szCs w:val="24"/>
              </w:rPr>
              <w:t>/</w:t>
            </w:r>
          </w:p>
        </w:tc>
      </w:tr>
    </w:tbl>
    <w:p w14:paraId="33194999" w14:textId="77777777" w:rsidR="00DE3B0A" w:rsidRPr="00097F7B" w:rsidRDefault="00DE3B0A" w:rsidP="00DE3B0A">
      <w:pPr>
        <w:autoSpaceDE w:val="0"/>
        <w:autoSpaceDN w:val="0"/>
        <w:adjustRightInd w:val="0"/>
        <w:ind w:left="1068"/>
        <w:jc w:val="both"/>
        <w:rPr>
          <w:rFonts w:eastAsia="Calibri-Bold"/>
          <w:b/>
          <w:i/>
          <w:color w:val="000000"/>
          <w:szCs w:val="24"/>
          <w:u w:val="single"/>
        </w:rPr>
      </w:pPr>
    </w:p>
    <w:p w14:paraId="6C295124" w14:textId="77777777" w:rsidR="00DE3B0A" w:rsidRPr="00097F7B" w:rsidRDefault="00DE3B0A" w:rsidP="00B724CC">
      <w:pPr>
        <w:numPr>
          <w:ilvl w:val="0"/>
          <w:numId w:val="2"/>
        </w:numPr>
        <w:autoSpaceDE w:val="0"/>
        <w:autoSpaceDN w:val="0"/>
        <w:adjustRightInd w:val="0"/>
        <w:ind w:left="0" w:firstLine="993"/>
        <w:jc w:val="both"/>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да докаже </w:t>
      </w:r>
      <w:r w:rsidRPr="00097F7B">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081AC266" w14:textId="77777777" w:rsidR="00DE3B0A" w:rsidRPr="00097F7B" w:rsidRDefault="00DE3B0A" w:rsidP="00DE3B0A">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DE3B0A" w:rsidRPr="00097F7B" w14:paraId="798DFE74" w14:textId="77777777" w:rsidTr="000C6114">
        <w:tc>
          <w:tcPr>
            <w:tcW w:w="9889" w:type="dxa"/>
            <w:gridSpan w:val="2"/>
            <w:shd w:val="clear" w:color="auto" w:fill="auto"/>
          </w:tcPr>
          <w:p w14:paraId="05A08153" w14:textId="77777777" w:rsidR="00DE3B0A" w:rsidRPr="00097F7B" w:rsidRDefault="00DE3B0A" w:rsidP="000C6114">
            <w:pPr>
              <w:autoSpaceDE w:val="0"/>
              <w:autoSpaceDN w:val="0"/>
              <w:adjustRightInd w:val="0"/>
              <w:jc w:val="both"/>
              <w:rPr>
                <w:rFonts w:eastAsia="Calibri-Bold"/>
                <w:color w:val="000000"/>
                <w:szCs w:val="24"/>
              </w:rPr>
            </w:pPr>
            <w:r w:rsidRPr="00097F7B">
              <w:rPr>
                <w:rFonts w:eastAsia="Calibri-Bold"/>
                <w:b/>
                <w:i/>
                <w:color w:val="000000"/>
                <w:szCs w:val="24"/>
                <w:u w:val="single"/>
              </w:rPr>
              <w:t>Доказ:</w:t>
            </w:r>
          </w:p>
        </w:tc>
      </w:tr>
      <w:tr w:rsidR="00DE3B0A" w:rsidRPr="00097F7B" w14:paraId="201FFADC" w14:textId="77777777" w:rsidTr="000C6114">
        <w:tc>
          <w:tcPr>
            <w:tcW w:w="1526" w:type="dxa"/>
            <w:shd w:val="clear" w:color="auto" w:fill="auto"/>
            <w:vAlign w:val="center"/>
          </w:tcPr>
          <w:p w14:paraId="576795E9" w14:textId="77777777" w:rsidR="00DE3B0A" w:rsidRPr="00097F7B" w:rsidRDefault="00DE3B0A" w:rsidP="000C6114">
            <w:pPr>
              <w:autoSpaceDE w:val="0"/>
              <w:autoSpaceDN w:val="0"/>
              <w:adjustRightInd w:val="0"/>
              <w:rPr>
                <w:rFonts w:eastAsia="Calibri-Bold"/>
                <w:i/>
                <w:color w:val="000000"/>
                <w:szCs w:val="24"/>
                <w:u w:val="single"/>
              </w:rPr>
            </w:pPr>
            <w:r w:rsidRPr="00097F7B">
              <w:rPr>
                <w:rFonts w:eastAsia="Calibri-Bold"/>
                <w:i/>
                <w:color w:val="000000"/>
                <w:szCs w:val="24"/>
                <w:u w:val="single"/>
              </w:rPr>
              <w:t>Правно лице</w:t>
            </w:r>
          </w:p>
          <w:p w14:paraId="3BEEE988" w14:textId="77777777" w:rsidR="00DE3B0A" w:rsidRPr="00097F7B" w:rsidRDefault="00DE3B0A" w:rsidP="000C6114">
            <w:pPr>
              <w:autoSpaceDE w:val="0"/>
              <w:autoSpaceDN w:val="0"/>
              <w:adjustRightInd w:val="0"/>
              <w:jc w:val="center"/>
              <w:rPr>
                <w:rFonts w:eastAsia="Calibri-Bold"/>
                <w:b/>
                <w:i/>
                <w:color w:val="000000"/>
                <w:szCs w:val="24"/>
                <w:u w:val="single"/>
              </w:rPr>
            </w:pPr>
          </w:p>
        </w:tc>
        <w:tc>
          <w:tcPr>
            <w:tcW w:w="8363" w:type="dxa"/>
            <w:shd w:val="clear" w:color="auto" w:fill="auto"/>
          </w:tcPr>
          <w:p w14:paraId="5781D0BC"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A319D55"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C6D81F9"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05E795C1" w14:textId="77777777" w:rsidR="00DE3B0A" w:rsidRPr="00097F7B" w:rsidRDefault="00DE3B0A" w:rsidP="00DE3B0A">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058"/>
      </w:tblGrid>
      <w:tr w:rsidR="00DE3B0A" w:rsidRPr="00097F7B" w14:paraId="6FB723F8" w14:textId="77777777" w:rsidTr="000C6114">
        <w:tc>
          <w:tcPr>
            <w:tcW w:w="1526" w:type="dxa"/>
            <w:shd w:val="clear" w:color="auto" w:fill="auto"/>
            <w:vAlign w:val="center"/>
          </w:tcPr>
          <w:p w14:paraId="2068B9B3" w14:textId="77777777" w:rsidR="00DE3B0A" w:rsidRPr="00097F7B" w:rsidRDefault="00DE3B0A" w:rsidP="000C6114">
            <w:pPr>
              <w:rPr>
                <w:i/>
                <w:szCs w:val="24"/>
                <w:u w:val="single"/>
              </w:rPr>
            </w:pPr>
            <w:r w:rsidRPr="00097F7B">
              <w:rPr>
                <w:i/>
                <w:szCs w:val="24"/>
                <w:u w:val="single"/>
              </w:rPr>
              <w:t>Предузетник и физичко лице</w:t>
            </w:r>
          </w:p>
          <w:p w14:paraId="6CA8BE6C" w14:textId="77777777" w:rsidR="00DE3B0A" w:rsidRPr="00097F7B" w:rsidRDefault="00DE3B0A" w:rsidP="000C6114">
            <w:pPr>
              <w:rPr>
                <w:szCs w:val="24"/>
              </w:rPr>
            </w:pPr>
          </w:p>
        </w:tc>
        <w:tc>
          <w:tcPr>
            <w:tcW w:w="8363" w:type="dxa"/>
            <w:shd w:val="clear" w:color="auto" w:fill="auto"/>
          </w:tcPr>
          <w:p w14:paraId="209E307E" w14:textId="77777777" w:rsidR="00DE3B0A" w:rsidRPr="00097F7B" w:rsidRDefault="00DE3B0A" w:rsidP="000C6114">
            <w:pPr>
              <w:autoSpaceDE w:val="0"/>
              <w:autoSpaceDN w:val="0"/>
              <w:adjustRightInd w:val="0"/>
              <w:rPr>
                <w:szCs w:val="24"/>
              </w:rPr>
            </w:pPr>
            <w:r w:rsidRPr="00097F7B">
              <w:rPr>
                <w:rFonts w:eastAsia="Calibri-Bold"/>
                <w:color w:val="000000"/>
                <w:szCs w:val="24"/>
              </w:rPr>
              <w:t>Извод из казнене евиденције: 1) уверење надлежне полицијске управ</w:t>
            </w:r>
            <w:r w:rsidR="00F642E2" w:rsidRPr="00097F7B">
              <w:rPr>
                <w:rFonts w:eastAsia="Calibri-Bold"/>
                <w:color w:val="000000"/>
                <w:szCs w:val="24"/>
              </w:rPr>
              <w:t>е МУП-а којим се потврђује да</w:t>
            </w:r>
            <w:r w:rsidRPr="00097F7B">
              <w:rPr>
                <w:rFonts w:eastAsia="Calibri-Bold"/>
                <w:color w:val="000000"/>
                <w:szCs w:val="24"/>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FEBC4E6" w14:textId="77777777" w:rsidR="00DE3B0A" w:rsidRPr="00097F7B" w:rsidRDefault="00DE3B0A" w:rsidP="00DE3B0A">
      <w:pPr>
        <w:ind w:firstLine="708"/>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097F7B" w14:paraId="1CD2C8FD" w14:textId="77777777" w:rsidTr="000C6114">
        <w:tc>
          <w:tcPr>
            <w:tcW w:w="7762" w:type="dxa"/>
            <w:shd w:val="clear" w:color="auto" w:fill="auto"/>
            <w:vAlign w:val="center"/>
          </w:tcPr>
          <w:p w14:paraId="72ED834B" w14:textId="77777777" w:rsidR="00DE3B0A" w:rsidRPr="00097F7B" w:rsidRDefault="00DE3B0A" w:rsidP="000C6114">
            <w:pPr>
              <w:autoSpaceDE w:val="0"/>
              <w:autoSpaceDN w:val="0"/>
              <w:adjustRightInd w:val="0"/>
              <w:jc w:val="center"/>
              <w:rPr>
                <w:rFonts w:eastAsia="Calibri-Bold"/>
                <w:b/>
                <w:color w:val="000000"/>
                <w:szCs w:val="24"/>
              </w:rPr>
            </w:pPr>
            <w:r w:rsidRPr="00097F7B">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14:paraId="5D754562" w14:textId="77777777" w:rsidR="00DE3B0A" w:rsidRPr="00097F7B" w:rsidRDefault="00DE3B0A" w:rsidP="00DE3B0A">
      <w:pPr>
        <w:autoSpaceDE w:val="0"/>
        <w:autoSpaceDN w:val="0"/>
        <w:adjustRightInd w:val="0"/>
        <w:rPr>
          <w:rFonts w:eastAsia="Calibri-Bold"/>
          <w:i/>
          <w:iCs/>
          <w:color w:val="FFFFFF"/>
          <w:szCs w:val="24"/>
        </w:rPr>
      </w:pPr>
    </w:p>
    <w:p w14:paraId="76F3B8A2" w14:textId="77777777" w:rsidR="00DE3B0A" w:rsidRPr="00097F7B" w:rsidRDefault="00DE3B0A" w:rsidP="00810D5A">
      <w:pPr>
        <w:numPr>
          <w:ilvl w:val="0"/>
          <w:numId w:val="2"/>
        </w:numPr>
        <w:autoSpaceDE w:val="0"/>
        <w:autoSpaceDN w:val="0"/>
        <w:adjustRightInd w:val="0"/>
        <w:jc w:val="both"/>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доказати </w:t>
      </w:r>
      <w:r w:rsidRPr="00097F7B">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7EFF1E9A" w14:textId="77777777" w:rsidR="00DE3B0A" w:rsidRPr="00097F7B" w:rsidRDefault="00DE3B0A" w:rsidP="00DE3B0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698"/>
      </w:tblGrid>
      <w:tr w:rsidR="00DE3B0A" w:rsidRPr="00097F7B" w14:paraId="41DFA978" w14:textId="77777777" w:rsidTr="000C6114">
        <w:tc>
          <w:tcPr>
            <w:tcW w:w="9889" w:type="dxa"/>
            <w:gridSpan w:val="2"/>
            <w:shd w:val="clear" w:color="auto" w:fill="auto"/>
          </w:tcPr>
          <w:p w14:paraId="1C45EE9C" w14:textId="77777777" w:rsidR="00DE3B0A" w:rsidRPr="00097F7B" w:rsidRDefault="00DE3B0A" w:rsidP="000C6114">
            <w:pPr>
              <w:autoSpaceDE w:val="0"/>
              <w:autoSpaceDN w:val="0"/>
              <w:adjustRightInd w:val="0"/>
              <w:rPr>
                <w:rFonts w:eastAsia="Calibri-Bold"/>
                <w:b/>
                <w:bCs/>
                <w:color w:val="000000"/>
                <w:szCs w:val="24"/>
              </w:rPr>
            </w:pPr>
            <w:r w:rsidRPr="00097F7B">
              <w:rPr>
                <w:rFonts w:eastAsia="Calibri-Bold"/>
                <w:b/>
                <w:i/>
                <w:color w:val="000000"/>
                <w:szCs w:val="24"/>
                <w:u w:val="single"/>
              </w:rPr>
              <w:t>Доказ:</w:t>
            </w:r>
          </w:p>
        </w:tc>
      </w:tr>
      <w:tr w:rsidR="00DE3B0A" w:rsidRPr="00097F7B" w14:paraId="12C90A1D" w14:textId="77777777" w:rsidTr="000C6114">
        <w:tc>
          <w:tcPr>
            <w:tcW w:w="1951" w:type="dxa"/>
            <w:shd w:val="clear" w:color="auto" w:fill="auto"/>
            <w:vAlign w:val="center"/>
          </w:tcPr>
          <w:p w14:paraId="3C752F6B"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Правно лице</w:t>
            </w:r>
          </w:p>
        </w:tc>
        <w:tc>
          <w:tcPr>
            <w:tcW w:w="7938" w:type="dxa"/>
            <w:shd w:val="clear" w:color="auto" w:fill="auto"/>
          </w:tcPr>
          <w:p w14:paraId="76A8F901" w14:textId="77777777" w:rsidR="00DE3B0A" w:rsidRPr="00097F7B" w:rsidRDefault="00DE3B0A" w:rsidP="00B724CC">
            <w:pPr>
              <w:numPr>
                <w:ilvl w:val="0"/>
                <w:numId w:val="4"/>
              </w:numPr>
              <w:autoSpaceDE w:val="0"/>
              <w:autoSpaceDN w:val="0"/>
              <w:adjustRightInd w:val="0"/>
              <w:ind w:left="459"/>
              <w:rPr>
                <w:rFonts w:eastAsia="Calibri-Bold"/>
                <w:color w:val="000000"/>
                <w:szCs w:val="24"/>
              </w:rPr>
            </w:pPr>
            <w:r w:rsidRPr="00097F7B">
              <w:rPr>
                <w:rFonts w:eastAsia="Calibri-Bold"/>
                <w:color w:val="000000"/>
                <w:szCs w:val="24"/>
              </w:rPr>
              <w:t xml:space="preserve">уверење Пореске управе  Министарства финансија да је измирио доспеле порезе и доприносе и </w:t>
            </w:r>
          </w:p>
          <w:p w14:paraId="4B659319" w14:textId="77777777" w:rsidR="00DE3B0A" w:rsidRPr="00097F7B" w:rsidRDefault="00DE3B0A" w:rsidP="00B724CC">
            <w:pPr>
              <w:numPr>
                <w:ilvl w:val="0"/>
                <w:numId w:val="4"/>
              </w:numPr>
              <w:autoSpaceDE w:val="0"/>
              <w:autoSpaceDN w:val="0"/>
              <w:adjustRightInd w:val="0"/>
              <w:ind w:left="459"/>
              <w:rPr>
                <w:rFonts w:eastAsia="Calibri-Bold"/>
                <w:color w:val="000000"/>
                <w:szCs w:val="24"/>
              </w:rPr>
            </w:pPr>
            <w:r w:rsidRPr="00097F7B">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DE3B0A" w:rsidRPr="00097F7B" w14:paraId="6E579C8D" w14:textId="77777777" w:rsidTr="000C6114">
        <w:tc>
          <w:tcPr>
            <w:tcW w:w="1951" w:type="dxa"/>
            <w:shd w:val="clear" w:color="auto" w:fill="auto"/>
            <w:vAlign w:val="center"/>
          </w:tcPr>
          <w:p w14:paraId="4595C0D1"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 xml:space="preserve">Предузетник </w:t>
            </w:r>
          </w:p>
        </w:tc>
        <w:tc>
          <w:tcPr>
            <w:tcW w:w="7938" w:type="dxa"/>
            <w:shd w:val="clear" w:color="auto" w:fill="auto"/>
          </w:tcPr>
          <w:p w14:paraId="1D12FA4E" w14:textId="77777777" w:rsidR="00DE3B0A" w:rsidRPr="00097F7B" w:rsidRDefault="00DE3B0A" w:rsidP="00B724CC">
            <w:pPr>
              <w:numPr>
                <w:ilvl w:val="0"/>
                <w:numId w:val="5"/>
              </w:numPr>
              <w:autoSpaceDE w:val="0"/>
              <w:autoSpaceDN w:val="0"/>
              <w:adjustRightInd w:val="0"/>
              <w:ind w:left="459"/>
              <w:rPr>
                <w:rFonts w:eastAsia="Calibri-Bold"/>
                <w:color w:val="000000"/>
                <w:szCs w:val="24"/>
              </w:rPr>
            </w:pPr>
            <w:r w:rsidRPr="00097F7B">
              <w:rPr>
                <w:rFonts w:eastAsia="Calibri-Bold"/>
                <w:color w:val="000000"/>
                <w:szCs w:val="24"/>
              </w:rPr>
              <w:t>уверење Пореске управе  Министарства финансија да је измирио доспеле порезе и доприносе и</w:t>
            </w:r>
          </w:p>
          <w:p w14:paraId="7C1936C8" w14:textId="77777777" w:rsidR="00DE3B0A" w:rsidRPr="00097F7B" w:rsidRDefault="00DE3B0A" w:rsidP="00B724CC">
            <w:pPr>
              <w:numPr>
                <w:ilvl w:val="0"/>
                <w:numId w:val="5"/>
              </w:numPr>
              <w:autoSpaceDE w:val="0"/>
              <w:autoSpaceDN w:val="0"/>
              <w:adjustRightInd w:val="0"/>
              <w:ind w:left="459"/>
              <w:rPr>
                <w:rFonts w:eastAsia="Calibri-Bold"/>
                <w:color w:val="000000"/>
                <w:szCs w:val="24"/>
              </w:rPr>
            </w:pPr>
            <w:r w:rsidRPr="00097F7B">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DE3B0A" w:rsidRPr="00097F7B" w14:paraId="465BA672" w14:textId="77777777" w:rsidTr="000C6114">
        <w:tc>
          <w:tcPr>
            <w:tcW w:w="1951" w:type="dxa"/>
            <w:shd w:val="clear" w:color="auto" w:fill="auto"/>
            <w:vAlign w:val="center"/>
          </w:tcPr>
          <w:p w14:paraId="321DBDD7"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Физичко лице</w:t>
            </w:r>
          </w:p>
        </w:tc>
        <w:tc>
          <w:tcPr>
            <w:tcW w:w="7938" w:type="dxa"/>
            <w:shd w:val="clear" w:color="auto" w:fill="auto"/>
          </w:tcPr>
          <w:p w14:paraId="3A08BB3F" w14:textId="77777777" w:rsidR="00DE3B0A" w:rsidRPr="00097F7B" w:rsidRDefault="00DE3B0A" w:rsidP="00B724CC">
            <w:pPr>
              <w:numPr>
                <w:ilvl w:val="0"/>
                <w:numId w:val="6"/>
              </w:numPr>
              <w:autoSpaceDE w:val="0"/>
              <w:autoSpaceDN w:val="0"/>
              <w:adjustRightInd w:val="0"/>
              <w:ind w:left="459"/>
              <w:rPr>
                <w:rFonts w:eastAsia="Calibri-Bold"/>
                <w:color w:val="000000"/>
                <w:szCs w:val="24"/>
              </w:rPr>
            </w:pPr>
            <w:r w:rsidRPr="00097F7B">
              <w:rPr>
                <w:rFonts w:eastAsia="Calibri-Bold"/>
                <w:color w:val="000000"/>
                <w:szCs w:val="24"/>
              </w:rPr>
              <w:t>уверење Пореске управе  Министарства финансија да је измирио доспеле порезе и доприносе и</w:t>
            </w:r>
          </w:p>
          <w:p w14:paraId="7C042711" w14:textId="77777777" w:rsidR="00DE3B0A" w:rsidRPr="00097F7B" w:rsidRDefault="00DE3B0A" w:rsidP="00B724CC">
            <w:pPr>
              <w:numPr>
                <w:ilvl w:val="0"/>
                <w:numId w:val="6"/>
              </w:numPr>
              <w:autoSpaceDE w:val="0"/>
              <w:autoSpaceDN w:val="0"/>
              <w:adjustRightInd w:val="0"/>
              <w:ind w:left="459"/>
              <w:rPr>
                <w:rFonts w:eastAsia="Calibri-Bold"/>
                <w:color w:val="000000"/>
                <w:szCs w:val="24"/>
              </w:rPr>
            </w:pPr>
            <w:r w:rsidRPr="00097F7B">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DE3B0A" w:rsidRPr="00097F7B" w14:paraId="3C37BC52" w14:textId="77777777" w:rsidTr="000C6114">
        <w:tc>
          <w:tcPr>
            <w:tcW w:w="1951" w:type="dxa"/>
            <w:shd w:val="clear" w:color="auto" w:fill="auto"/>
            <w:vAlign w:val="center"/>
          </w:tcPr>
          <w:p w14:paraId="450D3336"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Орган надлежан за издавање:</w:t>
            </w:r>
          </w:p>
          <w:p w14:paraId="2672899E" w14:textId="77777777" w:rsidR="00DE3B0A" w:rsidRPr="00097F7B" w:rsidRDefault="00DE3B0A" w:rsidP="000C6114">
            <w:pPr>
              <w:autoSpaceDE w:val="0"/>
              <w:autoSpaceDN w:val="0"/>
              <w:adjustRightInd w:val="0"/>
              <w:ind w:left="720"/>
              <w:rPr>
                <w:rFonts w:eastAsia="Calibri-Bold"/>
                <w:bCs/>
                <w:i/>
                <w:color w:val="000000"/>
                <w:szCs w:val="24"/>
                <w:u w:val="single"/>
              </w:rPr>
            </w:pPr>
          </w:p>
        </w:tc>
        <w:tc>
          <w:tcPr>
            <w:tcW w:w="7938" w:type="dxa"/>
            <w:shd w:val="clear" w:color="auto" w:fill="auto"/>
          </w:tcPr>
          <w:p w14:paraId="13163490" w14:textId="77777777" w:rsidR="00DE3B0A" w:rsidRPr="00097F7B" w:rsidRDefault="00DE3B0A" w:rsidP="00B724CC">
            <w:pPr>
              <w:numPr>
                <w:ilvl w:val="0"/>
                <w:numId w:val="7"/>
              </w:numPr>
              <w:autoSpaceDE w:val="0"/>
              <w:autoSpaceDN w:val="0"/>
              <w:adjustRightInd w:val="0"/>
              <w:ind w:left="459"/>
              <w:jc w:val="both"/>
              <w:rPr>
                <w:rFonts w:eastAsia="Calibri-Bold"/>
                <w:color w:val="000000"/>
                <w:szCs w:val="24"/>
              </w:rPr>
            </w:pPr>
            <w:r w:rsidRPr="00097F7B">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5EB3AB3" w14:textId="77777777" w:rsidR="00DE3B0A" w:rsidRPr="00097F7B" w:rsidRDefault="00DE3B0A" w:rsidP="00B724CC">
            <w:pPr>
              <w:numPr>
                <w:ilvl w:val="0"/>
                <w:numId w:val="7"/>
              </w:numPr>
              <w:autoSpaceDE w:val="0"/>
              <w:autoSpaceDN w:val="0"/>
              <w:adjustRightInd w:val="0"/>
              <w:ind w:left="459"/>
              <w:jc w:val="both"/>
              <w:rPr>
                <w:rFonts w:eastAsia="Calibri-Bold"/>
                <w:color w:val="000000"/>
                <w:szCs w:val="24"/>
              </w:rPr>
            </w:pPr>
            <w:r w:rsidRPr="00097F7B">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414060B8" w14:textId="77777777" w:rsidR="00DE3B0A" w:rsidRPr="00097F7B" w:rsidRDefault="00DE3B0A" w:rsidP="00DE3B0A">
      <w:pPr>
        <w:autoSpaceDE w:val="0"/>
        <w:autoSpaceDN w:val="0"/>
        <w:adjustRightInd w:val="0"/>
        <w:rPr>
          <w:rFonts w:eastAsia="Calibri-Bold"/>
          <w:b/>
          <w:bCs/>
          <w:color w:val="000000"/>
          <w:szCs w:val="24"/>
        </w:rPr>
      </w:pPr>
    </w:p>
    <w:p w14:paraId="5DCB3EE5" w14:textId="77777777" w:rsidR="00DE3B0A" w:rsidRPr="00097F7B" w:rsidRDefault="00DE3B0A" w:rsidP="00DE3B0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097F7B" w14:paraId="7105D964" w14:textId="77777777" w:rsidTr="000C6114">
        <w:tc>
          <w:tcPr>
            <w:tcW w:w="7796" w:type="dxa"/>
            <w:shd w:val="clear" w:color="auto" w:fill="auto"/>
            <w:vAlign w:val="center"/>
          </w:tcPr>
          <w:p w14:paraId="5938BF0A" w14:textId="77777777" w:rsidR="00DE3B0A" w:rsidRPr="00097F7B" w:rsidRDefault="00DE3B0A" w:rsidP="000C6114">
            <w:pPr>
              <w:autoSpaceDE w:val="0"/>
              <w:autoSpaceDN w:val="0"/>
              <w:adjustRightInd w:val="0"/>
              <w:jc w:val="center"/>
              <w:rPr>
                <w:rFonts w:eastAsia="Calibri-Bold"/>
                <w:b/>
                <w:bCs/>
                <w:color w:val="000000"/>
                <w:szCs w:val="24"/>
              </w:rPr>
            </w:pPr>
            <w:r w:rsidRPr="00097F7B">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14:paraId="0871CDB6" w14:textId="77777777" w:rsidR="00DE3B0A" w:rsidRPr="00097F7B" w:rsidRDefault="00DE3B0A" w:rsidP="00DE3B0A">
      <w:pPr>
        <w:autoSpaceDE w:val="0"/>
        <w:autoSpaceDN w:val="0"/>
        <w:adjustRightInd w:val="0"/>
        <w:rPr>
          <w:rFonts w:eastAsia="Calibri-Bold"/>
          <w:b/>
          <w:bCs/>
          <w:color w:val="000000"/>
          <w:szCs w:val="24"/>
        </w:rPr>
      </w:pPr>
    </w:p>
    <w:p w14:paraId="10ED86AD" w14:textId="77777777" w:rsidR="00DE3B0A" w:rsidRPr="00097F7B" w:rsidRDefault="00DE3B0A" w:rsidP="00DE3B0A">
      <w:pPr>
        <w:autoSpaceDE w:val="0"/>
        <w:autoSpaceDN w:val="0"/>
        <w:adjustRightInd w:val="0"/>
        <w:rPr>
          <w:rFonts w:eastAsia="Calibri-Bold"/>
          <w:b/>
          <w:bCs/>
          <w:color w:val="000000"/>
          <w:szCs w:val="24"/>
        </w:rPr>
      </w:pPr>
    </w:p>
    <w:p w14:paraId="0354603C" w14:textId="77777777" w:rsidR="00DE3B0A" w:rsidRPr="00097F7B" w:rsidRDefault="00DE3B0A" w:rsidP="00810D5A">
      <w:pPr>
        <w:numPr>
          <w:ilvl w:val="0"/>
          <w:numId w:val="2"/>
        </w:numPr>
        <w:autoSpaceDE w:val="0"/>
        <w:autoSpaceDN w:val="0"/>
        <w:adjustRightInd w:val="0"/>
        <w:ind w:left="0" w:firstLine="993"/>
        <w:jc w:val="both"/>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доказати </w:t>
      </w:r>
      <w:r w:rsidRPr="00097F7B">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6FC98EA" w14:textId="77777777" w:rsidR="00DE3B0A" w:rsidRPr="00097F7B" w:rsidRDefault="00DE3B0A" w:rsidP="00C0723B">
      <w:pPr>
        <w:autoSpaceDE w:val="0"/>
        <w:autoSpaceDN w:val="0"/>
        <w:adjustRightInd w:val="0"/>
        <w:jc w:val="both"/>
        <w:rPr>
          <w:rFonts w:eastAsia="Calibri-Bold"/>
          <w:bCs/>
          <w:color w:val="000000"/>
          <w:szCs w:val="24"/>
        </w:rPr>
      </w:pPr>
    </w:p>
    <w:p w14:paraId="33832EEA" w14:textId="77777777" w:rsidR="00DE3B0A" w:rsidRPr="00097F7B" w:rsidRDefault="00DE3B0A" w:rsidP="00810D5A">
      <w:pPr>
        <w:numPr>
          <w:ilvl w:val="0"/>
          <w:numId w:val="2"/>
        </w:numPr>
        <w:autoSpaceDE w:val="0"/>
        <w:autoSpaceDN w:val="0"/>
        <w:adjustRightInd w:val="0"/>
        <w:ind w:left="0" w:firstLine="993"/>
        <w:jc w:val="both"/>
        <w:rPr>
          <w:rFonts w:eastAsia="Calibri-Bold"/>
          <w:b/>
          <w:bCs/>
          <w:i/>
          <w:color w:val="000000"/>
          <w:szCs w:val="24"/>
          <w:u w:val="single"/>
        </w:rPr>
      </w:pPr>
      <w:r w:rsidRPr="00097F7B">
        <w:rPr>
          <w:rFonts w:eastAsia="Calibri-Bold"/>
          <w:b/>
          <w:bCs/>
          <w:color w:val="000000"/>
          <w:szCs w:val="24"/>
        </w:rPr>
        <w:t xml:space="preserve">Услов: </w:t>
      </w:r>
      <w:r w:rsidRPr="00097F7B">
        <w:rPr>
          <w:rFonts w:eastAsia="Calibri-Bold"/>
          <w:bCs/>
          <w:color w:val="000000"/>
          <w:szCs w:val="24"/>
        </w:rPr>
        <w:t>Понуђачи су дужни да при састављању својих понуда</w:t>
      </w:r>
      <w:r w:rsidRPr="00097F7B">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4AAB92AF" w14:textId="77777777" w:rsidR="00DE3B0A" w:rsidRPr="00097F7B" w:rsidRDefault="00DE3B0A" w:rsidP="00DE3B0A">
      <w:pPr>
        <w:autoSpaceDE w:val="0"/>
        <w:autoSpaceDN w:val="0"/>
        <w:adjustRightInd w:val="0"/>
        <w:rPr>
          <w:rFonts w:eastAsia="Calibri-Bold"/>
          <w:b/>
          <w:bCs/>
          <w:color w:val="000000"/>
          <w:szCs w:val="24"/>
        </w:rPr>
      </w:pPr>
      <w:r w:rsidRPr="00097F7B">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E3B0A" w:rsidRPr="00097F7B" w14:paraId="0140DEEC" w14:textId="77777777" w:rsidTr="000C6114">
        <w:tc>
          <w:tcPr>
            <w:tcW w:w="9889" w:type="dxa"/>
            <w:shd w:val="clear" w:color="auto" w:fill="auto"/>
          </w:tcPr>
          <w:p w14:paraId="33272EF3" w14:textId="77777777" w:rsidR="00DE3B0A" w:rsidRPr="00097F7B" w:rsidRDefault="00DE3B0A" w:rsidP="000055CD">
            <w:pPr>
              <w:autoSpaceDE w:val="0"/>
              <w:autoSpaceDN w:val="0"/>
              <w:adjustRightInd w:val="0"/>
              <w:jc w:val="both"/>
              <w:rPr>
                <w:rFonts w:eastAsia="Calibri-Bold"/>
                <w:b/>
                <w:bCs/>
                <w:color w:val="000000"/>
                <w:szCs w:val="24"/>
              </w:rPr>
            </w:pPr>
            <w:r w:rsidRPr="00097F7B">
              <w:rPr>
                <w:rFonts w:eastAsia="Calibri-Bold"/>
                <w:b/>
                <w:bCs/>
                <w:i/>
                <w:color w:val="000000"/>
                <w:szCs w:val="24"/>
              </w:rPr>
              <w:t>Доказ</w:t>
            </w:r>
            <w:r w:rsidRPr="00097F7B">
              <w:rPr>
                <w:rFonts w:eastAsia="Calibri-Bold"/>
                <w:b/>
                <w:bCs/>
                <w:color w:val="000000"/>
                <w:szCs w:val="24"/>
              </w:rPr>
              <w:t xml:space="preserve">: </w:t>
            </w:r>
            <w:r w:rsidRPr="00097F7B">
              <w:rPr>
                <w:rFonts w:eastAsia="Calibri-Bold"/>
                <w:bCs/>
                <w:color w:val="000000"/>
                <w:szCs w:val="24"/>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X. Конкурсне документације.</w:t>
            </w:r>
          </w:p>
        </w:tc>
      </w:tr>
    </w:tbl>
    <w:p w14:paraId="30B4B184" w14:textId="77777777" w:rsidR="00DE3B0A" w:rsidRPr="00097F7B" w:rsidRDefault="00DE3B0A" w:rsidP="00DE3B0A">
      <w:pPr>
        <w:autoSpaceDE w:val="0"/>
        <w:autoSpaceDN w:val="0"/>
        <w:adjustRightInd w:val="0"/>
        <w:rPr>
          <w:rFonts w:eastAsia="Calibri-Bold"/>
          <w:i/>
          <w:iCs/>
          <w:color w:val="000000"/>
          <w:szCs w:val="24"/>
        </w:rPr>
      </w:pPr>
    </w:p>
    <w:p w14:paraId="1F0AEE1F" w14:textId="77777777" w:rsidR="00DE3B0A" w:rsidRPr="00097F7B" w:rsidRDefault="00DE3B0A" w:rsidP="00DE3B0A">
      <w:pPr>
        <w:autoSpaceDE w:val="0"/>
        <w:autoSpaceDN w:val="0"/>
        <w:adjustRightInd w:val="0"/>
        <w:rPr>
          <w:rFonts w:eastAsia="Calibri-Bold"/>
          <w:b/>
          <w:bCs/>
          <w:i/>
          <w:color w:val="000000"/>
          <w:szCs w:val="24"/>
        </w:rPr>
      </w:pPr>
      <w:r w:rsidRPr="00097F7B">
        <w:rPr>
          <w:rFonts w:eastAsia="Calibri-Bold"/>
          <w:b/>
          <w:bCs/>
          <w:i/>
          <w:color w:val="000000"/>
          <w:szCs w:val="24"/>
        </w:rPr>
        <w:t>2. ДОДАТНИ УСЛОВИ</w:t>
      </w:r>
    </w:p>
    <w:p w14:paraId="015DE016" w14:textId="77777777" w:rsidR="00DE3B0A" w:rsidRPr="00280E47" w:rsidRDefault="00280E47" w:rsidP="00DE3B0A">
      <w:pPr>
        <w:autoSpaceDE w:val="0"/>
        <w:autoSpaceDN w:val="0"/>
        <w:adjustRightInd w:val="0"/>
        <w:rPr>
          <w:rFonts w:eastAsia="Calibri-Bold"/>
          <w:b/>
          <w:i/>
          <w:iCs/>
          <w:color w:val="FF0000"/>
          <w:szCs w:val="24"/>
        </w:rPr>
      </w:pPr>
      <w:r>
        <w:rPr>
          <w:rFonts w:eastAsia="Calibri-Bold"/>
          <w:b/>
          <w:i/>
          <w:iCs/>
          <w:color w:val="FF0000"/>
          <w:szCs w:val="24"/>
        </w:rPr>
        <w:t>(За Партију 1.)</w:t>
      </w:r>
    </w:p>
    <w:p w14:paraId="096A6C66" w14:textId="77777777" w:rsidR="00DE3B0A" w:rsidRPr="00097F7B" w:rsidRDefault="00DE3B0A" w:rsidP="00DE3B0A">
      <w:pPr>
        <w:pStyle w:val="ListParagraph"/>
        <w:suppressAutoHyphens/>
        <w:spacing w:after="0" w:line="100" w:lineRule="atLeast"/>
        <w:ind w:left="0" w:firstLine="708"/>
        <w:jc w:val="both"/>
        <w:rPr>
          <w:rFonts w:ascii="Times New Roman" w:hAnsi="Times New Roman"/>
          <w:i/>
          <w:sz w:val="24"/>
          <w:szCs w:val="24"/>
        </w:rPr>
      </w:pPr>
      <w:r w:rsidRPr="00097F7B">
        <w:rPr>
          <w:rFonts w:ascii="Times New Roman" w:hAnsi="Times New Roman"/>
          <w:bCs/>
          <w:iCs/>
          <w:sz w:val="24"/>
          <w:szCs w:val="24"/>
        </w:rPr>
        <w:t xml:space="preserve">Понуђач који </w:t>
      </w:r>
      <w:r w:rsidRPr="00097F7B">
        <w:rPr>
          <w:rFonts w:ascii="Times New Roman" w:hAnsi="Times New Roman"/>
          <w:iCs/>
          <w:sz w:val="24"/>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p>
    <w:p w14:paraId="52CD29F5" w14:textId="77777777" w:rsidR="00DE3B0A" w:rsidRPr="00097F7B" w:rsidRDefault="00DE3B0A" w:rsidP="00B724CC">
      <w:pPr>
        <w:pStyle w:val="ListParagraph"/>
        <w:numPr>
          <w:ilvl w:val="0"/>
          <w:numId w:val="9"/>
        </w:numPr>
        <w:tabs>
          <w:tab w:val="left" w:pos="709"/>
        </w:tabs>
        <w:ind w:left="709"/>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E3B0A" w:rsidRPr="00097F7B" w14:paraId="11ACA396" w14:textId="77777777" w:rsidTr="000C6114">
        <w:trPr>
          <w:trHeight w:val="406"/>
        </w:trPr>
        <w:tc>
          <w:tcPr>
            <w:tcW w:w="0" w:type="auto"/>
            <w:shd w:val="clear" w:color="auto" w:fill="auto"/>
          </w:tcPr>
          <w:p w14:paraId="23CF7FBC" w14:textId="77777777" w:rsidR="00DE3B0A" w:rsidRPr="00097F7B"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 xml:space="preserve">Услов: </w:t>
            </w:r>
          </w:p>
          <w:p w14:paraId="6A642011" w14:textId="1BB56826" w:rsidR="00DE3B0A" w:rsidRPr="00097F7B"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097F7B">
              <w:rPr>
                <w:rFonts w:ascii="Times New Roman" w:eastAsia="TimesNewRomanPS-BoldMT" w:hAnsi="Times New Roman"/>
                <w:bCs/>
                <w:sz w:val="24"/>
                <w:szCs w:val="24"/>
                <w:lang w:val="sr-Cyrl-CS"/>
              </w:rPr>
              <w:t>(1) даостварени пословни приход у</w:t>
            </w:r>
            <w:r w:rsidR="00280E47">
              <w:rPr>
                <w:rFonts w:ascii="Times New Roman" w:eastAsia="TimesNewRomanPS-BoldMT" w:hAnsi="Times New Roman"/>
                <w:bCs/>
                <w:sz w:val="24"/>
                <w:szCs w:val="24"/>
                <w:lang w:val="sr-Cyrl-CS"/>
              </w:rPr>
              <w:t xml:space="preserve"> последње три године (2016.+</w:t>
            </w:r>
            <w:r w:rsidR="003D6BF3" w:rsidRPr="00097F7B">
              <w:rPr>
                <w:rFonts w:ascii="Times New Roman" w:eastAsia="TimesNewRomanPS-BoldMT" w:hAnsi="Times New Roman"/>
                <w:bCs/>
                <w:sz w:val="24"/>
                <w:szCs w:val="24"/>
                <w:lang w:val="sr-Cyrl-CS"/>
              </w:rPr>
              <w:t xml:space="preserve"> 2017</w:t>
            </w:r>
            <w:r w:rsidR="00280E47">
              <w:rPr>
                <w:rFonts w:ascii="Times New Roman" w:eastAsia="TimesNewRomanPS-BoldMT" w:hAnsi="Times New Roman"/>
                <w:bCs/>
                <w:sz w:val="24"/>
                <w:szCs w:val="24"/>
                <w:lang w:val="sr-Cyrl-CS"/>
              </w:rPr>
              <w:t>.+</w:t>
            </w:r>
            <w:r w:rsidRPr="00097F7B">
              <w:rPr>
                <w:rFonts w:ascii="Times New Roman" w:eastAsia="TimesNewRomanPS-BoldMT" w:hAnsi="Times New Roman"/>
                <w:bCs/>
                <w:sz w:val="24"/>
                <w:szCs w:val="24"/>
                <w:lang w:val="sr-Cyrl-CS"/>
              </w:rPr>
              <w:t xml:space="preserve"> 2</w:t>
            </w:r>
            <w:r w:rsidR="003D6BF3" w:rsidRPr="00097F7B">
              <w:rPr>
                <w:rFonts w:ascii="Times New Roman" w:eastAsia="TimesNewRomanPS-BoldMT" w:hAnsi="Times New Roman"/>
                <w:bCs/>
                <w:sz w:val="24"/>
                <w:szCs w:val="24"/>
                <w:lang w:val="sr-Cyrl-CS"/>
              </w:rPr>
              <w:t>018</w:t>
            </w:r>
            <w:r w:rsidR="00280E47">
              <w:rPr>
                <w:rFonts w:ascii="Times New Roman" w:eastAsia="TimesNewRomanPS-BoldMT" w:hAnsi="Times New Roman"/>
                <w:bCs/>
                <w:sz w:val="24"/>
                <w:szCs w:val="24"/>
                <w:lang w:val="sr-Cyrl-CS"/>
              </w:rPr>
              <w:t>.</w:t>
            </w:r>
            <w:r w:rsidRPr="00097F7B">
              <w:rPr>
                <w:rFonts w:ascii="Times New Roman" w:eastAsia="TimesNewRomanPS-BoldMT" w:hAnsi="Times New Roman"/>
                <w:bCs/>
                <w:sz w:val="24"/>
                <w:szCs w:val="24"/>
                <w:lang w:val="sr-Cyrl-CS"/>
              </w:rPr>
              <w:t>) за које су достављени подаци</w:t>
            </w:r>
            <w:r w:rsidR="00857860">
              <w:rPr>
                <w:rFonts w:ascii="Times New Roman" w:eastAsia="TimesNewRomanPS-BoldMT" w:hAnsi="Times New Roman"/>
                <w:bCs/>
                <w:sz w:val="24"/>
                <w:szCs w:val="24"/>
                <w:lang w:val="sr-Cyrl-CS"/>
              </w:rPr>
              <w:t xml:space="preserve"> </w:t>
            </w:r>
            <w:r w:rsidRPr="00097F7B">
              <w:rPr>
                <w:rFonts w:ascii="Times New Roman" w:eastAsia="TimesNewRomanPS-BoldMT" w:hAnsi="Times New Roman"/>
                <w:b/>
                <w:bCs/>
                <w:i/>
                <w:color w:val="FF0000"/>
                <w:sz w:val="24"/>
                <w:szCs w:val="24"/>
                <w:lang w:val="sr-Cyrl-CS"/>
              </w:rPr>
              <w:t>мора да буде већи од</w:t>
            </w:r>
            <w:r w:rsidR="00857860">
              <w:rPr>
                <w:rFonts w:ascii="Times New Roman" w:eastAsia="TimesNewRomanPS-BoldMT" w:hAnsi="Times New Roman"/>
                <w:b/>
                <w:bCs/>
                <w:i/>
                <w:color w:val="FF0000"/>
                <w:sz w:val="24"/>
                <w:szCs w:val="24"/>
                <w:lang w:val="sr-Cyrl-CS"/>
              </w:rPr>
              <w:t xml:space="preserve"> </w:t>
            </w:r>
            <w:r w:rsidR="00DB2FA8">
              <w:rPr>
                <w:rFonts w:ascii="Times New Roman" w:eastAsia="TimesNewRomanPS-BoldMT" w:hAnsi="Times New Roman"/>
                <w:b/>
                <w:bCs/>
                <w:i/>
                <w:color w:val="FF0000"/>
                <w:sz w:val="24"/>
                <w:szCs w:val="24"/>
              </w:rPr>
              <w:t>5</w:t>
            </w:r>
            <w:r w:rsidR="00D72B97" w:rsidRPr="00097F7B">
              <w:rPr>
                <w:rFonts w:ascii="Times New Roman" w:eastAsia="TimesNewRomanPS-BoldMT" w:hAnsi="Times New Roman"/>
                <w:b/>
                <w:bCs/>
                <w:i/>
                <w:color w:val="FF0000"/>
                <w:sz w:val="24"/>
                <w:szCs w:val="24"/>
              </w:rPr>
              <w:t>0</w:t>
            </w:r>
            <w:r w:rsidRPr="00097F7B">
              <w:rPr>
                <w:rFonts w:ascii="Times New Roman" w:eastAsia="TimesNewRomanPS-BoldMT" w:hAnsi="Times New Roman"/>
                <w:b/>
                <w:bCs/>
                <w:i/>
                <w:color w:val="FF0000"/>
                <w:sz w:val="24"/>
                <w:szCs w:val="24"/>
              </w:rPr>
              <w:t xml:space="preserve">.000.000,00 </w:t>
            </w:r>
            <w:r w:rsidRPr="00097F7B">
              <w:rPr>
                <w:rFonts w:ascii="Times New Roman" w:eastAsia="TimesNewRomanPS-BoldMT" w:hAnsi="Times New Roman"/>
                <w:b/>
                <w:bCs/>
                <w:i/>
                <w:color w:val="FF0000"/>
                <w:sz w:val="24"/>
                <w:szCs w:val="24"/>
                <w:lang w:val="sr-Cyrl-CS"/>
              </w:rPr>
              <w:t xml:space="preserve">динара; </w:t>
            </w:r>
          </w:p>
          <w:p w14:paraId="1E2F250A" w14:textId="77777777" w:rsidR="00DE3B0A" w:rsidRPr="00097F7B"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097F7B">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w:t>
            </w:r>
            <w:r w:rsidR="003D6BF3" w:rsidRPr="00097F7B">
              <w:rPr>
                <w:rFonts w:ascii="Times New Roman" w:eastAsia="TimesNewRomanPS-BoldMT" w:hAnsi="Times New Roman"/>
                <w:bCs/>
                <w:sz w:val="24"/>
                <w:szCs w:val="24"/>
                <w:lang w:val="sr-Cyrl-CS"/>
              </w:rPr>
              <w:t xml:space="preserve">ављен Позив за подношење понуда </w:t>
            </w:r>
            <w:r w:rsidRPr="00097F7B">
              <w:rPr>
                <w:rFonts w:ascii="Times New Roman" w:eastAsia="TimesNewRomanPS-BoldMT" w:hAnsi="Times New Roman"/>
                <w:b/>
                <w:bCs/>
                <w:i/>
                <w:sz w:val="24"/>
                <w:szCs w:val="24"/>
                <w:lang w:val="sr-Cyrl-CS"/>
              </w:rPr>
              <w:t>није био неликвидан.</w:t>
            </w:r>
          </w:p>
        </w:tc>
      </w:tr>
      <w:tr w:rsidR="00DE3B0A" w:rsidRPr="00097F7B" w14:paraId="0AC01EBB" w14:textId="77777777" w:rsidTr="000C6114">
        <w:tc>
          <w:tcPr>
            <w:tcW w:w="0" w:type="auto"/>
            <w:shd w:val="clear" w:color="auto" w:fill="auto"/>
          </w:tcPr>
          <w:p w14:paraId="270C78C0" w14:textId="77777777" w:rsidR="00DE3B0A" w:rsidRPr="00097F7B" w:rsidRDefault="00DE3B0A" w:rsidP="000C6114">
            <w:pPr>
              <w:autoSpaceDE w:val="0"/>
              <w:autoSpaceDN w:val="0"/>
              <w:adjustRightInd w:val="0"/>
              <w:jc w:val="both"/>
              <w:rPr>
                <w:szCs w:val="24"/>
              </w:rPr>
            </w:pPr>
            <w:r w:rsidRPr="00097F7B">
              <w:rPr>
                <w:rFonts w:eastAsia="TimesNewRomanPS-BoldMT"/>
                <w:b/>
                <w:bCs/>
                <w:i/>
                <w:szCs w:val="24"/>
                <w:lang w:val="sr-Cyrl-CS"/>
              </w:rPr>
              <w:t xml:space="preserve">Доказ: </w:t>
            </w:r>
            <w:r w:rsidRPr="00097F7B">
              <w:rPr>
                <w:szCs w:val="24"/>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3D6BF3" w:rsidRPr="00097F7B">
              <w:rPr>
                <w:szCs w:val="24"/>
              </w:rPr>
              <w:t>6, 2017</w:t>
            </w:r>
            <w:r w:rsidRPr="00097F7B">
              <w:rPr>
                <w:szCs w:val="24"/>
              </w:rPr>
              <w:t xml:space="preserve"> и 201</w:t>
            </w:r>
            <w:r w:rsidR="003D6BF3" w:rsidRPr="00097F7B">
              <w:rPr>
                <w:szCs w:val="24"/>
              </w:rPr>
              <w:t>8</w:t>
            </w:r>
            <w:r w:rsidRPr="00097F7B">
              <w:rPr>
                <w:szCs w:val="24"/>
              </w:rPr>
              <w:t>). Уколико Извештај о бонитету Центра за бонитет (Образац БОН-ЈН) не садржи податке за 201</w:t>
            </w:r>
            <w:r w:rsidR="003D6BF3" w:rsidRPr="00097F7B">
              <w:rPr>
                <w:szCs w:val="24"/>
              </w:rPr>
              <w:t>8</w:t>
            </w:r>
            <w:r w:rsidRPr="00097F7B">
              <w:rPr>
                <w:szCs w:val="24"/>
              </w:rPr>
              <w:t>. годину, доставити Биланс стања и Биланс успеха</w:t>
            </w:r>
            <w:r w:rsidR="003D6BF3" w:rsidRPr="00097F7B">
              <w:rPr>
                <w:szCs w:val="24"/>
              </w:rPr>
              <w:t>за 2017</w:t>
            </w:r>
            <w:r w:rsidRPr="00097F7B">
              <w:rPr>
                <w:szCs w:val="24"/>
              </w:rPr>
              <w:t xml:space="preserve">. годину. </w:t>
            </w:r>
          </w:p>
          <w:p w14:paraId="24812DA0" w14:textId="77777777" w:rsidR="00DE3B0A" w:rsidRPr="00097F7B" w:rsidRDefault="00DE3B0A" w:rsidP="000C6114">
            <w:pPr>
              <w:autoSpaceDE w:val="0"/>
              <w:autoSpaceDN w:val="0"/>
              <w:adjustRightInd w:val="0"/>
              <w:ind w:firstLine="744"/>
              <w:jc w:val="both"/>
              <w:rPr>
                <w:rFonts w:eastAsia="TimesNewRomanPS-BoldMT"/>
                <w:bCs/>
                <w:szCs w:val="24"/>
                <w:lang w:val="sr-Cyrl-CS"/>
              </w:rPr>
            </w:pPr>
            <w:r w:rsidRPr="00097F7B">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0767A9FA" w14:textId="77777777" w:rsidR="00DE3B0A" w:rsidRPr="00097F7B" w:rsidRDefault="00DE3B0A" w:rsidP="00DE3B0A">
      <w:pPr>
        <w:ind w:firstLine="708"/>
        <w:rPr>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E3B0A" w:rsidRPr="00097F7B" w14:paraId="5E71BF5A" w14:textId="77777777" w:rsidTr="000055CD">
        <w:tc>
          <w:tcPr>
            <w:tcW w:w="9668" w:type="dxa"/>
            <w:shd w:val="clear" w:color="auto" w:fill="auto"/>
          </w:tcPr>
          <w:p w14:paraId="2EF09E95" w14:textId="77777777" w:rsidR="00DE3B0A" w:rsidRPr="00097F7B" w:rsidRDefault="00DE3B0A" w:rsidP="000C6114">
            <w:pPr>
              <w:autoSpaceDE w:val="0"/>
              <w:autoSpaceDN w:val="0"/>
              <w:adjustRightInd w:val="0"/>
              <w:ind w:firstLine="744"/>
              <w:jc w:val="both"/>
              <w:rPr>
                <w:szCs w:val="24"/>
              </w:rPr>
            </w:pPr>
            <w:r w:rsidRPr="00097F7B">
              <w:rPr>
                <w:szCs w:val="24"/>
              </w:rPr>
              <w:t>Привредни субјекти који у складу са Законом о рачуноводству, воде пословне књиге по систему простог књиговодства, достављају:</w:t>
            </w:r>
          </w:p>
          <w:p w14:paraId="60008DE6" w14:textId="77777777" w:rsidR="00DE3B0A" w:rsidRPr="00097F7B" w:rsidRDefault="00DE3B0A" w:rsidP="000C6114">
            <w:pPr>
              <w:autoSpaceDE w:val="0"/>
              <w:autoSpaceDN w:val="0"/>
              <w:adjustRightInd w:val="0"/>
              <w:ind w:firstLine="744"/>
              <w:jc w:val="both"/>
              <w:rPr>
                <w:szCs w:val="24"/>
              </w:rPr>
            </w:pPr>
            <w:r w:rsidRPr="00097F7B">
              <w:rPr>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10508D3F" w14:textId="77777777" w:rsidR="00DE3B0A" w:rsidRPr="00097F7B" w:rsidRDefault="00DE3B0A" w:rsidP="000C6114">
            <w:pPr>
              <w:autoSpaceDE w:val="0"/>
              <w:autoSpaceDN w:val="0"/>
              <w:adjustRightInd w:val="0"/>
              <w:ind w:firstLine="744"/>
              <w:jc w:val="both"/>
              <w:rPr>
                <w:szCs w:val="24"/>
              </w:rPr>
            </w:pPr>
            <w:r w:rsidRPr="00097F7B">
              <w:rPr>
                <w:szCs w:val="24"/>
              </w:rPr>
              <w:t>- потврду пословне банке о оствареном укупном промету на пословном-текућем рачуну за претходне 3 (три) обрачунске године.</w:t>
            </w:r>
          </w:p>
          <w:p w14:paraId="7D475172" w14:textId="77777777" w:rsidR="00DE3B0A" w:rsidRPr="00097F7B" w:rsidRDefault="00DE3B0A" w:rsidP="000C6114">
            <w:pPr>
              <w:autoSpaceDE w:val="0"/>
              <w:autoSpaceDN w:val="0"/>
              <w:adjustRightInd w:val="0"/>
              <w:ind w:firstLine="744"/>
              <w:jc w:val="both"/>
              <w:rPr>
                <w:szCs w:val="24"/>
              </w:rPr>
            </w:pPr>
            <w:r w:rsidRPr="00097F7B">
              <w:rPr>
                <w:szCs w:val="24"/>
              </w:rPr>
              <w:t>Привредни субјекти који нису у обавези да утврђују финансијски резултат пословања (паушалци), достављају:</w:t>
            </w:r>
          </w:p>
          <w:p w14:paraId="340C7F05" w14:textId="77777777" w:rsidR="00DE3B0A" w:rsidRPr="00097F7B" w:rsidRDefault="00DE3B0A" w:rsidP="000C6114">
            <w:pPr>
              <w:autoSpaceDE w:val="0"/>
              <w:autoSpaceDN w:val="0"/>
              <w:adjustRightInd w:val="0"/>
              <w:ind w:firstLine="744"/>
              <w:jc w:val="both"/>
              <w:rPr>
                <w:rFonts w:eastAsia="TimesNewRomanPS-BoldMT"/>
                <w:b/>
                <w:bCs/>
                <w:i/>
                <w:szCs w:val="24"/>
                <w:lang w:val="sr-Cyrl-CS"/>
              </w:rPr>
            </w:pPr>
            <w:r w:rsidRPr="00097F7B">
              <w:rPr>
                <w:szCs w:val="24"/>
              </w:rPr>
              <w:t>- потврду пословне банке о стварном укупном промету на пословном-текућем рачуну за претходне 3 (три) обрачунске године.</w:t>
            </w:r>
          </w:p>
        </w:tc>
      </w:tr>
    </w:tbl>
    <w:p w14:paraId="4CC6C60C" w14:textId="77777777" w:rsidR="00DE3B0A" w:rsidRPr="00097F7B" w:rsidRDefault="00DE3B0A" w:rsidP="00DE3B0A">
      <w:pPr>
        <w:pStyle w:val="ListParagraph"/>
        <w:tabs>
          <w:tab w:val="left" w:pos="709"/>
        </w:tabs>
        <w:ind w:left="709"/>
        <w:jc w:val="both"/>
        <w:rPr>
          <w:rFonts w:ascii="Times New Roman" w:eastAsia="TimesNewRomanPS-BoldMT" w:hAnsi="Times New Roman"/>
          <w:b/>
          <w:bCs/>
          <w:i/>
          <w:sz w:val="24"/>
          <w:szCs w:val="24"/>
          <w:lang w:val="sr-Cyrl-CS"/>
        </w:rPr>
      </w:pPr>
    </w:p>
    <w:p w14:paraId="00A898D9" w14:textId="77777777" w:rsidR="00DE3B0A" w:rsidRPr="00097F7B"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3C470A1" w14:textId="77777777" w:rsidTr="000C6114">
        <w:tc>
          <w:tcPr>
            <w:tcW w:w="9923" w:type="dxa"/>
            <w:shd w:val="clear" w:color="auto" w:fill="auto"/>
          </w:tcPr>
          <w:p w14:paraId="5EFC722E" w14:textId="77777777" w:rsidR="00DE3B0A" w:rsidRPr="00097F7B"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 xml:space="preserve">Услов:  </w:t>
            </w:r>
          </w:p>
          <w:p w14:paraId="15B53524" w14:textId="22591AF9" w:rsidR="00DE3B0A" w:rsidRPr="00280E47" w:rsidRDefault="00DE3B0A" w:rsidP="00857860">
            <w:pPr>
              <w:pStyle w:val="ListParagraph"/>
              <w:suppressAutoHyphens/>
              <w:spacing w:after="0" w:line="100" w:lineRule="atLeast"/>
              <w:ind w:left="0"/>
              <w:jc w:val="both"/>
              <w:rPr>
                <w:rFonts w:ascii="Times New Roman" w:hAnsi="Times New Roman"/>
                <w:sz w:val="24"/>
                <w:szCs w:val="24"/>
                <w:lang w:val="sr-Cyrl-CS"/>
              </w:rPr>
            </w:pPr>
            <w:r w:rsidRPr="00097F7B">
              <w:rPr>
                <w:rFonts w:ascii="Times New Roman" w:hAnsi="Times New Roman"/>
                <w:iCs/>
                <w:sz w:val="24"/>
                <w:szCs w:val="24"/>
              </w:rPr>
              <w:t xml:space="preserve">Да је понуђач </w:t>
            </w:r>
            <w:r w:rsidRPr="00097F7B">
              <w:rPr>
                <w:rFonts w:ascii="Times New Roman" w:hAnsi="Times New Roman"/>
                <w:sz w:val="24"/>
                <w:szCs w:val="24"/>
                <w:lang w:val="ru-RU"/>
              </w:rPr>
              <w:t>у претходн</w:t>
            </w:r>
            <w:r w:rsidR="001C0590">
              <w:rPr>
                <w:rFonts w:ascii="Times New Roman" w:hAnsi="Times New Roman"/>
                <w:sz w:val="24"/>
                <w:szCs w:val="24"/>
              </w:rPr>
              <w:t>eтри</w:t>
            </w:r>
            <w:r w:rsidRPr="00097F7B">
              <w:rPr>
                <w:rFonts w:ascii="Times New Roman" w:hAnsi="Times New Roman"/>
                <w:sz w:val="24"/>
                <w:szCs w:val="24"/>
                <w:lang w:val="ru-RU"/>
              </w:rPr>
              <w:t xml:space="preserve"> годин</w:t>
            </w:r>
            <w:r w:rsidR="001C0590">
              <w:rPr>
                <w:rFonts w:ascii="Times New Roman" w:hAnsi="Times New Roman"/>
                <w:sz w:val="24"/>
                <w:szCs w:val="24"/>
                <w:lang w:val="ru-RU"/>
              </w:rPr>
              <w:t>е</w:t>
            </w:r>
            <w:r w:rsidRPr="00097F7B">
              <w:rPr>
                <w:rFonts w:ascii="Times New Roman" w:hAnsi="Times New Roman"/>
                <w:sz w:val="24"/>
                <w:szCs w:val="24"/>
                <w:lang w:val="ru-RU"/>
              </w:rPr>
              <w:t xml:space="preserve"> од дана објаве Позива на Порталу јавних набавки реализовао уговор</w:t>
            </w:r>
            <w:r w:rsidRPr="00097F7B">
              <w:rPr>
                <w:rFonts w:ascii="Times New Roman" w:hAnsi="Times New Roman"/>
                <w:sz w:val="24"/>
                <w:szCs w:val="24"/>
                <w:lang w:val="sr-Latn-CS"/>
              </w:rPr>
              <w:t>e</w:t>
            </w:r>
            <w:r w:rsidRPr="00097F7B">
              <w:rPr>
                <w:rFonts w:ascii="Times New Roman" w:hAnsi="Times New Roman"/>
                <w:sz w:val="24"/>
                <w:szCs w:val="24"/>
                <w:lang w:val="ru-RU"/>
              </w:rPr>
              <w:t xml:space="preserve"> у </w:t>
            </w:r>
            <w:r w:rsidRPr="00097F7B">
              <w:rPr>
                <w:rFonts w:ascii="Times New Roman" w:hAnsi="Times New Roman"/>
                <w:sz w:val="24"/>
                <w:szCs w:val="24"/>
                <w:lang w:val="sr-Cyrl-CS"/>
              </w:rPr>
              <w:t xml:space="preserve">укупној </w:t>
            </w:r>
            <w:r w:rsidRPr="00097F7B">
              <w:rPr>
                <w:rFonts w:ascii="Times New Roman" w:hAnsi="Times New Roman"/>
                <w:sz w:val="24"/>
                <w:szCs w:val="24"/>
                <w:lang w:val="ru-RU"/>
              </w:rPr>
              <w:t>вредности од најмање</w:t>
            </w:r>
            <w:r w:rsidR="00857860">
              <w:rPr>
                <w:rFonts w:ascii="Times New Roman" w:hAnsi="Times New Roman"/>
                <w:sz w:val="24"/>
                <w:szCs w:val="24"/>
                <w:lang w:val="ru-RU"/>
              </w:rPr>
              <w:t xml:space="preserve"> </w:t>
            </w:r>
            <w:r w:rsidR="007E076A" w:rsidRPr="007E076A">
              <w:rPr>
                <w:rFonts w:ascii="Times New Roman" w:hAnsi="Times New Roman"/>
                <w:b/>
                <w:color w:val="FF0000"/>
                <w:sz w:val="24"/>
                <w:szCs w:val="24"/>
                <w:lang w:val="sr-Latn-RS"/>
              </w:rPr>
              <w:t>5</w:t>
            </w:r>
            <w:r w:rsidRPr="007E076A">
              <w:rPr>
                <w:rFonts w:ascii="Times New Roman" w:hAnsi="Times New Roman"/>
                <w:b/>
                <w:color w:val="FF0000"/>
                <w:sz w:val="24"/>
                <w:szCs w:val="24"/>
              </w:rPr>
              <w:t>0</w:t>
            </w:r>
            <w:r w:rsidRPr="00857860">
              <w:rPr>
                <w:rFonts w:ascii="Times New Roman" w:hAnsi="Times New Roman"/>
                <w:b/>
                <w:color w:val="FF0000"/>
                <w:sz w:val="24"/>
                <w:szCs w:val="24"/>
              </w:rPr>
              <w:t>.000.000,00</w:t>
            </w:r>
            <w:r w:rsidRPr="00097F7B">
              <w:rPr>
                <w:rFonts w:ascii="Times New Roman" w:hAnsi="Times New Roman"/>
                <w:color w:val="FF0000"/>
                <w:sz w:val="24"/>
                <w:szCs w:val="24"/>
              </w:rPr>
              <w:t xml:space="preserve"> </w:t>
            </w:r>
            <w:r w:rsidRPr="00097F7B">
              <w:rPr>
                <w:rFonts w:ascii="Times New Roman" w:hAnsi="Times New Roman"/>
                <w:b/>
                <w:color w:val="FF0000"/>
                <w:sz w:val="24"/>
                <w:szCs w:val="24"/>
                <w:lang w:val="ru-RU"/>
              </w:rPr>
              <w:t xml:space="preserve">динара </w:t>
            </w:r>
            <w:r w:rsidRPr="00097F7B">
              <w:rPr>
                <w:rFonts w:ascii="Times New Roman" w:hAnsi="Times New Roman"/>
                <w:b/>
                <w:color w:val="FF0000"/>
                <w:sz w:val="24"/>
                <w:szCs w:val="24"/>
              </w:rPr>
              <w:t>без</w:t>
            </w:r>
            <w:r w:rsidRPr="00097F7B">
              <w:rPr>
                <w:rFonts w:ascii="Times New Roman" w:hAnsi="Times New Roman"/>
                <w:b/>
                <w:color w:val="FF0000"/>
                <w:sz w:val="24"/>
                <w:szCs w:val="24"/>
                <w:lang w:val="ru-RU"/>
              </w:rPr>
              <w:t xml:space="preserve"> пореза на додату</w:t>
            </w:r>
            <w:r w:rsidRPr="00097F7B">
              <w:rPr>
                <w:rFonts w:ascii="Times New Roman" w:hAnsi="Times New Roman"/>
                <w:b/>
                <w:sz w:val="24"/>
                <w:szCs w:val="24"/>
                <w:lang w:val="ru-RU"/>
              </w:rPr>
              <w:t xml:space="preserve"> вредност</w:t>
            </w:r>
            <w:r w:rsidRPr="00097F7B">
              <w:rPr>
                <w:rFonts w:ascii="Times New Roman" w:hAnsi="Times New Roman"/>
                <w:sz w:val="24"/>
                <w:szCs w:val="24"/>
                <w:u w:val="single"/>
                <w:lang w:val="ru-RU"/>
              </w:rPr>
              <w:t>,</w:t>
            </w:r>
            <w:r w:rsidRPr="00097F7B">
              <w:rPr>
                <w:rFonts w:ascii="Times New Roman" w:hAnsi="Times New Roman"/>
                <w:sz w:val="24"/>
                <w:szCs w:val="24"/>
                <w:lang w:val="ru-RU"/>
              </w:rPr>
              <w:t xml:space="preserve"> а који се односе </w:t>
            </w:r>
            <w:r w:rsidRPr="00097F7B">
              <w:rPr>
                <w:rFonts w:ascii="Times New Roman" w:hAnsi="Times New Roman"/>
                <w:sz w:val="24"/>
                <w:szCs w:val="24"/>
                <w:lang w:val="sr-Cyrl-CS"/>
              </w:rPr>
              <w:t xml:space="preserve">на извођење </w:t>
            </w:r>
            <w:r w:rsidR="0013134A" w:rsidRPr="00097F7B">
              <w:rPr>
                <w:rFonts w:ascii="Times New Roman" w:hAnsi="Times New Roman"/>
                <w:sz w:val="24"/>
                <w:szCs w:val="24"/>
                <w:lang w:val="sr-Cyrl-CS"/>
              </w:rPr>
              <w:t xml:space="preserve">радова на </w:t>
            </w:r>
            <w:r w:rsidR="00C0723B" w:rsidRPr="00097F7B">
              <w:rPr>
                <w:rFonts w:ascii="Times New Roman" w:hAnsi="Times New Roman"/>
                <w:sz w:val="24"/>
                <w:szCs w:val="24"/>
                <w:lang w:val="sr-Cyrl-CS"/>
              </w:rPr>
              <w:t>изградњи</w:t>
            </w:r>
            <w:r w:rsidR="001C0590">
              <w:rPr>
                <w:rFonts w:ascii="Times New Roman" w:hAnsi="Times New Roman"/>
                <w:sz w:val="24"/>
                <w:szCs w:val="24"/>
                <w:lang w:val="sr-Cyrl-CS"/>
              </w:rPr>
              <w:t xml:space="preserve"> спољашњих</w:t>
            </w:r>
            <w:r w:rsidR="00C0723B" w:rsidRPr="00097F7B">
              <w:rPr>
                <w:rFonts w:ascii="Times New Roman" w:hAnsi="Times New Roman"/>
                <w:sz w:val="24"/>
                <w:szCs w:val="24"/>
                <w:lang w:val="sr-Cyrl-CS"/>
              </w:rPr>
              <w:t xml:space="preserve"> водоводних и канализационих мрежа, од којих најмање </w:t>
            </w:r>
            <w:r w:rsidR="001C0590">
              <w:rPr>
                <w:rFonts w:ascii="Times New Roman" w:hAnsi="Times New Roman"/>
                <w:sz w:val="24"/>
                <w:szCs w:val="24"/>
                <w:lang w:val="sr-Cyrl-CS"/>
              </w:rPr>
              <w:t xml:space="preserve">као </w:t>
            </w:r>
            <w:r w:rsidR="001C0590" w:rsidRPr="001C0590">
              <w:rPr>
                <w:rFonts w:ascii="Times New Roman" w:hAnsi="Times New Roman"/>
                <w:b/>
                <w:color w:val="FF0000"/>
                <w:sz w:val="24"/>
                <w:szCs w:val="24"/>
                <w:lang w:val="sr-Cyrl-CS"/>
              </w:rPr>
              <w:t>носилац</w:t>
            </w:r>
            <w:r w:rsidR="001C0590">
              <w:rPr>
                <w:rFonts w:ascii="Times New Roman" w:hAnsi="Times New Roman"/>
                <w:sz w:val="24"/>
                <w:szCs w:val="24"/>
                <w:lang w:val="sr-Cyrl-CS"/>
              </w:rPr>
              <w:t xml:space="preserve"> посла </w:t>
            </w:r>
            <w:r w:rsidR="00C0723B" w:rsidRPr="00097F7B">
              <w:rPr>
                <w:rFonts w:ascii="Times New Roman" w:hAnsi="Times New Roman"/>
                <w:sz w:val="24"/>
                <w:szCs w:val="24"/>
                <w:lang w:val="sr-Cyrl-CS"/>
              </w:rPr>
              <w:t xml:space="preserve">један уговор у вредности већој од </w:t>
            </w:r>
            <w:r w:rsidR="00857860">
              <w:rPr>
                <w:rFonts w:ascii="Times New Roman" w:hAnsi="Times New Roman"/>
                <w:sz w:val="24"/>
                <w:szCs w:val="24"/>
                <w:lang w:val="sr-Cyrl-CS"/>
              </w:rPr>
              <w:t xml:space="preserve"> </w:t>
            </w:r>
            <w:r w:rsidR="00DB2FA8">
              <w:rPr>
                <w:rFonts w:ascii="Times New Roman" w:hAnsi="Times New Roman"/>
                <w:b/>
                <w:color w:val="FF0000"/>
                <w:sz w:val="24"/>
                <w:szCs w:val="24"/>
                <w:lang w:val="sr-Latn-RS"/>
              </w:rPr>
              <w:t>20</w:t>
            </w:r>
            <w:r w:rsidR="00C0723B" w:rsidRPr="00857860">
              <w:rPr>
                <w:rFonts w:ascii="Times New Roman" w:hAnsi="Times New Roman"/>
                <w:b/>
                <w:color w:val="FF0000"/>
                <w:sz w:val="24"/>
                <w:szCs w:val="24"/>
                <w:lang w:val="sr-Cyrl-CS"/>
              </w:rPr>
              <w:t>.</w:t>
            </w:r>
            <w:r w:rsidR="00C0723B" w:rsidRPr="001C0590">
              <w:rPr>
                <w:rFonts w:ascii="Times New Roman" w:hAnsi="Times New Roman"/>
                <w:b/>
                <w:color w:val="FF0000"/>
                <w:sz w:val="24"/>
                <w:szCs w:val="24"/>
                <w:lang w:val="sr-Cyrl-CS"/>
              </w:rPr>
              <w:t>000.000,00</w:t>
            </w:r>
            <w:r w:rsidR="00C0723B" w:rsidRPr="00097F7B">
              <w:rPr>
                <w:rFonts w:ascii="Times New Roman" w:hAnsi="Times New Roman"/>
                <w:sz w:val="24"/>
                <w:szCs w:val="24"/>
                <w:lang w:val="sr-Cyrl-CS"/>
              </w:rPr>
              <w:t>динара без обрачунатог ПДВ-а.</w:t>
            </w:r>
          </w:p>
        </w:tc>
      </w:tr>
      <w:tr w:rsidR="00DE3B0A" w:rsidRPr="00097F7B" w14:paraId="3D3C7D6F" w14:textId="77777777" w:rsidTr="000C6114">
        <w:tc>
          <w:tcPr>
            <w:tcW w:w="9923" w:type="dxa"/>
            <w:shd w:val="clear" w:color="auto" w:fill="auto"/>
          </w:tcPr>
          <w:p w14:paraId="0221C66E" w14:textId="77777777" w:rsidR="00DE3B0A" w:rsidRPr="00097F7B"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 xml:space="preserve">Доказ: </w:t>
            </w:r>
          </w:p>
          <w:p w14:paraId="64C619B0" w14:textId="77777777" w:rsidR="00DE3B0A" w:rsidRPr="00097F7B" w:rsidRDefault="00DE3B0A" w:rsidP="000C6114">
            <w:pPr>
              <w:autoSpaceDE w:val="0"/>
              <w:autoSpaceDN w:val="0"/>
              <w:adjustRightInd w:val="0"/>
              <w:ind w:firstLine="744"/>
              <w:jc w:val="both"/>
              <w:rPr>
                <w:szCs w:val="24"/>
              </w:rPr>
            </w:pPr>
            <w:r w:rsidRPr="00097F7B">
              <w:rPr>
                <w:szCs w:val="24"/>
              </w:rPr>
              <w:t xml:space="preserve">Попуњен, оверен печатом и потписан од стране одговорног лица понуђача Образац </w:t>
            </w:r>
            <w:r w:rsidRPr="00097F7B">
              <w:rPr>
                <w:i/>
                <w:szCs w:val="24"/>
              </w:rPr>
              <w:t>Референтне листе, који је дат у Поглављу XIV</w:t>
            </w:r>
            <w:r w:rsidRPr="00097F7B">
              <w:rPr>
                <w:szCs w:val="24"/>
              </w:rPr>
              <w:t>. Конкурсне документације.</w:t>
            </w:r>
          </w:p>
          <w:p w14:paraId="1ED469D5" w14:textId="77777777" w:rsidR="00DE3B0A" w:rsidRPr="00097F7B" w:rsidRDefault="00DE3B0A" w:rsidP="000C6114">
            <w:pPr>
              <w:autoSpaceDE w:val="0"/>
              <w:autoSpaceDN w:val="0"/>
              <w:adjustRightInd w:val="0"/>
              <w:ind w:firstLine="744"/>
              <w:jc w:val="both"/>
              <w:rPr>
                <w:szCs w:val="24"/>
              </w:rPr>
            </w:pPr>
            <w:r w:rsidRPr="00097F7B">
              <w:rPr>
                <w:szCs w:val="24"/>
              </w:rPr>
              <w:t xml:space="preserve">Понуђач је дужан да уз Референтну листу достави потписане и оверене </w:t>
            </w:r>
            <w:r w:rsidRPr="00097F7B">
              <w:rPr>
                <w:i/>
                <w:szCs w:val="24"/>
              </w:rPr>
              <w:t>Обрасце потврда о раније реализованим уговорима, од стране нар</w:t>
            </w:r>
            <w:r w:rsidR="00721C9D">
              <w:rPr>
                <w:i/>
                <w:szCs w:val="24"/>
              </w:rPr>
              <w:t xml:space="preserve">училаца наведених у Референтној </w:t>
            </w:r>
            <w:r w:rsidRPr="00097F7B">
              <w:rPr>
                <w:i/>
                <w:szCs w:val="24"/>
              </w:rPr>
              <w:t>листи, који је дат у Поглављу XV.</w:t>
            </w:r>
            <w:r w:rsidRPr="00097F7B">
              <w:rPr>
                <w:szCs w:val="24"/>
              </w:rPr>
              <w:t xml:space="preserve"> Конкурсне документације.</w:t>
            </w:r>
          </w:p>
          <w:p w14:paraId="55ECC248" w14:textId="77777777" w:rsidR="00DE3B0A" w:rsidRPr="00097F7B" w:rsidRDefault="00DE3B0A" w:rsidP="000C6114">
            <w:pPr>
              <w:autoSpaceDE w:val="0"/>
              <w:autoSpaceDN w:val="0"/>
              <w:adjustRightInd w:val="0"/>
              <w:ind w:firstLine="744"/>
              <w:jc w:val="both"/>
              <w:rPr>
                <w:szCs w:val="24"/>
              </w:rPr>
            </w:pPr>
            <w:r w:rsidRPr="00097F7B">
              <w:rPr>
                <w:i/>
                <w:szCs w:val="24"/>
              </w:rPr>
              <w:t>Потврде наручилаца</w:t>
            </w:r>
            <w:r w:rsidRPr="00097F7B">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76E61CF1" w14:textId="77777777" w:rsidR="00DE3B0A" w:rsidRPr="00097F7B" w:rsidRDefault="00DE3B0A" w:rsidP="000C6114">
            <w:pPr>
              <w:autoSpaceDE w:val="0"/>
              <w:autoSpaceDN w:val="0"/>
              <w:adjustRightInd w:val="0"/>
              <w:ind w:firstLine="744"/>
              <w:jc w:val="both"/>
              <w:rPr>
                <w:szCs w:val="24"/>
              </w:rPr>
            </w:pPr>
            <w:r w:rsidRPr="00097F7B">
              <w:rPr>
                <w:szCs w:val="24"/>
              </w:rPr>
              <w:t xml:space="preserve">- назив и адресу наручиоца, </w:t>
            </w:r>
          </w:p>
          <w:p w14:paraId="74F1531E" w14:textId="77777777" w:rsidR="00DE3B0A" w:rsidRPr="00097F7B" w:rsidRDefault="00DE3B0A" w:rsidP="000C6114">
            <w:pPr>
              <w:autoSpaceDE w:val="0"/>
              <w:autoSpaceDN w:val="0"/>
              <w:adjustRightInd w:val="0"/>
              <w:ind w:firstLine="744"/>
              <w:jc w:val="both"/>
              <w:rPr>
                <w:szCs w:val="24"/>
              </w:rPr>
            </w:pPr>
            <w:r w:rsidRPr="00097F7B">
              <w:rPr>
                <w:szCs w:val="24"/>
              </w:rPr>
              <w:t xml:space="preserve">- назив и седиште понуђача, </w:t>
            </w:r>
          </w:p>
          <w:p w14:paraId="690E929E" w14:textId="77777777" w:rsidR="00DE3B0A" w:rsidRPr="00097F7B" w:rsidRDefault="00DE3B0A" w:rsidP="000C6114">
            <w:pPr>
              <w:autoSpaceDE w:val="0"/>
              <w:autoSpaceDN w:val="0"/>
              <w:adjustRightInd w:val="0"/>
              <w:ind w:firstLine="744"/>
              <w:jc w:val="both"/>
              <w:rPr>
                <w:szCs w:val="24"/>
              </w:rPr>
            </w:pPr>
            <w:r w:rsidRPr="00097F7B">
              <w:rPr>
                <w:szCs w:val="24"/>
              </w:rPr>
              <w:t>-  облик наступања за радове за које се издаје Потврда,</w:t>
            </w:r>
          </w:p>
          <w:p w14:paraId="6F1BA6D0" w14:textId="77777777" w:rsidR="00DE3B0A" w:rsidRPr="00097F7B" w:rsidRDefault="00DE3B0A" w:rsidP="000C6114">
            <w:pPr>
              <w:autoSpaceDE w:val="0"/>
              <w:autoSpaceDN w:val="0"/>
              <w:adjustRightInd w:val="0"/>
              <w:ind w:firstLine="744"/>
              <w:jc w:val="both"/>
              <w:rPr>
                <w:szCs w:val="24"/>
              </w:rPr>
            </w:pPr>
            <w:r w:rsidRPr="00097F7B">
              <w:rPr>
                <w:szCs w:val="24"/>
              </w:rPr>
              <w:t xml:space="preserve">- изјава да су радови за потребе тог наручиоца извршени квалитетно и у уговореном року, </w:t>
            </w:r>
          </w:p>
          <w:p w14:paraId="12DB7D97" w14:textId="77777777" w:rsidR="00DE3B0A" w:rsidRPr="00097F7B" w:rsidRDefault="00DE3B0A" w:rsidP="000C6114">
            <w:pPr>
              <w:autoSpaceDE w:val="0"/>
              <w:autoSpaceDN w:val="0"/>
              <w:adjustRightInd w:val="0"/>
              <w:ind w:firstLine="744"/>
              <w:jc w:val="both"/>
              <w:rPr>
                <w:szCs w:val="24"/>
              </w:rPr>
            </w:pPr>
            <w:r w:rsidRPr="00097F7B">
              <w:rPr>
                <w:szCs w:val="24"/>
              </w:rPr>
              <w:t xml:space="preserve">- врста радова, </w:t>
            </w:r>
          </w:p>
          <w:p w14:paraId="096DBF6F" w14:textId="77777777" w:rsidR="00DE3B0A" w:rsidRPr="00097F7B" w:rsidRDefault="00DE3B0A" w:rsidP="000C6114">
            <w:pPr>
              <w:autoSpaceDE w:val="0"/>
              <w:autoSpaceDN w:val="0"/>
              <w:adjustRightInd w:val="0"/>
              <w:ind w:firstLine="744"/>
              <w:jc w:val="both"/>
              <w:rPr>
                <w:szCs w:val="24"/>
              </w:rPr>
            </w:pPr>
            <w:r w:rsidRPr="00097F7B">
              <w:rPr>
                <w:szCs w:val="24"/>
              </w:rPr>
              <w:t xml:space="preserve">- вредност изведених радова, </w:t>
            </w:r>
          </w:p>
          <w:p w14:paraId="5255B3EE" w14:textId="77777777" w:rsidR="00DE3B0A" w:rsidRPr="00097F7B" w:rsidRDefault="00DE3B0A" w:rsidP="000C6114">
            <w:pPr>
              <w:autoSpaceDE w:val="0"/>
              <w:autoSpaceDN w:val="0"/>
              <w:adjustRightInd w:val="0"/>
              <w:ind w:firstLine="744"/>
              <w:jc w:val="both"/>
              <w:rPr>
                <w:szCs w:val="24"/>
              </w:rPr>
            </w:pPr>
            <w:r w:rsidRPr="00097F7B">
              <w:rPr>
                <w:szCs w:val="24"/>
              </w:rPr>
              <w:t xml:space="preserve">- број и датум уговора, </w:t>
            </w:r>
          </w:p>
          <w:p w14:paraId="3CE48A8D" w14:textId="77777777" w:rsidR="00DE3B0A" w:rsidRPr="00097F7B" w:rsidRDefault="00DE3B0A" w:rsidP="000C6114">
            <w:pPr>
              <w:autoSpaceDE w:val="0"/>
              <w:autoSpaceDN w:val="0"/>
              <w:adjustRightInd w:val="0"/>
              <w:ind w:firstLine="744"/>
              <w:jc w:val="both"/>
              <w:rPr>
                <w:szCs w:val="24"/>
              </w:rPr>
            </w:pPr>
            <w:r w:rsidRPr="00097F7B">
              <w:rPr>
                <w:szCs w:val="24"/>
              </w:rPr>
              <w:t>- изјава да се Потврда издаје ради учешћа на тендеру и у друге сврхе се не може користити,</w:t>
            </w:r>
          </w:p>
          <w:p w14:paraId="26A41BF1" w14:textId="77777777" w:rsidR="00DE3B0A" w:rsidRPr="00097F7B" w:rsidRDefault="00DE3B0A" w:rsidP="000C6114">
            <w:pPr>
              <w:autoSpaceDE w:val="0"/>
              <w:autoSpaceDN w:val="0"/>
              <w:adjustRightInd w:val="0"/>
              <w:ind w:firstLine="744"/>
              <w:jc w:val="both"/>
              <w:rPr>
                <w:szCs w:val="24"/>
              </w:rPr>
            </w:pPr>
            <w:r w:rsidRPr="00097F7B">
              <w:rPr>
                <w:szCs w:val="24"/>
              </w:rPr>
              <w:t>- контакт особа наручиоца и телефон,</w:t>
            </w:r>
          </w:p>
          <w:p w14:paraId="00D0A26E" w14:textId="77777777" w:rsidR="00DE3B0A" w:rsidRPr="00097F7B" w:rsidRDefault="00DE3B0A" w:rsidP="000C6114">
            <w:pPr>
              <w:autoSpaceDE w:val="0"/>
              <w:autoSpaceDN w:val="0"/>
              <w:adjustRightInd w:val="0"/>
              <w:ind w:firstLine="744"/>
              <w:jc w:val="both"/>
              <w:rPr>
                <w:szCs w:val="24"/>
              </w:rPr>
            </w:pPr>
            <w:r w:rsidRPr="00097F7B">
              <w:rPr>
                <w:szCs w:val="24"/>
              </w:rPr>
              <w:t>- потпис овлашћеног лица и печат наручиоца.</w:t>
            </w:r>
          </w:p>
          <w:p w14:paraId="5EF3FA13" w14:textId="77777777" w:rsidR="00DE3B0A" w:rsidRPr="00097F7B" w:rsidRDefault="00DE3B0A" w:rsidP="000C6114">
            <w:pPr>
              <w:pStyle w:val="ListParagraph"/>
              <w:suppressAutoHyphens/>
              <w:spacing w:after="0" w:line="100" w:lineRule="atLeast"/>
              <w:ind w:left="0"/>
              <w:jc w:val="both"/>
              <w:rPr>
                <w:rFonts w:ascii="Times New Roman" w:hAnsi="Times New Roman"/>
                <w:sz w:val="24"/>
                <w:szCs w:val="24"/>
              </w:rPr>
            </w:pPr>
            <w:r w:rsidRPr="00097F7B">
              <w:rPr>
                <w:rFonts w:ascii="Times New Roman" w:hAnsi="Times New Roman"/>
                <w:sz w:val="24"/>
                <w:szCs w:val="24"/>
              </w:rPr>
              <w:t>Уз потврду Наручиоца доставити:</w:t>
            </w:r>
          </w:p>
          <w:p w14:paraId="50CD99DF" w14:textId="77777777" w:rsidR="00DE3B0A" w:rsidRPr="00097F7B" w:rsidRDefault="00DE3B0A" w:rsidP="000C6114">
            <w:pPr>
              <w:pStyle w:val="ListParagraph"/>
              <w:suppressAutoHyphens/>
              <w:spacing w:after="0" w:line="100" w:lineRule="atLeast"/>
              <w:ind w:hanging="360"/>
              <w:jc w:val="both"/>
              <w:rPr>
                <w:rFonts w:ascii="Times New Roman" w:hAnsi="Times New Roman"/>
                <w:sz w:val="24"/>
                <w:szCs w:val="24"/>
              </w:rPr>
            </w:pPr>
            <w:r w:rsidRPr="00097F7B">
              <w:rPr>
                <w:rFonts w:ascii="Times New Roman" w:hAnsi="Times New Roman"/>
                <w:sz w:val="24"/>
                <w:szCs w:val="24"/>
              </w:rPr>
              <w:t>Фотокопије Уговора на које се потврда односи.</w:t>
            </w:r>
          </w:p>
          <w:p w14:paraId="7A94E5B0" w14:textId="77777777" w:rsidR="00DE3B0A" w:rsidRPr="00097F7B" w:rsidRDefault="00DE3B0A" w:rsidP="000C6114">
            <w:pPr>
              <w:pStyle w:val="ListParagraph"/>
              <w:suppressAutoHyphens/>
              <w:spacing w:after="0" w:line="100" w:lineRule="atLeast"/>
              <w:ind w:hanging="360"/>
              <w:jc w:val="both"/>
              <w:rPr>
                <w:rFonts w:ascii="Times New Roman" w:hAnsi="Times New Roman"/>
                <w:sz w:val="24"/>
                <w:szCs w:val="24"/>
              </w:rPr>
            </w:pPr>
            <w:r w:rsidRPr="00097F7B">
              <w:rPr>
                <w:rFonts w:ascii="Times New Roman" w:hAnsi="Times New Roman"/>
                <w:sz w:val="24"/>
                <w:szCs w:val="24"/>
              </w:rPr>
              <w:t>Фотокопије Окончане ситуације по тим уговорима.</w:t>
            </w:r>
          </w:p>
        </w:tc>
      </w:tr>
    </w:tbl>
    <w:p w14:paraId="54A4E5C3" w14:textId="77777777" w:rsidR="00DE3B0A" w:rsidRPr="00097F7B" w:rsidRDefault="00DE3B0A" w:rsidP="00DE3B0A">
      <w:pPr>
        <w:pStyle w:val="ListParagraph"/>
        <w:tabs>
          <w:tab w:val="left" w:pos="709"/>
        </w:tabs>
        <w:ind w:left="0"/>
        <w:jc w:val="both"/>
        <w:rPr>
          <w:rFonts w:ascii="Times New Roman" w:eastAsia="TimesNewRomanPS-BoldMT" w:hAnsi="Times New Roman"/>
          <w:b/>
          <w:bCs/>
          <w:i/>
          <w:sz w:val="24"/>
          <w:szCs w:val="24"/>
          <w:lang w:val="sr-Cyrl-CS"/>
        </w:rPr>
      </w:pPr>
    </w:p>
    <w:p w14:paraId="550F4CE5" w14:textId="77777777" w:rsidR="00DE3B0A" w:rsidRPr="00097F7B"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097F7B" w14:paraId="2C8428AA" w14:textId="77777777" w:rsidTr="000C6114">
        <w:tc>
          <w:tcPr>
            <w:tcW w:w="9923" w:type="dxa"/>
            <w:shd w:val="clear" w:color="auto" w:fill="auto"/>
          </w:tcPr>
          <w:p w14:paraId="4705CBFA" w14:textId="77777777" w:rsidR="00DE3B0A" w:rsidRPr="00097F7B" w:rsidRDefault="00DE3B0A" w:rsidP="000C6114">
            <w:pPr>
              <w:pStyle w:val="ListParagraph"/>
              <w:tabs>
                <w:tab w:val="left" w:pos="709"/>
              </w:tabs>
              <w:spacing w:after="0"/>
              <w:ind w:left="0"/>
              <w:jc w:val="both"/>
              <w:rPr>
                <w:rFonts w:ascii="Times New Roman" w:eastAsia="TimesNewRomanPS-BoldMT" w:hAnsi="Times New Roman"/>
                <w:b/>
                <w:bCs/>
                <w:i/>
                <w:sz w:val="24"/>
                <w:szCs w:val="24"/>
              </w:rPr>
            </w:pPr>
            <w:r w:rsidRPr="00097F7B">
              <w:rPr>
                <w:rFonts w:ascii="Times New Roman" w:eastAsia="TimesNewRomanPS-BoldMT" w:hAnsi="Times New Roman"/>
                <w:b/>
                <w:bCs/>
                <w:i/>
                <w:sz w:val="24"/>
                <w:szCs w:val="24"/>
                <w:lang w:val="sr-Cyrl-CS"/>
              </w:rPr>
              <w:t>Услов:</w:t>
            </w:r>
          </w:p>
          <w:p w14:paraId="446F070B" w14:textId="77777777" w:rsidR="00DE3B0A" w:rsidRPr="00097F7B" w:rsidRDefault="00DE3B0A" w:rsidP="000C6114">
            <w:pPr>
              <w:autoSpaceDE w:val="0"/>
              <w:autoSpaceDN w:val="0"/>
              <w:adjustRightInd w:val="0"/>
              <w:ind w:firstLine="744"/>
              <w:jc w:val="both"/>
              <w:rPr>
                <w:szCs w:val="24"/>
              </w:rPr>
            </w:pPr>
            <w:r w:rsidRPr="00097F7B">
              <w:rPr>
                <w:szCs w:val="24"/>
              </w:rPr>
              <w:t>Понуђач мора да располаже (по основу власништва, закупа, лизинга) опремом за извођење радова који се изводе у оквиру предмета јавне набавке.</w:t>
            </w:r>
          </w:p>
          <w:p w14:paraId="726E06F0" w14:textId="77777777" w:rsidR="00DE3B0A" w:rsidRPr="00097F7B" w:rsidRDefault="00DE3B0A" w:rsidP="000C6114">
            <w:pPr>
              <w:autoSpaceDE w:val="0"/>
              <w:autoSpaceDN w:val="0"/>
              <w:adjustRightInd w:val="0"/>
              <w:ind w:firstLine="744"/>
              <w:jc w:val="both"/>
              <w:rPr>
                <w:szCs w:val="24"/>
                <w:lang w:val="sr-Cyrl-CS"/>
              </w:rPr>
            </w:pPr>
            <w:r w:rsidRPr="00097F7B">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097F7B" w14:paraId="55B216FB" w14:textId="77777777" w:rsidTr="000C6114">
              <w:tc>
                <w:tcPr>
                  <w:tcW w:w="7313" w:type="dxa"/>
                  <w:shd w:val="clear" w:color="auto" w:fill="BFBFBF"/>
                </w:tcPr>
                <w:p w14:paraId="020D0C25" w14:textId="77777777" w:rsidR="00DE3B0A" w:rsidRPr="00097F7B" w:rsidRDefault="00DE3B0A" w:rsidP="000C6114">
                  <w:pPr>
                    <w:pStyle w:val="Header"/>
                    <w:jc w:val="both"/>
                    <w:rPr>
                      <w:rFonts w:ascii="Times New Roman" w:hAnsi="Times New Roman" w:cs="Times New Roman"/>
                      <w:b/>
                      <w:sz w:val="24"/>
                      <w:szCs w:val="24"/>
                      <w:lang w:val="sr-Cyrl-CS"/>
                    </w:rPr>
                  </w:pPr>
                  <w:r w:rsidRPr="00097F7B">
                    <w:rPr>
                      <w:rFonts w:ascii="Times New Roman" w:hAnsi="Times New Roman" w:cs="Times New Roman"/>
                      <w:b/>
                      <w:sz w:val="24"/>
                      <w:szCs w:val="24"/>
                      <w:lang w:val="sr-Cyrl-CS"/>
                    </w:rPr>
                    <w:t>Врста</w:t>
                  </w:r>
                </w:p>
              </w:tc>
              <w:tc>
                <w:tcPr>
                  <w:tcW w:w="1788" w:type="dxa"/>
                  <w:shd w:val="clear" w:color="auto" w:fill="BFBFBF"/>
                </w:tcPr>
                <w:p w14:paraId="49978ABB" w14:textId="77777777" w:rsidR="00DE3B0A" w:rsidRPr="00097F7B" w:rsidRDefault="00DE3B0A" w:rsidP="000C6114">
                  <w:pPr>
                    <w:pStyle w:val="Header"/>
                    <w:jc w:val="both"/>
                    <w:rPr>
                      <w:rFonts w:ascii="Times New Roman" w:hAnsi="Times New Roman" w:cs="Times New Roman"/>
                      <w:b/>
                      <w:sz w:val="24"/>
                      <w:szCs w:val="24"/>
                      <w:lang w:val="sr-Cyrl-CS"/>
                    </w:rPr>
                  </w:pPr>
                  <w:r w:rsidRPr="00097F7B">
                    <w:rPr>
                      <w:rFonts w:ascii="Times New Roman" w:hAnsi="Times New Roman" w:cs="Times New Roman"/>
                      <w:b/>
                      <w:sz w:val="24"/>
                      <w:szCs w:val="24"/>
                      <w:lang w:val="sr-Cyrl-CS"/>
                    </w:rPr>
                    <w:t>Количина</w:t>
                  </w:r>
                </w:p>
              </w:tc>
            </w:tr>
            <w:tr w:rsidR="00DE3B0A" w:rsidRPr="00097F7B" w14:paraId="36099A49" w14:textId="77777777" w:rsidTr="000C6114">
              <w:tc>
                <w:tcPr>
                  <w:tcW w:w="7313" w:type="dxa"/>
                </w:tcPr>
                <w:p w14:paraId="2C286D02" w14:textId="77777777" w:rsidR="00DE3B0A" w:rsidRPr="00097F7B" w:rsidRDefault="0013134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rPr>
                    <w:t>Багер</w:t>
                  </w:r>
                </w:p>
              </w:tc>
              <w:tc>
                <w:tcPr>
                  <w:tcW w:w="1788" w:type="dxa"/>
                </w:tcPr>
                <w:p w14:paraId="25EAA6B1" w14:textId="77777777" w:rsidR="00DE3B0A" w:rsidRPr="00097F7B" w:rsidRDefault="00DE3B0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1  </w:t>
                  </w:r>
                </w:p>
              </w:tc>
            </w:tr>
            <w:tr w:rsidR="00DE3B0A" w:rsidRPr="00097F7B" w14:paraId="4216BC92" w14:textId="77777777" w:rsidTr="000C6114">
              <w:tc>
                <w:tcPr>
                  <w:tcW w:w="7313" w:type="dxa"/>
                </w:tcPr>
                <w:p w14:paraId="2970AF06" w14:textId="77777777" w:rsidR="00DE3B0A" w:rsidRPr="00097F7B" w:rsidRDefault="0013134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Ко</w:t>
                  </w:r>
                  <w:r w:rsidR="001C0590">
                    <w:rPr>
                      <w:rFonts w:ascii="Times New Roman" w:hAnsi="Times New Roman" w:cs="Times New Roman"/>
                      <w:sz w:val="24"/>
                      <w:szCs w:val="24"/>
                      <w:lang w:val="sr-Cyrl-CS"/>
                    </w:rPr>
                    <w:t>м</w:t>
                  </w:r>
                  <w:r w:rsidRPr="00097F7B">
                    <w:rPr>
                      <w:rFonts w:ascii="Times New Roman" w:hAnsi="Times New Roman" w:cs="Times New Roman"/>
                      <w:sz w:val="24"/>
                      <w:szCs w:val="24"/>
                      <w:lang w:val="sr-Cyrl-CS"/>
                    </w:rPr>
                    <w:t>бинована машина</w:t>
                  </w:r>
                  <w:r w:rsidR="00C0723B" w:rsidRPr="00097F7B">
                    <w:rPr>
                      <w:rFonts w:ascii="Times New Roman" w:hAnsi="Times New Roman" w:cs="Times New Roman"/>
                      <w:sz w:val="24"/>
                      <w:szCs w:val="24"/>
                      <w:lang w:val="sr-Cyrl-CS"/>
                    </w:rPr>
                    <w:t xml:space="preserve"> или утоварна лопата</w:t>
                  </w:r>
                </w:p>
              </w:tc>
              <w:tc>
                <w:tcPr>
                  <w:tcW w:w="1788" w:type="dxa"/>
                </w:tcPr>
                <w:p w14:paraId="62F73E1D" w14:textId="77777777" w:rsidR="00DE3B0A" w:rsidRPr="00097F7B" w:rsidRDefault="00DE3B0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1  </w:t>
                  </w:r>
                </w:p>
              </w:tc>
            </w:tr>
            <w:tr w:rsidR="00DE3B0A" w:rsidRPr="00097F7B" w14:paraId="107B60E9" w14:textId="77777777" w:rsidTr="000C6114">
              <w:tc>
                <w:tcPr>
                  <w:tcW w:w="7313" w:type="dxa"/>
                </w:tcPr>
                <w:p w14:paraId="7D4D054D" w14:textId="77777777" w:rsidR="00DE3B0A" w:rsidRPr="00097F7B" w:rsidRDefault="0013134A" w:rsidP="000C6114">
                  <w:pPr>
                    <w:pStyle w:val="Header"/>
                    <w:jc w:val="both"/>
                    <w:rPr>
                      <w:rFonts w:ascii="Times New Roman" w:hAnsi="Times New Roman" w:cs="Times New Roman"/>
                      <w:sz w:val="24"/>
                      <w:szCs w:val="24"/>
                    </w:rPr>
                  </w:pPr>
                  <w:r w:rsidRPr="00097F7B">
                    <w:rPr>
                      <w:rFonts w:ascii="Times New Roman" w:hAnsi="Times New Roman" w:cs="Times New Roman"/>
                      <w:sz w:val="24"/>
                      <w:szCs w:val="24"/>
                      <w:lang w:val="sr-Cyrl-CS"/>
                    </w:rPr>
                    <w:t>Кипер камион</w:t>
                  </w:r>
                </w:p>
              </w:tc>
              <w:tc>
                <w:tcPr>
                  <w:tcW w:w="1788" w:type="dxa"/>
                </w:tcPr>
                <w:p w14:paraId="0ED15A21" w14:textId="77777777" w:rsidR="00DE3B0A" w:rsidRPr="00097F7B" w:rsidRDefault="00DE3B0A" w:rsidP="00721C9D">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w:t>
                  </w:r>
                  <w:r w:rsidR="0013134A" w:rsidRPr="00097F7B">
                    <w:rPr>
                      <w:rFonts w:ascii="Times New Roman" w:hAnsi="Times New Roman" w:cs="Times New Roman"/>
                      <w:sz w:val="24"/>
                      <w:szCs w:val="24"/>
                      <w:lang w:val="sr-Cyrl-CS"/>
                    </w:rPr>
                    <w:t>2</w:t>
                  </w:r>
                </w:p>
              </w:tc>
            </w:tr>
            <w:tr w:rsidR="00C0723B" w:rsidRPr="00097F7B" w14:paraId="4F8F6279" w14:textId="77777777" w:rsidTr="000C6114">
              <w:tc>
                <w:tcPr>
                  <w:tcW w:w="7313" w:type="dxa"/>
                </w:tcPr>
                <w:p w14:paraId="6841719B" w14:textId="77777777" w:rsidR="00C0723B" w:rsidRPr="00097F7B" w:rsidRDefault="00C0723B"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Машин</w:t>
                  </w:r>
                  <w:r w:rsidR="001C0590">
                    <w:rPr>
                      <w:rFonts w:ascii="Times New Roman" w:hAnsi="Times New Roman" w:cs="Times New Roman"/>
                      <w:sz w:val="24"/>
                      <w:szCs w:val="24"/>
                      <w:lang w:val="sr-Cyrl-CS"/>
                    </w:rPr>
                    <w:t>а</w:t>
                  </w:r>
                  <w:r w:rsidRPr="00097F7B">
                    <w:rPr>
                      <w:rFonts w:ascii="Times New Roman" w:hAnsi="Times New Roman" w:cs="Times New Roman"/>
                      <w:sz w:val="24"/>
                      <w:szCs w:val="24"/>
                      <w:lang w:val="sr-Cyrl-CS"/>
                    </w:rPr>
                    <w:t xml:space="preserve"> за електрофузионо спајање ПЕ цеви</w:t>
                  </w:r>
                </w:p>
              </w:tc>
              <w:tc>
                <w:tcPr>
                  <w:tcW w:w="1788" w:type="dxa"/>
                </w:tcPr>
                <w:p w14:paraId="31B03288" w14:textId="77777777" w:rsidR="00C0723B" w:rsidRPr="00097F7B" w:rsidRDefault="00C0723B">
                  <w:pPr>
                    <w:rPr>
                      <w:szCs w:val="24"/>
                    </w:rPr>
                  </w:pPr>
                  <w:r w:rsidRPr="00097F7B">
                    <w:rPr>
                      <w:szCs w:val="24"/>
                      <w:lang w:val="sr-Cyrl-CS"/>
                    </w:rPr>
                    <w:t xml:space="preserve">комада 1  </w:t>
                  </w:r>
                </w:p>
              </w:tc>
            </w:tr>
            <w:tr w:rsidR="00C0723B" w:rsidRPr="00097F7B" w14:paraId="57F8D654" w14:textId="77777777" w:rsidTr="000C6114">
              <w:tc>
                <w:tcPr>
                  <w:tcW w:w="7313" w:type="dxa"/>
                </w:tcPr>
                <w:p w14:paraId="4AC19858" w14:textId="77777777" w:rsidR="00C0723B" w:rsidRPr="00097F7B" w:rsidRDefault="00C0723B" w:rsidP="000C6114">
                  <w:pPr>
                    <w:pStyle w:val="Header"/>
                    <w:jc w:val="both"/>
                    <w:rPr>
                      <w:rFonts w:ascii="Times New Roman" w:hAnsi="Times New Roman" w:cs="Times New Roman"/>
                      <w:sz w:val="24"/>
                      <w:szCs w:val="24"/>
                    </w:rPr>
                  </w:pPr>
                  <w:r w:rsidRPr="00097F7B">
                    <w:rPr>
                      <w:rFonts w:ascii="Times New Roman" w:hAnsi="Times New Roman" w:cs="Times New Roman"/>
                      <w:sz w:val="24"/>
                      <w:szCs w:val="24"/>
                      <w:lang w:val="sr-Cyrl-CS"/>
                    </w:rPr>
                    <w:t>Покретни агрегат</w:t>
                  </w:r>
                  <w:r w:rsidR="00280E47">
                    <w:rPr>
                      <w:rFonts w:ascii="Times New Roman" w:hAnsi="Times New Roman" w:cs="Times New Roman"/>
                      <w:sz w:val="24"/>
                      <w:szCs w:val="24"/>
                      <w:lang w:val="sr-Cyrl-CS"/>
                    </w:rPr>
                    <w:t xml:space="preserve"> за струју,</w:t>
                  </w:r>
                  <w:r w:rsidRPr="00097F7B">
                    <w:rPr>
                      <w:rFonts w:ascii="Times New Roman" w:hAnsi="Times New Roman" w:cs="Times New Roman"/>
                      <w:sz w:val="24"/>
                      <w:szCs w:val="24"/>
                      <w:lang w:val="sr-Cyrl-CS"/>
                    </w:rPr>
                    <w:t xml:space="preserve"> најмање снаге 5</w:t>
                  </w:r>
                  <w:r w:rsidRPr="00097F7B">
                    <w:rPr>
                      <w:rFonts w:ascii="Times New Roman" w:hAnsi="Times New Roman" w:cs="Times New Roman"/>
                      <w:sz w:val="24"/>
                      <w:szCs w:val="24"/>
                    </w:rPr>
                    <w:t>kW</w:t>
                  </w:r>
                </w:p>
              </w:tc>
              <w:tc>
                <w:tcPr>
                  <w:tcW w:w="1788" w:type="dxa"/>
                </w:tcPr>
                <w:p w14:paraId="7FFE4061" w14:textId="77777777" w:rsidR="00C0723B" w:rsidRPr="00097F7B" w:rsidRDefault="00C0723B">
                  <w:pPr>
                    <w:rPr>
                      <w:szCs w:val="24"/>
                    </w:rPr>
                  </w:pPr>
                  <w:r w:rsidRPr="00097F7B">
                    <w:rPr>
                      <w:szCs w:val="24"/>
                      <w:lang w:val="sr-Cyrl-CS"/>
                    </w:rPr>
                    <w:t xml:space="preserve">комада 1  </w:t>
                  </w:r>
                </w:p>
              </w:tc>
            </w:tr>
          </w:tbl>
          <w:p w14:paraId="00432F8F" w14:textId="77777777" w:rsidR="00DE3B0A" w:rsidRPr="00097F7B" w:rsidRDefault="00DE3B0A" w:rsidP="000C6114">
            <w:pPr>
              <w:pStyle w:val="ListParagraph"/>
              <w:tabs>
                <w:tab w:val="left" w:pos="709"/>
              </w:tabs>
              <w:ind w:left="0"/>
              <w:jc w:val="both"/>
              <w:rPr>
                <w:rFonts w:ascii="Times New Roman" w:eastAsia="TimesNewRomanPS-BoldMT" w:hAnsi="Times New Roman"/>
                <w:b/>
                <w:bCs/>
                <w:i/>
                <w:sz w:val="24"/>
                <w:szCs w:val="24"/>
              </w:rPr>
            </w:pPr>
          </w:p>
        </w:tc>
      </w:tr>
    </w:tbl>
    <w:p w14:paraId="6518BF93"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5D5BC234" w14:textId="77777777" w:rsidTr="000C6114">
        <w:tc>
          <w:tcPr>
            <w:tcW w:w="9923" w:type="dxa"/>
            <w:shd w:val="clear" w:color="auto" w:fill="auto"/>
          </w:tcPr>
          <w:p w14:paraId="017A4D03" w14:textId="77777777" w:rsidR="00DE3B0A" w:rsidRPr="00097F7B" w:rsidRDefault="00DE3B0A" w:rsidP="000C6114">
            <w:pPr>
              <w:pStyle w:val="ListParagraph"/>
              <w:tabs>
                <w:tab w:val="left" w:pos="709"/>
              </w:tabs>
              <w:spacing w:after="0"/>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Доказ:</w:t>
            </w:r>
          </w:p>
          <w:p w14:paraId="4BE92110" w14:textId="77777777" w:rsidR="00DE3B0A" w:rsidRPr="00097F7B" w:rsidRDefault="00DE3B0A" w:rsidP="000C6114">
            <w:pPr>
              <w:widowControl w:val="0"/>
              <w:jc w:val="both"/>
              <w:rPr>
                <w:szCs w:val="24"/>
                <w:lang w:val="sr-Cyrl-CS"/>
              </w:rPr>
            </w:pPr>
            <w:r w:rsidRPr="00097F7B">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14:paraId="49A64CC3" w14:textId="77777777" w:rsidR="00DE3B0A" w:rsidRPr="00097F7B" w:rsidRDefault="00DE3B0A" w:rsidP="000C6114">
            <w:pPr>
              <w:widowControl w:val="0"/>
              <w:jc w:val="both"/>
              <w:rPr>
                <w:szCs w:val="24"/>
                <w:lang w:val="sr-Cyrl-CS"/>
              </w:rPr>
            </w:pPr>
            <w:r w:rsidRPr="00097F7B">
              <w:rPr>
                <w:szCs w:val="24"/>
                <w:lang w:val="sr-Cyrl-CS"/>
              </w:rPr>
              <w:t xml:space="preserve">б) за средства набављена у години у којој се јавна набавка спроводи – рачун и </w:t>
            </w:r>
          </w:p>
          <w:p w14:paraId="0BDBB401" w14:textId="77777777" w:rsidR="00DE3B0A" w:rsidRPr="00097F7B" w:rsidRDefault="00DE3B0A" w:rsidP="000C6114">
            <w:pPr>
              <w:widowControl w:val="0"/>
              <w:jc w:val="both"/>
              <w:rPr>
                <w:szCs w:val="24"/>
                <w:lang w:val="sr-Cyrl-CS"/>
              </w:rPr>
            </w:pPr>
            <w:r w:rsidRPr="00097F7B">
              <w:rPr>
                <w:szCs w:val="24"/>
                <w:lang w:val="sr-Cyrl-CS"/>
              </w:rPr>
              <w:t>отпремница;</w:t>
            </w:r>
          </w:p>
          <w:p w14:paraId="069531B4" w14:textId="77777777" w:rsidR="00DE3B0A" w:rsidRPr="00097F7B" w:rsidRDefault="00DE3B0A" w:rsidP="000C6114">
            <w:pPr>
              <w:widowControl w:val="0"/>
              <w:jc w:val="both"/>
              <w:rPr>
                <w:szCs w:val="24"/>
                <w:lang w:val="sr-Cyrl-CS"/>
              </w:rPr>
            </w:pPr>
            <w:r w:rsidRPr="00097F7B">
              <w:rPr>
                <w:szCs w:val="24"/>
                <w:lang w:val="sr-Cyrl-CS"/>
              </w:rPr>
              <w:t>в) доказ о закупу – фотокопија уговора о закупу</w:t>
            </w:r>
            <w:r w:rsidRPr="00097F7B">
              <w:rPr>
                <w:szCs w:val="24"/>
              </w:rPr>
              <w:t xml:space="preserve"> са пописном листом закуподавца</w:t>
            </w:r>
            <w:r w:rsidRPr="00097F7B">
              <w:rPr>
                <w:szCs w:val="24"/>
                <w:lang w:val="sr-Cyrl-CS"/>
              </w:rPr>
              <w:t>;</w:t>
            </w:r>
          </w:p>
          <w:p w14:paraId="24A087BB" w14:textId="77777777" w:rsidR="00DE3B0A" w:rsidRPr="00097F7B" w:rsidRDefault="00DE3B0A" w:rsidP="000C6114">
            <w:pPr>
              <w:widowControl w:val="0"/>
              <w:jc w:val="both"/>
              <w:rPr>
                <w:szCs w:val="24"/>
                <w:lang w:val="sr-Cyrl-CS"/>
              </w:rPr>
            </w:pPr>
            <w:r w:rsidRPr="00097F7B">
              <w:rPr>
                <w:szCs w:val="24"/>
                <w:lang w:val="sr-Cyrl-CS"/>
              </w:rPr>
              <w:t>г) доказ о лизингу – фотокопија уговора о лизингу.</w:t>
            </w:r>
          </w:p>
          <w:p w14:paraId="3D83D365" w14:textId="77777777" w:rsidR="00DE3B0A" w:rsidRPr="00097F7B" w:rsidRDefault="00C0723B" w:rsidP="000C6114">
            <w:pPr>
              <w:widowControl w:val="0"/>
              <w:jc w:val="both"/>
              <w:rPr>
                <w:szCs w:val="24"/>
                <w:lang w:val="sr-Cyrl-CS"/>
              </w:rPr>
            </w:pPr>
            <w:r w:rsidRPr="00097F7B">
              <w:rPr>
                <w:szCs w:val="24"/>
                <w:lang w:val="sr-Cyrl-CS"/>
              </w:rPr>
              <w:t>ђ) за камионе, багере</w:t>
            </w:r>
            <w:r w:rsidRPr="00097F7B">
              <w:rPr>
                <w:szCs w:val="24"/>
              </w:rPr>
              <w:t xml:space="preserve">, </w:t>
            </w:r>
            <w:r w:rsidR="00104A13" w:rsidRPr="00097F7B">
              <w:rPr>
                <w:szCs w:val="24"/>
              </w:rPr>
              <w:t>утоварну лопату и</w:t>
            </w:r>
            <w:r w:rsidR="0002390F" w:rsidRPr="00097F7B">
              <w:rPr>
                <w:szCs w:val="24"/>
                <w:lang w:val="sr-Cyrl-CS"/>
              </w:rPr>
              <w:t xml:space="preserve"> конбиновану машину </w:t>
            </w:r>
            <w:r w:rsidR="00DE3B0A" w:rsidRPr="00097F7B">
              <w:rPr>
                <w:szCs w:val="24"/>
                <w:lang w:val="sr-Cyrl-CS"/>
              </w:rPr>
              <w:t>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14:paraId="0551A7F5" w14:textId="77777777" w:rsidR="00DE3B0A" w:rsidRPr="00097F7B" w:rsidRDefault="00DE3B0A" w:rsidP="000C6114">
            <w:pPr>
              <w:widowControl w:val="0"/>
              <w:ind w:firstLine="708"/>
              <w:jc w:val="both"/>
              <w:rPr>
                <w:szCs w:val="24"/>
                <w:lang w:val="sr-Cyrl-CS"/>
              </w:rPr>
            </w:pPr>
            <w:r w:rsidRPr="00097F7B">
              <w:rPr>
                <w:szCs w:val="24"/>
                <w:lang w:val="sr-Cyrl-CS"/>
              </w:rPr>
              <w:t>Наручилац задржава право да од понуђача накнадно захтева доставу оригинала или оверене фотокопије уговора на увид.</w:t>
            </w:r>
          </w:p>
          <w:p w14:paraId="28A50273" w14:textId="77777777" w:rsidR="00DE3B0A" w:rsidRPr="00097F7B" w:rsidRDefault="00DE3B0A" w:rsidP="000C6114">
            <w:pPr>
              <w:widowControl w:val="0"/>
              <w:ind w:firstLine="708"/>
              <w:jc w:val="both"/>
              <w:rPr>
                <w:bCs/>
                <w:iCs/>
                <w:szCs w:val="24"/>
              </w:rPr>
            </w:pPr>
            <w:r w:rsidRPr="00097F7B">
              <w:rPr>
                <w:szCs w:val="24"/>
                <w:lang w:val="sr-Cyrl-CS"/>
              </w:rPr>
              <w:t>Понуђач је дужан да попуни Обр</w:t>
            </w:r>
            <w:r w:rsidRPr="00097F7B">
              <w:rPr>
                <w:bCs/>
                <w:iCs/>
                <w:szCs w:val="24"/>
              </w:rPr>
              <w:t xml:space="preserve">азац изјаве о техничкој опремљености, који је дат у Поглављу </w:t>
            </w:r>
            <w:r w:rsidRPr="00097F7B">
              <w:rPr>
                <w:b/>
                <w:bCs/>
                <w:iCs/>
                <w:szCs w:val="24"/>
              </w:rPr>
              <w:t>XIII</w:t>
            </w:r>
            <w:r w:rsidRPr="00097F7B">
              <w:rPr>
                <w:b/>
                <w:bCs/>
                <w:iCs/>
                <w:szCs w:val="24"/>
                <w:lang w:val="sr-Cyrl-CS"/>
              </w:rPr>
              <w:t>.</w:t>
            </w:r>
            <w:r w:rsidRPr="00097F7B">
              <w:rPr>
                <w:bCs/>
                <w:iCs/>
                <w:szCs w:val="24"/>
              </w:rPr>
              <w:t xml:space="preserve"> Конкурсне документације. Образац мора бити оверен печатом и потписан од стране одговорног лица и достављен уз понуду. </w:t>
            </w:r>
          </w:p>
        </w:tc>
      </w:tr>
    </w:tbl>
    <w:p w14:paraId="24362939"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p w14:paraId="4CD82B80"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2EEF8FA" w14:textId="77777777" w:rsidTr="000C6114">
        <w:trPr>
          <w:trHeight w:val="3344"/>
        </w:trPr>
        <w:tc>
          <w:tcPr>
            <w:tcW w:w="9923" w:type="dxa"/>
            <w:shd w:val="clear" w:color="auto" w:fill="auto"/>
          </w:tcPr>
          <w:p w14:paraId="1C09A565" w14:textId="77777777" w:rsidR="00DE3B0A" w:rsidRPr="00097F7B" w:rsidRDefault="00DE3B0A" w:rsidP="000C6114">
            <w:pPr>
              <w:rPr>
                <w:szCs w:val="24"/>
              </w:rPr>
            </w:pPr>
            <w:r w:rsidRPr="00097F7B">
              <w:rPr>
                <w:rFonts w:eastAsia="TimesNewRomanPS-BoldMT"/>
                <w:b/>
                <w:bCs/>
                <w:i/>
                <w:szCs w:val="24"/>
                <w:lang w:val="sr-Cyrl-CS"/>
              </w:rPr>
              <w:t>Услов:</w:t>
            </w:r>
            <w:r w:rsidRPr="00097F7B">
              <w:rPr>
                <w:szCs w:val="24"/>
              </w:rPr>
              <w:t>Понуђач мора да располаже потребним бројем и квалификацијама извршилаца за све време извршења уговора о јавној набавци и то:</w:t>
            </w:r>
          </w:p>
          <w:p w14:paraId="391AC9A4" w14:textId="77777777" w:rsidR="00104A13" w:rsidRPr="00097F7B" w:rsidRDefault="00104A13" w:rsidP="00104A13">
            <w:pPr>
              <w:autoSpaceDE w:val="0"/>
              <w:autoSpaceDN w:val="0"/>
              <w:adjustRightInd w:val="0"/>
              <w:ind w:firstLine="744"/>
              <w:jc w:val="both"/>
              <w:rPr>
                <w:szCs w:val="24"/>
                <w:lang w:val="sr-Cyrl-CS"/>
              </w:rPr>
            </w:pPr>
            <w:r w:rsidRPr="00097F7B">
              <w:rPr>
                <w:szCs w:val="24"/>
                <w:lang w:val="sr-Cyrl-CS"/>
              </w:rPr>
              <w:t>Да располаже довољним кадровским капацитетом и то:</w:t>
            </w:r>
          </w:p>
          <w:p w14:paraId="53B66A06" w14:textId="77777777" w:rsidR="00104A13" w:rsidRPr="00097F7B" w:rsidRDefault="00104A13" w:rsidP="00104A13">
            <w:pPr>
              <w:autoSpaceDE w:val="0"/>
              <w:autoSpaceDN w:val="0"/>
              <w:adjustRightInd w:val="0"/>
              <w:ind w:firstLine="744"/>
              <w:jc w:val="both"/>
              <w:rPr>
                <w:szCs w:val="24"/>
                <w:lang w:val="sr-Cyrl-CS"/>
              </w:rPr>
            </w:pPr>
            <w:r w:rsidRPr="00097F7B">
              <w:rPr>
                <w:szCs w:val="24"/>
                <w:lang w:val="sr-Cyrl-CS"/>
              </w:rPr>
              <w:t>да има најмање 10 радника запослених на неодређено или одређено време, или другом виду радног ангажовања, од којих најмање 1 са личним лиценцама и то:</w:t>
            </w:r>
          </w:p>
          <w:p w14:paraId="180E5308" w14:textId="77777777" w:rsidR="00857860" w:rsidRPr="00097F7B" w:rsidRDefault="00104A13" w:rsidP="00857860">
            <w:pPr>
              <w:autoSpaceDE w:val="0"/>
              <w:autoSpaceDN w:val="0"/>
              <w:adjustRightInd w:val="0"/>
              <w:ind w:firstLine="744"/>
              <w:jc w:val="both"/>
              <w:rPr>
                <w:szCs w:val="24"/>
              </w:rPr>
            </w:pPr>
            <w:r w:rsidRPr="00097F7B">
              <w:rPr>
                <w:szCs w:val="24"/>
                <w:lang w:val="sr-Cyrl-CS"/>
              </w:rPr>
              <w:t>-дипл. инж. грађевине</w:t>
            </w:r>
            <w:r w:rsidR="00857860">
              <w:rPr>
                <w:szCs w:val="24"/>
                <w:lang w:val="sr-Cyrl-CS"/>
              </w:rPr>
              <w:t xml:space="preserve"> </w:t>
            </w:r>
            <w:r w:rsidR="00AF2F1A" w:rsidRPr="00097F7B">
              <w:rPr>
                <w:szCs w:val="24"/>
                <w:lang w:val="sr-Cyrl-CS"/>
              </w:rPr>
              <w:t xml:space="preserve">413 или 414 </w:t>
            </w:r>
          </w:p>
          <w:p w14:paraId="78940E21" w14:textId="77777777" w:rsidR="00DE3B0A" w:rsidRPr="00097F7B" w:rsidRDefault="00DE3B0A" w:rsidP="00AF2F1A">
            <w:pPr>
              <w:rPr>
                <w:szCs w:val="24"/>
              </w:rPr>
            </w:pPr>
          </w:p>
        </w:tc>
      </w:tr>
    </w:tbl>
    <w:p w14:paraId="04D28BBB" w14:textId="77777777" w:rsidR="00DE3B0A" w:rsidRPr="00097F7B" w:rsidRDefault="00DE3B0A" w:rsidP="00DE3B0A">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721E1365" w14:textId="77777777" w:rsidTr="000C6114">
        <w:tc>
          <w:tcPr>
            <w:tcW w:w="9923" w:type="dxa"/>
            <w:shd w:val="clear" w:color="auto" w:fill="auto"/>
          </w:tcPr>
          <w:p w14:paraId="1C47308B"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b/>
                <w:i/>
                <w:color w:val="auto"/>
                <w:lang w:val="sr-Cyrl-CS"/>
              </w:rPr>
              <w:t>Доказ</w:t>
            </w:r>
            <w:r w:rsidRPr="00097F7B">
              <w:rPr>
                <w:rFonts w:ascii="Times New Roman" w:hAnsi="Times New Roman"/>
                <w:color w:val="auto"/>
                <w:lang w:val="sr-Cyrl-CS"/>
              </w:rPr>
              <w:t>:</w:t>
            </w:r>
          </w:p>
        </w:tc>
      </w:tr>
      <w:tr w:rsidR="00DE3B0A" w:rsidRPr="00097F7B" w14:paraId="17E1785D" w14:textId="77777777" w:rsidTr="000C6114">
        <w:tc>
          <w:tcPr>
            <w:tcW w:w="9923" w:type="dxa"/>
            <w:tcBorders>
              <w:bottom w:val="nil"/>
            </w:tcBorders>
            <w:shd w:val="clear" w:color="auto" w:fill="auto"/>
          </w:tcPr>
          <w:p w14:paraId="06DAEDCD"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b/>
                <w:i/>
                <w:color w:val="auto"/>
                <w:lang w:val="sr-Cyrl-CS"/>
              </w:rPr>
              <w:t>а) о</w:t>
            </w:r>
            <w:r w:rsidRPr="00097F7B">
              <w:rPr>
                <w:rFonts w:ascii="Times New Roman" w:hAnsi="Times New Roman"/>
                <w:b/>
                <w:color w:val="auto"/>
                <w:lang w:val="sr-Cyrl-CS"/>
              </w:rPr>
              <w:t>бавештење о поднетој пореској пријави ППП-ПД</w:t>
            </w:r>
            <w:r w:rsidRPr="00097F7B">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097F7B" w14:paraId="2724D90A" w14:textId="77777777" w:rsidTr="000C6114">
        <w:tc>
          <w:tcPr>
            <w:tcW w:w="9923" w:type="dxa"/>
            <w:tcBorders>
              <w:bottom w:val="nil"/>
            </w:tcBorders>
            <w:shd w:val="clear" w:color="auto" w:fill="auto"/>
          </w:tcPr>
          <w:p w14:paraId="3FD345AD"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color w:val="auto"/>
                <w:lang w:val="sr-Cyrl-CS"/>
              </w:rPr>
              <w:t xml:space="preserve">б) </w:t>
            </w:r>
            <w:r w:rsidRPr="00097F7B">
              <w:rPr>
                <w:rFonts w:ascii="Times New Roman" w:hAnsi="Times New Roman"/>
                <w:b/>
                <w:color w:val="auto"/>
                <w:lang w:val="sr-Cyrl-CS"/>
              </w:rPr>
              <w:t xml:space="preserve">доказ о радном статусу: за носиоце лиценци који су код понуђача запослени </w:t>
            </w:r>
            <w:r w:rsidRPr="00097F7B">
              <w:rPr>
                <w:rFonts w:ascii="Times New Roman" w:hAnsi="Times New Roman"/>
                <w:color w:val="auto"/>
                <w:lang w:val="sr-Cyrl-CS"/>
              </w:rPr>
              <w:t xml:space="preserve">– фотокопију уговора о раду и М-А образац, </w:t>
            </w:r>
          </w:p>
        </w:tc>
      </w:tr>
      <w:tr w:rsidR="00DE3B0A" w:rsidRPr="00097F7B" w14:paraId="62424817" w14:textId="77777777" w:rsidTr="000C6114">
        <w:tc>
          <w:tcPr>
            <w:tcW w:w="9923" w:type="dxa"/>
            <w:shd w:val="clear" w:color="auto" w:fill="auto"/>
          </w:tcPr>
          <w:p w14:paraId="4BA70A48" w14:textId="77777777" w:rsidR="00DE3B0A" w:rsidRPr="00097F7B" w:rsidRDefault="00DE3B0A" w:rsidP="000C6114">
            <w:pPr>
              <w:autoSpaceDE w:val="0"/>
              <w:autoSpaceDN w:val="0"/>
              <w:adjustRightInd w:val="0"/>
              <w:jc w:val="both"/>
              <w:rPr>
                <w:color w:val="00B050"/>
                <w:szCs w:val="24"/>
                <w:lang w:val="sr-Cyrl-CS"/>
              </w:rPr>
            </w:pPr>
            <w:r w:rsidRPr="00097F7B">
              <w:rPr>
                <w:b/>
                <w:szCs w:val="24"/>
                <w:lang w:val="sr-Cyrl-CS"/>
              </w:rPr>
              <w:t>в) доказ о радном ангажовању: за носиоце лиценци који нису запослени код понуђача</w:t>
            </w:r>
            <w:r w:rsidRPr="00097F7B">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097F7B">
              <w:rPr>
                <w:szCs w:val="24"/>
              </w:rPr>
              <w:t>односно законом о доприносима за обавезно социјално осигурање</w:t>
            </w:r>
            <w:r w:rsidRPr="00097F7B">
              <w:rPr>
                <w:szCs w:val="24"/>
                <w:lang w:val="sr-Cyrl-CS"/>
              </w:rPr>
              <w:t xml:space="preserve">.  </w:t>
            </w:r>
          </w:p>
        </w:tc>
      </w:tr>
      <w:tr w:rsidR="00DE3B0A" w:rsidRPr="00097F7B" w14:paraId="2D7F5A07" w14:textId="77777777" w:rsidTr="000C6114">
        <w:tc>
          <w:tcPr>
            <w:tcW w:w="9923" w:type="dxa"/>
            <w:shd w:val="clear" w:color="auto" w:fill="auto"/>
          </w:tcPr>
          <w:p w14:paraId="23D495B1" w14:textId="77777777" w:rsidR="00DE3B0A" w:rsidRPr="00097F7B" w:rsidRDefault="00DE3B0A" w:rsidP="000C6114">
            <w:pPr>
              <w:autoSpaceDE w:val="0"/>
              <w:autoSpaceDN w:val="0"/>
              <w:adjustRightInd w:val="0"/>
              <w:jc w:val="both"/>
              <w:rPr>
                <w:b/>
                <w:szCs w:val="24"/>
                <w:lang w:val="sr-Cyrl-CS"/>
              </w:rPr>
            </w:pPr>
            <w:r w:rsidRPr="00097F7B">
              <w:rPr>
                <w:b/>
                <w:szCs w:val="24"/>
              </w:rPr>
              <w:t>г</w:t>
            </w:r>
            <w:r w:rsidRPr="00097F7B">
              <w:rPr>
                <w:b/>
                <w:szCs w:val="24"/>
                <w:lang w:val="sr-Cyrl-CS"/>
              </w:rPr>
              <w:t>) фотокопије личних лиценци са потврдама Инжењерске коморе Србије</w:t>
            </w:r>
            <w:r w:rsidRPr="00097F7B">
              <w:rPr>
                <w:szCs w:val="24"/>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09AD9743" w14:textId="77777777" w:rsidR="00DE3B0A" w:rsidRPr="00097F7B" w:rsidRDefault="00DE3B0A" w:rsidP="00DE3B0A">
      <w:pPr>
        <w:ind w:firstLine="708"/>
        <w:rPr>
          <w:szCs w:val="24"/>
        </w:rPr>
      </w:pPr>
    </w:p>
    <w:p w14:paraId="63909B36" w14:textId="77777777" w:rsidR="00DE3B0A" w:rsidRPr="00097F7B" w:rsidRDefault="00DE3B0A" w:rsidP="00DE3B0A">
      <w:pPr>
        <w:pStyle w:val="ListParagraph"/>
        <w:tabs>
          <w:tab w:val="left" w:pos="709"/>
        </w:tabs>
        <w:spacing w:after="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930862B" w14:textId="77777777" w:rsidTr="000C6114">
        <w:tc>
          <w:tcPr>
            <w:tcW w:w="9923" w:type="dxa"/>
            <w:shd w:val="clear" w:color="auto" w:fill="auto"/>
          </w:tcPr>
          <w:p w14:paraId="3D9F5776" w14:textId="77777777" w:rsidR="00DE3B0A" w:rsidRPr="00097F7B" w:rsidRDefault="00DE3B0A" w:rsidP="000C6114">
            <w:pPr>
              <w:widowControl w:val="0"/>
              <w:ind w:firstLine="708"/>
              <w:jc w:val="both"/>
              <w:rPr>
                <w:szCs w:val="24"/>
                <w:lang w:val="sr-Cyrl-CS"/>
              </w:rPr>
            </w:pPr>
            <w:r w:rsidRPr="00097F7B">
              <w:rPr>
                <w:szCs w:val="24"/>
                <w:lang w:val="sr-Cyrl-CS"/>
              </w:rPr>
              <w:t>Обилазак</w:t>
            </w:r>
            <w:r w:rsidRPr="00097F7B">
              <w:rPr>
                <w:rFonts w:eastAsia="TimesNewRomanPS-BoldMT"/>
                <w:bCs/>
                <w:szCs w:val="24"/>
                <w:lang w:val="sr-Cyrl-CS"/>
              </w:rPr>
              <w:t xml:space="preserve"> локације је обавезан за понуђаче како би понуђач</w:t>
            </w:r>
            <w:r w:rsidRPr="00097F7B">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14:paraId="24EB127A" w14:textId="77777777" w:rsidR="00DE3B0A" w:rsidRPr="00097F7B" w:rsidRDefault="00DE3B0A" w:rsidP="000C6114">
            <w:pPr>
              <w:widowControl w:val="0"/>
              <w:ind w:firstLine="708"/>
              <w:jc w:val="both"/>
              <w:rPr>
                <w:rFonts w:eastAsia="Calibri-Bold"/>
                <w:bCs/>
                <w:szCs w:val="24"/>
              </w:rPr>
            </w:pPr>
            <w:r w:rsidRPr="00097F7B">
              <w:rPr>
                <w:szCs w:val="24"/>
              </w:rPr>
              <w:t>Услови</w:t>
            </w:r>
            <w:r w:rsidR="004A6653">
              <w:rPr>
                <w:szCs w:val="24"/>
                <w:lang w:val="sr-Cyrl-CS"/>
              </w:rPr>
              <w:t xml:space="preserve"> и начин обиласка локације </w:t>
            </w:r>
            <w:r w:rsidRPr="00097F7B">
              <w:rPr>
                <w:szCs w:val="24"/>
                <w:lang w:val="sr-Cyrl-CS"/>
              </w:rPr>
              <w:t xml:space="preserve">и увида у пројектну документацију одређени су у  </w:t>
            </w:r>
            <w:r w:rsidRPr="00097F7B">
              <w:rPr>
                <w:b/>
                <w:szCs w:val="24"/>
                <w:lang w:val="sr-Cyrl-CS"/>
              </w:rPr>
              <w:t>Поглављу</w:t>
            </w:r>
            <w:r w:rsidRPr="00097F7B">
              <w:rPr>
                <w:b/>
                <w:szCs w:val="24"/>
              </w:rPr>
              <w:t>III</w:t>
            </w:r>
            <w:r w:rsidRPr="00097F7B">
              <w:rPr>
                <w:b/>
                <w:szCs w:val="24"/>
                <w:lang w:val="sr-Cyrl-CS"/>
              </w:rPr>
              <w:t>.</w:t>
            </w:r>
            <w:r w:rsidRPr="00097F7B">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14:paraId="05981423" w14:textId="77777777" w:rsidR="00DE3B0A" w:rsidRPr="00097F7B" w:rsidRDefault="00DE3B0A" w:rsidP="00DE3B0A">
      <w:pPr>
        <w:autoSpaceDE w:val="0"/>
        <w:autoSpaceDN w:val="0"/>
        <w:adjustRightInd w:val="0"/>
        <w:rPr>
          <w:rFonts w:eastAsia="Calibri-Bold"/>
          <w:i/>
          <w:iCs/>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76AD316" w14:textId="77777777" w:rsidTr="000C6114">
        <w:tc>
          <w:tcPr>
            <w:tcW w:w="9923" w:type="dxa"/>
            <w:shd w:val="clear" w:color="auto" w:fill="auto"/>
          </w:tcPr>
          <w:p w14:paraId="36494780" w14:textId="77777777" w:rsidR="00DE3B0A" w:rsidRPr="00097F7B" w:rsidRDefault="00DE3B0A" w:rsidP="000C6114">
            <w:pPr>
              <w:autoSpaceDE w:val="0"/>
              <w:autoSpaceDN w:val="0"/>
              <w:adjustRightInd w:val="0"/>
              <w:ind w:right="-108" w:firstLine="708"/>
              <w:rPr>
                <w:rFonts w:eastAsia="Calibri-Bold"/>
                <w:b/>
                <w:i/>
                <w:iCs/>
                <w:szCs w:val="24"/>
              </w:rPr>
            </w:pPr>
            <w:r w:rsidRPr="00097F7B">
              <w:rPr>
                <w:rFonts w:eastAsia="Calibri-Bold"/>
                <w:b/>
                <w:i/>
                <w:iCs/>
                <w:szCs w:val="24"/>
              </w:rPr>
              <w:t>Доказ:</w:t>
            </w:r>
          </w:p>
          <w:p w14:paraId="3448C999" w14:textId="77777777" w:rsidR="00DE3B0A" w:rsidRPr="00097F7B" w:rsidRDefault="00DE3B0A" w:rsidP="000C6114">
            <w:pPr>
              <w:autoSpaceDE w:val="0"/>
              <w:autoSpaceDN w:val="0"/>
              <w:adjustRightInd w:val="0"/>
              <w:ind w:right="-108" w:firstLine="708"/>
              <w:rPr>
                <w:rFonts w:eastAsia="Calibri-Bold"/>
                <w:b/>
                <w:i/>
                <w:szCs w:val="24"/>
              </w:rPr>
            </w:pPr>
            <w:r w:rsidRPr="00097F7B">
              <w:rPr>
                <w:rFonts w:eastAsia="Calibri-Bold"/>
                <w:iCs/>
                <w:szCs w:val="24"/>
              </w:rPr>
              <w:t>Попуњен, потписан и оверен</w:t>
            </w:r>
            <w:r w:rsidRPr="00097F7B">
              <w:rPr>
                <w:rFonts w:eastAsia="Calibri-Bold"/>
                <w:b/>
                <w:i/>
                <w:szCs w:val="24"/>
              </w:rPr>
              <w:t xml:space="preserve">Образац изјаве о обиласку локације за извођење радова и извршеном увиду у пројектну документацију (Поглавље </w:t>
            </w:r>
            <w:r w:rsidRPr="00097F7B">
              <w:rPr>
                <w:b/>
                <w:bCs/>
                <w:i/>
                <w:iCs/>
                <w:szCs w:val="24"/>
              </w:rPr>
              <w:t>XVII. Конкурсне документације).</w:t>
            </w:r>
          </w:p>
        </w:tc>
      </w:tr>
    </w:tbl>
    <w:p w14:paraId="0830F166" w14:textId="77777777" w:rsidR="00DE3B0A" w:rsidRPr="00097F7B" w:rsidRDefault="00DE3B0A" w:rsidP="00DE3B0A">
      <w:pPr>
        <w:autoSpaceDE w:val="0"/>
        <w:autoSpaceDN w:val="0"/>
        <w:adjustRightInd w:val="0"/>
        <w:rPr>
          <w:rFonts w:eastAsia="Calibri-Bold"/>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7D837BC1" w14:textId="77777777" w:rsidTr="000C6114">
        <w:tc>
          <w:tcPr>
            <w:tcW w:w="9923" w:type="dxa"/>
            <w:shd w:val="clear" w:color="auto" w:fill="auto"/>
          </w:tcPr>
          <w:p w14:paraId="58A999F0" w14:textId="77777777" w:rsidR="00DE3B0A" w:rsidRPr="00097F7B" w:rsidRDefault="00DE3B0A" w:rsidP="000C6114">
            <w:pPr>
              <w:autoSpaceDE w:val="0"/>
              <w:autoSpaceDN w:val="0"/>
              <w:adjustRightInd w:val="0"/>
              <w:rPr>
                <w:rFonts w:eastAsia="Calibri-Bold"/>
                <w:b/>
                <w:i/>
                <w:iCs/>
                <w:color w:val="000000"/>
                <w:szCs w:val="24"/>
                <w:u w:val="single"/>
              </w:rPr>
            </w:pPr>
            <w:r w:rsidRPr="00097F7B">
              <w:rPr>
                <w:rFonts w:eastAsia="Calibri-Bold"/>
                <w:b/>
                <w:i/>
                <w:iCs/>
                <w:color w:val="000000"/>
                <w:szCs w:val="24"/>
                <w:u w:val="single"/>
              </w:rPr>
              <w:t>Доказивање испуњености обавезних и додатних услова уколико понуду подноси група понуђача</w:t>
            </w:r>
          </w:p>
        </w:tc>
      </w:tr>
      <w:tr w:rsidR="00DE3B0A" w:rsidRPr="00097F7B" w14:paraId="124FC7AA" w14:textId="77777777" w:rsidTr="000C6114">
        <w:tc>
          <w:tcPr>
            <w:tcW w:w="9923" w:type="dxa"/>
            <w:shd w:val="clear" w:color="auto" w:fill="auto"/>
          </w:tcPr>
          <w:p w14:paraId="382F86B6" w14:textId="77777777" w:rsidR="00DE3B0A" w:rsidRPr="00097F7B" w:rsidRDefault="00DE3B0A" w:rsidP="00B724CC">
            <w:pPr>
              <w:numPr>
                <w:ilvl w:val="0"/>
                <w:numId w:val="8"/>
              </w:numPr>
              <w:autoSpaceDE w:val="0"/>
              <w:autoSpaceDN w:val="0"/>
              <w:adjustRightInd w:val="0"/>
              <w:ind w:left="142" w:firstLine="273"/>
              <w:jc w:val="both"/>
              <w:rPr>
                <w:bCs/>
                <w:iCs/>
                <w:szCs w:val="24"/>
                <w:lang w:val="sr-Cyrl-CS"/>
              </w:rPr>
            </w:pPr>
            <w:r w:rsidRPr="00097F7B">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доказујесе достављањем одговарајућих доказа наведених у овом делу Конкурсне документације,</w:t>
            </w:r>
            <w:r w:rsidRPr="00097F7B">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097F7B" w14:paraId="653B646B" w14:textId="77777777" w:rsidTr="000C6114">
        <w:tc>
          <w:tcPr>
            <w:tcW w:w="9923" w:type="dxa"/>
            <w:shd w:val="clear" w:color="auto" w:fill="auto"/>
          </w:tcPr>
          <w:p w14:paraId="19AB8C8B" w14:textId="77777777" w:rsidR="00DE3B0A" w:rsidRPr="00097F7B" w:rsidRDefault="00DE3B0A" w:rsidP="004A6653">
            <w:pPr>
              <w:numPr>
                <w:ilvl w:val="0"/>
                <w:numId w:val="8"/>
              </w:numPr>
              <w:autoSpaceDE w:val="0"/>
              <w:autoSpaceDN w:val="0"/>
              <w:adjustRightInd w:val="0"/>
              <w:ind w:left="142" w:firstLine="273"/>
              <w:jc w:val="both"/>
              <w:rPr>
                <w:rFonts w:eastAsia="Calibri-Bold"/>
                <w:bCs/>
                <w:color w:val="000000"/>
                <w:szCs w:val="24"/>
              </w:rPr>
            </w:pPr>
            <w:r w:rsidRPr="00097F7B">
              <w:rPr>
                <w:rFonts w:eastAsia="Calibri-Bold"/>
                <w:bCs/>
                <w:color w:val="000000"/>
                <w:szCs w:val="24"/>
              </w:rPr>
              <w:t>Услов из члана 75. став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DE3B0A" w:rsidRPr="00097F7B" w14:paraId="33B25BB9" w14:textId="77777777" w:rsidTr="000C6114">
        <w:tc>
          <w:tcPr>
            <w:tcW w:w="9923" w:type="dxa"/>
            <w:shd w:val="clear" w:color="auto" w:fill="auto"/>
          </w:tcPr>
          <w:p w14:paraId="3288585B" w14:textId="77777777" w:rsidR="00DE3B0A" w:rsidRPr="00097F7B" w:rsidRDefault="00DE3B0A" w:rsidP="00B724CC">
            <w:pPr>
              <w:numPr>
                <w:ilvl w:val="0"/>
                <w:numId w:val="8"/>
              </w:numPr>
              <w:autoSpaceDE w:val="0"/>
              <w:autoSpaceDN w:val="0"/>
              <w:adjustRightInd w:val="0"/>
              <w:ind w:left="142" w:firstLine="273"/>
              <w:jc w:val="both"/>
              <w:rPr>
                <w:rFonts w:eastAsia="Calibri-Bold"/>
                <w:bCs/>
                <w:color w:val="000000"/>
                <w:szCs w:val="24"/>
              </w:rPr>
            </w:pPr>
            <w:r w:rsidRPr="00097F7B">
              <w:rPr>
                <w:rFonts w:eastAsia="Calibri-Bold"/>
                <w:bCs/>
                <w:color w:val="000000"/>
                <w:szCs w:val="24"/>
              </w:rPr>
              <w:t>Додатне услове група понуђача испуњава заједно.</w:t>
            </w:r>
          </w:p>
        </w:tc>
      </w:tr>
    </w:tbl>
    <w:p w14:paraId="5C7598AE" w14:textId="77777777" w:rsidR="00DE3B0A" w:rsidRPr="00097F7B" w:rsidRDefault="00DE3B0A" w:rsidP="00DE3B0A">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1165EFF7" w14:textId="77777777" w:rsidTr="000C6114">
        <w:tc>
          <w:tcPr>
            <w:tcW w:w="9923" w:type="dxa"/>
            <w:shd w:val="clear" w:color="auto" w:fill="auto"/>
          </w:tcPr>
          <w:p w14:paraId="266F2833" w14:textId="77777777" w:rsidR="00DE3B0A" w:rsidRPr="00097F7B" w:rsidRDefault="00DE3B0A" w:rsidP="000C6114">
            <w:pPr>
              <w:autoSpaceDE w:val="0"/>
              <w:autoSpaceDN w:val="0"/>
              <w:adjustRightInd w:val="0"/>
              <w:rPr>
                <w:rFonts w:eastAsia="Calibri-Bold"/>
                <w:bCs/>
                <w:color w:val="000000"/>
                <w:szCs w:val="24"/>
              </w:rPr>
            </w:pPr>
            <w:r w:rsidRPr="00097F7B">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DE3B0A" w:rsidRPr="00097F7B" w14:paraId="2F7D1ECF" w14:textId="77777777" w:rsidTr="000C6114">
        <w:tc>
          <w:tcPr>
            <w:tcW w:w="9923" w:type="dxa"/>
            <w:shd w:val="clear" w:color="auto" w:fill="auto"/>
          </w:tcPr>
          <w:p w14:paraId="0EB39C7E" w14:textId="77777777" w:rsidR="00DE3B0A" w:rsidRPr="00097F7B" w:rsidRDefault="00DE3B0A" w:rsidP="000C6114">
            <w:pPr>
              <w:widowControl w:val="0"/>
              <w:ind w:firstLine="708"/>
              <w:jc w:val="both"/>
              <w:rPr>
                <w:szCs w:val="24"/>
                <w:lang w:val="sr-Cyrl-CS"/>
              </w:rPr>
            </w:pPr>
            <w:r w:rsidRPr="00097F7B">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14:paraId="1B87455F" w14:textId="77777777" w:rsidR="00DE3B0A" w:rsidRPr="00097F7B" w:rsidRDefault="00DE3B0A" w:rsidP="000C6114">
            <w:pPr>
              <w:widowControl w:val="0"/>
              <w:ind w:firstLine="708"/>
              <w:jc w:val="both"/>
              <w:rPr>
                <w:rFonts w:eastAsia="Calibri-Bold"/>
                <w:bCs/>
                <w:color w:val="000000"/>
                <w:szCs w:val="24"/>
                <w:lang w:val="sr-Cyrl-CS"/>
              </w:rPr>
            </w:pPr>
            <w:r w:rsidRPr="00097F7B">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097F7B">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14:paraId="6E13C81C" w14:textId="77777777" w:rsidR="00DE3B0A" w:rsidRPr="00097F7B" w:rsidRDefault="00DE3B0A" w:rsidP="00DE3B0A">
      <w:pPr>
        <w:pStyle w:val="ListParagraph"/>
        <w:spacing w:after="0"/>
        <w:jc w:val="both"/>
        <w:rPr>
          <w:rFonts w:ascii="Times New Roman" w:hAnsi="Times New Roman"/>
          <w:b/>
          <w:bCs/>
          <w:i/>
          <w:iCs/>
          <w:sz w:val="24"/>
          <w:szCs w:val="24"/>
        </w:rPr>
      </w:pPr>
    </w:p>
    <w:p w14:paraId="07F0BD02" w14:textId="77777777" w:rsidR="00DE3B0A" w:rsidRPr="00097F7B" w:rsidRDefault="00DE3B0A" w:rsidP="00DE3B0A">
      <w:pPr>
        <w:ind w:firstLine="708"/>
        <w:jc w:val="both"/>
        <w:rPr>
          <w:szCs w:val="24"/>
          <w:lang w:val="ru-RU"/>
        </w:rPr>
      </w:pPr>
      <w:r w:rsidRPr="00097F7B">
        <w:rPr>
          <w:szCs w:val="24"/>
          <w:lang w:val="ru-RU"/>
        </w:rPr>
        <w:t>Наведене доказе о испуњености</w:t>
      </w:r>
      <w:r w:rsidRPr="00097F7B">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097F7B">
        <w:rPr>
          <w:szCs w:val="24"/>
          <w:lang w:val="ru-RU"/>
        </w:rPr>
        <w:t>њена као најповољнија да достави на увид оригинал или оверену копију свих или појединих доказа.</w:t>
      </w:r>
    </w:p>
    <w:p w14:paraId="398F9951" w14:textId="77777777" w:rsidR="00DE3B0A" w:rsidRPr="00097F7B" w:rsidRDefault="00DE3B0A" w:rsidP="00DE3B0A">
      <w:pPr>
        <w:ind w:firstLine="708"/>
        <w:jc w:val="both"/>
        <w:rPr>
          <w:b/>
          <w:i/>
          <w:szCs w:val="24"/>
          <w:lang w:val="ru-RU"/>
        </w:rPr>
      </w:pPr>
      <w:r w:rsidRPr="00097F7B">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097F7B">
        <w:rPr>
          <w:b/>
          <w:i/>
          <w:szCs w:val="24"/>
          <w:lang w:val="ru-RU"/>
        </w:rPr>
        <w:t>наручилац ће његову понуду одбити као неприхватљиву.</w:t>
      </w:r>
    </w:p>
    <w:p w14:paraId="54F99CFB" w14:textId="77777777" w:rsidR="00DE3B0A" w:rsidRPr="00097F7B" w:rsidRDefault="00DE3B0A" w:rsidP="00DE3B0A">
      <w:pPr>
        <w:ind w:firstLine="708"/>
        <w:jc w:val="both"/>
        <w:rPr>
          <w:szCs w:val="24"/>
        </w:rPr>
      </w:pPr>
      <w:r w:rsidRPr="00097F7B">
        <w:rPr>
          <w:szCs w:val="24"/>
          <w:lang w:val="ru-RU"/>
        </w:rPr>
        <w:t xml:space="preserve">Понуђачи који су регистровани у регистру који води Агенција за привредне регистре не морају да доставе доказ из чл. 75.ст. </w:t>
      </w:r>
      <w:r w:rsidRPr="00097F7B">
        <w:rPr>
          <w:szCs w:val="24"/>
        </w:rPr>
        <w:t xml:space="preserve">1. </w:t>
      </w:r>
      <w:r w:rsidRPr="00097F7B">
        <w:rPr>
          <w:szCs w:val="24"/>
          <w:lang w:val="ru-RU"/>
        </w:rPr>
        <w:t xml:space="preserve">тач. 1) – Извод </w:t>
      </w:r>
      <w:r w:rsidRPr="00097F7B">
        <w:rPr>
          <w:szCs w:val="24"/>
        </w:rPr>
        <w:t>из регистра Агенције за привредне регистре, који је јавно доступан на интерне</w:t>
      </w:r>
      <w:r w:rsidRPr="00097F7B">
        <w:rPr>
          <w:szCs w:val="24"/>
          <w:lang w:val="ru-RU"/>
        </w:rPr>
        <w:t>т</w:t>
      </w:r>
      <w:r w:rsidRPr="00097F7B">
        <w:rPr>
          <w:szCs w:val="24"/>
        </w:rPr>
        <w:t xml:space="preserve"> страници Агенције за привредне регистре.</w:t>
      </w:r>
    </w:p>
    <w:p w14:paraId="070819E3" w14:textId="77777777" w:rsidR="00DE3B0A" w:rsidRPr="00097F7B" w:rsidRDefault="00DE3B0A" w:rsidP="00DE3B0A">
      <w:pPr>
        <w:ind w:firstLine="708"/>
        <w:jc w:val="both"/>
        <w:rPr>
          <w:szCs w:val="24"/>
          <w:lang w:val="ru-RU"/>
        </w:rPr>
      </w:pPr>
      <w:r w:rsidRPr="00097F7B">
        <w:rPr>
          <w:szCs w:val="24"/>
          <w:lang w:val="ru-RU"/>
        </w:rPr>
        <w:t xml:space="preserve">Уколико су понуђачи </w:t>
      </w:r>
      <w:r w:rsidRPr="00097F7B">
        <w:rPr>
          <w:bCs/>
          <w:szCs w:val="24"/>
          <w:lang w:val="ru-RU"/>
        </w:rPr>
        <w:t>регистровани у Регистру понуђача</w:t>
      </w:r>
      <w:r w:rsidRPr="00097F7B">
        <w:rPr>
          <w:szCs w:val="24"/>
          <w:lang w:val="ru-RU"/>
        </w:rPr>
        <w:t>, који води Агенција за привредне регистре, не морају да достављају доказе из чл. 75. став 1.тач</w:t>
      </w:r>
      <w:r w:rsidRPr="00097F7B">
        <w:rPr>
          <w:szCs w:val="24"/>
        </w:rPr>
        <w:t xml:space="preserve">. </w:t>
      </w:r>
      <w:r w:rsidRPr="00097F7B">
        <w:rPr>
          <w:szCs w:val="24"/>
          <w:lang w:val="ru-RU"/>
        </w:rPr>
        <w:t>1</w:t>
      </w:r>
      <w:r w:rsidRPr="00097F7B">
        <w:rPr>
          <w:szCs w:val="24"/>
        </w:rPr>
        <w:t>) д</w:t>
      </w:r>
      <w:r w:rsidRPr="00097F7B">
        <w:rPr>
          <w:szCs w:val="24"/>
          <w:lang w:val="ru-RU"/>
        </w:rPr>
        <w:t xml:space="preserve">о </w:t>
      </w:r>
      <w:r w:rsidRPr="00097F7B">
        <w:rPr>
          <w:szCs w:val="24"/>
        </w:rPr>
        <w:t>4) З</w:t>
      </w:r>
      <w:r w:rsidRPr="00097F7B">
        <w:rPr>
          <w:szCs w:val="24"/>
          <w:lang w:val="ru-RU"/>
        </w:rPr>
        <w:t>ЈН</w:t>
      </w:r>
      <w:r w:rsidRPr="00097F7B">
        <w:rPr>
          <w:szCs w:val="24"/>
        </w:rPr>
        <w:t xml:space="preserve">., </w:t>
      </w:r>
      <w:r w:rsidRPr="00097F7B">
        <w:rPr>
          <w:szCs w:val="24"/>
          <w:lang w:val="ru-RU"/>
        </w:rPr>
        <w:t>већ су у обавези, да јасно нагласе да су уписани у</w:t>
      </w:r>
      <w:r w:rsidRPr="00097F7B">
        <w:rPr>
          <w:szCs w:val="24"/>
        </w:rPr>
        <w:t xml:space="preserve"> Регистар понуђача.</w:t>
      </w:r>
    </w:p>
    <w:p w14:paraId="5CD5BEA1" w14:textId="77777777" w:rsidR="00DE3B0A" w:rsidRPr="00097F7B" w:rsidRDefault="00DE3B0A" w:rsidP="00DE3B0A">
      <w:pPr>
        <w:ind w:firstLine="708"/>
        <w:jc w:val="both"/>
        <w:rPr>
          <w:szCs w:val="24"/>
          <w:lang w:val="ru-RU"/>
        </w:rPr>
      </w:pPr>
      <w:r w:rsidRPr="00097F7B">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FF03ED" w14:textId="77777777" w:rsidR="00DE3B0A" w:rsidRPr="00097F7B" w:rsidRDefault="00DE3B0A" w:rsidP="00DE3B0A">
      <w:pPr>
        <w:ind w:firstLine="708"/>
        <w:jc w:val="both"/>
        <w:rPr>
          <w:szCs w:val="24"/>
          <w:lang w:val="ru-RU"/>
        </w:rPr>
      </w:pPr>
      <w:r w:rsidRPr="00097F7B">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4661FA" w14:textId="77777777" w:rsidR="00DE3B0A" w:rsidRPr="00097F7B" w:rsidRDefault="00DE3B0A" w:rsidP="00DE3B0A">
      <w:pPr>
        <w:ind w:firstLine="708"/>
        <w:jc w:val="both"/>
        <w:rPr>
          <w:szCs w:val="24"/>
          <w:lang w:val="ru-RU"/>
        </w:rPr>
      </w:pPr>
      <w:r w:rsidRPr="00097F7B">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29AD94" w14:textId="77777777" w:rsidR="00DE3B0A" w:rsidRDefault="00DE3B0A" w:rsidP="00DE3B0A">
      <w:pPr>
        <w:ind w:firstLine="708"/>
        <w:jc w:val="both"/>
        <w:rPr>
          <w:szCs w:val="24"/>
          <w:lang w:val="ru-RU"/>
        </w:rPr>
      </w:pPr>
      <w:r w:rsidRPr="00097F7B">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2CF4E6FA" w14:textId="77777777" w:rsidR="00AF2F1A" w:rsidRDefault="00AF2F1A" w:rsidP="00DE3B0A">
      <w:pPr>
        <w:ind w:firstLine="708"/>
        <w:jc w:val="both"/>
        <w:rPr>
          <w:szCs w:val="24"/>
          <w:lang w:val="ru-RU"/>
        </w:rPr>
      </w:pPr>
    </w:p>
    <w:p w14:paraId="4A4DC0FD" w14:textId="77777777" w:rsidR="00AF2F1A" w:rsidRPr="00280E47" w:rsidRDefault="00AF2F1A" w:rsidP="00AF2F1A">
      <w:pPr>
        <w:autoSpaceDE w:val="0"/>
        <w:autoSpaceDN w:val="0"/>
        <w:adjustRightInd w:val="0"/>
        <w:rPr>
          <w:rFonts w:eastAsia="Calibri-Bold"/>
          <w:b/>
          <w:i/>
          <w:iCs/>
          <w:color w:val="FF0000"/>
          <w:szCs w:val="24"/>
        </w:rPr>
      </w:pPr>
      <w:r w:rsidRPr="00097F7B">
        <w:rPr>
          <w:rFonts w:eastAsia="Calibri-Bold"/>
          <w:b/>
          <w:bCs/>
          <w:i/>
          <w:color w:val="000000"/>
          <w:szCs w:val="24"/>
        </w:rPr>
        <w:t>. ДОДАТНИ УСЛОВИ</w:t>
      </w:r>
      <w:r>
        <w:rPr>
          <w:rFonts w:eastAsia="Calibri-Bold"/>
          <w:b/>
          <w:bCs/>
          <w:i/>
          <w:color w:val="000000"/>
          <w:szCs w:val="24"/>
        </w:rPr>
        <w:t xml:space="preserve"> - </w:t>
      </w:r>
      <w:r>
        <w:rPr>
          <w:rFonts w:eastAsia="Calibri-Bold"/>
          <w:b/>
          <w:i/>
          <w:iCs/>
          <w:color w:val="FF0000"/>
          <w:szCs w:val="24"/>
        </w:rPr>
        <w:t>(За Партију 2.)</w:t>
      </w:r>
    </w:p>
    <w:p w14:paraId="23F17E48" w14:textId="77777777" w:rsidR="00AF2F1A" w:rsidRPr="00097F7B" w:rsidRDefault="00AF2F1A" w:rsidP="00AF2F1A">
      <w:pPr>
        <w:autoSpaceDE w:val="0"/>
        <w:autoSpaceDN w:val="0"/>
        <w:adjustRightInd w:val="0"/>
        <w:rPr>
          <w:rFonts w:eastAsia="Calibri-Bold"/>
          <w:b/>
          <w:bCs/>
          <w:i/>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930"/>
      </w:tblGrid>
      <w:tr w:rsidR="00414A9A" w:rsidRPr="00006755" w14:paraId="5F4FEF8D"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028657DE" w14:textId="77777777" w:rsidR="00414A9A" w:rsidRPr="006F7F21" w:rsidRDefault="00414A9A" w:rsidP="002B6872">
            <w:pPr>
              <w:spacing w:line="270" w:lineRule="atLeast"/>
              <w:jc w:val="center"/>
              <w:rPr>
                <w:szCs w:val="24"/>
                <w:lang w:val="sr-Cyrl-CS"/>
              </w:rPr>
            </w:pPr>
            <w:r w:rsidRPr="006F7F21">
              <w:rPr>
                <w:szCs w:val="24"/>
                <w:lang w:val="sr-Cyrl-CS"/>
              </w:rPr>
              <w:t>Р.бр.</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76E58C9A" w14:textId="77777777" w:rsidR="00414A9A" w:rsidRPr="006F7F21" w:rsidRDefault="00414A9A" w:rsidP="002B6872">
            <w:pPr>
              <w:spacing w:line="270" w:lineRule="atLeast"/>
              <w:jc w:val="center"/>
              <w:rPr>
                <w:szCs w:val="24"/>
                <w:lang w:val="sr-Cyrl-CS"/>
              </w:rPr>
            </w:pPr>
            <w:r w:rsidRPr="006F7F21">
              <w:rPr>
                <w:szCs w:val="24"/>
                <w:lang w:val="sr-Cyrl-CS"/>
              </w:rPr>
              <w:t>ДОДАТНИ УСЛОВИ</w:t>
            </w:r>
          </w:p>
        </w:tc>
      </w:tr>
      <w:tr w:rsidR="00414A9A" w:rsidRPr="00006755" w14:paraId="01BB1728"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18A5CB84" w14:textId="77777777" w:rsidR="00414A9A" w:rsidRPr="006F7F21" w:rsidRDefault="00414A9A" w:rsidP="002B6872">
            <w:pPr>
              <w:spacing w:line="270" w:lineRule="atLeast"/>
              <w:jc w:val="center"/>
              <w:rPr>
                <w:szCs w:val="24"/>
                <w:lang w:val="sr-Cyrl-CS"/>
              </w:rPr>
            </w:pPr>
            <w:r w:rsidRPr="006F7F21">
              <w:rPr>
                <w:szCs w:val="24"/>
                <w:lang w:val="sr-Cyrl-CS"/>
              </w:rPr>
              <w:t>1.</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2B7D51E2" w14:textId="77777777" w:rsidR="00414A9A" w:rsidRPr="00AF2F1A" w:rsidRDefault="00414A9A" w:rsidP="00AF2F1A">
            <w:pPr>
              <w:spacing w:line="270" w:lineRule="atLeast"/>
              <w:jc w:val="center"/>
              <w:rPr>
                <w:szCs w:val="24"/>
                <w:lang w:val="sr-Cyrl-CS"/>
              </w:rPr>
            </w:pPr>
            <w:r w:rsidRPr="006F7F21">
              <w:rPr>
                <w:szCs w:val="24"/>
                <w:lang w:val="sr-Cyrl-CS"/>
              </w:rPr>
              <w:t>ФИНАНСИЈСКИ КАПАЦИТЕТ</w:t>
            </w:r>
          </w:p>
        </w:tc>
      </w:tr>
      <w:tr w:rsidR="00414A9A" w:rsidRPr="00006755" w14:paraId="5FE04D08" w14:textId="77777777" w:rsidTr="00414A9A">
        <w:trPr>
          <w:trHeight w:val="573"/>
        </w:trPr>
        <w:tc>
          <w:tcPr>
            <w:tcW w:w="721" w:type="pct"/>
            <w:tcBorders>
              <w:top w:val="single" w:sz="4" w:space="0" w:color="auto"/>
              <w:left w:val="single" w:sz="4" w:space="0" w:color="auto"/>
              <w:bottom w:val="single" w:sz="4" w:space="0" w:color="auto"/>
              <w:right w:val="single" w:sz="4" w:space="0" w:color="auto"/>
            </w:tcBorders>
          </w:tcPr>
          <w:p w14:paraId="01741B06" w14:textId="77777777" w:rsidR="00414A9A" w:rsidRPr="006F7F21" w:rsidRDefault="00414A9A" w:rsidP="002B6872">
            <w:pPr>
              <w:spacing w:line="270" w:lineRule="atLeast"/>
              <w:jc w:val="center"/>
              <w:rPr>
                <w:szCs w:val="24"/>
              </w:rPr>
            </w:pPr>
          </w:p>
          <w:p w14:paraId="5E3D5F37" w14:textId="77777777" w:rsidR="00414A9A" w:rsidRPr="006F7F21" w:rsidRDefault="00414A9A" w:rsidP="002B6872">
            <w:pPr>
              <w:spacing w:line="270" w:lineRule="atLeast"/>
              <w:jc w:val="center"/>
              <w:rPr>
                <w:szCs w:val="24"/>
              </w:rPr>
            </w:pPr>
          </w:p>
          <w:p w14:paraId="737AADFE" w14:textId="77777777" w:rsidR="00414A9A" w:rsidRPr="006F7F21" w:rsidRDefault="00414A9A" w:rsidP="002B6872">
            <w:pPr>
              <w:spacing w:line="270" w:lineRule="atLeast"/>
              <w:jc w:val="center"/>
              <w:rPr>
                <w:szCs w:val="24"/>
              </w:rPr>
            </w:pPr>
          </w:p>
        </w:tc>
        <w:tc>
          <w:tcPr>
            <w:tcW w:w="4279" w:type="pct"/>
            <w:tcBorders>
              <w:top w:val="single" w:sz="4" w:space="0" w:color="auto"/>
              <w:left w:val="single" w:sz="4" w:space="0" w:color="auto"/>
              <w:bottom w:val="single" w:sz="4" w:space="0" w:color="auto"/>
              <w:right w:val="single" w:sz="4" w:space="0" w:color="auto"/>
            </w:tcBorders>
          </w:tcPr>
          <w:p w14:paraId="4471E162" w14:textId="77777777" w:rsidR="00414A9A" w:rsidRPr="00414A9A" w:rsidRDefault="00414A9A" w:rsidP="00414A9A">
            <w:pPr>
              <w:spacing w:line="270" w:lineRule="atLeast"/>
              <w:jc w:val="both"/>
              <w:rPr>
                <w:szCs w:val="24"/>
                <w:lang w:val="sr-Cyrl-CS"/>
              </w:rPr>
            </w:pPr>
            <w:r w:rsidRPr="006F7F21">
              <w:rPr>
                <w:szCs w:val="24"/>
                <w:lang w:val="sr-Cyrl-CS"/>
              </w:rPr>
              <w:t>Да понуђач, није имао евидентираних неизмирених обавеза у последњих шест месеци од дана објављивања конкурсне документације.</w:t>
            </w:r>
          </w:p>
        </w:tc>
      </w:tr>
      <w:tr w:rsidR="00414A9A" w:rsidRPr="00006755" w14:paraId="69F575A6" w14:textId="77777777" w:rsidTr="00414A9A">
        <w:trPr>
          <w:trHeight w:val="567"/>
        </w:trPr>
        <w:tc>
          <w:tcPr>
            <w:tcW w:w="721" w:type="pct"/>
            <w:tcBorders>
              <w:top w:val="single" w:sz="4" w:space="0" w:color="auto"/>
              <w:left w:val="single" w:sz="4" w:space="0" w:color="auto"/>
              <w:bottom w:val="single" w:sz="4" w:space="0" w:color="auto"/>
              <w:right w:val="single" w:sz="4" w:space="0" w:color="auto"/>
            </w:tcBorders>
          </w:tcPr>
          <w:p w14:paraId="3AF82358" w14:textId="77777777" w:rsidR="00414A9A" w:rsidRPr="006F7F21" w:rsidRDefault="00414A9A" w:rsidP="002B6872">
            <w:pPr>
              <w:spacing w:line="270" w:lineRule="atLeast"/>
              <w:jc w:val="center"/>
              <w:rPr>
                <w:szCs w:val="24"/>
              </w:rPr>
            </w:pPr>
          </w:p>
        </w:tc>
        <w:tc>
          <w:tcPr>
            <w:tcW w:w="4279" w:type="pct"/>
            <w:tcBorders>
              <w:top w:val="single" w:sz="4" w:space="0" w:color="auto"/>
              <w:left w:val="single" w:sz="4" w:space="0" w:color="auto"/>
              <w:bottom w:val="single" w:sz="4" w:space="0" w:color="auto"/>
              <w:right w:val="single" w:sz="4" w:space="0" w:color="auto"/>
            </w:tcBorders>
          </w:tcPr>
          <w:p w14:paraId="5C70AEF9" w14:textId="77777777" w:rsidR="00414A9A" w:rsidRPr="006F7F21" w:rsidRDefault="00414A9A" w:rsidP="00414A9A">
            <w:pPr>
              <w:tabs>
                <w:tab w:val="left" w:pos="680"/>
              </w:tabs>
              <w:suppressAutoHyphens/>
              <w:autoSpaceDE w:val="0"/>
              <w:autoSpaceDN w:val="0"/>
              <w:adjustRightInd w:val="0"/>
              <w:spacing w:after="200" w:line="100" w:lineRule="atLeast"/>
              <w:contextualSpacing/>
              <w:jc w:val="both"/>
              <w:rPr>
                <w:szCs w:val="24"/>
                <w:lang w:val="sr-Cyrl-CS"/>
              </w:rPr>
            </w:pPr>
            <w:r w:rsidRPr="006F7F21">
              <w:rPr>
                <w:rFonts w:eastAsia="TimesNewRomanPSMT"/>
                <w:bCs/>
                <w:szCs w:val="24"/>
              </w:rPr>
              <w:t>П</w:t>
            </w:r>
            <w:r w:rsidRPr="006F7F21">
              <w:rPr>
                <w:szCs w:val="24"/>
                <w:lang w:val="sr-Cyrl-CS"/>
              </w:rPr>
              <w:t xml:space="preserve">отврда Народне банке Србије </w:t>
            </w:r>
            <w:r w:rsidRPr="006F7F21">
              <w:rPr>
                <w:szCs w:val="24"/>
              </w:rPr>
              <w:t xml:space="preserve">да понуђач </w:t>
            </w:r>
            <w:r>
              <w:rPr>
                <w:szCs w:val="24"/>
                <w:lang w:val="sr-Cyrl-CS"/>
              </w:rPr>
              <w:t>у последњих шест месеци пре</w:t>
            </w:r>
            <w:r w:rsidRPr="006F7F21">
              <w:rPr>
                <w:szCs w:val="24"/>
                <w:lang w:val="sr-Cyrl-CS"/>
              </w:rPr>
              <w:t xml:space="preserve">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6F7F21">
              <w:rPr>
                <w:i/>
                <w:iCs/>
                <w:szCs w:val="24"/>
              </w:rPr>
              <w:t>.</w:t>
            </w:r>
          </w:p>
        </w:tc>
      </w:tr>
      <w:tr w:rsidR="00414A9A" w:rsidRPr="00006755" w14:paraId="35CCC6E0"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08AF506D" w14:textId="77777777" w:rsidR="00414A9A" w:rsidRPr="006F7F21" w:rsidRDefault="00414A9A" w:rsidP="002B6872">
            <w:pPr>
              <w:spacing w:line="270" w:lineRule="atLeast"/>
              <w:jc w:val="center"/>
              <w:rPr>
                <w:szCs w:val="24"/>
                <w:lang w:val="sr-Cyrl-CS"/>
              </w:rPr>
            </w:pPr>
            <w:r w:rsidRPr="006F7F21">
              <w:rPr>
                <w:szCs w:val="24"/>
              </w:rPr>
              <w:t>2</w:t>
            </w:r>
            <w:r w:rsidRPr="006F7F21">
              <w:rPr>
                <w:szCs w:val="24"/>
                <w:lang w:val="sr-Cyrl-CS"/>
              </w:rPr>
              <w:t>.</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48AD2762" w14:textId="77777777" w:rsidR="00414A9A" w:rsidRPr="006F7F21" w:rsidRDefault="00414A9A" w:rsidP="002B6872">
            <w:pPr>
              <w:spacing w:line="270" w:lineRule="atLeast"/>
              <w:jc w:val="center"/>
              <w:rPr>
                <w:szCs w:val="24"/>
                <w:lang w:val="sr-Cyrl-CS"/>
              </w:rPr>
            </w:pPr>
            <w:r w:rsidRPr="006F7F21">
              <w:rPr>
                <w:szCs w:val="24"/>
                <w:lang w:val="sr-Cyrl-CS"/>
              </w:rPr>
              <w:t>КАДРОВСКИ КАПАЦИТЕТ</w:t>
            </w:r>
          </w:p>
        </w:tc>
      </w:tr>
      <w:tr w:rsidR="00414A9A" w:rsidRPr="00006755" w14:paraId="53845C11" w14:textId="77777777" w:rsidTr="00414A9A">
        <w:tc>
          <w:tcPr>
            <w:tcW w:w="721" w:type="pct"/>
            <w:tcBorders>
              <w:top w:val="single" w:sz="4" w:space="0" w:color="auto"/>
              <w:left w:val="single" w:sz="4" w:space="0" w:color="auto"/>
              <w:bottom w:val="single" w:sz="4" w:space="0" w:color="auto"/>
              <w:right w:val="single" w:sz="4" w:space="0" w:color="auto"/>
            </w:tcBorders>
            <w:vAlign w:val="bottom"/>
          </w:tcPr>
          <w:p w14:paraId="0BF644E9" w14:textId="77777777" w:rsidR="00414A9A" w:rsidRPr="006F7F21" w:rsidRDefault="00414A9A" w:rsidP="002B6872">
            <w:pPr>
              <w:spacing w:line="270" w:lineRule="atLeast"/>
              <w:jc w:val="center"/>
              <w:rPr>
                <w:szCs w:val="24"/>
                <w:lang w:val="sr-Cyrl-CS"/>
              </w:rPr>
            </w:pPr>
          </w:p>
        </w:tc>
        <w:tc>
          <w:tcPr>
            <w:tcW w:w="4279" w:type="pct"/>
            <w:tcBorders>
              <w:top w:val="single" w:sz="4" w:space="0" w:color="auto"/>
              <w:left w:val="single" w:sz="4" w:space="0" w:color="auto"/>
              <w:bottom w:val="single" w:sz="4" w:space="0" w:color="auto"/>
              <w:right w:val="single" w:sz="4" w:space="0" w:color="auto"/>
            </w:tcBorders>
          </w:tcPr>
          <w:p w14:paraId="01BE67B4" w14:textId="77777777" w:rsidR="00414A9A" w:rsidRPr="006F7F21" w:rsidRDefault="00414A9A" w:rsidP="002B6872">
            <w:pPr>
              <w:autoSpaceDE w:val="0"/>
              <w:autoSpaceDN w:val="0"/>
              <w:adjustRightInd w:val="0"/>
              <w:jc w:val="both"/>
              <w:rPr>
                <w:szCs w:val="24"/>
              </w:rPr>
            </w:pPr>
            <w:r w:rsidRPr="006F7F21">
              <w:rPr>
                <w:szCs w:val="24"/>
                <w:lang w:val="sr-Cyrl-CS"/>
              </w:rPr>
              <w:t xml:space="preserve">Од понуђача се захтева да има </w:t>
            </w:r>
            <w:r w:rsidRPr="006F7F21">
              <w:rPr>
                <w:szCs w:val="24"/>
              </w:rPr>
              <w:t>упошљена или на други начин ангажован</w:t>
            </w:r>
            <w:r>
              <w:rPr>
                <w:szCs w:val="24"/>
              </w:rPr>
              <w:t>о</w:t>
            </w:r>
            <w:r w:rsidRPr="006F7F21">
              <w:rPr>
                <w:szCs w:val="24"/>
              </w:rPr>
              <w:t xml:space="preserve"> лиц</w:t>
            </w:r>
            <w:r>
              <w:rPr>
                <w:szCs w:val="24"/>
              </w:rPr>
              <w:t>е</w:t>
            </w:r>
            <w:r w:rsidRPr="006F7F21">
              <w:rPr>
                <w:szCs w:val="24"/>
                <w:lang w:val="sr-Cyrl-CS"/>
              </w:rPr>
              <w:t>са поседовањем важећ</w:t>
            </w:r>
            <w:r w:rsidRPr="006F7F21">
              <w:rPr>
                <w:szCs w:val="24"/>
              </w:rPr>
              <w:t>их лиценци и то:</w:t>
            </w:r>
          </w:p>
          <w:p w14:paraId="009D1BB1" w14:textId="77777777" w:rsidR="00414A9A" w:rsidRPr="00097F7B" w:rsidRDefault="00414A9A" w:rsidP="00AF2F1A">
            <w:pPr>
              <w:autoSpaceDE w:val="0"/>
              <w:autoSpaceDN w:val="0"/>
              <w:adjustRightInd w:val="0"/>
              <w:ind w:firstLine="146"/>
              <w:jc w:val="both"/>
              <w:rPr>
                <w:szCs w:val="24"/>
                <w:lang w:val="sr-Cyrl-CS"/>
              </w:rPr>
            </w:pPr>
            <w:r w:rsidRPr="00097F7B">
              <w:rPr>
                <w:szCs w:val="24"/>
                <w:lang w:val="sr-Cyrl-CS"/>
              </w:rPr>
              <w:t>-дипл. инж. грађевине</w:t>
            </w:r>
          </w:p>
          <w:p w14:paraId="263C0ABB" w14:textId="77777777" w:rsidR="00414A9A" w:rsidRDefault="00414A9A" w:rsidP="00AF2F1A">
            <w:pPr>
              <w:autoSpaceDE w:val="0"/>
              <w:autoSpaceDN w:val="0"/>
              <w:adjustRightInd w:val="0"/>
              <w:ind w:firstLine="146"/>
              <w:jc w:val="both"/>
              <w:rPr>
                <w:szCs w:val="24"/>
                <w:lang w:val="sr-Cyrl-CS"/>
              </w:rPr>
            </w:pPr>
            <w:r w:rsidRPr="00097F7B">
              <w:rPr>
                <w:szCs w:val="24"/>
                <w:lang w:val="sr-Cyrl-CS"/>
              </w:rPr>
              <w:t>413 или 414 -  или</w:t>
            </w:r>
            <w:r w:rsidR="00857860">
              <w:rPr>
                <w:szCs w:val="24"/>
                <w:lang w:val="sr-Cyrl-CS"/>
              </w:rPr>
              <w:t xml:space="preserve"> пројектанти са лиценцама 313 или 314</w:t>
            </w:r>
          </w:p>
          <w:p w14:paraId="68745F99" w14:textId="77777777" w:rsidR="00414A9A" w:rsidRPr="006F7F21" w:rsidRDefault="00414A9A" w:rsidP="00857860">
            <w:pPr>
              <w:spacing w:line="270" w:lineRule="atLeast"/>
              <w:rPr>
                <w:szCs w:val="24"/>
              </w:rPr>
            </w:pPr>
          </w:p>
        </w:tc>
      </w:tr>
      <w:tr w:rsidR="00414A9A" w:rsidRPr="00006755" w14:paraId="3204C618" w14:textId="77777777" w:rsidTr="00414A9A">
        <w:tc>
          <w:tcPr>
            <w:tcW w:w="721" w:type="pct"/>
            <w:tcBorders>
              <w:top w:val="single" w:sz="4" w:space="0" w:color="auto"/>
              <w:left w:val="single" w:sz="4" w:space="0" w:color="auto"/>
              <w:bottom w:val="single" w:sz="4" w:space="0" w:color="auto"/>
              <w:right w:val="single" w:sz="4" w:space="0" w:color="auto"/>
            </w:tcBorders>
            <w:vAlign w:val="bottom"/>
          </w:tcPr>
          <w:p w14:paraId="17CCD47D" w14:textId="77777777" w:rsidR="00414A9A" w:rsidRPr="006F7F21" w:rsidRDefault="00414A9A" w:rsidP="002B6872">
            <w:pPr>
              <w:spacing w:line="270" w:lineRule="atLeast"/>
              <w:jc w:val="center"/>
              <w:rPr>
                <w:szCs w:val="24"/>
                <w:lang w:val="sr-Cyrl-CS"/>
              </w:rPr>
            </w:pPr>
          </w:p>
        </w:tc>
        <w:tc>
          <w:tcPr>
            <w:tcW w:w="4279" w:type="pct"/>
            <w:tcBorders>
              <w:top w:val="single" w:sz="4" w:space="0" w:color="auto"/>
              <w:left w:val="single" w:sz="4" w:space="0" w:color="auto"/>
              <w:bottom w:val="single" w:sz="4" w:space="0" w:color="auto"/>
              <w:right w:val="single" w:sz="4" w:space="0" w:color="auto"/>
            </w:tcBorders>
          </w:tcPr>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414A9A" w:rsidRPr="00097F7B" w14:paraId="38C20C68" w14:textId="77777777" w:rsidTr="00414A9A">
              <w:tc>
                <w:tcPr>
                  <w:tcW w:w="8851" w:type="dxa"/>
                  <w:shd w:val="clear" w:color="auto" w:fill="auto"/>
                </w:tcPr>
                <w:p w14:paraId="280090DC" w14:textId="77777777" w:rsidR="00414A9A" w:rsidRPr="00097F7B" w:rsidRDefault="00414A9A" w:rsidP="002B6872">
                  <w:pPr>
                    <w:pStyle w:val="Default"/>
                    <w:jc w:val="both"/>
                    <w:rPr>
                      <w:rFonts w:ascii="Times New Roman" w:hAnsi="Times New Roman"/>
                      <w:color w:val="auto"/>
                      <w:lang w:val="sr-Cyrl-CS"/>
                    </w:rPr>
                  </w:pPr>
                  <w:r w:rsidRPr="00097F7B">
                    <w:rPr>
                      <w:rFonts w:ascii="Times New Roman" w:hAnsi="Times New Roman"/>
                      <w:b/>
                      <w:i/>
                      <w:color w:val="auto"/>
                      <w:lang w:val="sr-Cyrl-CS"/>
                    </w:rPr>
                    <w:t>Доказ</w:t>
                  </w:r>
                  <w:r w:rsidRPr="00097F7B">
                    <w:rPr>
                      <w:rFonts w:ascii="Times New Roman" w:hAnsi="Times New Roman"/>
                      <w:color w:val="auto"/>
                      <w:lang w:val="sr-Cyrl-CS"/>
                    </w:rPr>
                    <w:t>:</w:t>
                  </w:r>
                </w:p>
              </w:tc>
            </w:tr>
            <w:tr w:rsidR="00414A9A" w:rsidRPr="00097F7B" w14:paraId="74472323" w14:textId="77777777" w:rsidTr="00414A9A">
              <w:tc>
                <w:tcPr>
                  <w:tcW w:w="8851" w:type="dxa"/>
                  <w:tcBorders>
                    <w:bottom w:val="nil"/>
                  </w:tcBorders>
                  <w:shd w:val="clear" w:color="auto" w:fill="auto"/>
                </w:tcPr>
                <w:p w14:paraId="0762CC60" w14:textId="77777777" w:rsidR="00414A9A" w:rsidRPr="00097F7B" w:rsidRDefault="00414A9A" w:rsidP="00414A9A">
                  <w:pPr>
                    <w:pStyle w:val="Default"/>
                    <w:jc w:val="both"/>
                    <w:rPr>
                      <w:rFonts w:ascii="Times New Roman" w:hAnsi="Times New Roman"/>
                      <w:color w:val="auto"/>
                      <w:lang w:val="sr-Cyrl-CS"/>
                    </w:rPr>
                  </w:pPr>
                  <w:r w:rsidRPr="00097F7B">
                    <w:rPr>
                      <w:rFonts w:ascii="Times New Roman" w:hAnsi="Times New Roman"/>
                      <w:b/>
                      <w:i/>
                      <w:color w:val="auto"/>
                      <w:lang w:val="sr-Cyrl-CS"/>
                    </w:rPr>
                    <w:t>а) о</w:t>
                  </w:r>
                  <w:r w:rsidRPr="00097F7B">
                    <w:rPr>
                      <w:rFonts w:ascii="Times New Roman" w:hAnsi="Times New Roman"/>
                      <w:b/>
                      <w:color w:val="auto"/>
                      <w:lang w:val="sr-Cyrl-CS"/>
                    </w:rPr>
                    <w:t>бавештење о поднетој пореској пријави ППП-ПД</w:t>
                  </w:r>
                  <w:r w:rsidRPr="00097F7B">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414A9A" w:rsidRPr="00097F7B" w14:paraId="13378FD0" w14:textId="77777777" w:rsidTr="00414A9A">
              <w:tc>
                <w:tcPr>
                  <w:tcW w:w="8851" w:type="dxa"/>
                  <w:tcBorders>
                    <w:bottom w:val="nil"/>
                  </w:tcBorders>
                  <w:shd w:val="clear" w:color="auto" w:fill="auto"/>
                </w:tcPr>
                <w:p w14:paraId="681BF29E" w14:textId="77777777" w:rsidR="00414A9A" w:rsidRPr="00097F7B" w:rsidRDefault="00414A9A" w:rsidP="002B6872">
                  <w:pPr>
                    <w:pStyle w:val="Default"/>
                    <w:jc w:val="both"/>
                    <w:rPr>
                      <w:rFonts w:ascii="Times New Roman" w:hAnsi="Times New Roman"/>
                      <w:color w:val="auto"/>
                      <w:lang w:val="sr-Cyrl-CS"/>
                    </w:rPr>
                  </w:pPr>
                  <w:r w:rsidRPr="00097F7B">
                    <w:rPr>
                      <w:rFonts w:ascii="Times New Roman" w:hAnsi="Times New Roman"/>
                      <w:color w:val="auto"/>
                      <w:lang w:val="sr-Cyrl-CS"/>
                    </w:rPr>
                    <w:t xml:space="preserve">б) </w:t>
                  </w:r>
                  <w:r w:rsidRPr="00097F7B">
                    <w:rPr>
                      <w:rFonts w:ascii="Times New Roman" w:hAnsi="Times New Roman"/>
                      <w:b/>
                      <w:color w:val="auto"/>
                      <w:lang w:val="sr-Cyrl-CS"/>
                    </w:rPr>
                    <w:t xml:space="preserve">доказ о радном статусу: за носиоце лиценци који су код понуђача запослени </w:t>
                  </w:r>
                  <w:r w:rsidRPr="00097F7B">
                    <w:rPr>
                      <w:rFonts w:ascii="Times New Roman" w:hAnsi="Times New Roman"/>
                      <w:color w:val="auto"/>
                      <w:lang w:val="sr-Cyrl-CS"/>
                    </w:rPr>
                    <w:t xml:space="preserve">– фотокопију уговора о раду и М-А образац, </w:t>
                  </w:r>
                </w:p>
              </w:tc>
            </w:tr>
            <w:tr w:rsidR="00414A9A" w:rsidRPr="00097F7B" w14:paraId="48B24229" w14:textId="77777777" w:rsidTr="00414A9A">
              <w:tc>
                <w:tcPr>
                  <w:tcW w:w="8851" w:type="dxa"/>
                  <w:shd w:val="clear" w:color="auto" w:fill="auto"/>
                </w:tcPr>
                <w:p w14:paraId="5594CE11" w14:textId="77777777" w:rsidR="00414A9A" w:rsidRPr="00097F7B" w:rsidRDefault="00414A9A" w:rsidP="002B6872">
                  <w:pPr>
                    <w:autoSpaceDE w:val="0"/>
                    <w:autoSpaceDN w:val="0"/>
                    <w:adjustRightInd w:val="0"/>
                    <w:jc w:val="both"/>
                    <w:rPr>
                      <w:color w:val="00B050"/>
                      <w:szCs w:val="24"/>
                      <w:lang w:val="sr-Cyrl-CS"/>
                    </w:rPr>
                  </w:pPr>
                  <w:r w:rsidRPr="00097F7B">
                    <w:rPr>
                      <w:b/>
                      <w:szCs w:val="24"/>
                      <w:lang w:val="sr-Cyrl-CS"/>
                    </w:rPr>
                    <w:t>в) доказ о радном ангажовању: за носиоце лиценци који нису запослени код понуђача</w:t>
                  </w:r>
                  <w:r w:rsidRPr="00097F7B">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097F7B">
                    <w:rPr>
                      <w:szCs w:val="24"/>
                    </w:rPr>
                    <w:t>односно законом о доприносима за обавезно социјално осигурање</w:t>
                  </w:r>
                  <w:r w:rsidRPr="00097F7B">
                    <w:rPr>
                      <w:szCs w:val="24"/>
                      <w:lang w:val="sr-Cyrl-CS"/>
                    </w:rPr>
                    <w:t xml:space="preserve">.  </w:t>
                  </w:r>
                </w:p>
              </w:tc>
            </w:tr>
            <w:tr w:rsidR="00414A9A" w:rsidRPr="00097F7B" w14:paraId="2D9E8B0D" w14:textId="77777777" w:rsidTr="00414A9A">
              <w:tc>
                <w:tcPr>
                  <w:tcW w:w="8851" w:type="dxa"/>
                  <w:shd w:val="clear" w:color="auto" w:fill="auto"/>
                </w:tcPr>
                <w:p w14:paraId="79A0EC84" w14:textId="77777777" w:rsidR="00414A9A" w:rsidRPr="00097F7B" w:rsidRDefault="00414A9A" w:rsidP="002B6872">
                  <w:pPr>
                    <w:autoSpaceDE w:val="0"/>
                    <w:autoSpaceDN w:val="0"/>
                    <w:adjustRightInd w:val="0"/>
                    <w:jc w:val="both"/>
                    <w:rPr>
                      <w:b/>
                      <w:szCs w:val="24"/>
                      <w:lang w:val="sr-Cyrl-CS"/>
                    </w:rPr>
                  </w:pPr>
                  <w:r w:rsidRPr="00097F7B">
                    <w:rPr>
                      <w:b/>
                      <w:szCs w:val="24"/>
                    </w:rPr>
                    <w:t>г</w:t>
                  </w:r>
                  <w:r w:rsidRPr="00097F7B">
                    <w:rPr>
                      <w:b/>
                      <w:szCs w:val="24"/>
                      <w:lang w:val="sr-Cyrl-CS"/>
                    </w:rPr>
                    <w:t>) фотокопије личних лиценци са потврдама Инжењерске коморе Србије</w:t>
                  </w:r>
                  <w:r w:rsidRPr="00097F7B">
                    <w:rPr>
                      <w:szCs w:val="24"/>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36493862" w14:textId="77777777" w:rsidR="00414A9A" w:rsidRPr="006F7F21" w:rsidRDefault="00414A9A" w:rsidP="002B6872">
            <w:pPr>
              <w:autoSpaceDE w:val="0"/>
              <w:autoSpaceDN w:val="0"/>
              <w:adjustRightInd w:val="0"/>
              <w:jc w:val="both"/>
              <w:rPr>
                <w:szCs w:val="24"/>
                <w:lang w:val="sr-Cyrl-CS"/>
              </w:rPr>
            </w:pPr>
          </w:p>
        </w:tc>
      </w:tr>
    </w:tbl>
    <w:p w14:paraId="7C304CEC" w14:textId="77777777" w:rsidR="00AF2F1A" w:rsidRPr="00097F7B" w:rsidRDefault="00AF2F1A" w:rsidP="00DE3B0A">
      <w:pPr>
        <w:ind w:firstLine="708"/>
        <w:jc w:val="both"/>
        <w:rPr>
          <w:szCs w:val="24"/>
          <w:lang w:val="ru-RU"/>
        </w:rPr>
      </w:pPr>
    </w:p>
    <w:p w14:paraId="64040181" w14:textId="77777777" w:rsidR="00DE3B0A" w:rsidRPr="00097F7B" w:rsidRDefault="00DE3B0A" w:rsidP="00DE3B0A">
      <w:pPr>
        <w:pStyle w:val="Heading2"/>
        <w:rPr>
          <w:b w:val="0"/>
          <w:bCs w:val="0"/>
          <w:i w:val="0"/>
          <w:iCs w:val="0"/>
        </w:rPr>
      </w:pPr>
      <w:r w:rsidRPr="00097F7B">
        <w:t>VI. УПУТСТВО ПОНУЂАЧИМА КАКО ДА САЧИНЕ ПОНУДУ</w:t>
      </w:r>
    </w:p>
    <w:p w14:paraId="08BA90CD" w14:textId="77777777" w:rsidR="00DE3B0A" w:rsidRPr="00097F7B" w:rsidRDefault="00DE3B0A" w:rsidP="00A7272D">
      <w:pPr>
        <w:pStyle w:val="Heading3"/>
        <w:numPr>
          <w:ilvl w:val="0"/>
          <w:numId w:val="21"/>
        </w:numPr>
        <w:ind w:left="709" w:hanging="283"/>
        <w:rPr>
          <w:rFonts w:eastAsia="Calibri-Bold"/>
        </w:rPr>
      </w:pPr>
      <w:r w:rsidRPr="00097F7B">
        <w:rPr>
          <w:rFonts w:eastAsia="Calibri-Bold"/>
        </w:rPr>
        <w:t>ПОДАЦИ О ЈЕЗИКУ НА КОЈЕМ ПОНУДА МОРА ДА БУДЕ САСТАВЉЕНА</w:t>
      </w:r>
    </w:p>
    <w:p w14:paraId="7851C144" w14:textId="77777777" w:rsidR="00DE3B0A" w:rsidRPr="00097F7B" w:rsidRDefault="00DE3B0A" w:rsidP="00DE3B0A">
      <w:pPr>
        <w:autoSpaceDE w:val="0"/>
        <w:autoSpaceDN w:val="0"/>
        <w:adjustRightInd w:val="0"/>
        <w:ind w:left="360" w:firstLine="348"/>
        <w:rPr>
          <w:rFonts w:eastAsia="Calibri-Bold"/>
          <w:szCs w:val="24"/>
        </w:rPr>
      </w:pPr>
      <w:r w:rsidRPr="00097F7B">
        <w:rPr>
          <w:rFonts w:eastAsia="Calibri-Bold"/>
          <w:color w:val="000000"/>
          <w:szCs w:val="24"/>
        </w:rPr>
        <w:t xml:space="preserve">Понуда мора бити састављена на српском </w:t>
      </w:r>
      <w:r w:rsidRPr="00097F7B">
        <w:rPr>
          <w:rFonts w:eastAsia="Calibri-Bold"/>
          <w:szCs w:val="24"/>
        </w:rPr>
        <w:t>језику.</w:t>
      </w:r>
    </w:p>
    <w:p w14:paraId="737041C4" w14:textId="77777777" w:rsidR="00DE3B0A" w:rsidRPr="00097F7B" w:rsidRDefault="00DE3B0A" w:rsidP="00DE3B0A">
      <w:pPr>
        <w:pStyle w:val="Heading3"/>
        <w:rPr>
          <w:rFonts w:eastAsia="Calibri-Bold"/>
          <w:color w:val="000000"/>
        </w:rPr>
      </w:pPr>
      <w:r w:rsidRPr="00097F7B">
        <w:t>НАЧИН НА КОЈИ ПОНУДА МОРА ДА БУДЕ ПОДНЕТА И САЧИЊЕНА</w:t>
      </w:r>
    </w:p>
    <w:p w14:paraId="3497E3FB" w14:textId="77777777" w:rsidR="00DE3B0A" w:rsidRPr="00097F7B" w:rsidRDefault="00DE3B0A" w:rsidP="004A6653">
      <w:pPr>
        <w:ind w:left="360" w:firstLine="348"/>
        <w:jc w:val="both"/>
        <w:rPr>
          <w:bCs/>
          <w:iCs/>
          <w:szCs w:val="24"/>
        </w:rPr>
      </w:pPr>
      <w:r w:rsidRPr="00097F7B">
        <w:rPr>
          <w:bCs/>
          <w:iCs/>
          <w:szCs w:val="24"/>
        </w:rPr>
        <w:t>Понуђач понуду подноси непосредно или путем</w:t>
      </w:r>
      <w:r w:rsidR="004A6653">
        <w:rPr>
          <w:bCs/>
          <w:iCs/>
          <w:szCs w:val="24"/>
        </w:rPr>
        <w:t xml:space="preserve"> поште у затвореној коверти или </w:t>
      </w:r>
      <w:proofErr w:type="gramStart"/>
      <w:r w:rsidRPr="00097F7B">
        <w:rPr>
          <w:bCs/>
          <w:iCs/>
          <w:szCs w:val="24"/>
        </w:rPr>
        <w:t>кутији</w:t>
      </w:r>
      <w:r w:rsidR="0062336B" w:rsidRPr="001C0590">
        <w:rPr>
          <w:rFonts w:eastAsia="TimesNewRomanPSMT"/>
          <w:b/>
          <w:bCs/>
          <w:color w:val="FF0000"/>
          <w:szCs w:val="24"/>
          <w:lang w:val="sr-Cyrl-CS"/>
        </w:rPr>
        <w:t>(</w:t>
      </w:r>
      <w:proofErr w:type="gramEnd"/>
      <w:r w:rsidR="0062336B" w:rsidRPr="001C0590">
        <w:rPr>
          <w:rFonts w:eastAsia="TimesNewRomanPSMT"/>
          <w:b/>
          <w:bCs/>
          <w:color w:val="FF0000"/>
          <w:szCs w:val="24"/>
          <w:lang w:val="sr-Cyrl-CS"/>
        </w:rPr>
        <w:t>за сваку партију посебно)</w:t>
      </w:r>
      <w:r w:rsidR="0062336B" w:rsidRPr="001C0590">
        <w:rPr>
          <w:bCs/>
          <w:iCs/>
          <w:color w:val="FF0000"/>
          <w:szCs w:val="24"/>
        </w:rPr>
        <w:t>,</w:t>
      </w:r>
      <w:r w:rsidRPr="00097F7B">
        <w:rPr>
          <w:bCs/>
          <w:iCs/>
          <w:szCs w:val="24"/>
        </w:rPr>
        <w:t xml:space="preserve"> затворену на начин да се приликом отварања понуда може са сигурношћу утврдити да се први пут отвара.</w:t>
      </w:r>
    </w:p>
    <w:p w14:paraId="4211DDB0" w14:textId="77777777" w:rsidR="00DE3B0A" w:rsidRPr="00097F7B" w:rsidRDefault="00DE3B0A" w:rsidP="00DE3B0A">
      <w:pPr>
        <w:jc w:val="both"/>
        <w:rPr>
          <w:bCs/>
          <w:iCs/>
          <w:szCs w:val="24"/>
        </w:rPr>
      </w:pPr>
      <w:r w:rsidRPr="00097F7B">
        <w:rPr>
          <w:bCs/>
          <w:iCs/>
          <w:szCs w:val="24"/>
        </w:rPr>
        <w:tab/>
        <w:t xml:space="preserve">Понуда треба да буде поднета скенирана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14:paraId="42728A0B" w14:textId="77777777" w:rsidR="00DE3B0A" w:rsidRPr="00097F7B" w:rsidRDefault="00DE3B0A" w:rsidP="00DE3B0A">
      <w:pPr>
        <w:jc w:val="both"/>
        <w:rPr>
          <w:iCs/>
          <w:szCs w:val="24"/>
        </w:rPr>
      </w:pPr>
      <w:r w:rsidRPr="00097F7B">
        <w:rPr>
          <w:bCs/>
          <w:iCs/>
          <w:szCs w:val="24"/>
        </w:rPr>
        <w:tab/>
      </w:r>
      <w:r w:rsidRPr="00097F7B">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14:paraId="3F26B16C" w14:textId="77777777" w:rsidR="00DE3B0A" w:rsidRPr="00097F7B" w:rsidRDefault="00DE3B0A" w:rsidP="00DE3B0A">
      <w:pPr>
        <w:jc w:val="both"/>
        <w:rPr>
          <w:iCs/>
          <w:szCs w:val="24"/>
        </w:rPr>
      </w:pPr>
    </w:p>
    <w:p w14:paraId="4A714584" w14:textId="77777777" w:rsidR="00DE3B0A" w:rsidRPr="00097F7B" w:rsidRDefault="00DE3B0A" w:rsidP="00DE3B0A">
      <w:pPr>
        <w:ind w:firstLine="708"/>
        <w:jc w:val="both"/>
        <w:rPr>
          <w:iCs/>
          <w:szCs w:val="24"/>
        </w:rPr>
      </w:pPr>
      <w:r w:rsidRPr="00097F7B">
        <w:rPr>
          <w:iCs/>
          <w:szCs w:val="24"/>
        </w:rPr>
        <w:t xml:space="preserve">У Обрасцу понуде </w:t>
      </w:r>
      <w:r w:rsidRPr="00097F7B">
        <w:rPr>
          <w:iCs/>
          <w:szCs w:val="24"/>
          <w:lang w:val="sr-Cyrl-CS"/>
        </w:rPr>
        <w:t xml:space="preserve">(Поглавље </w:t>
      </w:r>
      <w:r w:rsidRPr="00097F7B">
        <w:rPr>
          <w:iCs/>
          <w:szCs w:val="24"/>
        </w:rPr>
        <w:t>VII.Конкурсне документације</w:t>
      </w:r>
      <w:r w:rsidRPr="00097F7B">
        <w:rPr>
          <w:iCs/>
          <w:szCs w:val="24"/>
          <w:lang w:val="ru-RU"/>
        </w:rPr>
        <w:t>)</w:t>
      </w:r>
      <w:r w:rsidRPr="00097F7B">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684A527" w14:textId="77777777" w:rsidR="00DE3B0A" w:rsidRPr="00097F7B" w:rsidRDefault="00DE3B0A" w:rsidP="00DE3B0A">
      <w:pPr>
        <w:ind w:left="360"/>
        <w:jc w:val="both"/>
        <w:rPr>
          <w:rFonts w:eastAsia="Calibri-Bold"/>
          <w:color w:val="000000"/>
          <w:szCs w:val="24"/>
        </w:rPr>
      </w:pPr>
      <w:r w:rsidRPr="00097F7B">
        <w:rPr>
          <w:rFonts w:eastAsia="Calibri-Bold"/>
          <w:color w:val="000000"/>
          <w:szCs w:val="24"/>
        </w:rPr>
        <w:tab/>
        <w:t>На полеђини коверте или на кутији навести назив и адресу понуђача.</w:t>
      </w:r>
    </w:p>
    <w:p w14:paraId="59C0BEF4" w14:textId="77777777" w:rsidR="00DE3B0A" w:rsidRPr="00097F7B" w:rsidRDefault="00DE3B0A" w:rsidP="00DE3B0A">
      <w:pPr>
        <w:ind w:left="708"/>
        <w:jc w:val="both"/>
        <w:rPr>
          <w:rFonts w:eastAsia="TimesNewRomanPSMT"/>
          <w:bCs/>
          <w:szCs w:val="24"/>
        </w:rPr>
      </w:pPr>
      <w:r w:rsidRPr="00097F7B">
        <w:rPr>
          <w:rFonts w:eastAsia="TimesNewRomanPSMT"/>
          <w:bCs/>
          <w:szCs w:val="24"/>
        </w:rPr>
        <w:t xml:space="preserve">У случају да понуду подноси група понуђача (заједничка понуда), на коверти је </w:t>
      </w:r>
    </w:p>
    <w:p w14:paraId="526A8529" w14:textId="77777777" w:rsidR="00DE3B0A" w:rsidRPr="00097F7B" w:rsidRDefault="00DE3B0A" w:rsidP="00DE3B0A">
      <w:pPr>
        <w:jc w:val="both"/>
        <w:rPr>
          <w:rFonts w:eastAsia="TimesNewRomanPSMT"/>
          <w:szCs w:val="24"/>
        </w:rPr>
      </w:pPr>
      <w:r w:rsidRPr="00097F7B">
        <w:rPr>
          <w:rFonts w:eastAsia="TimesNewRomanPSMT"/>
          <w:bCs/>
          <w:szCs w:val="24"/>
        </w:rPr>
        <w:t xml:space="preserve">потребно назначити </w:t>
      </w:r>
      <w:r w:rsidRPr="00097F7B">
        <w:rPr>
          <w:rFonts w:eastAsia="TimesNewRomanPSMT"/>
          <w:szCs w:val="24"/>
        </w:rPr>
        <w:t xml:space="preserve">да се се ради о групи понуђача и навести називе и адресу свих понуђача из групе понуђача. </w:t>
      </w:r>
    </w:p>
    <w:p w14:paraId="5B834CA9" w14:textId="745890D3" w:rsidR="00DE3B0A" w:rsidRPr="00097F7B" w:rsidRDefault="00DE3B0A" w:rsidP="00DE3B0A">
      <w:pPr>
        <w:jc w:val="both"/>
        <w:rPr>
          <w:rFonts w:eastAsia="TimesNewRomanPSMT"/>
          <w:b/>
          <w:bCs/>
          <w:szCs w:val="24"/>
        </w:rPr>
      </w:pPr>
      <w:r w:rsidRPr="00097F7B">
        <w:rPr>
          <w:rFonts w:eastAsia="TimesNewRomanPSMT"/>
          <w:szCs w:val="24"/>
        </w:rPr>
        <w:tab/>
        <w:t xml:space="preserve">Понуду доставити на адресу (Наручиоца) Општинска управа општине Дољевац, са назнаком </w:t>
      </w:r>
      <w:r w:rsidRPr="00097F7B">
        <w:rPr>
          <w:rFonts w:eastAsia="TimesNewRomanPSMT"/>
          <w:b/>
          <w:i/>
          <w:szCs w:val="24"/>
        </w:rPr>
        <w:t>„Понуда за јавну набавк</w:t>
      </w:r>
      <w:r w:rsidR="00F12BDD">
        <w:rPr>
          <w:rFonts w:eastAsia="TimesNewRomanPSMT"/>
          <w:b/>
          <w:i/>
          <w:szCs w:val="24"/>
        </w:rPr>
        <w:t>у</w:t>
      </w:r>
      <w:r w:rsidR="00E84BB5">
        <w:rPr>
          <w:rFonts w:eastAsia="TimesNewRomanPSMT"/>
          <w:b/>
          <w:i/>
          <w:szCs w:val="24"/>
          <w:lang w:val="sr-Cyrl-RS"/>
        </w:rPr>
        <w:t xml:space="preserve"> у</w:t>
      </w:r>
      <w:r w:rsidR="00F12BDD">
        <w:rPr>
          <w:rFonts w:eastAsia="TimesNewRomanPSMT"/>
          <w:b/>
          <w:i/>
          <w:szCs w:val="24"/>
        </w:rPr>
        <w:t xml:space="preserve"> отвореном поступку</w:t>
      </w:r>
      <w:r w:rsidR="00E84BB5">
        <w:rPr>
          <w:rFonts w:eastAsia="TimesNewRomanPSMT"/>
          <w:b/>
          <w:i/>
          <w:szCs w:val="24"/>
          <w:lang w:val="sr-Cyrl-RS"/>
        </w:rPr>
        <w:t xml:space="preserve"> </w:t>
      </w:r>
      <w:r w:rsidR="00F12BDD" w:rsidRPr="001C0590">
        <w:rPr>
          <w:b/>
          <w:szCs w:val="24"/>
          <w:u w:val="single"/>
        </w:rPr>
        <w:t>радова</w:t>
      </w:r>
      <w:r w:rsidR="00F12BDD" w:rsidRPr="00097F7B">
        <w:rPr>
          <w:szCs w:val="24"/>
        </w:rPr>
        <w:t xml:space="preserve"> на повезивању система „Пуста река са системом НИВОС - водоснабдевање села Белотинац</w:t>
      </w:r>
      <w:proofErr w:type="gramStart"/>
      <w:r w:rsidR="00F12BDD" w:rsidRPr="00097F7B">
        <w:rPr>
          <w:szCs w:val="24"/>
        </w:rPr>
        <w:t>“ I</w:t>
      </w:r>
      <w:proofErr w:type="gramEnd"/>
      <w:r w:rsidR="00F12BDD" w:rsidRPr="00097F7B">
        <w:rPr>
          <w:szCs w:val="24"/>
        </w:rPr>
        <w:t xml:space="preserve"> фаза– </w:t>
      </w:r>
      <w:r w:rsidR="00F12BDD" w:rsidRPr="00097F7B">
        <w:rPr>
          <w:rFonts w:eastAsia="TimesNewRomanPS-BoldMT"/>
          <w:b/>
          <w:bCs/>
          <w:szCs w:val="24"/>
        </w:rPr>
        <w:t xml:space="preserve">ЈН бр. </w:t>
      </w:r>
      <w:r w:rsidR="001427FE">
        <w:rPr>
          <w:rFonts w:eastAsia="TimesNewRomanPS-BoldMT"/>
          <w:b/>
          <w:bCs/>
          <w:szCs w:val="24"/>
        </w:rPr>
        <w:t>404-2-38/2019-03</w:t>
      </w:r>
      <w:r w:rsidRPr="00097F7B">
        <w:rPr>
          <w:rFonts w:eastAsia="TimesNewRomanPSMT"/>
          <w:b/>
          <w:i/>
          <w:szCs w:val="24"/>
        </w:rPr>
        <w:t>, НЕ ОТВАРАТИ“.</w:t>
      </w:r>
      <w:r w:rsidRPr="00097F7B">
        <w:rPr>
          <w:rFonts w:eastAsia="TimesNewRomanPSMT"/>
          <w:szCs w:val="24"/>
        </w:rPr>
        <w:t xml:space="preserve"> Понуда се сматра благовременом, ако је примљена од стране наручиоца до </w:t>
      </w:r>
      <w:r w:rsidR="00EA5CD4" w:rsidRPr="00097F7B">
        <w:rPr>
          <w:rFonts w:eastAsia="TimesNewRomanPSMT"/>
          <w:b/>
          <w:color w:val="FF0000"/>
          <w:szCs w:val="24"/>
        </w:rPr>
        <w:t>15.04</w:t>
      </w:r>
      <w:r w:rsidR="0043053D" w:rsidRPr="00097F7B">
        <w:rPr>
          <w:rFonts w:eastAsia="TimesNewRomanPSMT"/>
          <w:b/>
          <w:color w:val="FF0000"/>
          <w:szCs w:val="24"/>
        </w:rPr>
        <w:t>.2019</w:t>
      </w:r>
      <w:r w:rsidRPr="00097F7B">
        <w:rPr>
          <w:rFonts w:eastAsia="TimesNewRomanPSMT"/>
          <w:b/>
          <w:color w:val="FF0000"/>
          <w:szCs w:val="24"/>
        </w:rPr>
        <w:t xml:space="preserve">.године, </w:t>
      </w:r>
      <w:proofErr w:type="gramStart"/>
      <w:r w:rsidRPr="00097F7B">
        <w:rPr>
          <w:rFonts w:eastAsia="TimesNewRomanPSMT"/>
          <w:b/>
          <w:color w:val="FF0000"/>
          <w:szCs w:val="24"/>
        </w:rPr>
        <w:t>до  1</w:t>
      </w:r>
      <w:r w:rsidR="0043053D" w:rsidRPr="00097F7B">
        <w:rPr>
          <w:rFonts w:eastAsia="TimesNewRomanPSMT"/>
          <w:b/>
          <w:color w:val="FF0000"/>
          <w:szCs w:val="24"/>
        </w:rPr>
        <w:t>4,45</w:t>
      </w:r>
      <w:proofErr w:type="gramEnd"/>
      <w:r w:rsidRPr="00097F7B">
        <w:rPr>
          <w:rFonts w:eastAsia="TimesNewRomanPSMT"/>
          <w:b/>
          <w:color w:val="FF0000"/>
          <w:szCs w:val="24"/>
        </w:rPr>
        <w:t xml:space="preserve">   часова.</w:t>
      </w:r>
    </w:p>
    <w:p w14:paraId="5720D645" w14:textId="77777777" w:rsidR="00DE3B0A" w:rsidRPr="00097F7B" w:rsidRDefault="00DE3B0A" w:rsidP="00DE3B0A">
      <w:pPr>
        <w:ind w:firstLine="708"/>
        <w:jc w:val="both"/>
        <w:rPr>
          <w:rFonts w:eastAsia="TimesNewRomanPSMT"/>
          <w:bCs/>
          <w:szCs w:val="24"/>
        </w:rPr>
      </w:pPr>
      <w:r w:rsidRPr="00097F7B">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14:paraId="21C8FDF8" w14:textId="77777777" w:rsidR="00DE3B0A" w:rsidRPr="00097F7B" w:rsidRDefault="00DE3B0A" w:rsidP="00DE3B0A">
      <w:pPr>
        <w:jc w:val="both"/>
        <w:rPr>
          <w:szCs w:val="24"/>
        </w:rPr>
      </w:pPr>
      <w:r w:rsidRPr="00097F7B">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14:paraId="36C3D1F6" w14:textId="77777777" w:rsidR="00DE3B0A" w:rsidRPr="00097F7B" w:rsidRDefault="00DE3B0A" w:rsidP="00DE3B0A">
      <w:pPr>
        <w:jc w:val="both"/>
        <w:rPr>
          <w:szCs w:val="24"/>
        </w:rPr>
      </w:pPr>
      <w:r w:rsidRPr="00097F7B">
        <w:rPr>
          <w:szCs w:val="24"/>
        </w:rPr>
        <w:tab/>
        <w:t>Понуда, поред докумената којима се доказује испуњеност обавезних и додатних услова, мора да садржи:</w:t>
      </w:r>
    </w:p>
    <w:p w14:paraId="115A8D0E" w14:textId="77777777" w:rsidR="00DE3B0A" w:rsidRPr="00097F7B" w:rsidRDefault="00DE3B0A" w:rsidP="00B724CC">
      <w:pPr>
        <w:numPr>
          <w:ilvl w:val="0"/>
          <w:numId w:val="10"/>
        </w:numPr>
        <w:jc w:val="both"/>
        <w:rPr>
          <w:szCs w:val="24"/>
        </w:rPr>
      </w:pPr>
      <w:r w:rsidRPr="00097F7B">
        <w:rPr>
          <w:szCs w:val="24"/>
        </w:rPr>
        <w:t>образац понуде,</w:t>
      </w:r>
    </w:p>
    <w:p w14:paraId="59E21EE3" w14:textId="77777777" w:rsidR="00DE3B0A" w:rsidRPr="00097F7B" w:rsidRDefault="00DE3B0A" w:rsidP="00B724CC">
      <w:pPr>
        <w:numPr>
          <w:ilvl w:val="0"/>
          <w:numId w:val="10"/>
        </w:numPr>
        <w:jc w:val="both"/>
        <w:rPr>
          <w:szCs w:val="24"/>
        </w:rPr>
      </w:pPr>
      <w:r w:rsidRPr="00097F7B">
        <w:rPr>
          <w:szCs w:val="24"/>
        </w:rPr>
        <w:t>модел уговора,</w:t>
      </w:r>
    </w:p>
    <w:p w14:paraId="52C7CB45" w14:textId="77777777" w:rsidR="00DE3B0A" w:rsidRPr="00097F7B" w:rsidRDefault="00DE3B0A" w:rsidP="00B724CC">
      <w:pPr>
        <w:numPr>
          <w:ilvl w:val="0"/>
          <w:numId w:val="10"/>
        </w:numPr>
        <w:jc w:val="both"/>
        <w:rPr>
          <w:szCs w:val="24"/>
        </w:rPr>
      </w:pPr>
      <w:r w:rsidRPr="00097F7B">
        <w:rPr>
          <w:szCs w:val="24"/>
        </w:rPr>
        <w:t>образац структуре цене,</w:t>
      </w:r>
    </w:p>
    <w:p w14:paraId="55CE09FB" w14:textId="77777777" w:rsidR="00DE3B0A" w:rsidRPr="00097F7B" w:rsidRDefault="00DE3B0A" w:rsidP="00B724CC">
      <w:pPr>
        <w:numPr>
          <w:ilvl w:val="0"/>
          <w:numId w:val="10"/>
        </w:numPr>
        <w:jc w:val="both"/>
        <w:rPr>
          <w:szCs w:val="24"/>
        </w:rPr>
      </w:pPr>
      <w:r w:rsidRPr="00097F7B">
        <w:rPr>
          <w:szCs w:val="24"/>
        </w:rPr>
        <w:t>образац трошкова припреме понуде,</w:t>
      </w:r>
    </w:p>
    <w:p w14:paraId="5C61BBF2" w14:textId="77777777" w:rsidR="00DE3B0A" w:rsidRPr="00097F7B" w:rsidRDefault="00DE3B0A" w:rsidP="00B724CC">
      <w:pPr>
        <w:numPr>
          <w:ilvl w:val="0"/>
          <w:numId w:val="10"/>
        </w:numPr>
        <w:jc w:val="both"/>
        <w:rPr>
          <w:szCs w:val="24"/>
        </w:rPr>
      </w:pPr>
      <w:r w:rsidRPr="00097F7B">
        <w:rPr>
          <w:szCs w:val="24"/>
        </w:rPr>
        <w:t>образац изјаве о независној понуди,</w:t>
      </w:r>
    </w:p>
    <w:p w14:paraId="2C7423FB" w14:textId="77777777" w:rsidR="00DE3B0A" w:rsidRPr="00097F7B" w:rsidRDefault="00DE3B0A" w:rsidP="00B724CC">
      <w:pPr>
        <w:numPr>
          <w:ilvl w:val="0"/>
          <w:numId w:val="10"/>
        </w:numPr>
        <w:jc w:val="both"/>
        <w:rPr>
          <w:szCs w:val="24"/>
        </w:rPr>
      </w:pPr>
      <w:r w:rsidRPr="00097F7B">
        <w:rPr>
          <w:szCs w:val="24"/>
        </w:rPr>
        <w:t>образац изјаве о поштовању обавеза из члана 75. став 2. Закона,</w:t>
      </w:r>
    </w:p>
    <w:p w14:paraId="7E9531B1" w14:textId="77777777" w:rsidR="00603FC6" w:rsidRPr="00A7521D" w:rsidRDefault="00DE3B0A" w:rsidP="00B724CC">
      <w:pPr>
        <w:numPr>
          <w:ilvl w:val="0"/>
          <w:numId w:val="10"/>
        </w:numPr>
        <w:jc w:val="both"/>
        <w:rPr>
          <w:color w:val="FF0000"/>
          <w:szCs w:val="24"/>
        </w:rPr>
      </w:pPr>
      <w:r w:rsidRPr="00097F7B">
        <w:rPr>
          <w:szCs w:val="24"/>
        </w:rPr>
        <w:t xml:space="preserve">образац Референтне листе </w:t>
      </w:r>
      <w:r w:rsidR="002B6F1C" w:rsidRPr="00A7521D">
        <w:rPr>
          <w:rStyle w:val="FootnoteReference"/>
          <w:color w:val="FF0000"/>
          <w:szCs w:val="24"/>
        </w:rPr>
        <w:footnoteReference w:id="2"/>
      </w:r>
    </w:p>
    <w:p w14:paraId="3CA04784" w14:textId="77777777" w:rsidR="00DE3B0A" w:rsidRPr="00A7521D" w:rsidRDefault="00DE3B0A" w:rsidP="00B724CC">
      <w:pPr>
        <w:numPr>
          <w:ilvl w:val="0"/>
          <w:numId w:val="10"/>
        </w:numPr>
        <w:jc w:val="both"/>
        <w:rPr>
          <w:color w:val="FF0000"/>
          <w:szCs w:val="24"/>
        </w:rPr>
      </w:pPr>
      <w:r w:rsidRPr="00097F7B">
        <w:rPr>
          <w:szCs w:val="24"/>
        </w:rPr>
        <w:t>образац Потврде о раније реализованим уговорима</w:t>
      </w:r>
      <w:r w:rsidRPr="00A7521D">
        <w:rPr>
          <w:color w:val="FF0000"/>
          <w:szCs w:val="24"/>
        </w:rPr>
        <w:t>,</w:t>
      </w:r>
      <w:r w:rsidR="00696D2A" w:rsidRPr="00A7521D">
        <w:rPr>
          <w:rStyle w:val="FootnoteReference"/>
          <w:color w:val="FF0000"/>
          <w:szCs w:val="24"/>
        </w:rPr>
        <w:footnoteReference w:id="3"/>
      </w:r>
    </w:p>
    <w:p w14:paraId="6BE4624D" w14:textId="77777777" w:rsidR="00DE3B0A" w:rsidRPr="00A7521D" w:rsidRDefault="00DE3B0A" w:rsidP="00B724CC">
      <w:pPr>
        <w:numPr>
          <w:ilvl w:val="0"/>
          <w:numId w:val="10"/>
        </w:numPr>
        <w:jc w:val="both"/>
        <w:rPr>
          <w:color w:val="FF0000"/>
          <w:szCs w:val="24"/>
        </w:rPr>
      </w:pPr>
      <w:r w:rsidRPr="00097F7B">
        <w:rPr>
          <w:szCs w:val="24"/>
        </w:rPr>
        <w:t>образац Изјаве о техничкој опремљености</w:t>
      </w:r>
      <w:r w:rsidRPr="00A7521D">
        <w:rPr>
          <w:color w:val="FF0000"/>
          <w:szCs w:val="24"/>
        </w:rPr>
        <w:t>,</w:t>
      </w:r>
      <w:r w:rsidR="00696D2A" w:rsidRPr="00A7521D">
        <w:rPr>
          <w:rStyle w:val="FootnoteReference"/>
          <w:color w:val="FF0000"/>
          <w:szCs w:val="24"/>
        </w:rPr>
        <w:footnoteReference w:id="4"/>
      </w:r>
    </w:p>
    <w:p w14:paraId="339C0B86" w14:textId="77777777" w:rsidR="00C47CD2" w:rsidRPr="00A7521D" w:rsidRDefault="00C47CD2" w:rsidP="00B724CC">
      <w:pPr>
        <w:numPr>
          <w:ilvl w:val="0"/>
          <w:numId w:val="10"/>
        </w:numPr>
        <w:jc w:val="both"/>
        <w:rPr>
          <w:color w:val="FF0000"/>
          <w:szCs w:val="24"/>
        </w:rPr>
      </w:pPr>
      <w:r w:rsidRPr="00097F7B">
        <w:rPr>
          <w:szCs w:val="24"/>
        </w:rPr>
        <w:t xml:space="preserve"> образац Изјава о достављању полисе осигурања</w:t>
      </w:r>
      <w:r w:rsidR="00696D2A" w:rsidRPr="00A7521D">
        <w:rPr>
          <w:rStyle w:val="FootnoteReference"/>
          <w:color w:val="FF0000"/>
          <w:szCs w:val="24"/>
        </w:rPr>
        <w:footnoteReference w:id="5"/>
      </w:r>
    </w:p>
    <w:p w14:paraId="0472EEB9" w14:textId="77777777" w:rsidR="00A7521D" w:rsidRPr="00097F7B" w:rsidRDefault="00A7521D" w:rsidP="00A7521D">
      <w:pPr>
        <w:numPr>
          <w:ilvl w:val="0"/>
          <w:numId w:val="10"/>
        </w:numPr>
        <w:jc w:val="both"/>
        <w:rPr>
          <w:szCs w:val="24"/>
        </w:rPr>
      </w:pPr>
      <w:r w:rsidRPr="00097F7B">
        <w:rPr>
          <w:szCs w:val="24"/>
        </w:rPr>
        <w:t>образац изјаве о обиласку локације за извођење радова и извршеном увиду у пројектну документацију,</w:t>
      </w:r>
      <w:r>
        <w:rPr>
          <w:rStyle w:val="FootnoteReference"/>
          <w:szCs w:val="24"/>
        </w:rPr>
        <w:footnoteReference w:id="6"/>
      </w:r>
    </w:p>
    <w:p w14:paraId="483CD6EB" w14:textId="77777777" w:rsidR="00DE3B0A" w:rsidRPr="00097F7B" w:rsidRDefault="00F12BDD" w:rsidP="00B724CC">
      <w:pPr>
        <w:numPr>
          <w:ilvl w:val="0"/>
          <w:numId w:val="10"/>
        </w:numPr>
        <w:jc w:val="both"/>
        <w:rPr>
          <w:szCs w:val="24"/>
        </w:rPr>
      </w:pPr>
      <w:r>
        <w:rPr>
          <w:szCs w:val="24"/>
        </w:rPr>
        <w:t xml:space="preserve"> меницу, са </w:t>
      </w:r>
      <w:r w:rsidR="002B6F1C">
        <w:rPr>
          <w:szCs w:val="24"/>
        </w:rPr>
        <w:t xml:space="preserve">меничним </w:t>
      </w:r>
      <w:r>
        <w:rPr>
          <w:szCs w:val="24"/>
        </w:rPr>
        <w:t>писмом</w:t>
      </w:r>
      <w:r w:rsidR="002B6F1C">
        <w:rPr>
          <w:szCs w:val="24"/>
        </w:rPr>
        <w:t xml:space="preserve"> (овлашћењем) и обрасцем регистрације менице - </w:t>
      </w:r>
      <w:r w:rsidR="00DE3B0A" w:rsidRPr="00097F7B">
        <w:rPr>
          <w:szCs w:val="24"/>
        </w:rPr>
        <w:t xml:space="preserve"> за озбиљност понуде,</w:t>
      </w:r>
    </w:p>
    <w:p w14:paraId="610DD98C" w14:textId="77777777" w:rsidR="00DE3B0A" w:rsidRPr="00097F7B" w:rsidRDefault="00DE3B0A" w:rsidP="00B724CC">
      <w:pPr>
        <w:numPr>
          <w:ilvl w:val="0"/>
          <w:numId w:val="10"/>
        </w:numPr>
        <w:jc w:val="both"/>
        <w:rPr>
          <w:color w:val="FF0000"/>
          <w:szCs w:val="24"/>
        </w:rPr>
      </w:pPr>
      <w:r w:rsidRPr="00097F7B">
        <w:rPr>
          <w:color w:val="FF0000"/>
          <w:szCs w:val="24"/>
        </w:rPr>
        <w:t xml:space="preserve">оригинал писмо о намерама банке о издавању банкарске гаранције за </w:t>
      </w:r>
      <w:r w:rsidR="002B6F1C">
        <w:rPr>
          <w:color w:val="FF0000"/>
          <w:szCs w:val="24"/>
        </w:rPr>
        <w:t>повраћај аванса (уколико понуђач захтева уплату аванса – највише до 30%)</w:t>
      </w:r>
      <w:r w:rsidRPr="00097F7B">
        <w:rPr>
          <w:color w:val="FF0000"/>
          <w:szCs w:val="24"/>
        </w:rPr>
        <w:t>,</w:t>
      </w:r>
      <w:r w:rsidR="00A7521D">
        <w:rPr>
          <w:rStyle w:val="FootnoteReference"/>
          <w:color w:val="FF0000"/>
          <w:szCs w:val="24"/>
        </w:rPr>
        <w:footnoteReference w:id="7"/>
      </w:r>
    </w:p>
    <w:p w14:paraId="6B5FCA71" w14:textId="77777777" w:rsidR="00DE3B0A" w:rsidRPr="00857860" w:rsidRDefault="00DE3B0A" w:rsidP="00B724CC">
      <w:pPr>
        <w:numPr>
          <w:ilvl w:val="0"/>
          <w:numId w:val="10"/>
        </w:numPr>
        <w:jc w:val="both"/>
        <w:rPr>
          <w:color w:val="FF0000"/>
          <w:szCs w:val="24"/>
        </w:rPr>
      </w:pPr>
      <w:r w:rsidRPr="00097F7B">
        <w:rPr>
          <w:color w:val="FF0000"/>
          <w:szCs w:val="24"/>
        </w:rPr>
        <w:t xml:space="preserve">оригинал писмо о намерама банке да изда гаранцију за </w:t>
      </w:r>
      <w:r w:rsidR="002B6F1C">
        <w:rPr>
          <w:color w:val="FF0000"/>
          <w:szCs w:val="24"/>
        </w:rPr>
        <w:t xml:space="preserve">добро </w:t>
      </w:r>
      <w:r w:rsidR="002B6F1C" w:rsidRPr="00097F7B">
        <w:rPr>
          <w:color w:val="FF0000"/>
          <w:szCs w:val="24"/>
        </w:rPr>
        <w:t>извршење посла</w:t>
      </w:r>
      <w:r w:rsidRPr="00097F7B">
        <w:rPr>
          <w:color w:val="FF0000"/>
          <w:szCs w:val="24"/>
        </w:rPr>
        <w:t>,</w:t>
      </w:r>
      <w:r w:rsidR="00696D2A">
        <w:rPr>
          <w:rStyle w:val="FootnoteReference"/>
          <w:color w:val="FF0000"/>
          <w:szCs w:val="24"/>
        </w:rPr>
        <w:footnoteReference w:id="8"/>
      </w:r>
    </w:p>
    <w:p w14:paraId="54E6312F" w14:textId="77777777" w:rsidR="00857860" w:rsidRDefault="00857860" w:rsidP="00857860">
      <w:pPr>
        <w:numPr>
          <w:ilvl w:val="0"/>
          <w:numId w:val="10"/>
        </w:numPr>
        <w:jc w:val="both"/>
        <w:rPr>
          <w:color w:val="FF0000"/>
          <w:szCs w:val="24"/>
        </w:rPr>
      </w:pPr>
      <w:r w:rsidRPr="00097F7B">
        <w:rPr>
          <w:color w:val="FF0000"/>
          <w:szCs w:val="24"/>
        </w:rPr>
        <w:t xml:space="preserve">оригинал писмо о намерама банке да изда гаранцију за </w:t>
      </w:r>
      <w:r>
        <w:rPr>
          <w:color w:val="FF0000"/>
          <w:szCs w:val="24"/>
        </w:rPr>
        <w:t>отклањање грешака у гарантном року</w:t>
      </w:r>
      <w:r w:rsidRPr="00097F7B">
        <w:rPr>
          <w:color w:val="FF0000"/>
          <w:szCs w:val="24"/>
        </w:rPr>
        <w:t>,</w:t>
      </w:r>
      <w:r>
        <w:rPr>
          <w:rStyle w:val="FootnoteReference"/>
          <w:color w:val="FF0000"/>
          <w:szCs w:val="24"/>
        </w:rPr>
        <w:footnoteReference w:id="9"/>
      </w:r>
    </w:p>
    <w:p w14:paraId="1DF9B3B7" w14:textId="77777777" w:rsidR="00DE3B0A" w:rsidRPr="00097F7B" w:rsidRDefault="00DE3B0A" w:rsidP="00B724CC">
      <w:pPr>
        <w:numPr>
          <w:ilvl w:val="0"/>
          <w:numId w:val="10"/>
        </w:numPr>
        <w:jc w:val="both"/>
        <w:rPr>
          <w:szCs w:val="24"/>
        </w:rPr>
      </w:pPr>
      <w:r w:rsidRPr="00097F7B">
        <w:rPr>
          <w:szCs w:val="24"/>
        </w:rPr>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0F702C94" w14:textId="77777777" w:rsidR="00DE3B0A" w:rsidRPr="00097F7B" w:rsidRDefault="00DE3B0A" w:rsidP="00DE3B0A">
      <w:pPr>
        <w:autoSpaceDE w:val="0"/>
        <w:autoSpaceDN w:val="0"/>
        <w:adjustRightInd w:val="0"/>
        <w:ind w:firstLine="708"/>
        <w:jc w:val="both"/>
        <w:rPr>
          <w:szCs w:val="24"/>
        </w:rPr>
      </w:pPr>
      <w:r w:rsidRPr="00097F7B">
        <w:rPr>
          <w:szCs w:val="24"/>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14:paraId="5D6AECFA" w14:textId="77777777" w:rsidR="00DE3B0A" w:rsidRPr="00097F7B" w:rsidRDefault="00DE3B0A" w:rsidP="00DE3B0A">
      <w:pPr>
        <w:autoSpaceDE w:val="0"/>
        <w:autoSpaceDN w:val="0"/>
        <w:adjustRightInd w:val="0"/>
        <w:ind w:firstLine="708"/>
        <w:jc w:val="both"/>
        <w:rPr>
          <w:szCs w:val="24"/>
        </w:rPr>
      </w:pPr>
      <w:r w:rsidRPr="00097F7B">
        <w:rPr>
          <w:szCs w:val="24"/>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14:paraId="6A120A09" w14:textId="77777777" w:rsidR="00DE3B0A" w:rsidRPr="00097F7B" w:rsidRDefault="00DE3B0A" w:rsidP="00DE3B0A">
      <w:pPr>
        <w:autoSpaceDE w:val="0"/>
        <w:autoSpaceDN w:val="0"/>
        <w:adjustRightInd w:val="0"/>
        <w:ind w:firstLine="708"/>
        <w:jc w:val="both"/>
        <w:rPr>
          <w:szCs w:val="24"/>
        </w:rPr>
      </w:pPr>
      <w:r w:rsidRPr="00097F7B">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14:paraId="5117E598" w14:textId="77777777" w:rsidR="00DE3B0A" w:rsidRPr="00097F7B" w:rsidRDefault="00DE3B0A" w:rsidP="00DE3B0A">
      <w:pPr>
        <w:autoSpaceDE w:val="0"/>
        <w:autoSpaceDN w:val="0"/>
        <w:adjustRightInd w:val="0"/>
        <w:ind w:firstLine="709"/>
        <w:jc w:val="both"/>
        <w:rPr>
          <w:b/>
          <w:i/>
          <w:szCs w:val="24"/>
        </w:rPr>
      </w:pPr>
      <w:r w:rsidRPr="00097F7B">
        <w:rPr>
          <w:b/>
          <w:szCs w:val="24"/>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14:paraId="1CCFC865" w14:textId="77777777" w:rsidR="00DE3B0A" w:rsidRPr="00097F7B" w:rsidRDefault="00DE3B0A" w:rsidP="00DE3B0A">
      <w:pPr>
        <w:autoSpaceDE w:val="0"/>
        <w:autoSpaceDN w:val="0"/>
        <w:adjustRightInd w:val="0"/>
        <w:ind w:firstLine="708"/>
        <w:jc w:val="both"/>
        <w:rPr>
          <w:bCs/>
          <w:iCs/>
          <w:szCs w:val="24"/>
        </w:rPr>
      </w:pPr>
      <w:r w:rsidRPr="00097F7B">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proofErr w:type="gramStart"/>
      <w:r w:rsidRPr="00097F7B">
        <w:rPr>
          <w:iCs/>
          <w:szCs w:val="24"/>
        </w:rPr>
        <w:t>,који</w:t>
      </w:r>
      <w:proofErr w:type="gramEnd"/>
      <w:r w:rsidRPr="00097F7B">
        <w:rPr>
          <w:iCs/>
          <w:szCs w:val="24"/>
        </w:rPr>
        <w:t xml:space="preserve"> морају бити потписани </w:t>
      </w:r>
      <w:r w:rsidR="00836C0B" w:rsidRPr="00097F7B">
        <w:rPr>
          <w:iCs/>
          <w:szCs w:val="24"/>
        </w:rPr>
        <w:t>и оверени печатом од стране свак</w:t>
      </w:r>
      <w:r w:rsidRPr="00097F7B">
        <w:rPr>
          <w:iCs/>
          <w:szCs w:val="24"/>
        </w:rPr>
        <w:t>ог понуђача из групе понуђача.</w:t>
      </w:r>
    </w:p>
    <w:p w14:paraId="6A478BCD" w14:textId="77777777" w:rsidR="00DE3B0A" w:rsidRPr="00097F7B" w:rsidRDefault="00DE3B0A" w:rsidP="00DE3B0A">
      <w:pPr>
        <w:autoSpaceDE w:val="0"/>
        <w:autoSpaceDN w:val="0"/>
        <w:adjustRightInd w:val="0"/>
        <w:ind w:firstLine="708"/>
        <w:jc w:val="both"/>
        <w:rPr>
          <w:szCs w:val="24"/>
        </w:rPr>
      </w:pPr>
      <w:r w:rsidRPr="00097F7B">
        <w:rPr>
          <w:bCs/>
          <w:iCs/>
          <w:szCs w:val="24"/>
        </w:rPr>
        <w:t>У случају да се понуђачи определе да</w:t>
      </w:r>
      <w:r w:rsidRPr="00097F7B">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97F7B">
        <w:rPr>
          <w:bCs/>
          <w:iCs/>
          <w:szCs w:val="24"/>
        </w:rPr>
        <w:t xml:space="preserve"> то треба да дефинишу </w:t>
      </w:r>
      <w:r w:rsidRPr="00097F7B">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55CB31C1" w14:textId="77777777" w:rsidR="00DE3B0A" w:rsidRPr="00097F7B" w:rsidRDefault="00DE3B0A" w:rsidP="00DE3B0A">
      <w:pPr>
        <w:autoSpaceDE w:val="0"/>
        <w:autoSpaceDN w:val="0"/>
        <w:adjustRightInd w:val="0"/>
        <w:ind w:firstLine="708"/>
        <w:jc w:val="both"/>
        <w:rPr>
          <w:iCs/>
          <w:szCs w:val="24"/>
        </w:rPr>
      </w:pPr>
    </w:p>
    <w:p w14:paraId="6F40A3BC" w14:textId="77777777" w:rsidR="00DE3B0A" w:rsidRPr="00097F7B" w:rsidRDefault="00DE3B0A" w:rsidP="00DE3B0A">
      <w:pPr>
        <w:pStyle w:val="Heading3"/>
      </w:pPr>
      <w:r w:rsidRPr="00097F7B">
        <w:t>ПАРТИЈЕ</w:t>
      </w:r>
    </w:p>
    <w:p w14:paraId="1DD64F59" w14:textId="77777777" w:rsidR="00696D2A" w:rsidRPr="00097F7B" w:rsidRDefault="00696D2A" w:rsidP="00696D2A">
      <w:pPr>
        <w:pStyle w:val="ListParagraph"/>
        <w:rPr>
          <w:rFonts w:ascii="Times New Roman" w:hAnsi="Times New Roman"/>
          <w:sz w:val="24"/>
          <w:szCs w:val="24"/>
        </w:rPr>
      </w:pPr>
      <w:r w:rsidRPr="00097F7B">
        <w:rPr>
          <w:rFonts w:ascii="Times New Roman" w:hAnsi="Times New Roman"/>
          <w:sz w:val="24"/>
          <w:szCs w:val="24"/>
        </w:rPr>
        <w:t>Предмет</w:t>
      </w:r>
      <w:r>
        <w:rPr>
          <w:rFonts w:ascii="Times New Roman" w:hAnsi="Times New Roman"/>
          <w:sz w:val="24"/>
          <w:szCs w:val="24"/>
        </w:rPr>
        <w:t>на</w:t>
      </w:r>
      <w:r w:rsidRPr="00097F7B">
        <w:rPr>
          <w:rFonts w:ascii="Times New Roman" w:hAnsi="Times New Roman"/>
          <w:sz w:val="24"/>
          <w:szCs w:val="24"/>
        </w:rPr>
        <w:t xml:space="preserve"> јавн</w:t>
      </w:r>
      <w:r>
        <w:rPr>
          <w:rFonts w:ascii="Times New Roman" w:hAnsi="Times New Roman"/>
          <w:sz w:val="24"/>
          <w:szCs w:val="24"/>
        </w:rPr>
        <w:t>а</w:t>
      </w:r>
      <w:r w:rsidRPr="00097F7B">
        <w:rPr>
          <w:rFonts w:ascii="Times New Roman" w:hAnsi="Times New Roman"/>
          <w:sz w:val="24"/>
          <w:szCs w:val="24"/>
        </w:rPr>
        <w:t xml:space="preserve"> набавк</w:t>
      </w:r>
      <w:r>
        <w:rPr>
          <w:rFonts w:ascii="Times New Roman" w:hAnsi="Times New Roman"/>
          <w:sz w:val="24"/>
          <w:szCs w:val="24"/>
        </w:rPr>
        <w:t>а</w:t>
      </w:r>
      <w:r w:rsidRPr="00097F7B">
        <w:rPr>
          <w:rFonts w:ascii="Times New Roman" w:hAnsi="Times New Roman"/>
          <w:sz w:val="24"/>
          <w:szCs w:val="24"/>
        </w:rPr>
        <w:t xml:space="preserve"> је обликован</w:t>
      </w:r>
      <w:r>
        <w:rPr>
          <w:rFonts w:ascii="Times New Roman" w:hAnsi="Times New Roman"/>
          <w:sz w:val="24"/>
          <w:szCs w:val="24"/>
        </w:rPr>
        <w:t>а</w:t>
      </w:r>
      <w:r w:rsidRPr="00097F7B">
        <w:rPr>
          <w:rFonts w:ascii="Times New Roman" w:hAnsi="Times New Roman"/>
          <w:sz w:val="24"/>
          <w:szCs w:val="24"/>
        </w:rPr>
        <w:t xml:space="preserve"> по партијама и то:</w:t>
      </w:r>
    </w:p>
    <w:p w14:paraId="41AEBA1C" w14:textId="77777777" w:rsidR="00696D2A" w:rsidRPr="00097F7B" w:rsidRDefault="00696D2A" w:rsidP="00696D2A">
      <w:pPr>
        <w:ind w:left="360"/>
        <w:rPr>
          <w:rFonts w:eastAsia="Calibri"/>
          <w:color w:val="FF0000"/>
          <w:szCs w:val="24"/>
        </w:rPr>
      </w:pPr>
      <w:r w:rsidRPr="00097F7B">
        <w:rPr>
          <w:rFonts w:eastAsia="Calibri"/>
          <w:b/>
          <w:color w:val="FF0000"/>
          <w:szCs w:val="24"/>
          <w:u w:val="single"/>
        </w:rPr>
        <w:t>Партија 1.</w:t>
      </w:r>
      <w:r w:rsidRPr="00097F7B">
        <w:rPr>
          <w:rFonts w:eastAsia="Calibri"/>
          <w:color w:val="FF0000"/>
          <w:szCs w:val="24"/>
        </w:rPr>
        <w:t xml:space="preserve"> - </w:t>
      </w:r>
      <w:r w:rsidRPr="00097F7B">
        <w:rPr>
          <w:rFonts w:eastAsia="Calibri"/>
          <w:b/>
          <w:color w:val="FF0000"/>
          <w:szCs w:val="24"/>
          <w:u w:val="single"/>
        </w:rPr>
        <w:t>Радови</w:t>
      </w:r>
      <w:r w:rsidRPr="00097F7B">
        <w:rPr>
          <w:rFonts w:eastAsia="Calibri"/>
          <w:color w:val="FF0000"/>
          <w:szCs w:val="24"/>
        </w:rPr>
        <w:t>на повезивању система „Пуста река са системом НИВОС-водоснабдевање села Белотинац</w:t>
      </w:r>
      <w:proofErr w:type="gramStart"/>
      <w:r w:rsidRPr="00097F7B">
        <w:rPr>
          <w:rFonts w:eastAsia="Calibri"/>
          <w:color w:val="FF0000"/>
          <w:szCs w:val="24"/>
        </w:rPr>
        <w:t>“  I</w:t>
      </w:r>
      <w:proofErr w:type="gramEnd"/>
      <w:r w:rsidRPr="00097F7B">
        <w:rPr>
          <w:rFonts w:eastAsia="Calibri"/>
          <w:color w:val="FF0000"/>
          <w:szCs w:val="24"/>
        </w:rPr>
        <w:t xml:space="preserve"> фаза  и </w:t>
      </w:r>
    </w:p>
    <w:p w14:paraId="6726A786" w14:textId="77777777" w:rsidR="00696D2A" w:rsidRPr="00097F7B" w:rsidRDefault="00696D2A" w:rsidP="00696D2A">
      <w:pPr>
        <w:ind w:left="360"/>
        <w:rPr>
          <w:rFonts w:eastAsia="Calibri"/>
          <w:color w:val="FF0000"/>
          <w:szCs w:val="24"/>
        </w:rPr>
      </w:pPr>
      <w:r w:rsidRPr="00097F7B">
        <w:rPr>
          <w:rFonts w:eastAsia="Calibri"/>
          <w:b/>
          <w:color w:val="FF0000"/>
          <w:szCs w:val="24"/>
          <w:u w:val="single"/>
        </w:rPr>
        <w:t>Партија 2.</w:t>
      </w:r>
      <w:r w:rsidRPr="00097F7B">
        <w:rPr>
          <w:rFonts w:eastAsia="Calibri"/>
          <w:color w:val="FF0000"/>
          <w:szCs w:val="24"/>
        </w:rPr>
        <w:t xml:space="preserve"> – </w:t>
      </w:r>
      <w:r w:rsidRPr="00097F7B">
        <w:rPr>
          <w:rFonts w:eastAsia="Calibri"/>
          <w:b/>
          <w:color w:val="FF0000"/>
          <w:szCs w:val="24"/>
          <w:u w:val="single"/>
        </w:rPr>
        <w:t>Надзор</w:t>
      </w:r>
      <w:r w:rsidRPr="00097F7B">
        <w:rPr>
          <w:rFonts w:eastAsia="Calibri"/>
          <w:color w:val="FF0000"/>
          <w:szCs w:val="24"/>
        </w:rPr>
        <w:t xml:space="preserve"> на грађевинским радовима на повезивању система „Пуста река са системом НИВОС-водоснабдевање села Белотинац</w:t>
      </w:r>
      <w:proofErr w:type="gramStart"/>
      <w:r w:rsidRPr="00097F7B">
        <w:rPr>
          <w:rFonts w:eastAsia="Calibri"/>
          <w:color w:val="FF0000"/>
          <w:szCs w:val="24"/>
        </w:rPr>
        <w:t>“ I</w:t>
      </w:r>
      <w:proofErr w:type="gramEnd"/>
      <w:r w:rsidRPr="00097F7B">
        <w:rPr>
          <w:rFonts w:eastAsia="Calibri"/>
          <w:color w:val="FF0000"/>
          <w:szCs w:val="24"/>
        </w:rPr>
        <w:t xml:space="preserve"> фаза  </w:t>
      </w:r>
    </w:p>
    <w:p w14:paraId="50F5BA56" w14:textId="77777777" w:rsidR="00DE3B0A" w:rsidRPr="00097F7B" w:rsidRDefault="00DE3B0A" w:rsidP="00DE3B0A">
      <w:pPr>
        <w:pStyle w:val="Heading3"/>
      </w:pPr>
      <w:r w:rsidRPr="00097F7B">
        <w:t>ПОНУДА СА ВАРИЈАНТАМА</w:t>
      </w:r>
    </w:p>
    <w:p w14:paraId="7DFA5C57" w14:textId="77777777" w:rsidR="00DE3B0A" w:rsidRPr="00097F7B" w:rsidRDefault="00DE3B0A" w:rsidP="00DE3B0A">
      <w:pPr>
        <w:ind w:firstLine="708"/>
        <w:jc w:val="both"/>
        <w:rPr>
          <w:bCs/>
          <w:iCs/>
          <w:szCs w:val="24"/>
        </w:rPr>
      </w:pPr>
      <w:r w:rsidRPr="00097F7B">
        <w:rPr>
          <w:bCs/>
          <w:iCs/>
          <w:szCs w:val="24"/>
        </w:rPr>
        <w:t>Подношење понуде са варијантама није дозвољено.</w:t>
      </w:r>
    </w:p>
    <w:p w14:paraId="08B5736A" w14:textId="77777777" w:rsidR="00DE3B0A" w:rsidRPr="00097F7B" w:rsidRDefault="00DE3B0A" w:rsidP="00DE3B0A">
      <w:pPr>
        <w:pStyle w:val="Heading3"/>
      </w:pPr>
      <w:r w:rsidRPr="00097F7B">
        <w:t>НАЧИН ИЗМЕНЕ, ДОПУНЕ И ОПОЗИВА ПОНУДЕ</w:t>
      </w:r>
    </w:p>
    <w:p w14:paraId="34195C16" w14:textId="77777777" w:rsidR="00DE3B0A" w:rsidRPr="00097F7B" w:rsidRDefault="00DE3B0A" w:rsidP="00DE3B0A">
      <w:pPr>
        <w:ind w:firstLine="708"/>
        <w:jc w:val="both"/>
        <w:rPr>
          <w:szCs w:val="24"/>
        </w:rPr>
      </w:pPr>
      <w:r w:rsidRPr="00097F7B">
        <w:rPr>
          <w:szCs w:val="24"/>
        </w:rPr>
        <w:t>У року за подношење понуде понуђач може да измени, допуни или опозове своју понуду на начин који је одређен за подношење понуде.</w:t>
      </w:r>
    </w:p>
    <w:p w14:paraId="4BEE82C5" w14:textId="77777777" w:rsidR="00DE3B0A" w:rsidRPr="00097F7B" w:rsidRDefault="00DE3B0A" w:rsidP="00DE3B0A">
      <w:pPr>
        <w:ind w:firstLine="708"/>
        <w:jc w:val="both"/>
        <w:rPr>
          <w:rFonts w:eastAsia="TimesNewRomanPSMT"/>
          <w:bCs/>
          <w:iCs/>
          <w:szCs w:val="24"/>
        </w:rPr>
      </w:pPr>
      <w:r w:rsidRPr="00097F7B">
        <w:rPr>
          <w:szCs w:val="24"/>
        </w:rPr>
        <w:t xml:space="preserve">Понуђач је дужан да јасно назначи који део понуде мења односно која документа накнадно доставља. </w:t>
      </w:r>
    </w:p>
    <w:p w14:paraId="181BA40C" w14:textId="77777777" w:rsidR="00DE3B0A" w:rsidRPr="00097F7B" w:rsidRDefault="00DE3B0A" w:rsidP="00DE3B0A">
      <w:pPr>
        <w:ind w:firstLine="708"/>
        <w:jc w:val="both"/>
        <w:rPr>
          <w:rFonts w:eastAsia="TimesNewRomanPSMT"/>
          <w:bCs/>
          <w:iCs/>
          <w:szCs w:val="24"/>
        </w:rPr>
      </w:pPr>
      <w:r w:rsidRPr="00097F7B">
        <w:rPr>
          <w:rFonts w:eastAsia="TimesNewRomanPSMT"/>
          <w:bCs/>
          <w:iCs/>
          <w:szCs w:val="24"/>
        </w:rPr>
        <w:t xml:space="preserve">Измену, допуну или опозив понуде треба доставити на адресу: </w:t>
      </w:r>
      <w:r w:rsidRPr="00097F7B">
        <w:rPr>
          <w:iCs/>
          <w:szCs w:val="24"/>
        </w:rPr>
        <w:t>Општинска управа општине Дољевац, ул. Николе Тесле број 121, 18410 Дољевац</w:t>
      </w:r>
      <w:proofErr w:type="gramStart"/>
      <w:r w:rsidRPr="00097F7B">
        <w:rPr>
          <w:i/>
          <w:iCs/>
          <w:szCs w:val="24"/>
        </w:rPr>
        <w:t>,</w:t>
      </w:r>
      <w:r w:rsidRPr="00097F7B">
        <w:rPr>
          <w:rFonts w:eastAsia="TimesNewRomanPSMT"/>
          <w:bCs/>
          <w:iCs/>
          <w:szCs w:val="24"/>
        </w:rPr>
        <w:t>са</w:t>
      </w:r>
      <w:proofErr w:type="gramEnd"/>
      <w:r w:rsidRPr="00097F7B">
        <w:rPr>
          <w:rFonts w:eastAsia="TimesNewRomanPSMT"/>
          <w:bCs/>
          <w:iCs/>
          <w:szCs w:val="24"/>
        </w:rPr>
        <w:t xml:space="preserve"> назнаком:</w:t>
      </w:r>
    </w:p>
    <w:p w14:paraId="77712A16" w14:textId="437A2144" w:rsidR="00DE3B0A" w:rsidRPr="00097F7B" w:rsidRDefault="00DE3B0A" w:rsidP="00DE3B0A">
      <w:pPr>
        <w:jc w:val="both"/>
        <w:rPr>
          <w:rFonts w:eastAsia="TimesNewRomanPSMT"/>
          <w:bCs/>
          <w:iCs/>
          <w:color w:val="FF0000"/>
          <w:szCs w:val="24"/>
        </w:rPr>
      </w:pPr>
      <w:r w:rsidRPr="00097F7B">
        <w:rPr>
          <w:rFonts w:eastAsia="TimesNewRomanPSMT"/>
          <w:bCs/>
          <w:iCs/>
          <w:szCs w:val="24"/>
        </w:rPr>
        <w:t>„</w:t>
      </w:r>
      <w:r w:rsidRPr="00097F7B">
        <w:rPr>
          <w:rFonts w:eastAsia="TimesNewRomanPSMT"/>
          <w:b/>
          <w:bCs/>
          <w:iCs/>
          <w:szCs w:val="24"/>
        </w:rPr>
        <w:t>Измена понуде</w:t>
      </w:r>
      <w:r w:rsidRPr="00097F7B">
        <w:rPr>
          <w:rFonts w:eastAsia="TimesNewRomanPS-BoldMT"/>
          <w:b/>
          <w:bCs/>
          <w:szCs w:val="24"/>
        </w:rPr>
        <w:t xml:space="preserve"> за јавну набавку</w:t>
      </w:r>
      <w:r w:rsidR="00DF4860" w:rsidRPr="00097F7B">
        <w:rPr>
          <w:szCs w:val="24"/>
        </w:rPr>
        <w:t>радова на повезивању система „Пуста река са системом НИВОС-водоснабдевање села Белотинац</w:t>
      </w:r>
      <w:proofErr w:type="gramStart"/>
      <w:r w:rsidR="00DF4860" w:rsidRPr="00097F7B">
        <w:rPr>
          <w:szCs w:val="24"/>
        </w:rPr>
        <w:t>“ Iфаза</w:t>
      </w:r>
      <w:proofErr w:type="gramEnd"/>
      <w:r w:rsidR="00DF4860" w:rsidRPr="00097F7B">
        <w:rPr>
          <w:szCs w:val="24"/>
        </w:rPr>
        <w:t xml:space="preserve">– </w:t>
      </w:r>
      <w:r w:rsidR="00DF4860" w:rsidRPr="00097F7B">
        <w:rPr>
          <w:rFonts w:eastAsia="TimesNewRomanPS-BoldMT"/>
          <w:b/>
          <w:bCs/>
          <w:szCs w:val="24"/>
        </w:rPr>
        <w:t xml:space="preserve">ЈН бр. </w:t>
      </w:r>
      <w:r w:rsidR="001427FE">
        <w:rPr>
          <w:rFonts w:eastAsia="TimesNewRomanPS-BoldMT"/>
          <w:b/>
          <w:bCs/>
          <w:szCs w:val="24"/>
        </w:rPr>
        <w:t>404-2-38/2019-03</w:t>
      </w:r>
      <w:r w:rsidR="00696D2A" w:rsidRPr="006F7F21">
        <w:rPr>
          <w:rFonts w:eastAsia="TimesNewRomanPS-BoldMT"/>
          <w:b/>
          <w:bCs/>
          <w:szCs w:val="24"/>
          <w:lang w:val="sr-Cyrl-CS"/>
        </w:rPr>
        <w:t>-</w:t>
      </w:r>
      <w:r w:rsidR="00696D2A" w:rsidRPr="00B50253">
        <w:rPr>
          <w:rFonts w:eastAsia="TimesNewRomanPS-BoldMT"/>
          <w:bCs/>
          <w:szCs w:val="24"/>
          <w:lang w:val="sr-Cyrl-CS"/>
        </w:rPr>
        <w:t>за партију ____ (навести број и назив партије</w:t>
      </w:r>
      <w:proofErr w:type="gramStart"/>
      <w:r w:rsidR="00696D2A" w:rsidRPr="00B50253">
        <w:rPr>
          <w:rFonts w:eastAsia="TimesNewRomanPS-BoldMT"/>
          <w:bCs/>
          <w:szCs w:val="24"/>
          <w:lang w:val="sr-Cyrl-CS"/>
        </w:rPr>
        <w:t>)</w:t>
      </w:r>
      <w:r w:rsidRPr="00097F7B">
        <w:rPr>
          <w:rFonts w:eastAsia="TimesNewRomanPSMT"/>
          <w:b/>
          <w:bCs/>
          <w:szCs w:val="24"/>
        </w:rPr>
        <w:t>-</w:t>
      </w:r>
      <w:proofErr w:type="gramEnd"/>
      <w:r w:rsidRPr="00097F7B">
        <w:rPr>
          <w:rFonts w:eastAsia="TimesNewRomanPSMT"/>
          <w:b/>
          <w:bCs/>
          <w:szCs w:val="24"/>
        </w:rPr>
        <w:t xml:space="preserve"> </w:t>
      </w:r>
      <w:r w:rsidRPr="00097F7B">
        <w:rPr>
          <w:rFonts w:eastAsia="TimesNewRomanPS-BoldMT"/>
          <w:b/>
          <w:bCs/>
          <w:szCs w:val="24"/>
        </w:rPr>
        <w:t>НЕ ОТВАРАТИ”</w:t>
      </w:r>
      <w:r w:rsidR="00836C0B" w:rsidRPr="00097F7B">
        <w:rPr>
          <w:rFonts w:eastAsia="TimesNewRomanPSMT"/>
          <w:bCs/>
          <w:iCs/>
          <w:szCs w:val="24"/>
        </w:rPr>
        <w:t xml:space="preserve"> или</w:t>
      </w:r>
      <w:r w:rsidRPr="00097F7B">
        <w:rPr>
          <w:rFonts w:eastAsia="TimesNewRomanPSMT"/>
          <w:bCs/>
          <w:iCs/>
          <w:szCs w:val="24"/>
        </w:rPr>
        <w:t>„</w:t>
      </w:r>
      <w:r w:rsidRPr="00097F7B">
        <w:rPr>
          <w:rFonts w:eastAsia="TimesNewRomanPSMT"/>
          <w:b/>
          <w:bCs/>
          <w:iCs/>
          <w:szCs w:val="24"/>
        </w:rPr>
        <w:t>Допуна понуде</w:t>
      </w:r>
      <w:r w:rsidR="00E84BB5">
        <w:rPr>
          <w:rFonts w:eastAsia="TimesNewRomanPSMT"/>
          <w:b/>
          <w:bCs/>
          <w:iCs/>
          <w:szCs w:val="24"/>
          <w:lang w:val="sr-Cyrl-RS"/>
        </w:rPr>
        <w:t xml:space="preserve"> </w:t>
      </w:r>
      <w:r w:rsidRPr="00097F7B">
        <w:rPr>
          <w:rFonts w:eastAsia="TimesNewRomanPS-BoldMT"/>
          <w:b/>
          <w:bCs/>
          <w:szCs w:val="24"/>
        </w:rPr>
        <w:t>за јавну набавку</w:t>
      </w:r>
      <w:r w:rsidR="00E84BB5">
        <w:rPr>
          <w:rFonts w:eastAsia="TimesNewRomanPS-BoldMT"/>
          <w:b/>
          <w:bCs/>
          <w:szCs w:val="24"/>
          <w:lang w:val="sr-Cyrl-RS"/>
        </w:rPr>
        <w:t xml:space="preserve"> </w:t>
      </w:r>
      <w:r w:rsidR="00DF4860" w:rsidRPr="00097F7B">
        <w:rPr>
          <w:iCs/>
          <w:szCs w:val="24"/>
        </w:rPr>
        <w:t>радова</w:t>
      </w:r>
      <w:r w:rsidR="00E84BB5">
        <w:rPr>
          <w:iCs/>
          <w:szCs w:val="24"/>
          <w:lang w:val="sr-Cyrl-RS"/>
        </w:rPr>
        <w:t xml:space="preserve"> </w:t>
      </w:r>
      <w:r w:rsidR="00DF4860" w:rsidRPr="00097F7B">
        <w:rPr>
          <w:szCs w:val="24"/>
        </w:rPr>
        <w:t xml:space="preserve">на повезивању система „Пуста река са системом НИВОС-водоснабдевање села Белотинац“ I фаза– </w:t>
      </w:r>
      <w:r w:rsidR="00DF4860" w:rsidRPr="00097F7B">
        <w:rPr>
          <w:rFonts w:eastAsia="TimesNewRomanPS-BoldMT"/>
          <w:b/>
          <w:bCs/>
          <w:szCs w:val="24"/>
        </w:rPr>
        <w:t xml:space="preserve">ЈН бр. </w:t>
      </w:r>
      <w:r w:rsidR="001427FE">
        <w:rPr>
          <w:rFonts w:eastAsia="TimesNewRomanPS-BoldMT"/>
          <w:b/>
          <w:bCs/>
          <w:szCs w:val="24"/>
        </w:rPr>
        <w:t>404-2-38/2019-03</w:t>
      </w:r>
      <w:r w:rsidR="00696D2A" w:rsidRPr="006F7F21">
        <w:rPr>
          <w:rFonts w:eastAsia="TimesNewRomanPS-BoldMT"/>
          <w:b/>
          <w:bCs/>
          <w:szCs w:val="24"/>
          <w:lang w:val="sr-Cyrl-CS"/>
        </w:rPr>
        <w:t>-</w:t>
      </w:r>
      <w:r w:rsidR="00696D2A" w:rsidRPr="00B50253">
        <w:rPr>
          <w:rFonts w:eastAsia="TimesNewRomanPS-BoldMT"/>
          <w:bCs/>
          <w:szCs w:val="24"/>
          <w:lang w:val="sr-Cyrl-CS"/>
        </w:rPr>
        <w:t xml:space="preserve">за </w:t>
      </w:r>
      <w:r w:rsidR="00696D2A" w:rsidRPr="00A7521D">
        <w:rPr>
          <w:rFonts w:eastAsia="TimesNewRomanPS-BoldMT"/>
          <w:bCs/>
          <w:szCs w:val="24"/>
          <w:u w:val="single"/>
          <w:lang w:val="sr-Cyrl-CS"/>
        </w:rPr>
        <w:t>партију ____</w:t>
      </w:r>
      <w:r w:rsidR="00696D2A" w:rsidRPr="00B50253">
        <w:rPr>
          <w:rFonts w:eastAsia="TimesNewRomanPS-BoldMT"/>
          <w:bCs/>
          <w:szCs w:val="24"/>
          <w:lang w:val="sr-Cyrl-CS"/>
        </w:rPr>
        <w:t xml:space="preserve"> (навести број и назив партије</w:t>
      </w:r>
      <w:proofErr w:type="gramStart"/>
      <w:r w:rsidR="00696D2A" w:rsidRPr="00B50253">
        <w:rPr>
          <w:rFonts w:eastAsia="TimesNewRomanPS-BoldMT"/>
          <w:bCs/>
          <w:szCs w:val="24"/>
          <w:lang w:val="sr-Cyrl-CS"/>
        </w:rPr>
        <w:t>)</w:t>
      </w:r>
      <w:r w:rsidRPr="00097F7B">
        <w:rPr>
          <w:rFonts w:eastAsia="TimesNewRomanPSMT"/>
          <w:b/>
          <w:bCs/>
          <w:szCs w:val="24"/>
        </w:rPr>
        <w:t>-</w:t>
      </w:r>
      <w:proofErr w:type="gramEnd"/>
      <w:r w:rsidRPr="00097F7B">
        <w:rPr>
          <w:rFonts w:eastAsia="TimesNewRomanPSMT"/>
          <w:b/>
          <w:bCs/>
          <w:szCs w:val="24"/>
        </w:rPr>
        <w:t xml:space="preserve"> </w:t>
      </w:r>
      <w:r w:rsidRPr="00097F7B">
        <w:rPr>
          <w:rFonts w:eastAsia="TimesNewRomanPS-BoldMT"/>
          <w:b/>
          <w:bCs/>
          <w:szCs w:val="24"/>
        </w:rPr>
        <w:t>НЕ ОТВАРАТИ”</w:t>
      </w:r>
      <w:r w:rsidR="00836C0B" w:rsidRPr="00097F7B">
        <w:rPr>
          <w:rFonts w:eastAsia="TimesNewRomanPSMT"/>
          <w:bCs/>
          <w:iCs/>
          <w:szCs w:val="24"/>
        </w:rPr>
        <w:t xml:space="preserve"> или</w:t>
      </w:r>
      <w:r w:rsidRPr="00097F7B">
        <w:rPr>
          <w:rFonts w:eastAsia="TimesNewRomanPSMT"/>
          <w:bCs/>
          <w:iCs/>
          <w:szCs w:val="24"/>
        </w:rPr>
        <w:t>„</w:t>
      </w:r>
      <w:r w:rsidRPr="00097F7B">
        <w:rPr>
          <w:rFonts w:eastAsia="TimesNewRomanPSMT"/>
          <w:b/>
          <w:bCs/>
          <w:iCs/>
          <w:color w:val="FF0000"/>
          <w:szCs w:val="24"/>
        </w:rPr>
        <w:t>Опозив понуде</w:t>
      </w:r>
      <w:r w:rsidRPr="00097F7B">
        <w:rPr>
          <w:rFonts w:eastAsia="TimesNewRomanPS-BoldMT"/>
          <w:b/>
          <w:bCs/>
          <w:color w:val="FF0000"/>
          <w:szCs w:val="24"/>
        </w:rPr>
        <w:t>за јавну набавку</w:t>
      </w:r>
      <w:r w:rsidR="00E84BB5">
        <w:rPr>
          <w:rFonts w:eastAsia="TimesNewRomanPS-BoldMT"/>
          <w:b/>
          <w:bCs/>
          <w:color w:val="FF0000"/>
          <w:szCs w:val="24"/>
          <w:lang w:val="sr-Cyrl-RS"/>
        </w:rPr>
        <w:t xml:space="preserve"> </w:t>
      </w:r>
      <w:r w:rsidR="00FA54CA" w:rsidRPr="00097F7B">
        <w:rPr>
          <w:rFonts w:eastAsia="TimesNewRomanPSMT"/>
          <w:b/>
          <w:i/>
          <w:szCs w:val="24"/>
        </w:rPr>
        <w:t>радова</w:t>
      </w:r>
      <w:bookmarkStart w:id="8" w:name="Text28"/>
      <w:bookmarkEnd w:id="8"/>
      <w:r w:rsidR="00E84BB5">
        <w:rPr>
          <w:rFonts w:eastAsia="TimesNewRomanPSMT"/>
          <w:b/>
          <w:i/>
          <w:szCs w:val="24"/>
          <w:lang w:val="sr-Cyrl-RS"/>
        </w:rPr>
        <w:t xml:space="preserve"> </w:t>
      </w:r>
      <w:r w:rsidR="00FA54CA" w:rsidRPr="00097F7B">
        <w:rPr>
          <w:rFonts w:eastAsia="TimesNewRomanPSMT"/>
          <w:b/>
          <w:bCs/>
          <w:i/>
          <w:szCs w:val="24"/>
        </w:rPr>
        <w:t xml:space="preserve">на </w:t>
      </w:r>
      <w:r w:rsidR="00FA54CA" w:rsidRPr="00097F7B">
        <w:rPr>
          <w:rFonts w:eastAsia="TimesNewRomanPSMT"/>
          <w:b/>
          <w:i/>
          <w:szCs w:val="24"/>
        </w:rPr>
        <w:t xml:space="preserve">повезивању система „Пуста река са системом НИВОС-водоснабдевање села Белотинац“ I фаза,, ЈН бр. </w:t>
      </w:r>
      <w:r w:rsidR="001427FE">
        <w:rPr>
          <w:rFonts w:eastAsia="TimesNewRomanPSMT"/>
          <w:b/>
          <w:i/>
          <w:szCs w:val="24"/>
        </w:rPr>
        <w:t>404-2-38/2019-03</w:t>
      </w:r>
      <w:r w:rsidR="00FA54CA" w:rsidRPr="00097F7B">
        <w:rPr>
          <w:rFonts w:eastAsia="TimesNewRomanPSMT"/>
          <w:b/>
          <w:i/>
          <w:szCs w:val="24"/>
        </w:rPr>
        <w:t xml:space="preserve"> </w:t>
      </w:r>
      <w:r w:rsidR="00696D2A" w:rsidRPr="006F7F21">
        <w:rPr>
          <w:rFonts w:eastAsia="TimesNewRomanPS-BoldMT"/>
          <w:b/>
          <w:bCs/>
          <w:szCs w:val="24"/>
          <w:lang w:val="sr-Cyrl-CS"/>
        </w:rPr>
        <w:t>-</w:t>
      </w:r>
      <w:r w:rsidR="00696D2A" w:rsidRPr="00B50253">
        <w:rPr>
          <w:rFonts w:eastAsia="TimesNewRomanPS-BoldMT"/>
          <w:bCs/>
          <w:szCs w:val="24"/>
          <w:lang w:val="sr-Cyrl-CS"/>
        </w:rPr>
        <w:t xml:space="preserve">за </w:t>
      </w:r>
      <w:r w:rsidR="00696D2A" w:rsidRPr="00A7521D">
        <w:rPr>
          <w:rFonts w:eastAsia="TimesNewRomanPS-BoldMT"/>
          <w:bCs/>
          <w:szCs w:val="24"/>
          <w:u w:val="single"/>
          <w:lang w:val="sr-Cyrl-CS"/>
        </w:rPr>
        <w:t>партију</w:t>
      </w:r>
      <w:r w:rsidR="00A7521D" w:rsidRPr="00A7521D">
        <w:rPr>
          <w:rFonts w:eastAsia="TimesNewRomanPS-BoldMT"/>
          <w:bCs/>
          <w:szCs w:val="24"/>
          <w:u w:val="single"/>
          <w:lang w:val="sr-Cyrl-CS"/>
        </w:rPr>
        <w:t>__</w:t>
      </w:r>
      <w:r w:rsidR="00696D2A" w:rsidRPr="00A7521D">
        <w:rPr>
          <w:rFonts w:eastAsia="TimesNewRomanPS-BoldMT"/>
          <w:bCs/>
          <w:szCs w:val="24"/>
          <w:u w:val="single"/>
          <w:lang w:val="sr-Cyrl-CS"/>
        </w:rPr>
        <w:t xml:space="preserve"> ____</w:t>
      </w:r>
      <w:r w:rsidR="00696D2A" w:rsidRPr="00B50253">
        <w:rPr>
          <w:rFonts w:eastAsia="TimesNewRomanPS-BoldMT"/>
          <w:bCs/>
          <w:szCs w:val="24"/>
          <w:lang w:val="sr-Cyrl-CS"/>
        </w:rPr>
        <w:t xml:space="preserve"> (навести број и назив партије</w:t>
      </w:r>
      <w:proofErr w:type="gramStart"/>
      <w:r w:rsidR="00696D2A" w:rsidRPr="00B50253">
        <w:rPr>
          <w:rFonts w:eastAsia="TimesNewRomanPS-BoldMT"/>
          <w:bCs/>
          <w:szCs w:val="24"/>
          <w:lang w:val="sr-Cyrl-CS"/>
        </w:rPr>
        <w:t>)</w:t>
      </w:r>
      <w:r w:rsidRPr="00097F7B">
        <w:rPr>
          <w:rFonts w:eastAsia="TimesNewRomanPSMT"/>
          <w:b/>
          <w:bCs/>
          <w:color w:val="FF0000"/>
          <w:szCs w:val="24"/>
        </w:rPr>
        <w:t>-</w:t>
      </w:r>
      <w:proofErr w:type="gramEnd"/>
      <w:r w:rsidRPr="00097F7B">
        <w:rPr>
          <w:rFonts w:eastAsia="TimesNewRomanPSMT"/>
          <w:b/>
          <w:bCs/>
          <w:color w:val="FF0000"/>
          <w:szCs w:val="24"/>
        </w:rPr>
        <w:t xml:space="preserve"> </w:t>
      </w:r>
      <w:r w:rsidRPr="00097F7B">
        <w:rPr>
          <w:rFonts w:eastAsia="TimesNewRomanPS-BoldMT"/>
          <w:b/>
          <w:bCs/>
          <w:color w:val="FF0000"/>
          <w:szCs w:val="24"/>
        </w:rPr>
        <w:t>НЕ ОТВАРАТИ”</w:t>
      </w:r>
      <w:r w:rsidRPr="00097F7B">
        <w:rPr>
          <w:rFonts w:eastAsia="TimesNewRomanPS-BoldMT"/>
          <w:bCs/>
          <w:color w:val="FF0000"/>
          <w:szCs w:val="24"/>
        </w:rPr>
        <w:t xml:space="preserve"> или</w:t>
      </w:r>
      <w:r w:rsidRPr="00097F7B">
        <w:rPr>
          <w:rFonts w:eastAsia="TimesNewRomanPSMT"/>
          <w:bCs/>
          <w:iCs/>
          <w:color w:val="FF0000"/>
          <w:szCs w:val="24"/>
        </w:rPr>
        <w:t>„</w:t>
      </w:r>
      <w:r w:rsidRPr="00097F7B">
        <w:rPr>
          <w:rFonts w:eastAsia="TimesNewRomanPSMT"/>
          <w:b/>
          <w:bCs/>
          <w:iCs/>
          <w:color w:val="FF0000"/>
          <w:szCs w:val="24"/>
        </w:rPr>
        <w:t>Измена и допуна понуде</w:t>
      </w:r>
      <w:r w:rsidRPr="00097F7B">
        <w:rPr>
          <w:rFonts w:eastAsia="TimesNewRomanPS-BoldMT"/>
          <w:b/>
          <w:bCs/>
          <w:color w:val="FF0000"/>
          <w:szCs w:val="24"/>
        </w:rPr>
        <w:t xml:space="preserve"> за јавну набавку</w:t>
      </w:r>
      <w:r w:rsidR="00E84BB5">
        <w:rPr>
          <w:rFonts w:eastAsia="TimesNewRomanPS-BoldMT"/>
          <w:b/>
          <w:bCs/>
          <w:color w:val="FF0000"/>
          <w:szCs w:val="24"/>
          <w:lang w:val="sr-Cyrl-RS"/>
        </w:rPr>
        <w:t xml:space="preserve"> </w:t>
      </w:r>
      <w:r w:rsidR="00FA54CA" w:rsidRPr="00097F7B">
        <w:rPr>
          <w:rFonts w:eastAsia="TimesNewRomanPSMT"/>
          <w:b/>
          <w:i/>
          <w:szCs w:val="24"/>
        </w:rPr>
        <w:t xml:space="preserve">радова </w:t>
      </w:r>
      <w:r w:rsidR="00FA54CA" w:rsidRPr="00097F7B">
        <w:rPr>
          <w:rFonts w:eastAsia="TimesNewRomanPSMT"/>
          <w:b/>
          <w:bCs/>
          <w:i/>
          <w:szCs w:val="24"/>
        </w:rPr>
        <w:t xml:space="preserve">на </w:t>
      </w:r>
      <w:r w:rsidR="00FA54CA" w:rsidRPr="00097F7B">
        <w:rPr>
          <w:rFonts w:eastAsia="TimesNewRomanPSMT"/>
          <w:b/>
          <w:i/>
          <w:szCs w:val="24"/>
        </w:rPr>
        <w:t xml:space="preserve">повезивању система „Пуста река са системом НИВОС-водоснабдевање села Белотинац“ I фаза,, ЈН бр. </w:t>
      </w:r>
      <w:r w:rsidR="001427FE">
        <w:rPr>
          <w:rFonts w:eastAsia="TimesNewRomanPSMT"/>
          <w:b/>
          <w:i/>
          <w:szCs w:val="24"/>
        </w:rPr>
        <w:t>404-2-38/2019-</w:t>
      </w:r>
      <w:proofErr w:type="gramStart"/>
      <w:r w:rsidR="001427FE">
        <w:rPr>
          <w:rFonts w:eastAsia="TimesNewRomanPSMT"/>
          <w:b/>
          <w:i/>
          <w:szCs w:val="24"/>
        </w:rPr>
        <w:t>03</w:t>
      </w:r>
      <w:r w:rsidR="00FA54CA" w:rsidRPr="00097F7B">
        <w:rPr>
          <w:rFonts w:eastAsia="TimesNewRomanPSMT"/>
          <w:b/>
          <w:i/>
          <w:szCs w:val="24"/>
        </w:rPr>
        <w:t xml:space="preserve">  </w:t>
      </w:r>
      <w:r w:rsidRPr="00097F7B">
        <w:rPr>
          <w:color w:val="FF0000"/>
          <w:szCs w:val="24"/>
        </w:rPr>
        <w:t>–</w:t>
      </w:r>
      <w:proofErr w:type="gramEnd"/>
      <w:r w:rsidRPr="00097F7B">
        <w:rPr>
          <w:rFonts w:eastAsia="TimesNewRomanPS-BoldMT"/>
          <w:b/>
          <w:bCs/>
          <w:color w:val="FF0000"/>
          <w:szCs w:val="24"/>
        </w:rPr>
        <w:t xml:space="preserve">ЈН бр. </w:t>
      </w:r>
      <w:r w:rsidR="00915C53" w:rsidRPr="00097F7B">
        <w:rPr>
          <w:rFonts w:eastAsia="TimesNewRomanPS-BoldMT"/>
          <w:b/>
          <w:bCs/>
          <w:color w:val="FF0000"/>
          <w:szCs w:val="24"/>
        </w:rPr>
        <w:t>404-2-76/2018-03</w:t>
      </w:r>
      <w:r w:rsidR="00696D2A" w:rsidRPr="006F7F21">
        <w:rPr>
          <w:rFonts w:eastAsia="TimesNewRomanPS-BoldMT"/>
          <w:b/>
          <w:bCs/>
          <w:szCs w:val="24"/>
          <w:lang w:val="sr-Cyrl-CS"/>
        </w:rPr>
        <w:t>-</w:t>
      </w:r>
      <w:r w:rsidR="00696D2A" w:rsidRPr="00A7521D">
        <w:rPr>
          <w:rFonts w:eastAsia="TimesNewRomanPS-BoldMT"/>
          <w:bCs/>
          <w:szCs w:val="24"/>
          <w:u w:val="single"/>
          <w:lang w:val="sr-Cyrl-CS"/>
        </w:rPr>
        <w:t>за партију ____</w:t>
      </w:r>
      <w:r w:rsidR="00696D2A" w:rsidRPr="00B50253">
        <w:rPr>
          <w:rFonts w:eastAsia="TimesNewRomanPS-BoldMT"/>
          <w:bCs/>
          <w:szCs w:val="24"/>
          <w:lang w:val="sr-Cyrl-CS"/>
        </w:rPr>
        <w:t xml:space="preserve"> (навести број и назив партије)</w:t>
      </w:r>
      <w:r w:rsidRPr="00097F7B">
        <w:rPr>
          <w:rFonts w:eastAsia="TimesNewRomanPSMT"/>
          <w:b/>
          <w:bCs/>
          <w:color w:val="FF0000"/>
          <w:szCs w:val="24"/>
        </w:rPr>
        <w:t xml:space="preserve">- </w:t>
      </w:r>
      <w:r w:rsidRPr="00097F7B">
        <w:rPr>
          <w:rFonts w:eastAsia="TimesNewRomanPS-BoldMT"/>
          <w:b/>
          <w:bCs/>
          <w:color w:val="FF0000"/>
          <w:szCs w:val="24"/>
        </w:rPr>
        <w:t>НЕ ОТВАРАТИ”.</w:t>
      </w:r>
    </w:p>
    <w:p w14:paraId="4B688401" w14:textId="77777777" w:rsidR="00DE3B0A" w:rsidRPr="00097F7B" w:rsidRDefault="00DE3B0A" w:rsidP="00DE3B0A">
      <w:pPr>
        <w:ind w:firstLine="708"/>
        <w:jc w:val="both"/>
        <w:rPr>
          <w:rFonts w:eastAsia="TimesNewRomanPSMT"/>
          <w:bCs/>
          <w:szCs w:val="24"/>
        </w:rPr>
      </w:pPr>
      <w:r w:rsidRPr="00097F7B">
        <w:rPr>
          <w:rFonts w:eastAsia="TimesNewRomanPSMT"/>
          <w:bCs/>
          <w:szCs w:val="24"/>
        </w:rPr>
        <w:t>На полеђини коверте или на кутији навести назив</w:t>
      </w:r>
      <w:r w:rsidRPr="00097F7B">
        <w:rPr>
          <w:rFonts w:eastAsia="TimesNewRomanPSMT"/>
          <w:bCs/>
          <w:szCs w:val="24"/>
          <w:lang w:val="sr-Cyrl-CS"/>
        </w:rPr>
        <w:t xml:space="preserve"> и адресу</w:t>
      </w:r>
      <w:r w:rsidRPr="00097F7B">
        <w:rPr>
          <w:rFonts w:eastAsia="TimesNewRomanPSMT"/>
          <w:bCs/>
          <w:szCs w:val="24"/>
        </w:rPr>
        <w:t xml:space="preserve"> понуђача. </w:t>
      </w:r>
    </w:p>
    <w:p w14:paraId="039CF781" w14:textId="77777777" w:rsidR="00DE3B0A" w:rsidRPr="00097F7B" w:rsidRDefault="00DE3B0A" w:rsidP="00DE3B0A">
      <w:pPr>
        <w:ind w:firstLine="708"/>
        <w:jc w:val="both"/>
        <w:rPr>
          <w:szCs w:val="24"/>
        </w:rPr>
      </w:pPr>
      <w:r w:rsidRPr="00097F7B">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7CFBADF" w14:textId="77777777" w:rsidR="00DE3B0A" w:rsidRPr="00097F7B" w:rsidRDefault="00DE3B0A" w:rsidP="00DE3B0A">
      <w:pPr>
        <w:ind w:firstLine="708"/>
        <w:jc w:val="both"/>
        <w:rPr>
          <w:b/>
          <w:i/>
          <w:iCs/>
          <w:szCs w:val="24"/>
        </w:rPr>
      </w:pPr>
      <w:r w:rsidRPr="00097F7B">
        <w:rPr>
          <w:szCs w:val="24"/>
        </w:rPr>
        <w:t xml:space="preserve">По истеку рока за подношење понуда понуђач не може да повуче нити да мења своју понуду.  </w:t>
      </w:r>
    </w:p>
    <w:p w14:paraId="3740E0E4" w14:textId="77777777" w:rsidR="00DE3B0A" w:rsidRPr="00097F7B" w:rsidRDefault="00DE3B0A" w:rsidP="00DE3B0A">
      <w:pPr>
        <w:pStyle w:val="Heading3"/>
      </w:pPr>
      <w:r w:rsidRPr="00097F7B">
        <w:t xml:space="preserve">УЧЕСТВОВАЊЕ У ЗАЈЕДНИЧКОЈ ПОНУДИ ИЛИ КАО ПОДИЗВОЂАЧ </w:t>
      </w:r>
    </w:p>
    <w:p w14:paraId="4F006989" w14:textId="77777777" w:rsidR="00DE3B0A" w:rsidRPr="00097F7B" w:rsidRDefault="00DE3B0A" w:rsidP="00DE3B0A">
      <w:pPr>
        <w:jc w:val="both"/>
        <w:rPr>
          <w:bCs/>
          <w:iCs/>
          <w:szCs w:val="24"/>
        </w:rPr>
      </w:pPr>
      <w:r w:rsidRPr="00097F7B">
        <w:rPr>
          <w:bCs/>
          <w:iCs/>
          <w:szCs w:val="24"/>
        </w:rPr>
        <w:tab/>
        <w:t xml:space="preserve">Понуђач понуду може да поднесе самостално </w:t>
      </w:r>
      <w:proofErr w:type="gramStart"/>
      <w:r w:rsidRPr="00097F7B">
        <w:rPr>
          <w:bCs/>
          <w:iCs/>
          <w:szCs w:val="24"/>
        </w:rPr>
        <w:t>или  са</w:t>
      </w:r>
      <w:proofErr w:type="gramEnd"/>
      <w:r w:rsidRPr="00097F7B">
        <w:rPr>
          <w:bCs/>
          <w:iCs/>
          <w:szCs w:val="24"/>
        </w:rPr>
        <w:t xml:space="preserve"> подизвођачем.</w:t>
      </w:r>
    </w:p>
    <w:p w14:paraId="5DDD9D63" w14:textId="77777777" w:rsidR="00DE3B0A" w:rsidRPr="00097F7B" w:rsidRDefault="00DE3B0A" w:rsidP="00DE3B0A">
      <w:pPr>
        <w:ind w:firstLine="708"/>
        <w:jc w:val="both"/>
        <w:rPr>
          <w:bCs/>
          <w:iCs/>
          <w:szCs w:val="24"/>
        </w:rPr>
      </w:pPr>
      <w:r w:rsidRPr="00097F7B">
        <w:rPr>
          <w:bCs/>
          <w:iCs/>
          <w:szCs w:val="24"/>
        </w:rPr>
        <w:t xml:space="preserve">Понуду може поднети група понуђача (заједничка понуда). </w:t>
      </w:r>
    </w:p>
    <w:p w14:paraId="19EBB908" w14:textId="77777777" w:rsidR="00DE3B0A" w:rsidRPr="00097F7B" w:rsidRDefault="00DE3B0A" w:rsidP="00DE3B0A">
      <w:pPr>
        <w:ind w:firstLine="708"/>
        <w:jc w:val="both"/>
        <w:rPr>
          <w:bCs/>
          <w:iCs/>
          <w:szCs w:val="24"/>
        </w:rPr>
      </w:pPr>
      <w:r w:rsidRPr="00097F7B">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14:paraId="03262820" w14:textId="77777777" w:rsidR="00DE3B0A" w:rsidRPr="00097F7B" w:rsidRDefault="00DE3B0A" w:rsidP="00DE3B0A">
      <w:pPr>
        <w:pStyle w:val="Heading3"/>
      </w:pPr>
      <w:r w:rsidRPr="00097F7B">
        <w:t>ПОНУДА СА ПОДИЗВОЂАЧЕМ</w:t>
      </w:r>
    </w:p>
    <w:p w14:paraId="69DDFA49" w14:textId="77777777" w:rsidR="00DE3B0A" w:rsidRPr="00097F7B" w:rsidRDefault="00DE3B0A" w:rsidP="00DE3B0A">
      <w:pPr>
        <w:ind w:firstLine="708"/>
        <w:jc w:val="both"/>
        <w:rPr>
          <w:iCs/>
          <w:szCs w:val="24"/>
        </w:rPr>
      </w:pPr>
      <w:r w:rsidRPr="00097F7B">
        <w:rPr>
          <w:iCs/>
          <w:szCs w:val="24"/>
        </w:rPr>
        <w:t>Уколико понуђач подноси понуду са подизвођачем дужан је да у Обрасцу понуде</w:t>
      </w:r>
      <w:r w:rsidRPr="00097F7B">
        <w:rPr>
          <w:iCs/>
          <w:szCs w:val="24"/>
          <w:lang w:val="sr-Cyrl-CS"/>
        </w:rPr>
        <w:t xml:space="preserve"> (Поглавље </w:t>
      </w:r>
      <w:r w:rsidRPr="00097F7B">
        <w:rPr>
          <w:b/>
          <w:iCs/>
          <w:szCs w:val="24"/>
        </w:rPr>
        <w:t xml:space="preserve">VII. </w:t>
      </w:r>
      <w:r w:rsidRPr="00097F7B">
        <w:rPr>
          <w:iCs/>
          <w:szCs w:val="24"/>
        </w:rPr>
        <w:t>Конкурсне документације</w:t>
      </w:r>
      <w:r w:rsidRPr="00097F7B">
        <w:rPr>
          <w:iCs/>
          <w:szCs w:val="24"/>
          <w:lang w:val="ru-RU"/>
        </w:rPr>
        <w:t>)</w:t>
      </w:r>
      <w:r w:rsidRPr="00097F7B">
        <w:rPr>
          <w:iCs/>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3D7B83D" w14:textId="60B767BB" w:rsidR="00DE3B0A" w:rsidRPr="00097F7B" w:rsidRDefault="00DE3B0A" w:rsidP="00DE3B0A">
      <w:pPr>
        <w:ind w:firstLine="708"/>
        <w:jc w:val="both"/>
        <w:rPr>
          <w:iCs/>
          <w:szCs w:val="24"/>
        </w:rPr>
      </w:pPr>
      <w:r w:rsidRPr="00097F7B">
        <w:rPr>
          <w:iCs/>
          <w:szCs w:val="24"/>
        </w:rPr>
        <w:t>Понуђач у Обрасцу понуде</w:t>
      </w:r>
      <w:r w:rsidR="00462D16">
        <w:rPr>
          <w:iCs/>
          <w:szCs w:val="24"/>
          <w:lang w:val="sr-Cyrl-RS"/>
        </w:rPr>
        <w:t xml:space="preserve"> </w:t>
      </w:r>
      <w:r w:rsidRPr="00097F7B">
        <w:rPr>
          <w:iCs/>
          <w:szCs w:val="24"/>
        </w:rPr>
        <w:t xml:space="preserve">наводи назив и седиште подизвођача, уколико ће делимично извршење набавке поверити подизвођачу. </w:t>
      </w:r>
    </w:p>
    <w:p w14:paraId="05C3ADFE" w14:textId="77777777" w:rsidR="00DE3B0A" w:rsidRPr="00097F7B" w:rsidRDefault="00DE3B0A" w:rsidP="00DE3B0A">
      <w:pPr>
        <w:jc w:val="both"/>
        <w:rPr>
          <w:rFonts w:eastAsia="TimesNewRomanPSMT"/>
          <w:bCs/>
          <w:szCs w:val="24"/>
        </w:rPr>
      </w:pPr>
      <w:r w:rsidRPr="00097F7B">
        <w:rPr>
          <w:b/>
          <w:bCs/>
          <w:i/>
          <w:iCs/>
          <w:szCs w:val="24"/>
        </w:rPr>
        <w:tab/>
      </w:r>
      <w:r w:rsidRPr="00097F7B">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EF694BB" w14:textId="46C97E64" w:rsidR="00DE3B0A" w:rsidRPr="00097F7B" w:rsidRDefault="00DE3B0A" w:rsidP="00DE3B0A">
      <w:pPr>
        <w:ind w:firstLine="708"/>
        <w:jc w:val="both"/>
        <w:rPr>
          <w:szCs w:val="24"/>
        </w:rPr>
      </w:pPr>
      <w:r w:rsidRPr="00097F7B">
        <w:rPr>
          <w:rFonts w:eastAsia="TimesNewRomanPSMT"/>
          <w:bCs/>
          <w:szCs w:val="24"/>
        </w:rPr>
        <w:t xml:space="preserve">Понуђач је дужан да за подизвођаче достави доказе о испуњености услова који су наведени у </w:t>
      </w:r>
      <w:r w:rsidRPr="00097F7B">
        <w:rPr>
          <w:rFonts w:eastAsia="TimesNewRomanPSMT"/>
          <w:bCs/>
          <w:szCs w:val="24"/>
          <w:lang w:val="sr-Cyrl-CS"/>
        </w:rPr>
        <w:t>поглављу</w:t>
      </w:r>
      <w:r w:rsidR="00620C84">
        <w:rPr>
          <w:rFonts w:eastAsia="TimesNewRomanPSMT"/>
          <w:bCs/>
          <w:szCs w:val="24"/>
          <w:lang w:val="sr-Cyrl-CS"/>
        </w:rPr>
        <w:t xml:space="preserve"> </w:t>
      </w:r>
      <w:r w:rsidRPr="00097F7B">
        <w:rPr>
          <w:rFonts w:eastAsia="TimesNewRomanPSMT"/>
          <w:bCs/>
          <w:szCs w:val="24"/>
        </w:rPr>
        <w:t>V.</w:t>
      </w:r>
      <w:r w:rsidRPr="00097F7B">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097F7B">
        <w:rPr>
          <w:rFonts w:eastAsia="Calibri-Bold"/>
          <w:b/>
          <w:i/>
          <w:iCs/>
          <w:color w:val="000000"/>
          <w:szCs w:val="24"/>
          <w:u w:val="single"/>
        </w:rPr>
        <w:t>Доказивање испуњености обавезних услова уколико понуђач понуду подноси са подизвођачем.</w:t>
      </w:r>
    </w:p>
    <w:p w14:paraId="14B4B143" w14:textId="77777777" w:rsidR="00DE3B0A" w:rsidRPr="00097F7B" w:rsidRDefault="00DE3B0A" w:rsidP="00DE3B0A">
      <w:pPr>
        <w:ind w:firstLine="708"/>
        <w:jc w:val="both"/>
        <w:rPr>
          <w:iCs/>
          <w:szCs w:val="24"/>
        </w:rPr>
      </w:pPr>
      <w:r w:rsidRPr="00097F7B">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011D52" w14:textId="77777777" w:rsidR="00DE3B0A" w:rsidRPr="00097F7B" w:rsidRDefault="00DE3B0A" w:rsidP="00DE3B0A">
      <w:pPr>
        <w:ind w:firstLine="708"/>
        <w:jc w:val="both"/>
        <w:rPr>
          <w:szCs w:val="24"/>
        </w:rPr>
      </w:pPr>
      <w:r w:rsidRPr="00097F7B">
        <w:rPr>
          <w:iCs/>
          <w:szCs w:val="24"/>
        </w:rPr>
        <w:t>Понуђач је дужан да наручиоцу, на његов захтев, омогући приступ код подизвођача, ради утврђивања испуњености тражених услова.</w:t>
      </w:r>
    </w:p>
    <w:p w14:paraId="0CCEC5A8" w14:textId="77777777" w:rsidR="00DE3B0A" w:rsidRPr="00097F7B" w:rsidRDefault="00DE3B0A" w:rsidP="00DE3B0A">
      <w:pPr>
        <w:ind w:firstLine="708"/>
        <w:jc w:val="both"/>
        <w:rPr>
          <w:szCs w:val="24"/>
        </w:rPr>
      </w:pPr>
      <w:r w:rsidRPr="00097F7B">
        <w:rPr>
          <w:iCs/>
          <w:szCs w:val="24"/>
        </w:rPr>
        <w:t>У предметној јавној набавци Наручилац не предвиђа пренос доспелих потраживања</w:t>
      </w:r>
      <w:r w:rsidRPr="00097F7B">
        <w:rPr>
          <w:szCs w:val="24"/>
        </w:rPr>
        <w:t xml:space="preserve"> директно подизвођачу.</w:t>
      </w:r>
    </w:p>
    <w:p w14:paraId="7381830A" w14:textId="77777777" w:rsidR="00DE3B0A" w:rsidRPr="00097F7B" w:rsidRDefault="00DE3B0A" w:rsidP="00DE3B0A">
      <w:pPr>
        <w:pStyle w:val="Heading3"/>
      </w:pPr>
      <w:r w:rsidRPr="00097F7B">
        <w:t>ЗАЈЕДНИЧКА ПОНУДА</w:t>
      </w:r>
    </w:p>
    <w:p w14:paraId="4A8CFBA3" w14:textId="77777777" w:rsidR="00DE3B0A" w:rsidRPr="00097F7B" w:rsidRDefault="00DE3B0A" w:rsidP="00DE3B0A">
      <w:pPr>
        <w:ind w:firstLine="708"/>
        <w:jc w:val="both"/>
        <w:rPr>
          <w:szCs w:val="24"/>
        </w:rPr>
      </w:pPr>
      <w:r w:rsidRPr="00097F7B">
        <w:rPr>
          <w:szCs w:val="24"/>
        </w:rPr>
        <w:t>Понуду може поднети група понуђача.</w:t>
      </w:r>
    </w:p>
    <w:p w14:paraId="1D9E705D" w14:textId="780750C1" w:rsidR="00DE3B0A" w:rsidRPr="00097F7B" w:rsidRDefault="00DE3B0A" w:rsidP="00DE3B0A">
      <w:pPr>
        <w:ind w:firstLine="708"/>
        <w:jc w:val="both"/>
        <w:rPr>
          <w:szCs w:val="24"/>
        </w:rPr>
      </w:pPr>
      <w:r w:rsidRPr="00097F7B">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w:t>
      </w:r>
      <w:r w:rsidRPr="00097F7B">
        <w:rPr>
          <w:szCs w:val="24"/>
          <w:lang w:val="sr-Cyrl-CS"/>
        </w:rPr>
        <w:t>.</w:t>
      </w:r>
      <w:r w:rsidRPr="00097F7B">
        <w:rPr>
          <w:szCs w:val="24"/>
        </w:rPr>
        <w:t xml:space="preserve"> 1</w:t>
      </w:r>
      <w:r w:rsidRPr="00097F7B">
        <w:rPr>
          <w:szCs w:val="24"/>
          <w:lang w:val="sr-Cyrl-CS"/>
        </w:rPr>
        <w:t>)</w:t>
      </w:r>
      <w:r w:rsidR="00BD0577">
        <w:rPr>
          <w:szCs w:val="24"/>
          <w:lang w:val="sr-Cyrl-CS"/>
        </w:rPr>
        <w:t xml:space="preserve"> </w:t>
      </w:r>
      <w:proofErr w:type="gramStart"/>
      <w:r w:rsidRPr="00097F7B">
        <w:rPr>
          <w:szCs w:val="24"/>
        </w:rPr>
        <w:t>до</w:t>
      </w:r>
      <w:proofErr w:type="gramEnd"/>
      <w:r w:rsidR="00BD0577">
        <w:rPr>
          <w:szCs w:val="24"/>
          <w:lang w:val="sr-Cyrl-RS"/>
        </w:rPr>
        <w:t xml:space="preserve"> </w:t>
      </w:r>
      <w:r w:rsidRPr="00097F7B">
        <w:rPr>
          <w:szCs w:val="24"/>
        </w:rPr>
        <w:t>2</w:t>
      </w:r>
      <w:r w:rsidRPr="00097F7B">
        <w:rPr>
          <w:szCs w:val="24"/>
          <w:lang w:val="sr-Cyrl-CS"/>
        </w:rPr>
        <w:t>)</w:t>
      </w:r>
      <w:r w:rsidRPr="00097F7B">
        <w:rPr>
          <w:szCs w:val="24"/>
        </w:rPr>
        <w:t xml:space="preserve"> Закона и то:</w:t>
      </w:r>
    </w:p>
    <w:p w14:paraId="62495296" w14:textId="77777777" w:rsidR="00DE3B0A" w:rsidRPr="00097F7B" w:rsidRDefault="00DE3B0A" w:rsidP="00B724CC">
      <w:pPr>
        <w:numPr>
          <w:ilvl w:val="0"/>
          <w:numId w:val="11"/>
        </w:numPr>
        <w:suppressAutoHyphens/>
        <w:spacing w:line="100" w:lineRule="atLeast"/>
        <w:jc w:val="both"/>
        <w:rPr>
          <w:szCs w:val="24"/>
        </w:rPr>
      </w:pPr>
      <w:r w:rsidRPr="00097F7B">
        <w:rPr>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31F2242D" w14:textId="77777777" w:rsidR="00DE3B0A" w:rsidRPr="00097F7B" w:rsidRDefault="00DE3B0A" w:rsidP="00B724CC">
      <w:pPr>
        <w:numPr>
          <w:ilvl w:val="0"/>
          <w:numId w:val="11"/>
        </w:numPr>
        <w:suppressAutoHyphens/>
        <w:spacing w:line="100" w:lineRule="atLeast"/>
        <w:jc w:val="both"/>
        <w:rPr>
          <w:szCs w:val="24"/>
        </w:rPr>
      </w:pPr>
      <w:r w:rsidRPr="00097F7B">
        <w:rPr>
          <w:szCs w:val="24"/>
        </w:rPr>
        <w:t>опис послова сваког од понуђача из групе понуђача у извршењу уговора.</w:t>
      </w:r>
    </w:p>
    <w:p w14:paraId="3162AA77" w14:textId="77777777" w:rsidR="00DE3B0A" w:rsidRPr="00097F7B" w:rsidRDefault="00DE3B0A" w:rsidP="00DE3B0A">
      <w:pPr>
        <w:suppressAutoHyphens/>
        <w:spacing w:line="100" w:lineRule="atLeast"/>
        <w:ind w:left="720"/>
        <w:jc w:val="both"/>
        <w:rPr>
          <w:szCs w:val="24"/>
        </w:rPr>
      </w:pPr>
      <w:r w:rsidRPr="00097F7B">
        <w:rPr>
          <w:szCs w:val="24"/>
        </w:rPr>
        <w:t xml:space="preserve">Поред наведених обавезних елемената, споразум садржи и податке о: </w:t>
      </w:r>
    </w:p>
    <w:p w14:paraId="31326216" w14:textId="77777777" w:rsidR="00DE3B0A" w:rsidRPr="00097F7B" w:rsidRDefault="00DE3B0A" w:rsidP="00B724CC">
      <w:pPr>
        <w:numPr>
          <w:ilvl w:val="0"/>
          <w:numId w:val="12"/>
        </w:numPr>
        <w:suppressAutoHyphens/>
        <w:spacing w:line="100" w:lineRule="atLeast"/>
        <w:jc w:val="both"/>
        <w:rPr>
          <w:szCs w:val="24"/>
        </w:rPr>
      </w:pPr>
      <w:r w:rsidRPr="00097F7B">
        <w:rPr>
          <w:szCs w:val="24"/>
        </w:rPr>
        <w:t xml:space="preserve">понуђачу који ће у име групе понуђача потписати уговор, </w:t>
      </w:r>
    </w:p>
    <w:p w14:paraId="74E9AB13" w14:textId="77777777" w:rsidR="00DE3B0A" w:rsidRPr="00097F7B" w:rsidRDefault="00DE3B0A" w:rsidP="00B724CC">
      <w:pPr>
        <w:numPr>
          <w:ilvl w:val="0"/>
          <w:numId w:val="12"/>
        </w:numPr>
        <w:suppressAutoHyphens/>
        <w:spacing w:line="100" w:lineRule="atLeast"/>
        <w:jc w:val="both"/>
        <w:rPr>
          <w:szCs w:val="24"/>
        </w:rPr>
      </w:pPr>
      <w:r w:rsidRPr="00097F7B">
        <w:rPr>
          <w:szCs w:val="24"/>
        </w:rPr>
        <w:t xml:space="preserve">понуђачу који ће у име групе понуђача дати средство обезбеђења, </w:t>
      </w:r>
    </w:p>
    <w:p w14:paraId="4354E3E0" w14:textId="77777777" w:rsidR="00DE3B0A" w:rsidRPr="00097F7B" w:rsidRDefault="00DE3B0A" w:rsidP="00B724CC">
      <w:pPr>
        <w:numPr>
          <w:ilvl w:val="0"/>
          <w:numId w:val="12"/>
        </w:numPr>
        <w:suppressAutoHyphens/>
        <w:spacing w:line="100" w:lineRule="atLeast"/>
        <w:jc w:val="both"/>
        <w:rPr>
          <w:szCs w:val="24"/>
        </w:rPr>
      </w:pPr>
      <w:r w:rsidRPr="00097F7B">
        <w:rPr>
          <w:szCs w:val="24"/>
        </w:rPr>
        <w:t xml:space="preserve">понуђачу који ће издати рачун, </w:t>
      </w:r>
    </w:p>
    <w:p w14:paraId="2AB6D87A" w14:textId="77777777" w:rsidR="00DE3B0A" w:rsidRPr="00097F7B" w:rsidRDefault="00DE3B0A" w:rsidP="00B724CC">
      <w:pPr>
        <w:numPr>
          <w:ilvl w:val="0"/>
          <w:numId w:val="12"/>
        </w:numPr>
        <w:suppressAutoHyphens/>
        <w:spacing w:line="100" w:lineRule="atLeast"/>
        <w:jc w:val="both"/>
        <w:rPr>
          <w:szCs w:val="24"/>
        </w:rPr>
      </w:pPr>
      <w:r w:rsidRPr="00097F7B">
        <w:rPr>
          <w:szCs w:val="24"/>
        </w:rPr>
        <w:t xml:space="preserve">рачуну на који ће бити извршено плаћање, </w:t>
      </w:r>
    </w:p>
    <w:p w14:paraId="439B7A77" w14:textId="77777777" w:rsidR="00DE3B0A" w:rsidRPr="00097F7B" w:rsidRDefault="00DE3B0A" w:rsidP="00B724CC">
      <w:pPr>
        <w:pStyle w:val="ListParagraph1"/>
        <w:numPr>
          <w:ilvl w:val="0"/>
          <w:numId w:val="12"/>
        </w:numPr>
        <w:jc w:val="both"/>
        <w:rPr>
          <w:rFonts w:eastAsia="TimesNewRomanPSMT"/>
          <w:bCs/>
        </w:rPr>
      </w:pPr>
      <w:r w:rsidRPr="00097F7B">
        <w:t>обавезама сваког од понуђача из групе понуђача за извршење уговора.</w:t>
      </w:r>
    </w:p>
    <w:p w14:paraId="3EB5FF46" w14:textId="4BB203F5" w:rsidR="00DE3B0A" w:rsidRPr="00097F7B" w:rsidRDefault="00DE3B0A" w:rsidP="00DE3B0A">
      <w:pPr>
        <w:ind w:firstLine="708"/>
        <w:jc w:val="both"/>
        <w:rPr>
          <w:szCs w:val="24"/>
        </w:rPr>
      </w:pPr>
      <w:r w:rsidRPr="00097F7B">
        <w:rPr>
          <w:rFonts w:eastAsia="TimesNewRomanPSMT"/>
          <w:bCs/>
          <w:szCs w:val="24"/>
        </w:rPr>
        <w:t xml:space="preserve">Група понуђача је дужна да достави све доказе о испуњености услова који су наведени у </w:t>
      </w:r>
      <w:r w:rsidRPr="00097F7B">
        <w:rPr>
          <w:rFonts w:eastAsia="TimesNewRomanPSMT"/>
          <w:bCs/>
          <w:szCs w:val="24"/>
          <w:lang w:val="sr-Cyrl-CS"/>
        </w:rPr>
        <w:t>поглављу</w:t>
      </w:r>
      <w:r w:rsidR="00BD0577">
        <w:rPr>
          <w:rFonts w:eastAsia="TimesNewRomanPSMT"/>
          <w:bCs/>
          <w:szCs w:val="24"/>
          <w:lang w:val="sr-Cyrl-CS"/>
        </w:rPr>
        <w:t xml:space="preserve"> </w:t>
      </w:r>
      <w:r w:rsidRPr="00097F7B">
        <w:rPr>
          <w:rFonts w:eastAsia="TimesNewRomanPSMT"/>
          <w:bCs/>
          <w:szCs w:val="24"/>
        </w:rPr>
        <w:t>V.</w:t>
      </w:r>
      <w:r w:rsidRPr="00097F7B">
        <w:rPr>
          <w:rFonts w:eastAsia="Calibri-Bold"/>
          <w:bCs/>
          <w:color w:val="000000"/>
          <w:szCs w:val="24"/>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097F7B">
        <w:rPr>
          <w:rFonts w:eastAsia="Calibri-Bold"/>
          <w:b/>
          <w:i/>
          <w:iCs/>
          <w:color w:val="000000"/>
          <w:szCs w:val="24"/>
          <w:u w:val="single"/>
        </w:rPr>
        <w:t xml:space="preserve">Доказивање испуњености обавезних и додатних услова уколико понуду подноси група понуђача. </w:t>
      </w:r>
    </w:p>
    <w:p w14:paraId="670EE450" w14:textId="77777777" w:rsidR="00DE3B0A" w:rsidRPr="00097F7B" w:rsidRDefault="00DE3B0A" w:rsidP="00DE3B0A">
      <w:pPr>
        <w:ind w:firstLine="708"/>
        <w:jc w:val="both"/>
        <w:rPr>
          <w:szCs w:val="24"/>
          <w:lang w:val="sr-Cyrl-CS"/>
        </w:rPr>
      </w:pPr>
      <w:r w:rsidRPr="00097F7B">
        <w:rPr>
          <w:szCs w:val="24"/>
        </w:rPr>
        <w:t xml:space="preserve">Понуђачи из групе понуђача одговарају неограничено солидарно према наручиоцу. </w:t>
      </w:r>
    </w:p>
    <w:p w14:paraId="4159C0A2" w14:textId="77777777" w:rsidR="00DE3B0A" w:rsidRPr="00097F7B" w:rsidRDefault="00DE3B0A" w:rsidP="00DE3B0A">
      <w:pPr>
        <w:pStyle w:val="Heading3"/>
      </w:pPr>
      <w:r w:rsidRPr="00097F7B">
        <w:t>НАЧИН И УСЛОВ</w:t>
      </w:r>
      <w:r w:rsidRPr="00097F7B">
        <w:rPr>
          <w:lang w:val="sr-Cyrl-CS"/>
        </w:rPr>
        <w:t>И</w:t>
      </w:r>
      <w:r w:rsidRPr="00097F7B">
        <w:t xml:space="preserve"> ПЛАЋАЊА, ГАРАНТНИ РОК, КАО И ДРУГЕ ОКОЛНОСТИ ОД КОЈИХ ЗАВИСИ ПРИХВАТЉИВОСТ ПОНУДЕ</w:t>
      </w:r>
    </w:p>
    <w:p w14:paraId="2B3FCC16" w14:textId="77777777" w:rsidR="00DE3B0A" w:rsidRPr="00097F7B" w:rsidRDefault="00EE6669" w:rsidP="00DE3B0A">
      <w:pPr>
        <w:pStyle w:val="Heading3"/>
        <w:numPr>
          <w:ilvl w:val="0"/>
          <w:numId w:val="0"/>
        </w:numPr>
        <w:ind w:left="714"/>
      </w:pPr>
      <w:r w:rsidRPr="00097F7B">
        <w:rPr>
          <w:i w:val="0"/>
        </w:rPr>
        <w:t>8</w:t>
      </w:r>
      <w:r w:rsidR="00DE3B0A" w:rsidRPr="00097F7B">
        <w:rPr>
          <w:i w:val="0"/>
        </w:rPr>
        <w:t>.1</w:t>
      </w:r>
      <w:r w:rsidR="00DE3B0A" w:rsidRPr="00097F7B">
        <w:t xml:space="preserve">. </w:t>
      </w:r>
      <w:r w:rsidR="00DE3B0A" w:rsidRPr="00097F7B">
        <w:rPr>
          <w:u w:val="single"/>
        </w:rPr>
        <w:t>Захтеви у погледу начина, рока и услова плаћања</w:t>
      </w:r>
      <w:r w:rsidR="00DE3B0A" w:rsidRPr="00097F7B">
        <w:t>.</w:t>
      </w:r>
    </w:p>
    <w:p w14:paraId="49853B89" w14:textId="77777777" w:rsidR="009458CB" w:rsidRPr="00097F7B" w:rsidRDefault="009458CB" w:rsidP="009458CB">
      <w:pPr>
        <w:ind w:firstLine="708"/>
        <w:jc w:val="both"/>
        <w:rPr>
          <w:spacing w:val="-1"/>
          <w:szCs w:val="24"/>
          <w:lang w:val="ru-RU"/>
        </w:rPr>
      </w:pPr>
      <w:r>
        <w:rPr>
          <w:b/>
          <w:color w:val="FF0000"/>
          <w:spacing w:val="-1"/>
          <w:szCs w:val="24"/>
          <w:lang w:val="ru-RU"/>
        </w:rPr>
        <w:t xml:space="preserve">За Партију 1. - </w:t>
      </w:r>
      <w:r w:rsidR="00DE3B0A" w:rsidRPr="00097F7B">
        <w:rPr>
          <w:spacing w:val="-1"/>
          <w:szCs w:val="24"/>
          <w:lang w:val="ru-RU"/>
        </w:rPr>
        <w:t>Плаћање се врши на основу испостављен</w:t>
      </w:r>
      <w:r w:rsidR="003E6E17">
        <w:rPr>
          <w:spacing w:val="-1"/>
          <w:szCs w:val="24"/>
          <w:lang w:val="ru-RU"/>
        </w:rPr>
        <w:t>е</w:t>
      </w:r>
      <w:r w:rsidR="0032764E">
        <w:rPr>
          <w:spacing w:val="-1"/>
          <w:szCs w:val="24"/>
          <w:lang w:val="ru-RU"/>
        </w:rPr>
        <w:t xml:space="preserve"> </w:t>
      </w:r>
      <w:r w:rsidR="003E6E17">
        <w:rPr>
          <w:spacing w:val="-1"/>
          <w:szCs w:val="24"/>
          <w:lang w:val="ru-RU"/>
        </w:rPr>
        <w:t>авансне</w:t>
      </w:r>
      <w:r w:rsidR="00A7521D">
        <w:rPr>
          <w:spacing w:val="-1"/>
          <w:szCs w:val="24"/>
          <w:lang w:val="ru-RU"/>
        </w:rPr>
        <w:t xml:space="preserve"> (уколико се изабрани понуђач буде изјаснио да жели авансно плаћање (највише до 30%)</w:t>
      </w:r>
      <w:r w:rsidR="0032764E">
        <w:rPr>
          <w:spacing w:val="-1"/>
          <w:szCs w:val="24"/>
          <w:lang w:val="ru-RU"/>
        </w:rPr>
        <w:t>)</w:t>
      </w:r>
      <w:r w:rsidR="003E6E17">
        <w:rPr>
          <w:spacing w:val="-1"/>
          <w:szCs w:val="24"/>
          <w:lang w:val="ru-RU"/>
        </w:rPr>
        <w:t xml:space="preserve">, </w:t>
      </w:r>
      <w:r w:rsidR="00DE3B0A" w:rsidRPr="00097F7B">
        <w:rPr>
          <w:spacing w:val="-1"/>
          <w:szCs w:val="24"/>
          <w:lang w:val="ru-RU"/>
        </w:rPr>
        <w:t>привремених месечних и окончане ситуације потписане од стране одговорног Извођача радова и стручног надзора. Поред уговора, основ за плаћање</w:t>
      </w:r>
      <w:r>
        <w:rPr>
          <w:spacing w:val="-1"/>
          <w:szCs w:val="24"/>
          <w:lang w:val="ru-RU"/>
        </w:rPr>
        <w:t xml:space="preserve"> авансне ситуације је достава банкарске гаранције</w:t>
      </w:r>
      <w:r w:rsidR="0032764E">
        <w:rPr>
          <w:spacing w:val="-1"/>
          <w:szCs w:val="24"/>
          <w:lang w:val="ru-RU"/>
        </w:rPr>
        <w:t xml:space="preserve"> за повраћај аванса</w:t>
      </w:r>
      <w:r>
        <w:rPr>
          <w:spacing w:val="-1"/>
          <w:szCs w:val="24"/>
          <w:lang w:val="ru-RU"/>
        </w:rPr>
        <w:t>, а</w:t>
      </w:r>
      <w:r w:rsidR="0032764E">
        <w:rPr>
          <w:spacing w:val="-1"/>
          <w:szCs w:val="24"/>
          <w:lang w:val="ru-RU"/>
        </w:rPr>
        <w:t xml:space="preserve"> </w:t>
      </w:r>
      <w:r w:rsidR="00A7521D">
        <w:rPr>
          <w:spacing w:val="-1"/>
          <w:szCs w:val="24"/>
          <w:lang w:val="ru-RU"/>
        </w:rPr>
        <w:t xml:space="preserve">за </w:t>
      </w:r>
      <w:r w:rsidR="00DE3B0A" w:rsidRPr="00097F7B">
        <w:rPr>
          <w:spacing w:val="-1"/>
          <w:szCs w:val="24"/>
          <w:lang w:val="ru-RU"/>
        </w:rPr>
        <w:t>окончан</w:t>
      </w:r>
      <w:r w:rsidR="00A7521D">
        <w:rPr>
          <w:spacing w:val="-1"/>
          <w:szCs w:val="24"/>
          <w:lang w:val="ru-RU"/>
        </w:rPr>
        <w:t>у</w:t>
      </w:r>
      <w:r w:rsidR="00DE3B0A" w:rsidRPr="00097F7B">
        <w:rPr>
          <w:spacing w:val="-1"/>
          <w:szCs w:val="24"/>
          <w:lang w:val="ru-RU"/>
        </w:rPr>
        <w:t xml:space="preserve"> ситуациј</w:t>
      </w:r>
      <w:r w:rsidR="00A7521D">
        <w:rPr>
          <w:spacing w:val="-1"/>
          <w:szCs w:val="24"/>
          <w:lang w:val="ru-RU"/>
        </w:rPr>
        <w:t>у</w:t>
      </w:r>
      <w:r w:rsidR="00DE3B0A" w:rsidRPr="00097F7B">
        <w:rPr>
          <w:spacing w:val="-1"/>
          <w:szCs w:val="24"/>
          <w:lang w:val="ru-RU"/>
        </w:rPr>
        <w:t xml:space="preserve"> мора бити и записник о примопредаји радова са позитивним мишљењем</w:t>
      </w:r>
      <w:r w:rsidR="0032764E">
        <w:rPr>
          <w:spacing w:val="-1"/>
          <w:szCs w:val="24"/>
          <w:lang w:val="ru-RU"/>
        </w:rPr>
        <w:t xml:space="preserve"> </w:t>
      </w:r>
      <w:r w:rsidR="00DE3B0A" w:rsidRPr="00097F7B">
        <w:rPr>
          <w:spacing w:val="-1"/>
          <w:szCs w:val="24"/>
          <w:lang w:val="ru-RU"/>
        </w:rPr>
        <w:t>потписан од стране свих чланова Комисије о примопредаји</w:t>
      </w:r>
      <w:r w:rsidR="0032764E">
        <w:rPr>
          <w:spacing w:val="-1"/>
          <w:szCs w:val="24"/>
          <w:lang w:val="ru-RU"/>
        </w:rPr>
        <w:t xml:space="preserve"> и достави банкарске гаранције за отклањање грешака у гарантном року</w:t>
      </w:r>
      <w:r w:rsidR="00DE3B0A" w:rsidRPr="00097F7B">
        <w:rPr>
          <w:spacing w:val="-1"/>
          <w:szCs w:val="24"/>
          <w:lang w:val="ru-RU"/>
        </w:rPr>
        <w:t>.</w:t>
      </w:r>
      <w:r w:rsidR="0032764E">
        <w:rPr>
          <w:spacing w:val="-1"/>
          <w:szCs w:val="24"/>
          <w:lang w:val="ru-RU"/>
        </w:rPr>
        <w:t xml:space="preserve"> </w:t>
      </w:r>
      <w:r w:rsidRPr="00097F7B">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14:paraId="1749E4EB" w14:textId="77777777" w:rsidR="00DE3B0A" w:rsidRDefault="00DE3B0A" w:rsidP="00DE3B0A">
      <w:pPr>
        <w:ind w:firstLine="708"/>
        <w:jc w:val="both"/>
        <w:rPr>
          <w:spacing w:val="-1"/>
          <w:szCs w:val="24"/>
          <w:lang w:val="ru-RU"/>
        </w:rPr>
      </w:pPr>
    </w:p>
    <w:p w14:paraId="08DFBF4D" w14:textId="77777777" w:rsidR="009458CB" w:rsidRPr="009458CB" w:rsidRDefault="009458CB" w:rsidP="00DE3B0A">
      <w:pPr>
        <w:ind w:firstLine="708"/>
        <w:jc w:val="both"/>
        <w:rPr>
          <w:spacing w:val="-1"/>
          <w:szCs w:val="24"/>
          <w:lang w:val="ru-RU"/>
        </w:rPr>
      </w:pPr>
      <w:r>
        <w:rPr>
          <w:b/>
          <w:color w:val="FF0000"/>
          <w:spacing w:val="-1"/>
          <w:szCs w:val="24"/>
          <w:lang w:val="ru-RU"/>
        </w:rPr>
        <w:t xml:space="preserve">За Партију 2. </w:t>
      </w:r>
      <w:r w:rsidRPr="009458CB">
        <w:rPr>
          <w:spacing w:val="-1"/>
          <w:szCs w:val="24"/>
          <w:lang w:val="ru-RU"/>
        </w:rPr>
        <w:t>– Плаћање се врши</w:t>
      </w:r>
      <w:r w:rsidR="0032764E">
        <w:rPr>
          <w:spacing w:val="-1"/>
          <w:szCs w:val="24"/>
          <w:lang w:val="ru-RU"/>
        </w:rPr>
        <w:t xml:space="preserve"> </w:t>
      </w:r>
      <w:r w:rsidRPr="009458CB">
        <w:rPr>
          <w:spacing w:val="-1"/>
          <w:szCs w:val="24"/>
          <w:lang w:val="ru-RU"/>
        </w:rPr>
        <w:t>на основу</w:t>
      </w:r>
      <w:r w:rsidR="0032764E">
        <w:rPr>
          <w:spacing w:val="-1"/>
          <w:szCs w:val="24"/>
          <w:lang w:val="ru-RU"/>
        </w:rPr>
        <w:t xml:space="preserve"> </w:t>
      </w:r>
      <w:r>
        <w:rPr>
          <w:spacing w:val="-1"/>
          <w:szCs w:val="24"/>
          <w:lang w:val="ru-RU"/>
        </w:rPr>
        <w:t xml:space="preserve">испостављених  рачуна -  пропорционалних испостављеним привременим и окончаној ситуацији. </w:t>
      </w:r>
      <w:r w:rsidRPr="00097F7B">
        <w:rPr>
          <w:spacing w:val="-1"/>
          <w:szCs w:val="24"/>
          <w:lang w:val="ru-RU"/>
        </w:rPr>
        <w:t>Рок плаћања је  најкасније 45 дана од дана пријема одговарајућег документа</w:t>
      </w:r>
      <w:r>
        <w:rPr>
          <w:spacing w:val="-1"/>
          <w:szCs w:val="24"/>
          <w:lang w:val="ru-RU"/>
        </w:rPr>
        <w:t>.</w:t>
      </w:r>
    </w:p>
    <w:p w14:paraId="0ABA9BBB" w14:textId="77777777" w:rsidR="00DE3B0A" w:rsidRPr="00097F7B" w:rsidRDefault="00DE3B0A" w:rsidP="00DE3B0A">
      <w:pPr>
        <w:ind w:firstLine="708"/>
        <w:jc w:val="both"/>
        <w:rPr>
          <w:iCs/>
          <w:szCs w:val="24"/>
        </w:rPr>
      </w:pPr>
      <w:r w:rsidRPr="00097F7B">
        <w:rPr>
          <w:iCs/>
          <w:szCs w:val="24"/>
        </w:rPr>
        <w:t>П</w:t>
      </w:r>
      <w:r w:rsidR="009458CB">
        <w:rPr>
          <w:iCs/>
          <w:szCs w:val="24"/>
        </w:rPr>
        <w:t>лаћање се врши уплатом на</w:t>
      </w:r>
      <w:r w:rsidR="00A7521D">
        <w:rPr>
          <w:iCs/>
          <w:szCs w:val="24"/>
        </w:rPr>
        <w:t xml:space="preserve"> текући</w:t>
      </w:r>
      <w:r w:rsidR="009458CB">
        <w:rPr>
          <w:iCs/>
          <w:szCs w:val="24"/>
        </w:rPr>
        <w:t xml:space="preserve"> рачун</w:t>
      </w:r>
      <w:r w:rsidRPr="00097F7B">
        <w:rPr>
          <w:iCs/>
          <w:szCs w:val="24"/>
        </w:rPr>
        <w:t>.</w:t>
      </w:r>
    </w:p>
    <w:p w14:paraId="33F51599" w14:textId="77777777" w:rsidR="00DE3B0A" w:rsidRPr="00B06E1C" w:rsidRDefault="00EE6669" w:rsidP="00B06E1C">
      <w:pPr>
        <w:pStyle w:val="Heading3"/>
        <w:numPr>
          <w:ilvl w:val="0"/>
          <w:numId w:val="0"/>
        </w:numPr>
        <w:ind w:left="714"/>
        <w:rPr>
          <w:u w:val="single"/>
        </w:rPr>
      </w:pPr>
      <w:r w:rsidRPr="00B06E1C">
        <w:rPr>
          <w:u w:val="single"/>
        </w:rPr>
        <w:t>8</w:t>
      </w:r>
      <w:r w:rsidR="00DE3B0A" w:rsidRPr="00B06E1C">
        <w:rPr>
          <w:u w:val="single"/>
        </w:rPr>
        <w:t>.2. Захтеви у погледу гарантног рока</w:t>
      </w:r>
    </w:p>
    <w:p w14:paraId="5C4A5F0E" w14:textId="074EB3FC" w:rsidR="00DE3B0A" w:rsidRPr="00097F7B" w:rsidRDefault="00DE3B0A" w:rsidP="00DE3B0A">
      <w:pPr>
        <w:ind w:firstLine="708"/>
        <w:jc w:val="both"/>
        <w:rPr>
          <w:iCs/>
          <w:szCs w:val="24"/>
        </w:rPr>
      </w:pPr>
      <w:r w:rsidRPr="00097F7B">
        <w:rPr>
          <w:iCs/>
          <w:szCs w:val="24"/>
        </w:rPr>
        <w:t>Гаранција</w:t>
      </w:r>
      <w:r w:rsidR="00884301" w:rsidRPr="00097F7B">
        <w:rPr>
          <w:iCs/>
          <w:szCs w:val="24"/>
        </w:rPr>
        <w:t xml:space="preserve"> за радове </w:t>
      </w:r>
      <w:r w:rsidR="00C14B81" w:rsidRPr="00C14B81">
        <w:rPr>
          <w:bCs/>
          <w:iCs/>
          <w:szCs w:val="24"/>
        </w:rPr>
        <w:t xml:space="preserve">на </w:t>
      </w:r>
      <w:r w:rsidR="00C14B81" w:rsidRPr="00C14B81">
        <w:rPr>
          <w:iCs/>
          <w:szCs w:val="24"/>
        </w:rPr>
        <w:t>повезивању система „Пуста река са системом НИВОС-водоснабдевање села Белотинац</w:t>
      </w:r>
      <w:proofErr w:type="gramStart"/>
      <w:r w:rsidR="00C14B81" w:rsidRPr="00C14B81">
        <w:rPr>
          <w:iCs/>
          <w:szCs w:val="24"/>
        </w:rPr>
        <w:t>“ I</w:t>
      </w:r>
      <w:proofErr w:type="gramEnd"/>
      <w:r w:rsidR="00C14B81" w:rsidRPr="00C14B81">
        <w:rPr>
          <w:iCs/>
          <w:szCs w:val="24"/>
        </w:rPr>
        <w:t xml:space="preserve"> фаза,, ЈН бр. </w:t>
      </w:r>
      <w:r w:rsidR="001427FE">
        <w:rPr>
          <w:iCs/>
          <w:szCs w:val="24"/>
        </w:rPr>
        <w:t>404-2-38/2019-03</w:t>
      </w:r>
      <w:r w:rsidR="00BD0577">
        <w:rPr>
          <w:iCs/>
          <w:szCs w:val="24"/>
          <w:lang w:val="sr-Cyrl-RS"/>
        </w:rPr>
        <w:t xml:space="preserve"> </w:t>
      </w:r>
      <w:r w:rsidRPr="00097F7B">
        <w:rPr>
          <w:iCs/>
          <w:szCs w:val="24"/>
        </w:rPr>
        <w:t>не може бити краћа од 24 месец</w:t>
      </w:r>
      <w:r w:rsidRPr="00097F7B">
        <w:rPr>
          <w:iCs/>
          <w:szCs w:val="24"/>
          <w:lang w:val="sr-Cyrl-CS"/>
        </w:rPr>
        <w:t>а</w:t>
      </w:r>
      <w:r w:rsidRPr="00097F7B">
        <w:rPr>
          <w:iCs/>
          <w:szCs w:val="24"/>
        </w:rPr>
        <w:t xml:space="preserve"> од дана примопредаје радова. </w:t>
      </w:r>
    </w:p>
    <w:p w14:paraId="2C2D7913" w14:textId="77777777" w:rsidR="00DE3B0A" w:rsidRPr="00097F7B" w:rsidRDefault="00DE3B0A" w:rsidP="00DE3B0A">
      <w:pPr>
        <w:ind w:firstLine="708"/>
        <w:jc w:val="both"/>
        <w:rPr>
          <w:iCs/>
          <w:szCs w:val="24"/>
        </w:rPr>
      </w:pPr>
      <w:r w:rsidRPr="00097F7B">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14:paraId="678A9156" w14:textId="77777777" w:rsidR="00DE3B0A" w:rsidRPr="00B06E1C" w:rsidRDefault="00EE6669" w:rsidP="00B06E1C">
      <w:pPr>
        <w:pStyle w:val="Heading3"/>
        <w:numPr>
          <w:ilvl w:val="0"/>
          <w:numId w:val="0"/>
        </w:numPr>
        <w:ind w:left="714"/>
        <w:rPr>
          <w:u w:val="single"/>
        </w:rPr>
      </w:pPr>
      <w:r w:rsidRPr="00B06E1C">
        <w:rPr>
          <w:u w:val="single"/>
        </w:rPr>
        <w:t>8</w:t>
      </w:r>
      <w:r w:rsidR="00DE3B0A" w:rsidRPr="00B06E1C">
        <w:rPr>
          <w:u w:val="single"/>
        </w:rPr>
        <w:t>.3. Захтев у погледу рока и места извођења радова</w:t>
      </w:r>
    </w:p>
    <w:p w14:paraId="49F67C5D" w14:textId="715B8630" w:rsidR="00DE3B0A" w:rsidRPr="00097F7B" w:rsidRDefault="00DE3B0A" w:rsidP="00DE3B0A">
      <w:pPr>
        <w:widowControl w:val="0"/>
        <w:autoSpaceDE w:val="0"/>
        <w:autoSpaceDN w:val="0"/>
        <w:adjustRightInd w:val="0"/>
        <w:ind w:firstLine="709"/>
        <w:jc w:val="both"/>
        <w:rPr>
          <w:szCs w:val="24"/>
        </w:rPr>
      </w:pPr>
      <w:r w:rsidRPr="00097F7B">
        <w:rPr>
          <w:szCs w:val="24"/>
          <w:lang w:val="sr-Cyrl-CS" w:eastAsia="sr-Cyrl-CS"/>
        </w:rPr>
        <w:t xml:space="preserve">Рок за извођење грађевинских радова који су предмет јавне набавке </w:t>
      </w:r>
      <w:r w:rsidR="006B4976" w:rsidRPr="00097F7B">
        <w:rPr>
          <w:szCs w:val="24"/>
        </w:rPr>
        <w:t>је</w:t>
      </w:r>
      <w:r w:rsidR="0032764E">
        <w:rPr>
          <w:szCs w:val="24"/>
        </w:rPr>
        <w:t xml:space="preserve"> </w:t>
      </w:r>
      <w:r w:rsidR="001E00CC" w:rsidRPr="001E00CC">
        <w:rPr>
          <w:b/>
          <w:color w:val="FF0000"/>
          <w:szCs w:val="24"/>
        </w:rPr>
        <w:t>највише</w:t>
      </w:r>
      <w:r w:rsidR="00BD0577">
        <w:rPr>
          <w:b/>
          <w:color w:val="FF0000"/>
          <w:szCs w:val="24"/>
          <w:lang w:val="sr-Cyrl-RS"/>
        </w:rPr>
        <w:t xml:space="preserve"> </w:t>
      </w:r>
      <w:r w:rsidR="0001480A" w:rsidRPr="00097F7B">
        <w:rPr>
          <w:b/>
          <w:color w:val="FF0000"/>
          <w:szCs w:val="24"/>
        </w:rPr>
        <w:t>150 календарских дана.</w:t>
      </w:r>
      <w:r w:rsidRPr="00097F7B">
        <w:rPr>
          <w:szCs w:val="24"/>
        </w:rPr>
        <w:t xml:space="preserve"> Надзор је д</w:t>
      </w:r>
      <w:r w:rsidR="00810D5A" w:rsidRPr="00097F7B">
        <w:rPr>
          <w:szCs w:val="24"/>
        </w:rPr>
        <w:t xml:space="preserve">ужан да Извођача уведе у посао </w:t>
      </w:r>
      <w:r w:rsidR="001E00CC">
        <w:rPr>
          <w:szCs w:val="24"/>
        </w:rPr>
        <w:t>најдуже 1</w:t>
      </w:r>
      <w:r w:rsidR="00810D5A" w:rsidRPr="00097F7B">
        <w:rPr>
          <w:szCs w:val="24"/>
        </w:rPr>
        <w:t>5</w:t>
      </w:r>
      <w:r w:rsidRPr="00097F7B">
        <w:rPr>
          <w:szCs w:val="24"/>
        </w:rPr>
        <w:t xml:space="preserve"> дана од потписивања Уговора.</w:t>
      </w:r>
    </w:p>
    <w:p w14:paraId="100DD9C0" w14:textId="77777777" w:rsidR="00DE3B0A" w:rsidRPr="00097F7B" w:rsidRDefault="00DE3B0A" w:rsidP="00DE3B0A">
      <w:pPr>
        <w:widowControl w:val="0"/>
        <w:autoSpaceDE w:val="0"/>
        <w:autoSpaceDN w:val="0"/>
        <w:adjustRightInd w:val="0"/>
        <w:ind w:firstLine="709"/>
        <w:jc w:val="both"/>
        <w:rPr>
          <w:szCs w:val="24"/>
          <w:lang w:val="sr-Cyrl-CS" w:eastAsia="sr-Cyrl-CS"/>
        </w:rPr>
      </w:pPr>
      <w:r w:rsidRPr="00097F7B">
        <w:rPr>
          <w:szCs w:val="24"/>
          <w:lang w:val="sr-Cyrl-CS" w:eastAsia="sr-Cyrl-CS"/>
        </w:rPr>
        <w:t>Радови на објекту изводе се без фаза извођења.</w:t>
      </w:r>
    </w:p>
    <w:p w14:paraId="7E6745AE" w14:textId="77777777" w:rsidR="00FA54CA" w:rsidRPr="00097F7B" w:rsidRDefault="00DE3B0A" w:rsidP="00DE3B0A">
      <w:pPr>
        <w:widowControl w:val="0"/>
        <w:autoSpaceDE w:val="0"/>
        <w:autoSpaceDN w:val="0"/>
        <w:adjustRightInd w:val="0"/>
        <w:ind w:firstLine="709"/>
        <w:jc w:val="both"/>
        <w:rPr>
          <w:iCs/>
          <w:szCs w:val="24"/>
        </w:rPr>
      </w:pPr>
      <w:r w:rsidRPr="00097F7B">
        <w:rPr>
          <w:szCs w:val="24"/>
          <w:lang w:val="sr-Cyrl-CS" w:eastAsia="sr-Cyrl-CS"/>
        </w:rPr>
        <w:t>Место</w:t>
      </w:r>
      <w:r w:rsidRPr="00097F7B">
        <w:rPr>
          <w:iCs/>
          <w:szCs w:val="24"/>
          <w:lang w:val="sr-Cyrl-CS"/>
        </w:rPr>
        <w:t xml:space="preserve"> извођења радова</w:t>
      </w:r>
      <w:r w:rsidRPr="00097F7B">
        <w:rPr>
          <w:iCs/>
          <w:szCs w:val="24"/>
        </w:rPr>
        <w:t xml:space="preserve"> -  </w:t>
      </w:r>
    </w:p>
    <w:p w14:paraId="5AE9277C" w14:textId="77777777" w:rsidR="00FA54CA" w:rsidRPr="00097F7B" w:rsidRDefault="00FA54CA" w:rsidP="00FA54CA">
      <w:pPr>
        <w:widowControl w:val="0"/>
        <w:autoSpaceDE w:val="0"/>
        <w:autoSpaceDN w:val="0"/>
        <w:adjustRightInd w:val="0"/>
        <w:ind w:firstLine="709"/>
        <w:jc w:val="both"/>
        <w:rPr>
          <w:bCs/>
          <w:szCs w:val="24"/>
          <w:lang w:val="ru-RU" w:eastAsia="sr-Cyrl-CS"/>
        </w:rPr>
      </w:pPr>
      <w:r w:rsidRPr="00097F7B">
        <w:rPr>
          <w:bCs/>
          <w:szCs w:val="24"/>
          <w:lang w:val="ru-RU" w:eastAsia="sr-Cyrl-CS"/>
        </w:rPr>
        <w:t>КО:  Чечина, Клисура, Малошиште и Белотинац.</w:t>
      </w:r>
    </w:p>
    <w:p w14:paraId="3D9CA2E1" w14:textId="77777777" w:rsidR="00DE3B0A" w:rsidRPr="00B06E1C" w:rsidRDefault="00EE6669" w:rsidP="00B06E1C">
      <w:pPr>
        <w:pStyle w:val="Heading3"/>
        <w:numPr>
          <w:ilvl w:val="0"/>
          <w:numId w:val="0"/>
        </w:numPr>
        <w:ind w:left="714"/>
        <w:rPr>
          <w:u w:val="single"/>
        </w:rPr>
      </w:pPr>
      <w:r w:rsidRPr="00B06E1C">
        <w:rPr>
          <w:u w:val="single"/>
        </w:rPr>
        <w:t>8</w:t>
      </w:r>
      <w:r w:rsidR="00DE3B0A" w:rsidRPr="00B06E1C">
        <w:rPr>
          <w:u w:val="single"/>
        </w:rPr>
        <w:t>.4. Захтев у погледу рока важења понуде</w:t>
      </w:r>
    </w:p>
    <w:p w14:paraId="3D215B9E" w14:textId="77777777" w:rsidR="00DE3B0A" w:rsidRPr="00097F7B" w:rsidRDefault="00DE3B0A" w:rsidP="00DE3B0A">
      <w:pPr>
        <w:ind w:firstLine="708"/>
        <w:jc w:val="both"/>
        <w:rPr>
          <w:iCs/>
          <w:szCs w:val="24"/>
        </w:rPr>
      </w:pPr>
      <w:r w:rsidRPr="00097F7B">
        <w:rPr>
          <w:iCs/>
          <w:szCs w:val="24"/>
        </w:rPr>
        <w:t xml:space="preserve">Рок важења понуде </w:t>
      </w:r>
      <w:r w:rsidRPr="00097F7B">
        <w:rPr>
          <w:b/>
          <w:iCs/>
          <w:szCs w:val="24"/>
        </w:rPr>
        <w:t xml:space="preserve">не може бити краћи од 60 дана </w:t>
      </w:r>
      <w:r w:rsidRPr="00097F7B">
        <w:rPr>
          <w:iCs/>
          <w:szCs w:val="24"/>
        </w:rPr>
        <w:t>од дана отварања понуда.</w:t>
      </w:r>
    </w:p>
    <w:p w14:paraId="43C499FC" w14:textId="77777777" w:rsidR="00DE3B0A" w:rsidRPr="00097F7B" w:rsidRDefault="00DE3B0A" w:rsidP="00DE3B0A">
      <w:pPr>
        <w:ind w:firstLine="708"/>
        <w:jc w:val="both"/>
        <w:rPr>
          <w:iCs/>
          <w:szCs w:val="24"/>
        </w:rPr>
      </w:pPr>
      <w:r w:rsidRPr="00097F7B">
        <w:rPr>
          <w:iCs/>
          <w:szCs w:val="24"/>
        </w:rPr>
        <w:t>У случају истека рока важења понуде, наручилац је дужан да у писаном облику затражи од понуђача продужење рока важења понуде.</w:t>
      </w:r>
    </w:p>
    <w:p w14:paraId="68542D5D" w14:textId="77777777" w:rsidR="00DE3B0A" w:rsidRPr="00097F7B" w:rsidRDefault="00DE3B0A" w:rsidP="00DE3B0A">
      <w:pPr>
        <w:ind w:firstLine="708"/>
        <w:jc w:val="both"/>
        <w:rPr>
          <w:iCs/>
          <w:szCs w:val="24"/>
        </w:rPr>
      </w:pPr>
      <w:r w:rsidRPr="00097F7B">
        <w:rPr>
          <w:iCs/>
          <w:szCs w:val="24"/>
        </w:rPr>
        <w:t>Понуђач који прихвати захтев за продужење рока важења понуде на може мењати понуду.</w:t>
      </w:r>
    </w:p>
    <w:p w14:paraId="005D3A4E" w14:textId="77777777" w:rsidR="00DE3B0A" w:rsidRPr="00B06E1C" w:rsidRDefault="00EE6669" w:rsidP="00B06E1C">
      <w:pPr>
        <w:pStyle w:val="Heading3"/>
        <w:numPr>
          <w:ilvl w:val="0"/>
          <w:numId w:val="0"/>
        </w:numPr>
        <w:ind w:left="714"/>
        <w:rPr>
          <w:u w:val="single"/>
        </w:rPr>
      </w:pPr>
      <w:r w:rsidRPr="00B06E1C">
        <w:rPr>
          <w:u w:val="single"/>
        </w:rPr>
        <w:t>8</w:t>
      </w:r>
      <w:r w:rsidR="00DE3B0A" w:rsidRPr="00B06E1C">
        <w:rPr>
          <w:u w:val="single"/>
        </w:rPr>
        <w:t>.5. Други захтеви-Полиса осигурања</w:t>
      </w:r>
    </w:p>
    <w:p w14:paraId="13927CEF" w14:textId="7B2A03BD" w:rsidR="00DE3B0A" w:rsidRPr="00097F7B" w:rsidRDefault="00DE3B0A" w:rsidP="00DE3B0A">
      <w:pPr>
        <w:ind w:firstLine="708"/>
        <w:jc w:val="both"/>
        <w:rPr>
          <w:iCs/>
          <w:szCs w:val="24"/>
        </w:rPr>
      </w:pPr>
      <w:r w:rsidRPr="00097F7B">
        <w:rPr>
          <w:iCs/>
          <w:szCs w:val="24"/>
        </w:rPr>
        <w:t xml:space="preserve">Изабрани понуђач је дужан да осигура радове, раднике, материјал и опрему од уобичајених ризика до њихове пуне вредности </w:t>
      </w:r>
      <w:r w:rsidRPr="00097F7B">
        <w:rPr>
          <w:b/>
          <w:iCs/>
          <w:szCs w:val="24"/>
        </w:rPr>
        <w:t>(осигурање објекта у изградњи</w:t>
      </w:r>
      <w:r w:rsidRPr="00097F7B">
        <w:rPr>
          <w:iCs/>
          <w:szCs w:val="24"/>
        </w:rPr>
        <w:t xml:space="preserve">) и достави наручиоцу, најкасније </w:t>
      </w:r>
      <w:r w:rsidR="003A51E8">
        <w:rPr>
          <w:iCs/>
          <w:szCs w:val="24"/>
        </w:rPr>
        <w:t>7</w:t>
      </w:r>
      <w:r w:rsidRPr="00097F7B">
        <w:rPr>
          <w:b/>
          <w:i/>
          <w:iCs/>
          <w:szCs w:val="24"/>
        </w:rPr>
        <w:t xml:space="preserve"> (</w:t>
      </w:r>
      <w:r w:rsidR="00BD0577">
        <w:rPr>
          <w:b/>
          <w:i/>
          <w:iCs/>
          <w:szCs w:val="24"/>
        </w:rPr>
        <w:t>седам</w:t>
      </w:r>
      <w:r w:rsidRPr="00097F7B">
        <w:rPr>
          <w:b/>
          <w:i/>
          <w:iCs/>
          <w:szCs w:val="24"/>
        </w:rPr>
        <w:t>) дана од дана закључења уговора</w:t>
      </w:r>
      <w:r w:rsidRPr="00097F7B">
        <w:rPr>
          <w:iCs/>
          <w:szCs w:val="24"/>
        </w:rPr>
        <w:t xml:space="preserve">, полису осигурања, оригинал или оверену копију, са роком важења </w:t>
      </w:r>
      <w:r w:rsidR="003A51E8" w:rsidRPr="003A51E8">
        <w:rPr>
          <w:iCs/>
          <w:szCs w:val="24"/>
        </w:rPr>
        <w:t>дужим месец дана од периода извођења радова</w:t>
      </w:r>
      <w:r w:rsidRPr="00097F7B">
        <w:rPr>
          <w:iCs/>
          <w:szCs w:val="24"/>
        </w:rPr>
        <w:t xml:space="preserve">. </w:t>
      </w:r>
    </w:p>
    <w:p w14:paraId="75CF91F2" w14:textId="77777777" w:rsidR="00DE3B0A" w:rsidRPr="00097F7B" w:rsidRDefault="00DE3B0A" w:rsidP="00DE3B0A">
      <w:pPr>
        <w:ind w:firstLine="708"/>
        <w:jc w:val="both"/>
        <w:rPr>
          <w:iCs/>
          <w:szCs w:val="24"/>
        </w:rPr>
      </w:pPr>
      <w:r w:rsidRPr="00097F7B">
        <w:rPr>
          <w:iCs/>
          <w:szCs w:val="24"/>
        </w:rPr>
        <w:t xml:space="preserve">Изабрани понуђач је такође дужан да, најкасније у року од </w:t>
      </w:r>
      <w:r w:rsidR="001E00CC">
        <w:rPr>
          <w:b/>
          <w:iCs/>
          <w:szCs w:val="24"/>
        </w:rPr>
        <w:t>7</w:t>
      </w:r>
      <w:r w:rsidRPr="00097F7B">
        <w:rPr>
          <w:b/>
          <w:iCs/>
          <w:szCs w:val="24"/>
        </w:rPr>
        <w:t xml:space="preserve"> (</w:t>
      </w:r>
      <w:r w:rsidR="001E00CC">
        <w:rPr>
          <w:b/>
          <w:i/>
          <w:iCs/>
          <w:szCs w:val="24"/>
        </w:rPr>
        <w:t>седам</w:t>
      </w:r>
      <w:r w:rsidRPr="00097F7B">
        <w:rPr>
          <w:b/>
          <w:i/>
          <w:iCs/>
          <w:szCs w:val="24"/>
        </w:rPr>
        <w:t>) дана од дана закључења уговора</w:t>
      </w:r>
      <w:r w:rsidRPr="00097F7B">
        <w:rPr>
          <w:iCs/>
          <w:szCs w:val="24"/>
        </w:rPr>
        <w:t xml:space="preserve">, достави наручиоцу </w:t>
      </w:r>
      <w:r w:rsidRPr="00097F7B">
        <w:rPr>
          <w:b/>
          <w:iCs/>
          <w:szCs w:val="24"/>
        </w:rPr>
        <w:t>полису осигурања од одговорности за штету причињену трећим лицима и стварима трећих лица</w:t>
      </w:r>
      <w:r w:rsidRPr="00097F7B">
        <w:rPr>
          <w:iCs/>
          <w:szCs w:val="24"/>
        </w:rPr>
        <w:t xml:space="preserve">, оригинал или оверену копију, са роком важења </w:t>
      </w:r>
      <w:bookmarkStart w:id="9" w:name="_Hlk3181792"/>
      <w:r w:rsidR="001E00CC">
        <w:rPr>
          <w:iCs/>
          <w:szCs w:val="24"/>
        </w:rPr>
        <w:t xml:space="preserve">дужим месец дана од </w:t>
      </w:r>
      <w:r w:rsidRPr="00097F7B">
        <w:rPr>
          <w:iCs/>
          <w:szCs w:val="24"/>
        </w:rPr>
        <w:t>период</w:t>
      </w:r>
      <w:r w:rsidR="001E00CC">
        <w:rPr>
          <w:iCs/>
          <w:szCs w:val="24"/>
        </w:rPr>
        <w:t>а</w:t>
      </w:r>
      <w:r w:rsidRPr="00097F7B">
        <w:rPr>
          <w:iCs/>
          <w:szCs w:val="24"/>
        </w:rPr>
        <w:t xml:space="preserve"> извођења радова</w:t>
      </w:r>
      <w:bookmarkEnd w:id="9"/>
      <w:r w:rsidRPr="00097F7B">
        <w:rPr>
          <w:iCs/>
          <w:szCs w:val="24"/>
        </w:rPr>
        <w:t>, у свему према важећим прописима.</w:t>
      </w:r>
    </w:p>
    <w:p w14:paraId="371EF72B" w14:textId="77777777" w:rsidR="00DE3B0A" w:rsidRPr="00097F7B" w:rsidRDefault="00DE3B0A" w:rsidP="00DE3B0A">
      <w:pPr>
        <w:ind w:firstLine="708"/>
        <w:jc w:val="both"/>
        <w:rPr>
          <w:iCs/>
          <w:szCs w:val="24"/>
        </w:rPr>
      </w:pPr>
      <w:r w:rsidRPr="00097F7B">
        <w:rPr>
          <w:iCs/>
          <w:szCs w:val="24"/>
        </w:rPr>
        <w:t xml:space="preserve">Уколико се рок за извођење радова продужи, изабрани понуђач је дужан да достави, пре истека уговореног рока, полисе осигурања са новим периодом осигурања. </w:t>
      </w:r>
    </w:p>
    <w:p w14:paraId="39FCFB39" w14:textId="77777777" w:rsidR="00DE3B0A" w:rsidRPr="00097F7B" w:rsidRDefault="00DE3B0A" w:rsidP="00DE3B0A">
      <w:pPr>
        <w:ind w:firstLine="708"/>
        <w:jc w:val="both"/>
        <w:rPr>
          <w:b/>
          <w:bCs/>
          <w:i/>
          <w:iCs/>
          <w:szCs w:val="24"/>
        </w:rPr>
      </w:pPr>
      <w:r w:rsidRPr="00097F7B">
        <w:rPr>
          <w:iCs/>
          <w:szCs w:val="24"/>
        </w:rPr>
        <w:t xml:space="preserve">Понуђач попуњава Образац изјаве о достављању полисе осигурања, који је дат у Поглављу </w:t>
      </w:r>
      <w:r w:rsidRPr="00097F7B">
        <w:rPr>
          <w:b/>
          <w:bCs/>
          <w:i/>
          <w:iCs/>
          <w:szCs w:val="24"/>
        </w:rPr>
        <w:t>XVI. Конкурсне документације.</w:t>
      </w:r>
    </w:p>
    <w:p w14:paraId="393E81F0" w14:textId="77777777" w:rsidR="00DE3B0A" w:rsidRPr="00097F7B" w:rsidRDefault="00DE3B0A" w:rsidP="00DE3B0A">
      <w:pPr>
        <w:pStyle w:val="Heading3"/>
      </w:pPr>
      <w:r w:rsidRPr="00097F7B">
        <w:t>ВАЛУТА И НАЧИН НА КОЈИ МОРА ДА БУДЕ НАВЕДЕНА И ИЗРАЖЕНА ЦЕНА У ПОНУДИ</w:t>
      </w:r>
    </w:p>
    <w:p w14:paraId="2E0BB1ED" w14:textId="77777777" w:rsidR="00DE3B0A" w:rsidRPr="00097F7B" w:rsidRDefault="00DE3B0A" w:rsidP="00DE3B0A">
      <w:pPr>
        <w:ind w:firstLine="708"/>
        <w:jc w:val="both"/>
        <w:rPr>
          <w:iCs/>
          <w:szCs w:val="24"/>
        </w:rPr>
      </w:pPr>
      <w:r w:rsidRPr="00097F7B">
        <w:rPr>
          <w:iCs/>
          <w:szCs w:val="24"/>
        </w:rPr>
        <w:t xml:space="preserve">Цена мора бити исказана у динарима, са и </w:t>
      </w:r>
      <w:r w:rsidRPr="00097F7B">
        <w:rPr>
          <w:iCs/>
          <w:color w:val="00000A"/>
          <w:szCs w:val="24"/>
        </w:rPr>
        <w:t>без пореза на додату вредност</w:t>
      </w:r>
      <w:proofErr w:type="gramStart"/>
      <w:r w:rsidRPr="00097F7B">
        <w:rPr>
          <w:iCs/>
          <w:color w:val="00000A"/>
          <w:szCs w:val="24"/>
        </w:rPr>
        <w:t>,</w:t>
      </w:r>
      <w:r w:rsidRPr="00097F7B">
        <w:rPr>
          <w:szCs w:val="24"/>
        </w:rPr>
        <w:t>са</w:t>
      </w:r>
      <w:proofErr w:type="gramEnd"/>
      <w:r w:rsidRPr="00097F7B">
        <w:rPr>
          <w:szCs w:val="24"/>
        </w:rPr>
        <w:t xml:space="preserve"> урачунатим свим трошковима које понуђач има у реализацији предметне јавне набавке, с тим да ће се </w:t>
      </w:r>
      <w:r w:rsidRPr="00097F7B">
        <w:rPr>
          <w:b/>
          <w:i/>
          <w:szCs w:val="24"/>
        </w:rPr>
        <w:t>за оцену понуде узимати у обзир цена без пореза на додату вредност</w:t>
      </w:r>
      <w:r w:rsidRPr="00097F7B">
        <w:rPr>
          <w:szCs w:val="24"/>
        </w:rPr>
        <w:t>.</w:t>
      </w:r>
    </w:p>
    <w:p w14:paraId="11B58D7E" w14:textId="77777777" w:rsidR="00DE3B0A" w:rsidRPr="00097F7B" w:rsidRDefault="00DE3B0A" w:rsidP="00DE3B0A">
      <w:pPr>
        <w:ind w:firstLine="708"/>
        <w:jc w:val="both"/>
        <w:rPr>
          <w:szCs w:val="24"/>
        </w:rPr>
      </w:pPr>
      <w:r w:rsidRPr="00097F7B">
        <w:rPr>
          <w:iCs/>
          <w:szCs w:val="24"/>
        </w:rPr>
        <w:t>Цена је фиксна и не може се мењати.</w:t>
      </w:r>
    </w:p>
    <w:p w14:paraId="7D01DDAE" w14:textId="77777777" w:rsidR="00DE3B0A" w:rsidRPr="00097F7B" w:rsidRDefault="00DE3B0A" w:rsidP="00DE3B0A">
      <w:pPr>
        <w:ind w:firstLine="708"/>
        <w:jc w:val="both"/>
        <w:rPr>
          <w:iCs/>
          <w:szCs w:val="24"/>
        </w:rPr>
      </w:pPr>
      <w:r w:rsidRPr="00097F7B">
        <w:rPr>
          <w:szCs w:val="24"/>
        </w:rPr>
        <w:t>Ако је у понуди исказана неуобичајено ниска цена, наручилац ће поступити у складу са чланом 92. Закона.</w:t>
      </w:r>
    </w:p>
    <w:p w14:paraId="4BA26448" w14:textId="77777777" w:rsidR="00DE3B0A" w:rsidRPr="00097F7B" w:rsidRDefault="00DE3B0A" w:rsidP="00DE3B0A">
      <w:pPr>
        <w:ind w:firstLine="708"/>
        <w:jc w:val="both"/>
        <w:rPr>
          <w:b/>
          <w:i/>
          <w:iCs/>
          <w:szCs w:val="24"/>
        </w:rPr>
      </w:pPr>
      <w:r w:rsidRPr="00097F7B">
        <w:rPr>
          <w:iCs/>
          <w:szCs w:val="24"/>
        </w:rPr>
        <w:t>Ако понуђена цена укључује увозну царину и друге дажбине, понуђач је дужан да тај део одвојено искаже у динарима.</w:t>
      </w:r>
    </w:p>
    <w:p w14:paraId="2FEDF29A" w14:textId="3CAC221F" w:rsidR="00DE3B0A" w:rsidRPr="00097F7B" w:rsidRDefault="00DE3B0A" w:rsidP="00DE3B0A">
      <w:pPr>
        <w:pStyle w:val="Heading3"/>
      </w:pPr>
      <w:r w:rsidRPr="00097F7B">
        <w:t xml:space="preserve"> ПОДАЦИ О ДРЖАВНОМ ОРГАНУ ИЛИ ОРГАНИЗАЦИЈИ, ОДНОСНО ОРГАНУ ИЛИ СЛУЖБИ ТЕРИТОРИЈАЛНЕ АУТОНОМИЈЕ ИЛИ ЛОКАЛНЕ САМОУПРАВЕ ГДЕ СЕ МОГУ</w:t>
      </w:r>
      <w:r w:rsidR="00D210BC">
        <w:rPr>
          <w:lang w:val="sr-Cyrl-RS"/>
        </w:rPr>
        <w:t xml:space="preserve"> </w:t>
      </w:r>
      <w:r w:rsidRPr="00097F7B">
        <w:t xml:space="preserve">БЛАГОВРЕМЕНО ДОБИТИ ИСПРАВНИ ПОДАЦИ О ПОРЕСКИМ ОБАВЕЗАМА, ЗАШТИТИ ЖИВОТНЕ СРЕДИНЕ, ЗАШТИТИ ПРИ ЗАПОШЉАВАЊУ, УСЛОВИМА РАДА И </w:t>
      </w:r>
      <w:proofErr w:type="gramStart"/>
      <w:r w:rsidRPr="00097F7B">
        <w:t>СЛ.,</w:t>
      </w:r>
      <w:proofErr w:type="gramEnd"/>
      <w:r w:rsidRPr="00097F7B">
        <w:t xml:space="preserve"> А КОЈИ СУ ВЕЗАНИ ЗА ИЗВРШЕЊЕ УГОВОРА О ЈАВНОЈ НАБАВЦИ </w:t>
      </w:r>
    </w:p>
    <w:p w14:paraId="5680CC9E" w14:textId="77777777" w:rsidR="00DE3B0A" w:rsidRPr="00097F7B" w:rsidRDefault="00DE3B0A" w:rsidP="00DE3B0A">
      <w:pPr>
        <w:ind w:firstLine="708"/>
        <w:jc w:val="both"/>
        <w:rPr>
          <w:rFonts w:eastAsia="TimesNewRomanPSMT"/>
          <w:bCs/>
          <w:iCs/>
          <w:szCs w:val="24"/>
        </w:rPr>
      </w:pPr>
      <w:r w:rsidRPr="00097F7B">
        <w:rPr>
          <w:rFonts w:eastAsia="TimesNewRomanPSMT"/>
          <w:bCs/>
          <w:iCs/>
          <w:szCs w:val="24"/>
        </w:rPr>
        <w:t>Подаци о пореским обавезама се могу добити у Пореској управи Министарства финансија.</w:t>
      </w:r>
    </w:p>
    <w:p w14:paraId="2636BEF6" w14:textId="77777777" w:rsidR="00DE3B0A" w:rsidRPr="00097F7B" w:rsidRDefault="00DE3B0A" w:rsidP="00DE3B0A">
      <w:pPr>
        <w:ind w:firstLine="708"/>
        <w:jc w:val="both"/>
        <w:rPr>
          <w:rFonts w:eastAsia="TimesNewRomanPSMT"/>
          <w:bCs/>
          <w:iCs/>
          <w:szCs w:val="24"/>
        </w:rPr>
      </w:pPr>
      <w:r w:rsidRPr="00097F7B">
        <w:rPr>
          <w:rFonts w:eastAsia="TimesNewRomanPSMT"/>
          <w:bCs/>
          <w:iCs/>
          <w:szCs w:val="24"/>
        </w:rPr>
        <w:t>Подаци о заштити животне средине се могу добити у</w:t>
      </w:r>
      <w:r w:rsidR="00C14B81">
        <w:rPr>
          <w:rFonts w:eastAsia="TimesNewRomanPSMT"/>
          <w:bCs/>
          <w:iCs/>
          <w:szCs w:val="24"/>
        </w:rPr>
        <w:t xml:space="preserve"> а</w:t>
      </w:r>
      <w:r w:rsidRPr="00097F7B">
        <w:rPr>
          <w:rFonts w:eastAsia="TimesNewRomanPSMT"/>
          <w:bCs/>
          <w:iCs/>
          <w:szCs w:val="24"/>
        </w:rPr>
        <w:t>генцији за заштиту животне средине и у министарству надлежном за послове заштите животне средине (тренутно то је Министарство пољопривреде, шумарства, водопривреде и заштите животне средине).</w:t>
      </w:r>
    </w:p>
    <w:p w14:paraId="1D48BCFC" w14:textId="77777777" w:rsidR="00DE3B0A" w:rsidRPr="00097F7B" w:rsidRDefault="00DE3B0A" w:rsidP="00DE3B0A">
      <w:pPr>
        <w:ind w:firstLine="708"/>
        <w:jc w:val="both"/>
        <w:rPr>
          <w:szCs w:val="24"/>
        </w:rPr>
      </w:pPr>
      <w:r w:rsidRPr="00097F7B">
        <w:rPr>
          <w:rFonts w:eastAsia="TimesNewRomanPSMT"/>
          <w:bCs/>
          <w:iCs/>
          <w:szCs w:val="24"/>
        </w:rPr>
        <w:t>Подаци о заштити при запошљавању и условима рада могу се добити у Министарству рада, запошљавања и социјалне политике.</w:t>
      </w:r>
    </w:p>
    <w:p w14:paraId="0A86CC51" w14:textId="77777777" w:rsidR="00DE3B0A" w:rsidRPr="001E00CC" w:rsidRDefault="00DE3B0A" w:rsidP="00DE3B0A">
      <w:pPr>
        <w:pStyle w:val="Heading3"/>
      </w:pPr>
      <w:r w:rsidRPr="001E00CC">
        <w:t>ПОДАЦИ О ВРСТИ, САДРЖИНИ, НАЧИНУ ПОДНОШЕЊА, ВИСИНИ И РОКОВИМА ОБЕЗБЕЂЕЊА ИСПУЊЕЊА ОБАВЕЗА ПОНУЂАЧА</w:t>
      </w:r>
    </w:p>
    <w:p w14:paraId="7058FED0" w14:textId="316B6E62" w:rsidR="00DE3B0A" w:rsidRPr="001E00CC" w:rsidRDefault="00DE3B0A" w:rsidP="00A7272D">
      <w:pPr>
        <w:numPr>
          <w:ilvl w:val="0"/>
          <w:numId w:val="18"/>
        </w:numPr>
        <w:ind w:left="0" w:firstLine="426"/>
        <w:jc w:val="both"/>
        <w:rPr>
          <w:iCs/>
          <w:szCs w:val="24"/>
        </w:rPr>
      </w:pPr>
      <w:r w:rsidRPr="001E00CC">
        <w:rPr>
          <w:b/>
          <w:iCs/>
          <w:szCs w:val="24"/>
        </w:rPr>
        <w:t>Понуђач је дужан да уз понуду достави</w:t>
      </w:r>
      <w:r w:rsidR="00D80948">
        <w:rPr>
          <w:b/>
          <w:iCs/>
          <w:szCs w:val="24"/>
        </w:rPr>
        <w:t xml:space="preserve"> </w:t>
      </w:r>
      <w:r w:rsidR="001E00CC" w:rsidRPr="001E00CC">
        <w:rPr>
          <w:iCs/>
          <w:szCs w:val="24"/>
        </w:rPr>
        <w:t>једну бланко соло меницу, са меничним писмом-овлашћењем, регистровану у НБС</w:t>
      </w:r>
      <w:proofErr w:type="gramStart"/>
      <w:r w:rsidR="001E00CC" w:rsidRPr="001E00CC">
        <w:rPr>
          <w:iCs/>
          <w:szCs w:val="24"/>
        </w:rPr>
        <w:t>,</w:t>
      </w:r>
      <w:r w:rsidRPr="001E00CC">
        <w:rPr>
          <w:b/>
          <w:iCs/>
          <w:szCs w:val="24"/>
        </w:rPr>
        <w:t>за</w:t>
      </w:r>
      <w:proofErr w:type="gramEnd"/>
      <w:r w:rsidRPr="001E00CC">
        <w:rPr>
          <w:b/>
          <w:iCs/>
          <w:szCs w:val="24"/>
        </w:rPr>
        <w:t xml:space="preserve"> озбиљност понуде</w:t>
      </w:r>
      <w:r w:rsidR="006E6297">
        <w:rPr>
          <w:b/>
          <w:iCs/>
          <w:szCs w:val="24"/>
          <w:lang w:val="sr-Cyrl-RS"/>
        </w:rPr>
        <w:t xml:space="preserve"> </w:t>
      </w:r>
      <w:r w:rsidRPr="001E00CC">
        <w:rPr>
          <w:iCs/>
          <w:szCs w:val="24"/>
        </w:rPr>
        <w:t xml:space="preserve">са назначеним износом не мањим од </w:t>
      </w:r>
      <w:r w:rsidR="001E00CC" w:rsidRPr="001E00CC">
        <w:rPr>
          <w:b/>
          <w:iCs/>
          <w:szCs w:val="24"/>
        </w:rPr>
        <w:t>5</w:t>
      </w:r>
      <w:r w:rsidRPr="001E00CC">
        <w:rPr>
          <w:b/>
          <w:iCs/>
          <w:szCs w:val="24"/>
        </w:rPr>
        <w:t>%</w:t>
      </w:r>
      <w:r w:rsidRPr="001E00CC">
        <w:rPr>
          <w:iCs/>
          <w:szCs w:val="24"/>
        </w:rPr>
        <w:t xml:space="preserve"> од укупне вредности понуде без ПДВ-а и роком важности </w:t>
      </w:r>
      <w:r w:rsidRPr="001E00CC">
        <w:rPr>
          <w:b/>
          <w:iCs/>
          <w:szCs w:val="24"/>
        </w:rPr>
        <w:t>60 дана</w:t>
      </w:r>
      <w:r w:rsidR="006E6297">
        <w:rPr>
          <w:b/>
          <w:iCs/>
          <w:szCs w:val="24"/>
          <w:lang w:val="sr-Cyrl-RS"/>
        </w:rPr>
        <w:t xml:space="preserve"> </w:t>
      </w:r>
      <w:r w:rsidRPr="001E00CC">
        <w:rPr>
          <w:iCs/>
          <w:szCs w:val="24"/>
        </w:rPr>
        <w:t>од дана јавног отварања понуда, која мора бити неопозива, без права</w:t>
      </w:r>
      <w:r w:rsidR="006E6297">
        <w:rPr>
          <w:iCs/>
          <w:szCs w:val="24"/>
          <w:lang w:val="sr-Cyrl-RS"/>
        </w:rPr>
        <w:t xml:space="preserve"> </w:t>
      </w:r>
      <w:r w:rsidRPr="001E00CC">
        <w:rPr>
          <w:iCs/>
          <w:szCs w:val="24"/>
        </w:rPr>
        <w:t xml:space="preserve">на приговор, са клаузулама: безусловна и </w:t>
      </w:r>
      <w:r w:rsidR="001E00CC" w:rsidRPr="001E00CC">
        <w:rPr>
          <w:iCs/>
          <w:szCs w:val="24"/>
        </w:rPr>
        <w:t>неопозива, без протеста и трошкова</w:t>
      </w:r>
      <w:r w:rsidRPr="001E00CC">
        <w:rPr>
          <w:iCs/>
          <w:szCs w:val="24"/>
        </w:rPr>
        <w:t xml:space="preserve">, у корист </w:t>
      </w:r>
      <w:r w:rsidRPr="001E00CC">
        <w:rPr>
          <w:b/>
          <w:iCs/>
          <w:szCs w:val="24"/>
        </w:rPr>
        <w:t>Наручиоца Општинске управе општине Дољевац</w:t>
      </w:r>
      <w:r w:rsidRPr="001E00CC">
        <w:rPr>
          <w:iCs/>
          <w:szCs w:val="24"/>
        </w:rPr>
        <w:t>.</w:t>
      </w:r>
    </w:p>
    <w:p w14:paraId="21346507" w14:textId="77777777" w:rsidR="00DE3B0A" w:rsidRPr="001E00CC" w:rsidRDefault="00DE3B0A" w:rsidP="00DE3B0A">
      <w:pPr>
        <w:ind w:left="621"/>
        <w:jc w:val="both"/>
        <w:rPr>
          <w:iCs/>
          <w:szCs w:val="24"/>
        </w:rPr>
      </w:pPr>
    </w:p>
    <w:p w14:paraId="721493EF" w14:textId="77777777" w:rsidR="00DE3B0A" w:rsidRPr="001E00CC" w:rsidRDefault="00DE3B0A" w:rsidP="00DE3B0A">
      <w:pPr>
        <w:jc w:val="both"/>
        <w:rPr>
          <w:iCs/>
          <w:szCs w:val="24"/>
        </w:rPr>
      </w:pPr>
      <w:r w:rsidRPr="001E00CC">
        <w:rPr>
          <w:iCs/>
          <w:szCs w:val="24"/>
        </w:rPr>
        <w:t xml:space="preserve">Наручилац ће уновчити </w:t>
      </w:r>
      <w:r w:rsidR="001E00CC" w:rsidRPr="001E00CC">
        <w:rPr>
          <w:iCs/>
          <w:szCs w:val="24"/>
        </w:rPr>
        <w:t>меницу</w:t>
      </w:r>
      <w:r w:rsidRPr="001E00CC">
        <w:rPr>
          <w:iCs/>
          <w:szCs w:val="24"/>
        </w:rPr>
        <w:t xml:space="preserve"> за озбиљност понуде уколико: </w:t>
      </w:r>
    </w:p>
    <w:p w14:paraId="1A7C223A" w14:textId="77777777" w:rsidR="00DE3B0A" w:rsidRPr="001E00CC" w:rsidRDefault="00DE3B0A" w:rsidP="00A7272D">
      <w:pPr>
        <w:numPr>
          <w:ilvl w:val="0"/>
          <w:numId w:val="16"/>
        </w:numPr>
        <w:suppressAutoHyphens/>
        <w:spacing w:line="100" w:lineRule="atLeast"/>
        <w:jc w:val="both"/>
        <w:rPr>
          <w:iCs/>
          <w:szCs w:val="24"/>
        </w:rPr>
      </w:pPr>
      <w:r w:rsidRPr="001E00CC">
        <w:rPr>
          <w:iCs/>
          <w:szCs w:val="24"/>
        </w:rPr>
        <w:t>понуђач након истека рока за подношење понуде повуче, опозове или измени своју понуду;</w:t>
      </w:r>
    </w:p>
    <w:p w14:paraId="2739BBDA" w14:textId="77777777" w:rsidR="00DE3B0A" w:rsidRPr="003A51E8" w:rsidRDefault="00DE3B0A" w:rsidP="00A7272D">
      <w:pPr>
        <w:numPr>
          <w:ilvl w:val="0"/>
          <w:numId w:val="16"/>
        </w:numPr>
        <w:suppressAutoHyphens/>
        <w:spacing w:line="100" w:lineRule="atLeast"/>
        <w:jc w:val="both"/>
        <w:rPr>
          <w:iCs/>
          <w:szCs w:val="24"/>
        </w:rPr>
      </w:pPr>
      <w:r w:rsidRPr="003A51E8">
        <w:rPr>
          <w:iCs/>
          <w:szCs w:val="24"/>
        </w:rPr>
        <w:t xml:space="preserve">Понуђач коме је додељен уговор благовремено не потпише уговор о јавној набавци; </w:t>
      </w:r>
    </w:p>
    <w:p w14:paraId="6CE8572F" w14:textId="0176848A" w:rsidR="00DE3B0A" w:rsidRPr="003A51E8" w:rsidRDefault="00DE3B0A" w:rsidP="00A7272D">
      <w:pPr>
        <w:numPr>
          <w:ilvl w:val="0"/>
          <w:numId w:val="16"/>
        </w:numPr>
        <w:suppressAutoHyphens/>
        <w:spacing w:line="100" w:lineRule="atLeast"/>
        <w:jc w:val="both"/>
        <w:rPr>
          <w:iCs/>
          <w:szCs w:val="24"/>
        </w:rPr>
      </w:pPr>
      <w:r w:rsidRPr="003A51E8">
        <w:rPr>
          <w:iCs/>
          <w:szCs w:val="24"/>
        </w:rPr>
        <w:t>Понуђач коме је додељен уговор не поднесе банкарску гаранцију за</w:t>
      </w:r>
      <w:r w:rsidR="006E6297">
        <w:rPr>
          <w:iCs/>
          <w:szCs w:val="24"/>
          <w:lang w:val="sr-Cyrl-RS"/>
        </w:rPr>
        <w:t xml:space="preserve"> </w:t>
      </w:r>
      <w:r w:rsidRPr="003A51E8">
        <w:rPr>
          <w:iCs/>
          <w:szCs w:val="24"/>
        </w:rPr>
        <w:t>добро извршење посла у складу са захтевима из конкурсне документције</w:t>
      </w:r>
      <w:r w:rsidR="001E00CC" w:rsidRPr="003A51E8">
        <w:rPr>
          <w:iCs/>
          <w:szCs w:val="24"/>
        </w:rPr>
        <w:t xml:space="preserve"> (за Партију 1.), односно не достави </w:t>
      </w:r>
      <w:r w:rsidR="003A51E8" w:rsidRPr="003A51E8">
        <w:rPr>
          <w:iCs/>
          <w:szCs w:val="24"/>
        </w:rPr>
        <w:t>једну бланко соло меницу са меничним писмом-овлашћењем, регистровану у НБС за добро извршење посла (за Партију 2)</w:t>
      </w:r>
      <w:r w:rsidRPr="003A51E8">
        <w:rPr>
          <w:iCs/>
          <w:szCs w:val="24"/>
        </w:rPr>
        <w:t>;</w:t>
      </w:r>
    </w:p>
    <w:p w14:paraId="2865A0BC" w14:textId="77777777" w:rsidR="00DE3B0A" w:rsidRPr="003A51E8" w:rsidRDefault="00DE3B0A" w:rsidP="00A7272D">
      <w:pPr>
        <w:numPr>
          <w:ilvl w:val="0"/>
          <w:numId w:val="16"/>
        </w:numPr>
        <w:suppressAutoHyphens/>
        <w:spacing w:line="100" w:lineRule="atLeast"/>
        <w:jc w:val="both"/>
        <w:rPr>
          <w:iCs/>
          <w:szCs w:val="24"/>
        </w:rPr>
      </w:pPr>
      <w:r w:rsidRPr="003A51E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w:t>
      </w:r>
      <w:r w:rsidR="003A51E8" w:rsidRPr="003A51E8">
        <w:rPr>
          <w:iCs/>
          <w:szCs w:val="24"/>
        </w:rPr>
        <w:t xml:space="preserve">дужом </w:t>
      </w:r>
      <w:r w:rsidRPr="003A51E8">
        <w:rPr>
          <w:iCs/>
          <w:szCs w:val="24"/>
        </w:rPr>
        <w:t>за</w:t>
      </w:r>
      <w:r w:rsidR="003A51E8" w:rsidRPr="003A51E8">
        <w:rPr>
          <w:iCs/>
          <w:szCs w:val="24"/>
        </w:rPr>
        <w:t xml:space="preserve"> месец дана од предвиђеног</w:t>
      </w:r>
      <w:r w:rsidRPr="003A51E8">
        <w:rPr>
          <w:iCs/>
          <w:szCs w:val="24"/>
        </w:rPr>
        <w:t xml:space="preserve"> период</w:t>
      </w:r>
      <w:r w:rsidR="003A51E8" w:rsidRPr="003A51E8">
        <w:rPr>
          <w:iCs/>
          <w:szCs w:val="24"/>
        </w:rPr>
        <w:t>а извођења</w:t>
      </w:r>
      <w:r w:rsidRPr="003A51E8">
        <w:rPr>
          <w:iCs/>
          <w:szCs w:val="24"/>
        </w:rPr>
        <w:t xml:space="preserve"> радова који су предмет уговора. </w:t>
      </w:r>
    </w:p>
    <w:p w14:paraId="5DD40D1C" w14:textId="77777777" w:rsidR="00DE3B0A" w:rsidRPr="003A51E8" w:rsidRDefault="00DE3B0A" w:rsidP="003A51E8">
      <w:pPr>
        <w:ind w:left="705"/>
        <w:jc w:val="both"/>
        <w:rPr>
          <w:iCs/>
          <w:szCs w:val="24"/>
        </w:rPr>
      </w:pPr>
      <w:r w:rsidRPr="003A51E8">
        <w:rPr>
          <w:iCs/>
          <w:szCs w:val="24"/>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2B07C995" w14:textId="77777777" w:rsidR="00DE3B0A" w:rsidRPr="003A51E8" w:rsidRDefault="00DE3B0A" w:rsidP="00DE3B0A">
      <w:pPr>
        <w:ind w:firstLine="720"/>
        <w:jc w:val="both"/>
        <w:rPr>
          <w:b/>
          <w:szCs w:val="24"/>
        </w:rPr>
      </w:pPr>
      <w:r w:rsidRPr="003A51E8">
        <w:rPr>
          <w:b/>
          <w:szCs w:val="24"/>
        </w:rPr>
        <w:t xml:space="preserve">Уколико понуђач не достави </w:t>
      </w:r>
      <w:r w:rsidR="003A51E8" w:rsidRPr="003A51E8">
        <w:rPr>
          <w:b/>
          <w:szCs w:val="24"/>
        </w:rPr>
        <w:t>меницу</w:t>
      </w:r>
      <w:r w:rsidRPr="003A51E8">
        <w:rPr>
          <w:b/>
          <w:szCs w:val="24"/>
        </w:rPr>
        <w:t xml:space="preserve"> за озбиљност понуде </w:t>
      </w:r>
      <w:r w:rsidR="003A51E8" w:rsidRPr="003A51E8">
        <w:rPr>
          <w:b/>
          <w:szCs w:val="24"/>
        </w:rPr>
        <w:t>приликом подношења понуде</w:t>
      </w:r>
      <w:r w:rsidRPr="003A51E8">
        <w:rPr>
          <w:b/>
          <w:szCs w:val="24"/>
        </w:rPr>
        <w:t xml:space="preserve">, његова понуда ће бити одбијена као неприхватљива. </w:t>
      </w:r>
      <w:r w:rsidR="003A51E8">
        <w:rPr>
          <w:rStyle w:val="FootnoteReference"/>
          <w:b/>
          <w:szCs w:val="24"/>
        </w:rPr>
        <w:footnoteReference w:id="10"/>
      </w:r>
    </w:p>
    <w:p w14:paraId="64CD2DDF" w14:textId="77777777" w:rsidR="00DE3B0A" w:rsidRPr="00363B2D" w:rsidRDefault="00DE3B0A" w:rsidP="00DE3B0A">
      <w:pPr>
        <w:jc w:val="both"/>
        <w:rPr>
          <w:iCs/>
          <w:szCs w:val="24"/>
          <w:highlight w:val="yellow"/>
        </w:rPr>
      </w:pPr>
    </w:p>
    <w:p w14:paraId="2E65AE90" w14:textId="77777777" w:rsidR="00DE3B0A" w:rsidRPr="00363B2D" w:rsidRDefault="00DE3B0A" w:rsidP="00D72B97">
      <w:pPr>
        <w:ind w:left="426"/>
        <w:jc w:val="both"/>
        <w:rPr>
          <w:iCs/>
          <w:szCs w:val="24"/>
          <w:highlight w:val="yellow"/>
        </w:rPr>
      </w:pPr>
    </w:p>
    <w:p w14:paraId="0DE68908" w14:textId="77777777" w:rsidR="00DE3B0A" w:rsidRDefault="00DE3B0A" w:rsidP="00A7272D">
      <w:pPr>
        <w:numPr>
          <w:ilvl w:val="0"/>
          <w:numId w:val="18"/>
        </w:numPr>
        <w:ind w:left="0" w:firstLine="426"/>
        <w:jc w:val="both"/>
        <w:rPr>
          <w:iCs/>
          <w:szCs w:val="24"/>
        </w:rPr>
      </w:pPr>
      <w:r w:rsidRPr="003A51E8">
        <w:rPr>
          <w:b/>
          <w:iCs/>
          <w:szCs w:val="24"/>
        </w:rPr>
        <w:t xml:space="preserve">Понуђач </w:t>
      </w:r>
      <w:r w:rsidR="003A51E8" w:rsidRPr="003A51E8">
        <w:rPr>
          <w:b/>
          <w:iCs/>
          <w:color w:val="FF0000"/>
          <w:szCs w:val="24"/>
          <w:u w:val="single"/>
        </w:rPr>
        <w:t>у Партији 1.,</w:t>
      </w:r>
      <w:r w:rsidR="00D80948">
        <w:rPr>
          <w:b/>
          <w:iCs/>
          <w:color w:val="FF0000"/>
          <w:szCs w:val="24"/>
          <w:u w:val="single"/>
        </w:rPr>
        <w:t xml:space="preserve"> </w:t>
      </w:r>
      <w:r w:rsidRPr="003A51E8">
        <w:rPr>
          <w:b/>
          <w:iCs/>
          <w:szCs w:val="24"/>
        </w:rPr>
        <w:t>је дужан да уз понуду достави Оригинал</w:t>
      </w:r>
      <w:r w:rsidR="00027020">
        <w:rPr>
          <w:b/>
          <w:iCs/>
          <w:szCs w:val="24"/>
        </w:rPr>
        <w:t>но</w:t>
      </w:r>
      <w:r w:rsidRPr="003A51E8">
        <w:rPr>
          <w:b/>
          <w:iCs/>
          <w:szCs w:val="24"/>
        </w:rPr>
        <w:t xml:space="preserve"> писмо о намерама банке за издавање банкарске гаранције за добро извршење посла, обавезујућег карактера за банку,</w:t>
      </w:r>
      <w:r w:rsidRPr="003A51E8">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Pr="003A51E8">
        <w:rPr>
          <w:b/>
          <w:iCs/>
          <w:szCs w:val="24"/>
        </w:rPr>
        <w:t>за добро извршење посла</w:t>
      </w:r>
      <w:r w:rsidRPr="003A51E8">
        <w:rPr>
          <w:iCs/>
          <w:szCs w:val="24"/>
        </w:rPr>
        <w:t xml:space="preserve">, у висини не мањој од </w:t>
      </w:r>
      <w:r w:rsidRPr="003A51E8">
        <w:rPr>
          <w:b/>
          <w:iCs/>
          <w:szCs w:val="24"/>
        </w:rPr>
        <w:t>10%</w:t>
      </w:r>
      <w:r w:rsidRPr="003A51E8">
        <w:rPr>
          <w:iCs/>
          <w:szCs w:val="24"/>
        </w:rPr>
        <w:t xml:space="preserve"> укупне вредности уговора без ПДВ-а, са роком важења </w:t>
      </w:r>
      <w:r w:rsidR="000518E4">
        <w:rPr>
          <w:iCs/>
          <w:szCs w:val="24"/>
        </w:rPr>
        <w:t>дужим за месец дана од рока предвиђеног за извођење радова</w:t>
      </w:r>
      <w:r w:rsidRPr="003A51E8">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14:paraId="6023ACA7" w14:textId="77777777" w:rsidR="00D80948" w:rsidRDefault="00D80948" w:rsidP="00D80948">
      <w:pPr>
        <w:numPr>
          <w:ilvl w:val="0"/>
          <w:numId w:val="18"/>
        </w:numPr>
        <w:ind w:left="0" w:firstLine="426"/>
        <w:jc w:val="both"/>
        <w:rPr>
          <w:iCs/>
          <w:szCs w:val="24"/>
        </w:rPr>
      </w:pPr>
      <w:r w:rsidRPr="003A51E8">
        <w:rPr>
          <w:b/>
          <w:iCs/>
          <w:szCs w:val="24"/>
        </w:rPr>
        <w:t xml:space="preserve">Понуђач </w:t>
      </w:r>
      <w:r w:rsidRPr="003A51E8">
        <w:rPr>
          <w:b/>
          <w:iCs/>
          <w:color w:val="FF0000"/>
          <w:szCs w:val="24"/>
          <w:u w:val="single"/>
        </w:rPr>
        <w:t>у Партији 1.,</w:t>
      </w:r>
      <w:r>
        <w:rPr>
          <w:b/>
          <w:iCs/>
          <w:color w:val="FF0000"/>
          <w:szCs w:val="24"/>
          <w:u w:val="single"/>
        </w:rPr>
        <w:t xml:space="preserve"> </w:t>
      </w:r>
      <w:r w:rsidRPr="003A51E8">
        <w:rPr>
          <w:b/>
          <w:iCs/>
          <w:szCs w:val="24"/>
        </w:rPr>
        <w:t>је дужан да уз понуду достави Оригинал</w:t>
      </w:r>
      <w:r>
        <w:rPr>
          <w:b/>
          <w:iCs/>
          <w:szCs w:val="24"/>
        </w:rPr>
        <w:t>но</w:t>
      </w:r>
      <w:r w:rsidRPr="003A51E8">
        <w:rPr>
          <w:b/>
          <w:iCs/>
          <w:szCs w:val="24"/>
        </w:rPr>
        <w:t xml:space="preserve"> писмо о намерама банке за издавање банкарске гаранције за </w:t>
      </w:r>
      <w:r>
        <w:rPr>
          <w:b/>
          <w:iCs/>
          <w:szCs w:val="24"/>
        </w:rPr>
        <w:t>отклањање грешака у гарантном року</w:t>
      </w:r>
      <w:r w:rsidRPr="003A51E8">
        <w:rPr>
          <w:b/>
          <w:iCs/>
          <w:szCs w:val="24"/>
        </w:rPr>
        <w:t>, обавезујућег карактера за банку,</w:t>
      </w:r>
      <w:r w:rsidRPr="003A51E8">
        <w:rPr>
          <w:iCs/>
          <w:szCs w:val="24"/>
        </w:rPr>
        <w:t xml:space="preserve"> да ће у случају да понуђач добије посао, </w:t>
      </w:r>
      <w:r>
        <w:rPr>
          <w:iCs/>
          <w:szCs w:val="24"/>
        </w:rPr>
        <w:t>приликом примопредаје радова</w:t>
      </w:r>
      <w:r w:rsidRPr="003A51E8">
        <w:rPr>
          <w:iCs/>
          <w:szCs w:val="24"/>
        </w:rPr>
        <w:t xml:space="preserve">, издати банкарску гаранцију </w:t>
      </w:r>
      <w:r w:rsidRPr="003A51E8">
        <w:rPr>
          <w:b/>
          <w:iCs/>
          <w:szCs w:val="24"/>
        </w:rPr>
        <w:t xml:space="preserve">за </w:t>
      </w:r>
      <w:r>
        <w:rPr>
          <w:b/>
          <w:iCs/>
          <w:szCs w:val="24"/>
        </w:rPr>
        <w:t>отклањање грешака у гарантном року</w:t>
      </w:r>
      <w:r w:rsidRPr="003A51E8">
        <w:rPr>
          <w:iCs/>
          <w:szCs w:val="24"/>
        </w:rPr>
        <w:t xml:space="preserve">, у висини не мањој од </w:t>
      </w:r>
      <w:r>
        <w:rPr>
          <w:b/>
          <w:iCs/>
          <w:szCs w:val="24"/>
        </w:rPr>
        <w:t>5</w:t>
      </w:r>
      <w:r w:rsidRPr="003A51E8">
        <w:rPr>
          <w:b/>
          <w:iCs/>
          <w:szCs w:val="24"/>
        </w:rPr>
        <w:t>%</w:t>
      </w:r>
      <w:r w:rsidRPr="003A51E8">
        <w:rPr>
          <w:iCs/>
          <w:szCs w:val="24"/>
        </w:rPr>
        <w:t xml:space="preserve"> укупне вредности уговора без ПДВ-а, са роком важења </w:t>
      </w:r>
      <w:r>
        <w:rPr>
          <w:iCs/>
          <w:szCs w:val="24"/>
        </w:rPr>
        <w:t>дужим за месец дана од гарантног рока</w:t>
      </w:r>
      <w:r w:rsidRPr="003A51E8">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14:paraId="53A37E13" w14:textId="77777777" w:rsidR="003A51E8" w:rsidRPr="003A51E8" w:rsidRDefault="003A51E8" w:rsidP="003A51E8">
      <w:pPr>
        <w:ind w:left="426"/>
        <w:jc w:val="both"/>
        <w:rPr>
          <w:iCs/>
          <w:szCs w:val="24"/>
        </w:rPr>
      </w:pPr>
    </w:p>
    <w:p w14:paraId="42287EF6" w14:textId="6B7F110D" w:rsidR="00DE3B0A" w:rsidRPr="000D3DD3" w:rsidRDefault="00DE3B0A" w:rsidP="00DE3B0A">
      <w:pPr>
        <w:ind w:firstLine="567"/>
        <w:jc w:val="both"/>
        <w:rPr>
          <w:iCs/>
          <w:szCs w:val="24"/>
        </w:rPr>
      </w:pPr>
      <w:r w:rsidRPr="00C1614A">
        <w:rPr>
          <w:b/>
          <w:iCs/>
          <w:szCs w:val="24"/>
        </w:rPr>
        <w:t>У</w:t>
      </w:r>
      <w:r w:rsidR="00D80948" w:rsidRPr="00C1614A">
        <w:rPr>
          <w:b/>
          <w:iCs/>
          <w:szCs w:val="24"/>
        </w:rPr>
        <w:t>колико понуђач не достави тражена</w:t>
      </w:r>
      <w:r w:rsidR="00C1614A" w:rsidRPr="00C1614A">
        <w:rPr>
          <w:b/>
          <w:iCs/>
          <w:szCs w:val="24"/>
          <w:lang w:val="sr-Cyrl-RS"/>
        </w:rPr>
        <w:t xml:space="preserve"> средства</w:t>
      </w:r>
      <w:r w:rsidR="00D80948" w:rsidRPr="00C1614A">
        <w:rPr>
          <w:b/>
          <w:iCs/>
          <w:szCs w:val="24"/>
        </w:rPr>
        <w:t xml:space="preserve"> обезбеђења, </w:t>
      </w:r>
      <w:r w:rsidRPr="00C1614A">
        <w:rPr>
          <w:b/>
          <w:iCs/>
          <w:szCs w:val="24"/>
        </w:rPr>
        <w:t>његова понуда ће бити одбијена као неприхватљива</w:t>
      </w:r>
      <w:r w:rsidRPr="00C1614A">
        <w:rPr>
          <w:iCs/>
          <w:szCs w:val="24"/>
        </w:rPr>
        <w:t>.</w:t>
      </w:r>
      <w:r w:rsidRPr="000D3DD3">
        <w:rPr>
          <w:iCs/>
          <w:szCs w:val="24"/>
        </w:rPr>
        <w:t xml:space="preserve"> </w:t>
      </w:r>
    </w:p>
    <w:p w14:paraId="269B77F7" w14:textId="77777777" w:rsidR="00DE3B0A" w:rsidRPr="00363B2D" w:rsidRDefault="00DE3B0A" w:rsidP="00DE3B0A">
      <w:pPr>
        <w:jc w:val="both"/>
        <w:rPr>
          <w:iCs/>
          <w:szCs w:val="24"/>
          <w:highlight w:val="yellow"/>
        </w:rPr>
      </w:pPr>
    </w:p>
    <w:p w14:paraId="3555F4FB" w14:textId="77777777" w:rsidR="00DE3B0A" w:rsidRPr="000D3DD3" w:rsidRDefault="00DE3B0A" w:rsidP="00DE3B0A">
      <w:pPr>
        <w:jc w:val="both"/>
        <w:rPr>
          <w:b/>
          <w:iCs/>
          <w:szCs w:val="24"/>
        </w:rPr>
      </w:pPr>
      <w:r w:rsidRPr="000D3DD3">
        <w:rPr>
          <w:b/>
          <w:iCs/>
          <w:szCs w:val="24"/>
        </w:rPr>
        <w:t>ИЗАБРАНИ ПОНУЂАЧ ЈЕ ДУЖАН ДА ДОСТАВИ:</w:t>
      </w:r>
    </w:p>
    <w:p w14:paraId="3DA40824" w14:textId="77777777" w:rsidR="00DE3B0A" w:rsidRPr="00363B2D" w:rsidRDefault="00DE3B0A" w:rsidP="00DE3B0A">
      <w:pPr>
        <w:jc w:val="both"/>
        <w:rPr>
          <w:b/>
          <w:iCs/>
          <w:szCs w:val="24"/>
          <w:highlight w:val="yellow"/>
        </w:rPr>
      </w:pPr>
    </w:p>
    <w:p w14:paraId="58D92771" w14:textId="77777777" w:rsidR="00DE3B0A" w:rsidRDefault="00DE3B0A" w:rsidP="00DE3B0A">
      <w:pPr>
        <w:jc w:val="both"/>
        <w:rPr>
          <w:szCs w:val="24"/>
        </w:rPr>
      </w:pPr>
      <w:r w:rsidRPr="000D3DD3">
        <w:rPr>
          <w:b/>
          <w:szCs w:val="24"/>
        </w:rPr>
        <w:tab/>
      </w:r>
      <w:r w:rsidR="00027020" w:rsidRPr="000D3DD3">
        <w:rPr>
          <w:b/>
          <w:color w:val="FF0000"/>
          <w:szCs w:val="24"/>
        </w:rPr>
        <w:t xml:space="preserve">За Партију 1. - </w:t>
      </w:r>
      <w:r w:rsidRPr="000D3DD3">
        <w:rPr>
          <w:b/>
          <w:szCs w:val="24"/>
        </w:rPr>
        <w:t>Банкарску гаранцију за добро извршење посла</w:t>
      </w:r>
      <w:r w:rsidRPr="000D3DD3">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0D3DD3">
        <w:rPr>
          <w:b/>
          <w:szCs w:val="24"/>
        </w:rPr>
        <w:t xml:space="preserve">10% </w:t>
      </w:r>
      <w:r w:rsidRPr="000D3DD3">
        <w:rPr>
          <w:szCs w:val="24"/>
        </w:rPr>
        <w:t xml:space="preserve">од укупне вредности уговора, са роком важности који је </w:t>
      </w:r>
      <w:r w:rsidRPr="000D3DD3">
        <w:rPr>
          <w:b/>
          <w:szCs w:val="24"/>
        </w:rPr>
        <w:t>30 дана</w:t>
      </w:r>
      <w:r w:rsidRPr="000D3DD3">
        <w:rPr>
          <w:szCs w:val="24"/>
        </w:rPr>
        <w:t xml:space="preserve"> дужи од уговореног рока за завршетак радова, у корист</w:t>
      </w:r>
      <w:r w:rsidRPr="000D3DD3">
        <w:rPr>
          <w:b/>
          <w:szCs w:val="24"/>
        </w:rPr>
        <w:t xml:space="preserve"> Наручиоца</w:t>
      </w:r>
      <w:r w:rsidRPr="000D3DD3">
        <w:rPr>
          <w:szCs w:val="24"/>
        </w:rPr>
        <w:t>. Ако се за време трајања уговора промене рокови за извршење уговорне обавезе, важност банкарске гаранције за добро из</w:t>
      </w:r>
      <w:r w:rsidR="003A6B19">
        <w:rPr>
          <w:szCs w:val="24"/>
        </w:rPr>
        <w:t xml:space="preserve">вршење посла мора се продужити; и </w:t>
      </w:r>
    </w:p>
    <w:p w14:paraId="1DCAF624" w14:textId="757A8EB7" w:rsidR="003A6B19" w:rsidRPr="009800FF" w:rsidRDefault="003A6B19" w:rsidP="003A6B19">
      <w:pPr>
        <w:ind w:firstLine="720"/>
        <w:jc w:val="both"/>
        <w:rPr>
          <w:szCs w:val="24"/>
        </w:rPr>
      </w:pPr>
      <w:r>
        <w:rPr>
          <w:b/>
          <w:szCs w:val="24"/>
        </w:rPr>
        <w:t xml:space="preserve">     </w:t>
      </w:r>
      <w:r w:rsidR="00C1614A">
        <w:rPr>
          <w:b/>
          <w:szCs w:val="24"/>
          <w:lang w:val="sr-Cyrl-RS"/>
        </w:rPr>
        <w:t xml:space="preserve">          </w:t>
      </w:r>
      <w:r>
        <w:rPr>
          <w:b/>
          <w:szCs w:val="24"/>
        </w:rPr>
        <w:t xml:space="preserve">            </w:t>
      </w:r>
      <w:r w:rsidRPr="009800FF">
        <w:rPr>
          <w:b/>
          <w:szCs w:val="24"/>
        </w:rPr>
        <w:t>Банкарску гаранцију за отклањање грешака у гарантном року</w:t>
      </w:r>
      <w:r w:rsidRPr="009800FF">
        <w:rPr>
          <w:szCs w:val="24"/>
        </w:rPr>
        <w:t xml:space="preserve"> - Изабрани понуђач се обавезује да у тренутку примопредаје</w:t>
      </w:r>
      <w:r w:rsidRPr="003A6B19">
        <w:rPr>
          <w:szCs w:val="24"/>
        </w:rPr>
        <w:t xml:space="preserve"> </w:t>
      </w:r>
      <w:r w:rsidRPr="000D3DD3">
        <w:rPr>
          <w:szCs w:val="24"/>
        </w:rPr>
        <w:t>уграђене опреме</w:t>
      </w:r>
      <w:r>
        <w:rPr>
          <w:szCs w:val="24"/>
        </w:rPr>
        <w:t xml:space="preserve"> и</w:t>
      </w:r>
      <w:r w:rsidRPr="009800FF">
        <w:rPr>
          <w:szCs w:val="24"/>
        </w:rPr>
        <w:t xml:space="preserve">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800FF">
        <w:rPr>
          <w:b/>
          <w:szCs w:val="24"/>
        </w:rPr>
        <w:t xml:space="preserve">5% </w:t>
      </w:r>
      <w:r w:rsidRPr="009800FF">
        <w:rPr>
          <w:szCs w:val="24"/>
        </w:rPr>
        <w:t>од укупне вредности уговора, у корист</w:t>
      </w:r>
      <w:r w:rsidRPr="009800FF">
        <w:rPr>
          <w:b/>
          <w:szCs w:val="24"/>
        </w:rPr>
        <w:t xml:space="preserve"> Наручиоца</w:t>
      </w:r>
      <w:r w:rsidRPr="009800FF">
        <w:rPr>
          <w:szCs w:val="24"/>
        </w:rPr>
        <w:t xml:space="preserve">. Рок важности банкарске гаранције мора бити </w:t>
      </w:r>
      <w:r>
        <w:rPr>
          <w:b/>
          <w:szCs w:val="24"/>
        </w:rPr>
        <w:t>30</w:t>
      </w:r>
      <w:r w:rsidRPr="009800FF">
        <w:rPr>
          <w:b/>
          <w:szCs w:val="24"/>
        </w:rPr>
        <w:t xml:space="preserve"> дана</w:t>
      </w:r>
      <w:r w:rsidRPr="009800FF">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14:paraId="0E517FA0" w14:textId="77777777" w:rsidR="003A6B19" w:rsidRPr="008A1B5B" w:rsidRDefault="003A6B19" w:rsidP="003A6B19">
      <w:pPr>
        <w:jc w:val="both"/>
        <w:rPr>
          <w:b/>
          <w:szCs w:val="24"/>
        </w:rPr>
      </w:pPr>
      <w:r w:rsidRPr="009800FF">
        <w:rPr>
          <w:szCs w:val="24"/>
        </w:rPr>
        <w:tab/>
      </w:r>
      <w:r w:rsidRPr="008A1B5B">
        <w:rPr>
          <w:b/>
          <w:szCs w:val="24"/>
        </w:rPr>
        <w:t xml:space="preserve"> </w:t>
      </w:r>
    </w:p>
    <w:p w14:paraId="6799C79B" w14:textId="77777777" w:rsidR="003A6B19" w:rsidRPr="003A6B19" w:rsidRDefault="003A6B19" w:rsidP="00DE3B0A">
      <w:pPr>
        <w:jc w:val="both"/>
        <w:rPr>
          <w:szCs w:val="24"/>
        </w:rPr>
      </w:pPr>
    </w:p>
    <w:p w14:paraId="118B8524" w14:textId="27765A10" w:rsidR="000D3DD3" w:rsidRDefault="000D3DD3" w:rsidP="000D3DD3">
      <w:pPr>
        <w:ind w:firstLine="810"/>
        <w:jc w:val="both"/>
        <w:rPr>
          <w:iCs/>
          <w:szCs w:val="24"/>
        </w:rPr>
      </w:pPr>
      <w:r w:rsidRPr="000D3DD3">
        <w:rPr>
          <w:b/>
          <w:color w:val="FF0000"/>
          <w:szCs w:val="24"/>
        </w:rPr>
        <w:t>За Партију 2.</w:t>
      </w:r>
      <w:r w:rsidR="005D2F68">
        <w:rPr>
          <w:szCs w:val="24"/>
        </w:rPr>
        <w:t xml:space="preserve"> -</w:t>
      </w:r>
      <w:r w:rsidRPr="000D3DD3">
        <w:rPr>
          <w:iCs/>
          <w:szCs w:val="24"/>
        </w:rPr>
        <w:t xml:space="preserve">Понуђач је дужан да, најкасније у року од 7 дана од дана закључења уговора, достави </w:t>
      </w:r>
      <w:r w:rsidRPr="000D3DD3">
        <w:rPr>
          <w:b/>
          <w:iCs/>
          <w:szCs w:val="24"/>
        </w:rPr>
        <w:t>једну бланко соло меницу</w:t>
      </w:r>
      <w:r w:rsidRPr="000D3DD3">
        <w:rPr>
          <w:iCs/>
          <w:szCs w:val="24"/>
        </w:rPr>
        <w:t xml:space="preserve">, са меничним писмом-овлашћењем, регистровану у НБС, </w:t>
      </w:r>
      <w:r w:rsidRPr="000D3DD3">
        <w:rPr>
          <w:b/>
          <w:iCs/>
          <w:szCs w:val="24"/>
        </w:rPr>
        <w:t>за добро извршење посла,</w:t>
      </w:r>
      <w:r w:rsidRPr="000D3DD3">
        <w:rPr>
          <w:iCs/>
          <w:szCs w:val="24"/>
        </w:rPr>
        <w:t xml:space="preserve"> са назначеним износом не мањим од </w:t>
      </w:r>
      <w:r w:rsidRPr="000D3DD3">
        <w:rPr>
          <w:b/>
          <w:iCs/>
          <w:szCs w:val="24"/>
        </w:rPr>
        <w:t>10%</w:t>
      </w:r>
      <w:r w:rsidRPr="000D3DD3">
        <w:rPr>
          <w:iCs/>
          <w:szCs w:val="24"/>
        </w:rPr>
        <w:t xml:space="preserve"> од укупне вредности уговора без ПДВ-а и роком важности дужим за месец дана од рока</w:t>
      </w:r>
      <w:r w:rsidR="006E6297">
        <w:rPr>
          <w:iCs/>
          <w:szCs w:val="24"/>
        </w:rPr>
        <w:t xml:space="preserve"> предвиђеног за извођење радова</w:t>
      </w:r>
      <w:r w:rsidRPr="000D3DD3">
        <w:rPr>
          <w:iCs/>
          <w:szCs w:val="24"/>
        </w:rPr>
        <w:t>, која мора бити безусловна, неопозива, без права</w:t>
      </w:r>
      <w:r w:rsidR="006E6297">
        <w:rPr>
          <w:iCs/>
          <w:szCs w:val="24"/>
          <w:lang w:val="sr-Cyrl-RS"/>
        </w:rPr>
        <w:t xml:space="preserve"> </w:t>
      </w:r>
      <w:r w:rsidRPr="000D3DD3">
        <w:rPr>
          <w:iCs/>
          <w:szCs w:val="24"/>
        </w:rPr>
        <w:t>на приговор, а, без протеста и трошкова, у корист Наручиоца Општинске управе општине Дољевац.</w:t>
      </w:r>
    </w:p>
    <w:p w14:paraId="307F64E9" w14:textId="77777777" w:rsidR="00DE3B0A" w:rsidRPr="000D3DD3" w:rsidRDefault="00DE3B0A" w:rsidP="00DE3B0A">
      <w:pPr>
        <w:jc w:val="both"/>
        <w:rPr>
          <w:szCs w:val="24"/>
          <w:highlight w:val="yellow"/>
        </w:rPr>
      </w:pPr>
    </w:p>
    <w:p w14:paraId="224F0647" w14:textId="77777777" w:rsidR="00DE3B0A" w:rsidRPr="000D3DD3" w:rsidRDefault="00DE3B0A" w:rsidP="00DE3B0A">
      <w:pPr>
        <w:jc w:val="both"/>
        <w:rPr>
          <w:szCs w:val="24"/>
        </w:rPr>
      </w:pPr>
      <w:r w:rsidRPr="000D3DD3">
        <w:rPr>
          <w:szCs w:val="24"/>
        </w:rPr>
        <w:tab/>
        <w:t>Наручилац ће уновчити банкарску гаранцију</w:t>
      </w:r>
      <w:r w:rsidR="000D3DD3" w:rsidRPr="000D3DD3">
        <w:rPr>
          <w:rStyle w:val="FootnoteReference"/>
          <w:szCs w:val="24"/>
        </w:rPr>
        <w:footnoteReference w:id="11"/>
      </w:r>
      <w:r w:rsidR="000D3DD3" w:rsidRPr="000D3DD3">
        <w:rPr>
          <w:szCs w:val="24"/>
        </w:rPr>
        <w:t xml:space="preserve"> / меницу</w:t>
      </w:r>
      <w:r w:rsidR="000D3DD3" w:rsidRPr="000D3DD3">
        <w:rPr>
          <w:rStyle w:val="FootnoteReference"/>
          <w:szCs w:val="24"/>
        </w:rPr>
        <w:footnoteReference w:id="12"/>
      </w:r>
      <w:r w:rsidR="000D3DD3" w:rsidRPr="000D3DD3">
        <w:rPr>
          <w:szCs w:val="24"/>
        </w:rPr>
        <w:t xml:space="preserve"> -</w:t>
      </w:r>
      <w:r w:rsidRPr="000D3DD3">
        <w:rPr>
          <w:szCs w:val="24"/>
        </w:rPr>
        <w:t xml:space="preserve"> за добро извршење посла у случају да понуђач не буде извршавао своје уговорне обавезе у роковима и на начин предвиђен уговором. </w:t>
      </w:r>
    </w:p>
    <w:p w14:paraId="4CB09E25" w14:textId="77777777" w:rsidR="00DE3B0A" w:rsidRPr="000D3DD3" w:rsidRDefault="00DE3B0A" w:rsidP="00DE3B0A">
      <w:pPr>
        <w:jc w:val="both"/>
        <w:rPr>
          <w:szCs w:val="24"/>
        </w:rPr>
      </w:pPr>
    </w:p>
    <w:p w14:paraId="2EAFCECE" w14:textId="77777777" w:rsidR="00DE3B0A" w:rsidRPr="000D3DD3" w:rsidRDefault="00DE3B0A" w:rsidP="00DE3B0A">
      <w:pPr>
        <w:ind w:firstLine="720"/>
        <w:jc w:val="both"/>
        <w:rPr>
          <w:szCs w:val="24"/>
        </w:rPr>
      </w:pPr>
      <w:r w:rsidRPr="000D3DD3">
        <w:rPr>
          <w:szCs w:val="24"/>
        </w:rPr>
        <w:t>Поднета банкарска гаранција</w:t>
      </w:r>
      <w:r w:rsidR="000D3DD3">
        <w:rPr>
          <w:szCs w:val="24"/>
        </w:rPr>
        <w:t xml:space="preserve"> / меница,</w:t>
      </w:r>
      <w:r w:rsidRPr="000D3DD3">
        <w:rPr>
          <w:szCs w:val="24"/>
        </w:rPr>
        <w:t xml:space="preserve"> не може да садржи додатне услове за исплату, краће рокове, мањи износ или промењену месну надлежност за решавање спорова.</w:t>
      </w:r>
    </w:p>
    <w:p w14:paraId="299D74C0" w14:textId="77777777" w:rsidR="00DE3B0A" w:rsidRPr="00363B2D" w:rsidRDefault="00DE3B0A" w:rsidP="00DE3B0A">
      <w:pPr>
        <w:jc w:val="both"/>
        <w:rPr>
          <w:szCs w:val="24"/>
          <w:highlight w:val="yellow"/>
        </w:rPr>
      </w:pPr>
    </w:p>
    <w:p w14:paraId="1894C145" w14:textId="77777777" w:rsidR="00DE3B0A" w:rsidRPr="000D3DD3" w:rsidRDefault="00DE3B0A" w:rsidP="00DE3B0A">
      <w:pPr>
        <w:jc w:val="both"/>
        <w:rPr>
          <w:szCs w:val="24"/>
        </w:rPr>
      </w:pPr>
      <w:r w:rsidRPr="000D3DD3">
        <w:rPr>
          <w:szCs w:val="24"/>
        </w:rPr>
        <w:tab/>
      </w:r>
      <w:r w:rsidR="000D3DD3" w:rsidRPr="000D3DD3">
        <w:rPr>
          <w:szCs w:val="24"/>
        </w:rPr>
        <w:t xml:space="preserve">Једну бланко соло </w:t>
      </w:r>
      <w:r w:rsidR="000D3DD3" w:rsidRPr="00CE3F41">
        <w:rPr>
          <w:b/>
          <w:szCs w:val="24"/>
        </w:rPr>
        <w:t>меницу, регистровану у НБС, са меничним писмом-овлашшћењем,</w:t>
      </w:r>
      <w:r w:rsidRPr="00CE3F41">
        <w:rPr>
          <w:b/>
          <w:szCs w:val="24"/>
        </w:rPr>
        <w:t xml:space="preserve"> за отклањање грешака у гарантном року</w:t>
      </w:r>
      <w:r w:rsidRPr="00CE3F41">
        <w:rPr>
          <w:szCs w:val="24"/>
        </w:rPr>
        <w:t xml:space="preserve"> - Изабрани понуђач се обавезује да у тренутку примопредаје уграђене опреме и радова преда наручиоцу банкарску гаранцију</w:t>
      </w:r>
      <w:r w:rsidRPr="000D3DD3">
        <w:rPr>
          <w:szCs w:val="24"/>
        </w:rPr>
        <w:t xml:space="preserve">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0D3DD3">
        <w:rPr>
          <w:b/>
          <w:szCs w:val="24"/>
        </w:rPr>
        <w:t xml:space="preserve">5% </w:t>
      </w:r>
      <w:r w:rsidRPr="000D3DD3">
        <w:rPr>
          <w:szCs w:val="24"/>
        </w:rPr>
        <w:t>од укупне вредности уговора, у корист</w:t>
      </w:r>
      <w:r w:rsidRPr="000D3DD3">
        <w:rPr>
          <w:b/>
          <w:szCs w:val="24"/>
        </w:rPr>
        <w:t xml:space="preserve"> Наручиоца</w:t>
      </w:r>
      <w:r w:rsidRPr="000D3DD3">
        <w:rPr>
          <w:szCs w:val="24"/>
        </w:rPr>
        <w:t xml:space="preserve">. Рок важности </w:t>
      </w:r>
      <w:r w:rsidR="000D3DD3" w:rsidRPr="000D3DD3">
        <w:rPr>
          <w:szCs w:val="24"/>
        </w:rPr>
        <w:t>менице</w:t>
      </w:r>
      <w:r w:rsidRPr="000D3DD3">
        <w:rPr>
          <w:szCs w:val="24"/>
        </w:rPr>
        <w:t xml:space="preserve"> мора бити </w:t>
      </w:r>
      <w:r w:rsidRPr="000D3DD3">
        <w:rPr>
          <w:b/>
          <w:szCs w:val="24"/>
        </w:rPr>
        <w:t>5 дана</w:t>
      </w:r>
      <w:r w:rsidRPr="000D3DD3">
        <w:rPr>
          <w:szCs w:val="24"/>
        </w:rPr>
        <w:t xml:space="preserve"> дуж</w:t>
      </w:r>
      <w:r w:rsidR="000D3DD3" w:rsidRPr="000D3DD3">
        <w:rPr>
          <w:szCs w:val="24"/>
        </w:rPr>
        <w:t>и</w:t>
      </w:r>
      <w:r w:rsidRPr="000D3DD3">
        <w:rPr>
          <w:szCs w:val="24"/>
        </w:rPr>
        <w:t xml:space="preserve"> од гарантног рока. Наручилац ће уновчити </w:t>
      </w:r>
      <w:r w:rsidR="000D3DD3" w:rsidRPr="000D3DD3">
        <w:rPr>
          <w:szCs w:val="24"/>
        </w:rPr>
        <w:t>меницу</w:t>
      </w:r>
      <w:r w:rsidRPr="000D3DD3">
        <w:rPr>
          <w:szCs w:val="24"/>
        </w:rPr>
        <w:t xml:space="preserve">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14:paraId="1DC72D8A" w14:textId="77777777" w:rsidR="00DE3B0A" w:rsidRPr="000D3DD3" w:rsidRDefault="00DE3B0A" w:rsidP="00DE3B0A">
      <w:pPr>
        <w:jc w:val="both"/>
        <w:rPr>
          <w:b/>
          <w:szCs w:val="24"/>
        </w:rPr>
      </w:pPr>
      <w:r w:rsidRPr="000D3DD3">
        <w:rPr>
          <w:szCs w:val="24"/>
        </w:rPr>
        <w:tab/>
      </w:r>
      <w:r w:rsidRPr="000D3DD3">
        <w:rPr>
          <w:b/>
          <w:szCs w:val="24"/>
        </w:rPr>
        <w:t xml:space="preserve">По извршењу уговорених обавеза понуђача на која се односе, средства финансијског обезбеђења ће бити враћена. </w:t>
      </w:r>
    </w:p>
    <w:p w14:paraId="7D2AC6D2" w14:textId="77777777" w:rsidR="00DE3B0A" w:rsidRPr="007075CF" w:rsidRDefault="00DE3B0A" w:rsidP="00DE3B0A">
      <w:pPr>
        <w:pStyle w:val="Heading3"/>
        <w:rPr>
          <w:rFonts w:eastAsia="Calibri-Bold"/>
        </w:rPr>
      </w:pPr>
      <w:r w:rsidRPr="007075CF">
        <w:rPr>
          <w:rFonts w:eastAsia="Calibri-Bold"/>
        </w:rPr>
        <w:t>ОТВАРАЊЕ ПОНУДА</w:t>
      </w:r>
    </w:p>
    <w:p w14:paraId="6D1A4F43" w14:textId="77777777" w:rsidR="00DE3B0A" w:rsidRPr="007075CF" w:rsidRDefault="00DE3B0A" w:rsidP="00DE3B0A">
      <w:pPr>
        <w:ind w:firstLine="708"/>
        <w:jc w:val="both"/>
        <w:rPr>
          <w:rFonts w:eastAsia="TimesNewRomanPSMT"/>
          <w:bCs/>
          <w:szCs w:val="24"/>
        </w:rPr>
      </w:pPr>
      <w:r w:rsidRPr="007075CF">
        <w:rPr>
          <w:rFonts w:eastAsia="TimesNewRomanPSMT"/>
          <w:bCs/>
          <w:szCs w:val="24"/>
        </w:rPr>
        <w:t xml:space="preserve">Отварање понуда одржаће се </w:t>
      </w:r>
      <w:r w:rsidR="000D3DD3" w:rsidRPr="007075CF">
        <w:rPr>
          <w:b/>
          <w:color w:val="FF0000"/>
          <w:szCs w:val="24"/>
        </w:rPr>
        <w:t>15</w:t>
      </w:r>
      <w:r w:rsidRPr="007075CF">
        <w:rPr>
          <w:b/>
          <w:color w:val="FF0000"/>
          <w:szCs w:val="24"/>
        </w:rPr>
        <w:t>.0</w:t>
      </w:r>
      <w:r w:rsidR="000D3DD3" w:rsidRPr="007075CF">
        <w:rPr>
          <w:b/>
          <w:color w:val="FF0000"/>
          <w:szCs w:val="24"/>
        </w:rPr>
        <w:t>4</w:t>
      </w:r>
      <w:r w:rsidRPr="007075CF">
        <w:rPr>
          <w:b/>
          <w:color w:val="FF0000"/>
          <w:szCs w:val="24"/>
        </w:rPr>
        <w:t>.2018</w:t>
      </w:r>
      <w:r w:rsidRPr="007075CF">
        <w:rPr>
          <w:szCs w:val="24"/>
        </w:rPr>
        <w:t>.</w:t>
      </w:r>
      <w:r w:rsidRPr="007075CF">
        <w:rPr>
          <w:rFonts w:eastAsia="TimesNewRomanPSMT"/>
          <w:bCs/>
          <w:szCs w:val="24"/>
        </w:rPr>
        <w:t xml:space="preserve"> године, у </w:t>
      </w:r>
      <w:r w:rsidRPr="007075CF">
        <w:rPr>
          <w:rFonts w:eastAsia="TimesNewRomanPSMT"/>
          <w:b/>
          <w:bCs/>
          <w:color w:val="FF0000"/>
          <w:szCs w:val="24"/>
        </w:rPr>
        <w:t>1</w:t>
      </w:r>
      <w:r w:rsidR="00D72B97" w:rsidRPr="007075CF">
        <w:rPr>
          <w:rFonts w:eastAsia="TimesNewRomanPSMT"/>
          <w:b/>
          <w:bCs/>
          <w:color w:val="FF0000"/>
          <w:szCs w:val="24"/>
        </w:rPr>
        <w:t>5</w:t>
      </w:r>
      <w:r w:rsidRPr="007075CF">
        <w:rPr>
          <w:rFonts w:eastAsia="TimesNewRomanPSMT"/>
          <w:b/>
          <w:bCs/>
          <w:color w:val="FF0000"/>
          <w:szCs w:val="24"/>
        </w:rPr>
        <w:t>,</w:t>
      </w:r>
      <w:r w:rsidR="007075CF" w:rsidRPr="007075CF">
        <w:rPr>
          <w:rFonts w:eastAsia="TimesNewRomanPSMT"/>
          <w:b/>
          <w:bCs/>
          <w:color w:val="FF0000"/>
          <w:szCs w:val="24"/>
        </w:rPr>
        <w:t>00</w:t>
      </w:r>
      <w:r w:rsidRPr="007075CF">
        <w:rPr>
          <w:rFonts w:eastAsia="TimesNewRomanPSMT"/>
          <w:bCs/>
          <w:szCs w:val="24"/>
        </w:rPr>
        <w:t xml:space="preserve"> часова у радним просторијама Наручиоца, на адреси: Општинска управа општине Дољевац ул. Николе Тесле број 121, 18410 Дољевац, просторијa: </w:t>
      </w:r>
      <w:bookmarkStart w:id="10" w:name="Text38"/>
      <w:r w:rsidRPr="007075CF">
        <w:rPr>
          <w:rFonts w:eastAsia="TimesNewRomanPSMT"/>
          <w:bCs/>
          <w:szCs w:val="24"/>
        </w:rPr>
        <w:t>број</w:t>
      </w:r>
      <w:bookmarkEnd w:id="10"/>
      <w:r w:rsidR="005D2F68">
        <w:rPr>
          <w:rFonts w:eastAsia="TimesNewRomanPSMT"/>
          <w:bCs/>
          <w:szCs w:val="24"/>
        </w:rPr>
        <w:t xml:space="preserve"> 1</w:t>
      </w:r>
      <w:r w:rsidRPr="007075CF">
        <w:rPr>
          <w:rFonts w:eastAsia="TimesNewRomanPSMT"/>
          <w:bCs/>
          <w:szCs w:val="24"/>
        </w:rPr>
        <w:t>1, спрат</w:t>
      </w:r>
      <w:r w:rsidR="00DD4972" w:rsidRPr="007075CF">
        <w:rPr>
          <w:rFonts w:eastAsia="TimesNewRomanPSMT"/>
          <w:bCs/>
          <w:szCs w:val="24"/>
        </w:rPr>
        <w:t xml:space="preserve"> први</w:t>
      </w:r>
      <w:r w:rsidRPr="007075CF">
        <w:rPr>
          <w:rFonts w:eastAsia="TimesNewRomanPSMT"/>
          <w:bCs/>
          <w:szCs w:val="24"/>
        </w:rPr>
        <w:t>.</w:t>
      </w:r>
    </w:p>
    <w:p w14:paraId="255FA99D" w14:textId="77777777" w:rsidR="00DE3B0A" w:rsidRPr="00922311" w:rsidRDefault="00DE3B0A" w:rsidP="00DE3B0A">
      <w:pPr>
        <w:ind w:firstLine="708"/>
        <w:jc w:val="both"/>
        <w:rPr>
          <w:rFonts w:eastAsia="TimesNewRomanPSMT"/>
          <w:bCs/>
          <w:szCs w:val="24"/>
        </w:rPr>
      </w:pPr>
      <w:r w:rsidRPr="00922311">
        <w:rPr>
          <w:rFonts w:eastAsia="TimesNewRomanPSMT"/>
          <w:bCs/>
          <w:szCs w:val="24"/>
        </w:rPr>
        <w:t>Отварање понуда је јавно и може присуствовати свако заинтересовано лице.</w:t>
      </w:r>
    </w:p>
    <w:p w14:paraId="61FAB1A4" w14:textId="77777777" w:rsidR="00DE3B0A" w:rsidRPr="00922311" w:rsidRDefault="00DE3B0A" w:rsidP="00DE3B0A">
      <w:pPr>
        <w:ind w:firstLine="708"/>
        <w:jc w:val="both"/>
        <w:rPr>
          <w:rFonts w:eastAsia="TimesNewRomanPSMT"/>
          <w:bCs/>
          <w:szCs w:val="24"/>
        </w:rPr>
      </w:pPr>
      <w:r w:rsidRPr="00922311">
        <w:rPr>
          <w:rFonts w:eastAsia="TimesNewRomanPSMT"/>
          <w:bCs/>
          <w:szCs w:val="24"/>
        </w:rPr>
        <w:t>У поступку отварања понуда активно могу да учествују само овлашћени представници понуђача.</w:t>
      </w:r>
    </w:p>
    <w:p w14:paraId="697DD6F6" w14:textId="77777777" w:rsidR="00DE3B0A" w:rsidRPr="00922311" w:rsidRDefault="00DE3B0A" w:rsidP="00DE3B0A">
      <w:pPr>
        <w:ind w:firstLine="708"/>
        <w:jc w:val="both"/>
        <w:rPr>
          <w:rFonts w:eastAsia="TimesNewRomanPSMT"/>
          <w:bCs/>
          <w:szCs w:val="24"/>
        </w:rPr>
      </w:pPr>
      <w:r w:rsidRPr="00922311">
        <w:rPr>
          <w:rFonts w:eastAsia="TimesNewRomanPSMT"/>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1BAC9B46" w14:textId="77777777" w:rsidR="00DE3B0A" w:rsidRPr="00922311" w:rsidRDefault="00DE3B0A" w:rsidP="00DE3B0A">
      <w:pPr>
        <w:pStyle w:val="Heading3"/>
      </w:pPr>
      <w:r w:rsidRPr="00922311">
        <w:t xml:space="preserve">ЗАШТИТА ПОВЕРЉИВОСТИ ПОДАТАКА КОЈЕ НАРУЧИЛАЦ СТАВЉА ПОНУЂАЧИМА НА РАСПОЛАГАЊЕ, УКЉУЧУЈУЋИ И ЊИХОВЕ ПОДИЗВОЂАЧЕ </w:t>
      </w:r>
    </w:p>
    <w:p w14:paraId="47CD823A" w14:textId="77777777" w:rsidR="00DE3B0A" w:rsidRPr="00922311" w:rsidRDefault="00DE3B0A" w:rsidP="00DE3B0A">
      <w:pPr>
        <w:ind w:firstLine="708"/>
        <w:jc w:val="both"/>
        <w:rPr>
          <w:szCs w:val="24"/>
        </w:rPr>
      </w:pPr>
      <w:r w:rsidRPr="00922311">
        <w:rPr>
          <w:rFonts w:eastAsia="TimesNewRomanPSMT"/>
          <w:bCs/>
          <w:szCs w:val="24"/>
        </w:rPr>
        <w:t>Предметна</w:t>
      </w:r>
      <w:r w:rsidRPr="00922311">
        <w:rPr>
          <w:szCs w:val="24"/>
        </w:rPr>
        <w:t xml:space="preserve"> набавка не садржи поверљиве информације које наручилац ставља на располагање понуђачима.</w:t>
      </w:r>
    </w:p>
    <w:p w14:paraId="3209D4F2" w14:textId="77777777" w:rsidR="00DE3B0A" w:rsidRPr="00922311" w:rsidRDefault="00DE3B0A" w:rsidP="00DE3B0A">
      <w:pPr>
        <w:pStyle w:val="Heading3"/>
        <w:rPr>
          <w:rFonts w:eastAsia="Calibri-Bold"/>
        </w:rPr>
      </w:pPr>
      <w:r w:rsidRPr="00922311">
        <w:rPr>
          <w:rFonts w:eastAsia="Calibri-Bold"/>
        </w:rPr>
        <w:t>ЗАШТИТА ПОВЕРЉИВОСТИ ПОДАТАКА О ПОНУЂАЧИМА</w:t>
      </w:r>
    </w:p>
    <w:p w14:paraId="3E3B14A4" w14:textId="77777777" w:rsidR="00DE3B0A" w:rsidRPr="00922311" w:rsidRDefault="00DE3B0A" w:rsidP="00DE3B0A">
      <w:pPr>
        <w:ind w:firstLine="708"/>
        <w:jc w:val="both"/>
        <w:rPr>
          <w:szCs w:val="24"/>
        </w:rPr>
      </w:pPr>
      <w:r w:rsidRPr="00922311">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7B93B16A" w14:textId="77777777" w:rsidR="00DE3B0A" w:rsidRPr="00922311" w:rsidRDefault="00DE3B0A" w:rsidP="00DE3B0A">
      <w:pPr>
        <w:ind w:firstLine="708"/>
        <w:jc w:val="both"/>
        <w:rPr>
          <w:szCs w:val="24"/>
        </w:rPr>
      </w:pPr>
      <w:r w:rsidRPr="00922311">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6C0A278A" w14:textId="77777777" w:rsidR="00DE3B0A" w:rsidRPr="00922311" w:rsidRDefault="00DE3B0A" w:rsidP="00DE3B0A">
      <w:pPr>
        <w:ind w:firstLine="708"/>
        <w:jc w:val="both"/>
        <w:rPr>
          <w:szCs w:val="24"/>
        </w:rPr>
      </w:pPr>
      <w:r w:rsidRPr="00922311">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5C9BD909" w14:textId="77777777" w:rsidR="00DE3B0A" w:rsidRPr="00922311" w:rsidRDefault="00DE3B0A" w:rsidP="00DE3B0A">
      <w:pPr>
        <w:pStyle w:val="Heading3"/>
      </w:pPr>
      <w:r w:rsidRPr="00922311">
        <w:t>ДОДАТНЕ ИНФОРМАЦИЈЕ ИЛИ ПОЈАШЊЕЊА У ВЕЗИ СА ПРИПРЕМАЊЕМ ПОНУДЕ</w:t>
      </w:r>
    </w:p>
    <w:p w14:paraId="61E20A81" w14:textId="22BF9BFA" w:rsidR="00DE3B0A" w:rsidRPr="00922311" w:rsidRDefault="00DE3B0A" w:rsidP="00DE3B0A">
      <w:pPr>
        <w:ind w:firstLine="708"/>
        <w:jc w:val="both"/>
        <w:rPr>
          <w:szCs w:val="24"/>
        </w:rPr>
      </w:pPr>
      <w:r w:rsidRPr="00922311">
        <w:rPr>
          <w:szCs w:val="24"/>
        </w:rPr>
        <w:t xml:space="preserve">Заинтересовано лице може, у писаном облику </w:t>
      </w:r>
      <w:r w:rsidRPr="00922311">
        <w:rPr>
          <w:iCs/>
          <w:szCs w:val="24"/>
        </w:rPr>
        <w:t>(</w:t>
      </w:r>
      <w:r w:rsidRPr="00922311">
        <w:rPr>
          <w:szCs w:val="24"/>
        </w:rPr>
        <w:t>путем поште</w:t>
      </w:r>
      <w:r w:rsidRPr="00922311">
        <w:rPr>
          <w:szCs w:val="24"/>
          <w:lang w:val="sr-Cyrl-CS"/>
        </w:rPr>
        <w:t xml:space="preserve"> на адресу наручиоца Општинске управе општине Дољевац</w:t>
      </w:r>
      <w:r w:rsidRPr="00922311">
        <w:rPr>
          <w:szCs w:val="24"/>
        </w:rPr>
        <w:t>, електронске поште</w:t>
      </w:r>
      <w:r w:rsidRPr="00922311">
        <w:rPr>
          <w:szCs w:val="24"/>
          <w:lang w:val="sr-Cyrl-CS"/>
        </w:rPr>
        <w:t xml:space="preserve"> на </w:t>
      </w:r>
      <w:r w:rsidRPr="00922311">
        <w:rPr>
          <w:iCs/>
          <w:szCs w:val="24"/>
        </w:rPr>
        <w:t>e</w:t>
      </w:r>
      <w:r w:rsidRPr="00922311">
        <w:rPr>
          <w:iCs/>
          <w:szCs w:val="24"/>
          <w:lang w:val="ru-RU"/>
        </w:rPr>
        <w:t>-</w:t>
      </w:r>
      <w:r w:rsidRPr="00922311">
        <w:rPr>
          <w:iCs/>
          <w:szCs w:val="24"/>
        </w:rPr>
        <w:t>mail</w:t>
      </w:r>
      <w:r w:rsidR="00922311">
        <w:rPr>
          <w:iCs/>
          <w:szCs w:val="24"/>
        </w:rPr>
        <w:t xml:space="preserve">: </w:t>
      </w:r>
      <w:r w:rsidRPr="00922311">
        <w:rPr>
          <w:color w:val="000000"/>
          <w:szCs w:val="24"/>
        </w:rPr>
        <w:t>оpstina@opstinadoljevac.rs</w:t>
      </w:r>
      <w:r w:rsidRPr="00922311">
        <w:rPr>
          <w:szCs w:val="24"/>
        </w:rPr>
        <w:t xml:space="preserve"> или факсом</w:t>
      </w:r>
      <w:r w:rsidRPr="00922311">
        <w:rPr>
          <w:szCs w:val="24"/>
          <w:lang w:val="sr-Cyrl-CS"/>
        </w:rPr>
        <w:t xml:space="preserve"> на број 018/4810-055</w:t>
      </w:r>
      <w:r w:rsidRPr="00922311">
        <w:rPr>
          <w:iCs/>
          <w:szCs w:val="24"/>
        </w:rPr>
        <w:t>)</w:t>
      </w:r>
      <w:r w:rsidR="00A02431">
        <w:rPr>
          <w:iCs/>
          <w:szCs w:val="24"/>
          <w:lang w:val="sr-Cyrl-RS"/>
        </w:rPr>
        <w:t xml:space="preserve"> </w:t>
      </w:r>
      <w:r w:rsidRPr="00922311">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37B9E7B5" w14:textId="77777777" w:rsidR="00DE3B0A" w:rsidRPr="00922311" w:rsidRDefault="00DE3B0A" w:rsidP="00DE3B0A">
      <w:pPr>
        <w:ind w:firstLine="708"/>
        <w:jc w:val="both"/>
        <w:rPr>
          <w:szCs w:val="24"/>
        </w:rPr>
      </w:pPr>
      <w:r w:rsidRPr="00922311">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71FAD35B" w14:textId="614D9A34" w:rsidR="00DE3B0A" w:rsidRPr="00922311" w:rsidRDefault="00DE3B0A" w:rsidP="00DE3B0A">
      <w:pPr>
        <w:ind w:firstLine="708"/>
        <w:jc w:val="both"/>
        <w:rPr>
          <w:szCs w:val="24"/>
        </w:rPr>
      </w:pPr>
      <w:r w:rsidRPr="00922311">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1427FE">
        <w:rPr>
          <w:szCs w:val="24"/>
          <w:lang w:val="ru-RU"/>
        </w:rPr>
        <w:t>404-2-38/2019-03</w:t>
      </w:r>
      <w:r w:rsidRPr="00922311">
        <w:rPr>
          <w:szCs w:val="24"/>
        </w:rPr>
        <w:t>".</w:t>
      </w:r>
    </w:p>
    <w:p w14:paraId="3E8B4AA3" w14:textId="77777777" w:rsidR="00DE3B0A" w:rsidRPr="00922311" w:rsidRDefault="00DE3B0A" w:rsidP="00DE3B0A">
      <w:pPr>
        <w:ind w:firstLine="708"/>
        <w:jc w:val="both"/>
        <w:rPr>
          <w:szCs w:val="24"/>
          <w:lang w:val="ru-RU"/>
        </w:rPr>
      </w:pPr>
      <w:r w:rsidRPr="00922311">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00BB1D5F" w14:textId="77777777" w:rsidR="00DE3B0A" w:rsidRPr="00922311" w:rsidRDefault="00DE3B0A" w:rsidP="00DE3B0A">
      <w:pPr>
        <w:ind w:firstLine="708"/>
        <w:jc w:val="both"/>
        <w:rPr>
          <w:szCs w:val="24"/>
          <w:lang w:val="ru-RU"/>
        </w:rPr>
      </w:pPr>
      <w:r w:rsidRPr="00922311">
        <w:rPr>
          <w:szCs w:val="24"/>
          <w:lang w:val="ru-RU"/>
        </w:rPr>
        <w:t>По истеку рока предвиђеног за подношење понуда наручилац не може да мења нити да допуњује конкурсну документацију.</w:t>
      </w:r>
    </w:p>
    <w:p w14:paraId="256263EF" w14:textId="77777777" w:rsidR="00DE3B0A" w:rsidRPr="00922311" w:rsidRDefault="00DE3B0A" w:rsidP="00DE3B0A">
      <w:pPr>
        <w:ind w:firstLine="708"/>
        <w:jc w:val="both"/>
        <w:rPr>
          <w:bCs/>
          <w:szCs w:val="24"/>
        </w:rPr>
      </w:pPr>
      <w:r w:rsidRPr="00922311">
        <w:rPr>
          <w:szCs w:val="24"/>
          <w:lang w:val="ru-RU"/>
        </w:rPr>
        <w:t xml:space="preserve">Тражење додатних информација или појашњења у вези са припремањем понуде телефоном није дозвољено. </w:t>
      </w:r>
    </w:p>
    <w:p w14:paraId="4AA097EC" w14:textId="77777777" w:rsidR="00DE3B0A" w:rsidRPr="00922311" w:rsidRDefault="00DE3B0A" w:rsidP="00DE3B0A">
      <w:pPr>
        <w:ind w:firstLine="708"/>
        <w:jc w:val="both"/>
        <w:rPr>
          <w:szCs w:val="24"/>
          <w:lang w:val="ru-RU"/>
        </w:rPr>
      </w:pPr>
      <w:r w:rsidRPr="00922311">
        <w:rPr>
          <w:szCs w:val="24"/>
          <w:lang w:val="ru-RU"/>
        </w:rPr>
        <w:t xml:space="preserve"> Комуникација у поступку јавне набавке врши се искључиво на начин одређен чл</w:t>
      </w:r>
      <w:r w:rsidRPr="00922311">
        <w:rPr>
          <w:szCs w:val="24"/>
        </w:rPr>
        <w:t xml:space="preserve">. </w:t>
      </w:r>
      <w:r w:rsidRPr="00922311">
        <w:rPr>
          <w:szCs w:val="24"/>
          <w:lang w:val="ru-RU"/>
        </w:rPr>
        <w:t>20.Закона.</w:t>
      </w:r>
    </w:p>
    <w:p w14:paraId="0DF124BF" w14:textId="77777777" w:rsidR="00DE3B0A" w:rsidRPr="00FE6FDE" w:rsidRDefault="00DE3B0A" w:rsidP="00DE3B0A">
      <w:pPr>
        <w:pStyle w:val="Heading3"/>
      </w:pPr>
      <w:r w:rsidRPr="00FE6FDE">
        <w:t>ДОДАТН</w:t>
      </w:r>
      <w:r w:rsidRPr="00FE6FDE">
        <w:rPr>
          <w:lang w:val="ru-RU"/>
        </w:rPr>
        <w:t>А</w:t>
      </w:r>
      <w:r w:rsidRPr="00FE6FDE">
        <w:t xml:space="preserve"> О</w:t>
      </w:r>
      <w:r w:rsidRPr="00FE6FDE">
        <w:rPr>
          <w:lang w:val="ru-RU"/>
        </w:rPr>
        <w:t>Б</w:t>
      </w:r>
      <w:r w:rsidRPr="00FE6FDE">
        <w:t>ЈАШ</w:t>
      </w:r>
      <w:r w:rsidRPr="00FE6FDE">
        <w:rPr>
          <w:lang w:val="ru-RU"/>
        </w:rPr>
        <w:t>Њ</w:t>
      </w:r>
      <w:r w:rsidRPr="00FE6FDE">
        <w:t>ЕЊА ОД ПОНУЂАЧА ПОСЛЕ ОТВАРАЊА ПОНУДА И КОНТРОЛА КОД ПОНУЂАЧА ОДНОСНО ЊЕГОВОГ ПОДИЗВОЂАЧА</w:t>
      </w:r>
    </w:p>
    <w:p w14:paraId="771B73AC" w14:textId="77777777" w:rsidR="00DE3B0A" w:rsidRPr="00FE6FDE" w:rsidRDefault="00DE3B0A" w:rsidP="00DE3B0A">
      <w:pPr>
        <w:ind w:firstLine="708"/>
        <w:jc w:val="both"/>
        <w:rPr>
          <w:szCs w:val="24"/>
          <w:lang w:val="ru-RU"/>
        </w:rPr>
      </w:pPr>
      <w:r w:rsidRPr="00FE6FDE">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93.Закона).</w:t>
      </w:r>
    </w:p>
    <w:p w14:paraId="733187D7" w14:textId="77777777" w:rsidR="00DE3B0A" w:rsidRPr="00FE6FDE" w:rsidRDefault="00DE3B0A" w:rsidP="00DE3B0A">
      <w:pPr>
        <w:ind w:firstLine="708"/>
        <w:jc w:val="both"/>
        <w:rPr>
          <w:szCs w:val="24"/>
          <w:lang w:val="ru-RU"/>
        </w:rPr>
      </w:pPr>
      <w:r w:rsidRPr="00FE6FDE">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E3534C5" w14:textId="77777777" w:rsidR="00DE3B0A" w:rsidRPr="00FE6FDE" w:rsidRDefault="00DE3B0A" w:rsidP="00DE3B0A">
      <w:pPr>
        <w:ind w:firstLine="708"/>
        <w:jc w:val="both"/>
        <w:rPr>
          <w:szCs w:val="24"/>
          <w:lang w:val="ru-RU"/>
        </w:rPr>
      </w:pPr>
      <w:r w:rsidRPr="00FE6FDE">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A365888" w14:textId="77777777" w:rsidR="00DE3B0A" w:rsidRPr="00097F7B" w:rsidRDefault="00DE3B0A" w:rsidP="002D411B">
      <w:pPr>
        <w:ind w:firstLine="720"/>
        <w:jc w:val="both"/>
        <w:rPr>
          <w:szCs w:val="24"/>
        </w:rPr>
      </w:pPr>
      <w:r w:rsidRPr="00FE6FDE">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1EF59FC" w14:textId="77777777" w:rsidR="00DE3B0A" w:rsidRPr="00097F7B" w:rsidRDefault="00DE3B0A" w:rsidP="00DE3B0A">
      <w:pPr>
        <w:pStyle w:val="Heading3"/>
      </w:pPr>
      <w:r w:rsidRPr="00097F7B">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FE6FDE">
        <w:rPr>
          <w:rStyle w:val="FootnoteReference"/>
        </w:rPr>
        <w:footnoteReference w:id="13"/>
      </w:r>
    </w:p>
    <w:p w14:paraId="165BE6B3" w14:textId="55F581C6" w:rsidR="00883BF2" w:rsidRDefault="00883BF2" w:rsidP="00FE6FDE">
      <w:pPr>
        <w:spacing w:line="270" w:lineRule="atLeast"/>
        <w:ind w:left="220" w:right="178" w:firstLine="137"/>
        <w:jc w:val="both"/>
        <w:rPr>
          <w:rFonts w:eastAsia="Arial"/>
          <w:b/>
          <w:bCs/>
          <w:szCs w:val="24"/>
        </w:rPr>
      </w:pPr>
      <w:r w:rsidRPr="006F7F21">
        <w:rPr>
          <w:rFonts w:eastAsia="Arial"/>
          <w:szCs w:val="24"/>
        </w:rPr>
        <w:t>И</w:t>
      </w:r>
      <w:r w:rsidRPr="006F7F21">
        <w:rPr>
          <w:rFonts w:eastAsia="Arial"/>
          <w:spacing w:val="-2"/>
          <w:szCs w:val="24"/>
        </w:rPr>
        <w:t>з</w:t>
      </w:r>
      <w:r w:rsidRPr="006F7F21">
        <w:rPr>
          <w:rFonts w:eastAsia="Arial"/>
          <w:spacing w:val="-1"/>
          <w:szCs w:val="24"/>
        </w:rPr>
        <w:t>б</w:t>
      </w:r>
      <w:r w:rsidRPr="006F7F21">
        <w:rPr>
          <w:rFonts w:eastAsia="Arial"/>
          <w:spacing w:val="1"/>
          <w:szCs w:val="24"/>
        </w:rPr>
        <w:t>о</w:t>
      </w:r>
      <w:r w:rsidRPr="006F7F21">
        <w:rPr>
          <w:rFonts w:eastAsia="Arial"/>
          <w:szCs w:val="24"/>
        </w:rPr>
        <w:t>р</w:t>
      </w:r>
      <w:r w:rsidR="00A02431">
        <w:rPr>
          <w:rFonts w:eastAsia="Arial"/>
          <w:szCs w:val="24"/>
          <w:lang w:val="sr-Cyrl-RS"/>
        </w:rPr>
        <w:t xml:space="preserve"> </w:t>
      </w:r>
      <w:r w:rsidRPr="006F7F21">
        <w:rPr>
          <w:rFonts w:eastAsia="Arial"/>
          <w:szCs w:val="24"/>
        </w:rPr>
        <w:t>најпо</w:t>
      </w:r>
      <w:r w:rsidRPr="006F7F21">
        <w:rPr>
          <w:rFonts w:eastAsia="Arial"/>
          <w:spacing w:val="-2"/>
          <w:szCs w:val="24"/>
        </w:rPr>
        <w:t>в</w:t>
      </w:r>
      <w:r w:rsidRPr="006F7F21">
        <w:rPr>
          <w:rFonts w:eastAsia="Arial"/>
          <w:spacing w:val="-1"/>
          <w:szCs w:val="24"/>
        </w:rPr>
        <w:t>о</w:t>
      </w:r>
      <w:r w:rsidRPr="006F7F21">
        <w:rPr>
          <w:rFonts w:eastAsia="Arial"/>
          <w:spacing w:val="1"/>
          <w:szCs w:val="24"/>
        </w:rPr>
        <w:t>љ</w:t>
      </w:r>
      <w:r w:rsidRPr="006F7F21">
        <w:rPr>
          <w:rFonts w:eastAsia="Arial"/>
          <w:szCs w:val="24"/>
        </w:rPr>
        <w:t>ни</w:t>
      </w:r>
      <w:r w:rsidRPr="006F7F21">
        <w:rPr>
          <w:rFonts w:eastAsia="Arial"/>
          <w:spacing w:val="-1"/>
          <w:szCs w:val="24"/>
        </w:rPr>
        <w:t>ј</w:t>
      </w:r>
      <w:r w:rsidRPr="006F7F21">
        <w:rPr>
          <w:rFonts w:eastAsia="Arial"/>
          <w:szCs w:val="24"/>
        </w:rPr>
        <w:t>е пон</w:t>
      </w:r>
      <w:r w:rsidRPr="006F7F21">
        <w:rPr>
          <w:rFonts w:eastAsia="Arial"/>
          <w:spacing w:val="-10"/>
          <w:szCs w:val="24"/>
        </w:rPr>
        <w:t>у</w:t>
      </w:r>
      <w:r w:rsidRPr="006F7F21">
        <w:rPr>
          <w:rFonts w:eastAsia="Arial"/>
          <w:spacing w:val="-1"/>
          <w:szCs w:val="24"/>
        </w:rPr>
        <w:t>д</w:t>
      </w:r>
      <w:r w:rsidRPr="006F7F21">
        <w:rPr>
          <w:rFonts w:eastAsia="Arial"/>
          <w:szCs w:val="24"/>
        </w:rPr>
        <w:t>е</w:t>
      </w:r>
      <w:r w:rsidR="00A02431">
        <w:rPr>
          <w:rFonts w:eastAsia="Arial"/>
          <w:szCs w:val="24"/>
          <w:lang w:val="sr-Cyrl-RS"/>
        </w:rPr>
        <w:t xml:space="preserve"> </w:t>
      </w:r>
      <w:r w:rsidRPr="006F7F21">
        <w:rPr>
          <w:rFonts w:eastAsia="Arial"/>
          <w:spacing w:val="1"/>
          <w:szCs w:val="24"/>
        </w:rPr>
        <w:t>ћ</w:t>
      </w:r>
      <w:r w:rsidRPr="006F7F21">
        <w:rPr>
          <w:rFonts w:eastAsia="Arial"/>
          <w:szCs w:val="24"/>
        </w:rPr>
        <w:t>е</w:t>
      </w:r>
      <w:r w:rsidR="00A02431">
        <w:rPr>
          <w:rFonts w:eastAsia="Arial"/>
          <w:szCs w:val="24"/>
          <w:lang w:val="sr-Cyrl-RS"/>
        </w:rPr>
        <w:t xml:space="preserve"> </w:t>
      </w:r>
      <w:r w:rsidRPr="006F7F21">
        <w:rPr>
          <w:rFonts w:eastAsia="Arial"/>
          <w:szCs w:val="24"/>
        </w:rPr>
        <w:t>се</w:t>
      </w:r>
      <w:r w:rsidR="00A02431">
        <w:rPr>
          <w:rFonts w:eastAsia="Arial"/>
          <w:szCs w:val="24"/>
          <w:lang w:val="sr-Cyrl-RS"/>
        </w:rPr>
        <w:t xml:space="preserve"> </w:t>
      </w:r>
      <w:r w:rsidRPr="006F7F21">
        <w:rPr>
          <w:rFonts w:eastAsia="Arial"/>
          <w:szCs w:val="24"/>
        </w:rPr>
        <w:t>извр</w:t>
      </w:r>
      <w:r w:rsidRPr="006F7F21">
        <w:rPr>
          <w:rFonts w:eastAsia="Arial"/>
          <w:spacing w:val="-3"/>
          <w:szCs w:val="24"/>
        </w:rPr>
        <w:t>ш</w:t>
      </w:r>
      <w:r w:rsidRPr="006F7F21">
        <w:rPr>
          <w:rFonts w:eastAsia="Arial"/>
          <w:szCs w:val="24"/>
        </w:rPr>
        <w:t>ити</w:t>
      </w:r>
      <w:r w:rsidR="00A02431">
        <w:rPr>
          <w:rFonts w:eastAsia="Arial"/>
          <w:szCs w:val="24"/>
          <w:lang w:val="sr-Cyrl-RS"/>
        </w:rPr>
        <w:t xml:space="preserve"> </w:t>
      </w:r>
      <w:r w:rsidRPr="006F7F21">
        <w:rPr>
          <w:rFonts w:eastAsia="Arial"/>
          <w:szCs w:val="24"/>
        </w:rPr>
        <w:t>при</w:t>
      </w:r>
      <w:r w:rsidRPr="006F7F21">
        <w:rPr>
          <w:rFonts w:eastAsia="Arial"/>
          <w:spacing w:val="1"/>
          <w:szCs w:val="24"/>
        </w:rPr>
        <w:t>ме</w:t>
      </w:r>
      <w:r w:rsidRPr="006F7F21">
        <w:rPr>
          <w:rFonts w:eastAsia="Arial"/>
          <w:spacing w:val="-3"/>
          <w:szCs w:val="24"/>
        </w:rPr>
        <w:t>н</w:t>
      </w:r>
      <w:r w:rsidRPr="006F7F21">
        <w:rPr>
          <w:rFonts w:eastAsia="Arial"/>
          <w:spacing w:val="1"/>
          <w:szCs w:val="24"/>
        </w:rPr>
        <w:t>о</w:t>
      </w:r>
      <w:r w:rsidRPr="006F7F21">
        <w:rPr>
          <w:rFonts w:eastAsia="Arial"/>
          <w:szCs w:val="24"/>
        </w:rPr>
        <w:t>м</w:t>
      </w:r>
      <w:r w:rsidR="00A02431">
        <w:rPr>
          <w:rFonts w:eastAsia="Arial"/>
          <w:szCs w:val="24"/>
          <w:lang w:val="sr-Cyrl-RS"/>
        </w:rPr>
        <w:t xml:space="preserve"> </w:t>
      </w:r>
      <w:r w:rsidRPr="006F7F21">
        <w:rPr>
          <w:rFonts w:eastAsia="Arial"/>
          <w:spacing w:val="-2"/>
          <w:szCs w:val="24"/>
        </w:rPr>
        <w:t>к</w:t>
      </w:r>
      <w:r w:rsidRPr="006F7F21">
        <w:rPr>
          <w:rFonts w:eastAsia="Arial"/>
          <w:spacing w:val="1"/>
          <w:szCs w:val="24"/>
        </w:rPr>
        <w:t>р</w:t>
      </w:r>
      <w:r w:rsidRPr="006F7F21">
        <w:rPr>
          <w:rFonts w:eastAsia="Arial"/>
          <w:szCs w:val="24"/>
        </w:rPr>
        <w:t>и</w:t>
      </w:r>
      <w:r w:rsidRPr="006F7F21">
        <w:rPr>
          <w:rFonts w:eastAsia="Arial"/>
          <w:spacing w:val="-2"/>
          <w:szCs w:val="24"/>
        </w:rPr>
        <w:t>т</w:t>
      </w:r>
      <w:r w:rsidRPr="006F7F21">
        <w:rPr>
          <w:rFonts w:eastAsia="Arial"/>
          <w:spacing w:val="-1"/>
          <w:szCs w:val="24"/>
        </w:rPr>
        <w:t>е</w:t>
      </w:r>
      <w:r w:rsidRPr="006F7F21">
        <w:rPr>
          <w:rFonts w:eastAsia="Arial"/>
          <w:spacing w:val="1"/>
          <w:szCs w:val="24"/>
        </w:rPr>
        <w:t>р</w:t>
      </w:r>
      <w:r w:rsidRPr="006F7F21">
        <w:rPr>
          <w:rFonts w:eastAsia="Arial"/>
          <w:szCs w:val="24"/>
        </w:rPr>
        <w:t>иј</w:t>
      </w:r>
      <w:r w:rsidRPr="006F7F21">
        <w:rPr>
          <w:rFonts w:eastAsia="Arial"/>
          <w:spacing w:val="-5"/>
          <w:szCs w:val="24"/>
        </w:rPr>
        <w:t>у</w:t>
      </w:r>
      <w:r w:rsidRPr="006F7F21">
        <w:rPr>
          <w:rFonts w:eastAsia="Arial"/>
          <w:szCs w:val="24"/>
        </w:rPr>
        <w:t>ма</w:t>
      </w:r>
      <w:r w:rsidRPr="006F7F21">
        <w:rPr>
          <w:rFonts w:eastAsia="Arial"/>
          <w:b/>
          <w:bCs/>
          <w:szCs w:val="24"/>
        </w:rPr>
        <w:t xml:space="preserve">„најнижа понуђена цена”. </w:t>
      </w:r>
    </w:p>
    <w:p w14:paraId="5EAE25CF" w14:textId="77777777" w:rsidR="00883BF2" w:rsidRDefault="00883BF2" w:rsidP="00883BF2">
      <w:pPr>
        <w:spacing w:line="270" w:lineRule="atLeast"/>
        <w:ind w:left="220" w:right="178"/>
        <w:jc w:val="both"/>
        <w:rPr>
          <w:rFonts w:eastAsia="Arial"/>
          <w:bCs/>
          <w:szCs w:val="24"/>
          <w:lang w:val="sr-Cyrl-CS"/>
        </w:rPr>
      </w:pPr>
      <w:r w:rsidRPr="006F7F21">
        <w:rPr>
          <w:rFonts w:eastAsia="Arial"/>
          <w:bCs/>
          <w:szCs w:val="24"/>
          <w:lang w:val="sr-Cyrl-CS"/>
        </w:rPr>
        <w:t>Приликом оцене понуда као релевантна узимаће се укупна понуђена цена без ПДВ-а.</w:t>
      </w:r>
    </w:p>
    <w:p w14:paraId="59ED6CA9" w14:textId="77777777" w:rsidR="00883BF2" w:rsidRPr="006E5410" w:rsidRDefault="00883BF2" w:rsidP="00883BF2">
      <w:pPr>
        <w:spacing w:line="270" w:lineRule="atLeast"/>
        <w:ind w:left="220" w:right="178"/>
        <w:jc w:val="both"/>
        <w:rPr>
          <w:b/>
          <w:color w:val="FF0000"/>
          <w:szCs w:val="24"/>
          <w:lang w:val="sr-Cyrl-CS"/>
        </w:rPr>
      </w:pPr>
      <w:r w:rsidRPr="006E5410">
        <w:rPr>
          <w:rFonts w:eastAsia="Arial"/>
          <w:b/>
          <w:bCs/>
          <w:color w:val="FF0000"/>
          <w:szCs w:val="24"/>
          <w:lang w:val="sr-Cyrl-CS"/>
        </w:rPr>
        <w:t>НАПОМЕНА: Понуђач који буде изабран за Партију 1,</w:t>
      </w:r>
      <w:r w:rsidRPr="006E5410">
        <w:rPr>
          <w:b/>
          <w:bCs/>
          <w:iCs/>
          <w:color w:val="FF0000"/>
          <w:szCs w:val="24"/>
        </w:rPr>
        <w:t xml:space="preserve"> у складу са Законом о планирању и изградњи, не може бити изабран и за Партију 2.</w:t>
      </w:r>
    </w:p>
    <w:p w14:paraId="046E6FE8" w14:textId="77777777" w:rsidR="00DE3B0A" w:rsidRPr="00097F7B" w:rsidRDefault="00DE3B0A" w:rsidP="00DE3B0A">
      <w:pPr>
        <w:pStyle w:val="Heading3"/>
      </w:pPr>
      <w:r w:rsidRPr="00097F7B">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sidR="00FE6FDE">
        <w:rPr>
          <w:rStyle w:val="FootnoteReference"/>
        </w:rPr>
        <w:footnoteReference w:id="14"/>
      </w:r>
    </w:p>
    <w:p w14:paraId="1BC7C8F6" w14:textId="77777777" w:rsidR="00883BF2" w:rsidRDefault="00883BF2" w:rsidP="00883BF2">
      <w:pPr>
        <w:pStyle w:val="ListParagraph"/>
        <w:spacing w:before="17" w:line="260" w:lineRule="exact"/>
        <w:ind w:right="174"/>
        <w:jc w:val="both"/>
        <w:rPr>
          <w:rFonts w:ascii="Times New Roman" w:eastAsia="Times New Roman" w:hAnsi="Times New Roman"/>
          <w:iCs/>
          <w:sz w:val="24"/>
          <w:szCs w:val="24"/>
        </w:rPr>
      </w:pPr>
      <w:r w:rsidRPr="006F7F21">
        <w:rPr>
          <w:rFonts w:ascii="Times New Roman" w:eastAsia="Times New Roman" w:hAnsi="Times New Roman"/>
          <w:iCs/>
          <w:sz w:val="24"/>
          <w:szCs w:val="24"/>
        </w:rPr>
        <w:t xml:space="preserve">Уколико две или више понуда имају исту најнижу понуђену цену, као најповољнија биће изабрана понуда оног понуђача </w:t>
      </w:r>
      <w:r w:rsidRPr="006F7F21">
        <w:rPr>
          <w:rFonts w:ascii="Times New Roman" w:eastAsia="Times New Roman" w:hAnsi="Times New Roman"/>
          <w:iCs/>
          <w:sz w:val="24"/>
          <w:szCs w:val="24"/>
          <w:lang w:val="sr-Cyrl-CS"/>
        </w:rPr>
        <w:t>која је прва примљена и заведена код наручиоца</w:t>
      </w:r>
      <w:r w:rsidRPr="006F7F21">
        <w:rPr>
          <w:rFonts w:ascii="Times New Roman" w:eastAsia="Times New Roman" w:hAnsi="Times New Roman"/>
          <w:iCs/>
          <w:sz w:val="24"/>
          <w:szCs w:val="24"/>
        </w:rPr>
        <w:t>.</w:t>
      </w:r>
    </w:p>
    <w:p w14:paraId="5A754940" w14:textId="77777777" w:rsidR="00DE3B0A" w:rsidRPr="00801807" w:rsidRDefault="00883BF2" w:rsidP="00801807">
      <w:pPr>
        <w:spacing w:line="270" w:lineRule="atLeast"/>
        <w:ind w:left="220" w:right="178"/>
        <w:jc w:val="both"/>
        <w:rPr>
          <w:b/>
          <w:color w:val="FF0000"/>
          <w:szCs w:val="24"/>
          <w:lang w:val="sr-Cyrl-CS"/>
        </w:rPr>
      </w:pPr>
      <w:r w:rsidRPr="006E5410">
        <w:rPr>
          <w:rFonts w:eastAsia="Arial"/>
          <w:b/>
          <w:bCs/>
          <w:color w:val="FF0000"/>
          <w:szCs w:val="24"/>
          <w:lang w:val="sr-Cyrl-CS"/>
        </w:rPr>
        <w:t>НАПОМЕНА: Понуђач који буде изабран за Партију 1,</w:t>
      </w:r>
      <w:r w:rsidRPr="006E5410">
        <w:rPr>
          <w:b/>
          <w:bCs/>
          <w:iCs/>
          <w:color w:val="FF0000"/>
          <w:szCs w:val="24"/>
        </w:rPr>
        <w:t xml:space="preserve"> у складу са Законом о планирању и изградњи, не може бити изабран и за Партију 2.</w:t>
      </w:r>
    </w:p>
    <w:p w14:paraId="60880BD1" w14:textId="77777777" w:rsidR="00DE3B0A" w:rsidRPr="00097F7B" w:rsidRDefault="00DE3B0A" w:rsidP="00DE3B0A">
      <w:pPr>
        <w:pStyle w:val="Heading3"/>
        <w:rPr>
          <w:lang w:val="ru-RU"/>
        </w:rPr>
      </w:pPr>
      <w:r w:rsidRPr="00097F7B">
        <w:rPr>
          <w:lang w:val="ru-RU"/>
        </w:rPr>
        <w:t>КОРИШЋЕЊЕ ПАТЕНТА И ОДГОВОРНОСТ ЗА ПОВРЕДУ ЗАШТИЋЕНИХ ПРАВА ИНТЕЛЕКТУАЛНЕ СВОЈИНЕ ТРЕЋИХ ЛИЦА</w:t>
      </w:r>
    </w:p>
    <w:p w14:paraId="5E3A3C85" w14:textId="77777777" w:rsidR="00DE3B0A" w:rsidRPr="00097F7B" w:rsidRDefault="00DE3B0A" w:rsidP="00DE3B0A">
      <w:pPr>
        <w:ind w:firstLine="708"/>
        <w:jc w:val="both"/>
        <w:rPr>
          <w:szCs w:val="24"/>
        </w:rPr>
      </w:pPr>
      <w:r w:rsidRPr="00097F7B">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7B30B439" w14:textId="77777777" w:rsidR="00DE3B0A" w:rsidRPr="00097F7B" w:rsidRDefault="00DE3B0A" w:rsidP="00DE3B0A">
      <w:pPr>
        <w:autoSpaceDE w:val="0"/>
        <w:autoSpaceDN w:val="0"/>
        <w:adjustRightInd w:val="0"/>
        <w:jc w:val="both"/>
        <w:rPr>
          <w:rFonts w:eastAsia="Calibri-Bold"/>
          <w:bCs/>
          <w:color w:val="000000"/>
          <w:szCs w:val="24"/>
        </w:rPr>
      </w:pPr>
    </w:p>
    <w:p w14:paraId="167EDCDB" w14:textId="77777777" w:rsidR="00DE3B0A" w:rsidRDefault="00DE3B0A" w:rsidP="006E0573">
      <w:pPr>
        <w:pStyle w:val="Heading3"/>
      </w:pPr>
      <w:r w:rsidRPr="00097F7B">
        <w:t>РАЗЛОЗИ ЗА ОДБИЈАЊЕ ПОНУДЕ</w:t>
      </w:r>
      <w:r w:rsidR="00363B2D">
        <w:rPr>
          <w:rStyle w:val="FootnoteReference"/>
        </w:rPr>
        <w:footnoteReference w:id="15"/>
      </w:r>
    </w:p>
    <w:p w14:paraId="1BEB71A3" w14:textId="77777777" w:rsidR="00DE3B0A" w:rsidRPr="00097F7B" w:rsidRDefault="00DE3B0A" w:rsidP="00DE3B0A">
      <w:pPr>
        <w:autoSpaceDE w:val="0"/>
        <w:autoSpaceDN w:val="0"/>
        <w:adjustRightInd w:val="0"/>
        <w:ind w:left="420"/>
        <w:jc w:val="both"/>
        <w:rPr>
          <w:szCs w:val="24"/>
        </w:rPr>
      </w:pPr>
      <w:r w:rsidRPr="00097F7B">
        <w:rPr>
          <w:b/>
          <w:szCs w:val="24"/>
          <w:u w:val="single"/>
        </w:rPr>
        <w:t>Наручилац ће одбити понуду</w:t>
      </w:r>
      <w:r w:rsidRPr="00097F7B">
        <w:rPr>
          <w:szCs w:val="24"/>
        </w:rPr>
        <w:t xml:space="preserve"> ако:</w:t>
      </w:r>
    </w:p>
    <w:p w14:paraId="327336E8" w14:textId="77777777" w:rsidR="00DE3B0A" w:rsidRPr="00097F7B" w:rsidRDefault="00DE3B0A" w:rsidP="00A7272D">
      <w:pPr>
        <w:numPr>
          <w:ilvl w:val="0"/>
          <w:numId w:val="22"/>
        </w:numPr>
        <w:autoSpaceDE w:val="0"/>
        <w:autoSpaceDN w:val="0"/>
        <w:adjustRightInd w:val="0"/>
        <w:jc w:val="both"/>
        <w:rPr>
          <w:szCs w:val="24"/>
        </w:rPr>
      </w:pPr>
      <w:r w:rsidRPr="00097F7B">
        <w:rPr>
          <w:szCs w:val="24"/>
        </w:rPr>
        <w:t>понуђач не докаже да испуњава обавезне услове за учешће;</w:t>
      </w:r>
    </w:p>
    <w:p w14:paraId="090E4112" w14:textId="77777777" w:rsidR="00DE3B0A" w:rsidRPr="00097F7B" w:rsidRDefault="00DE3B0A" w:rsidP="00A7272D">
      <w:pPr>
        <w:numPr>
          <w:ilvl w:val="0"/>
          <w:numId w:val="22"/>
        </w:numPr>
        <w:autoSpaceDE w:val="0"/>
        <w:autoSpaceDN w:val="0"/>
        <w:adjustRightInd w:val="0"/>
        <w:jc w:val="both"/>
        <w:rPr>
          <w:szCs w:val="24"/>
        </w:rPr>
      </w:pPr>
      <w:r w:rsidRPr="00097F7B">
        <w:rPr>
          <w:szCs w:val="24"/>
        </w:rPr>
        <w:t xml:space="preserve">понуђач не докаже да испуњава додатне услове </w:t>
      </w:r>
    </w:p>
    <w:p w14:paraId="02E2FA67" w14:textId="77777777" w:rsidR="00DE3B0A" w:rsidRPr="00097F7B" w:rsidRDefault="00DE3B0A" w:rsidP="00A7272D">
      <w:pPr>
        <w:numPr>
          <w:ilvl w:val="0"/>
          <w:numId w:val="22"/>
        </w:numPr>
        <w:autoSpaceDE w:val="0"/>
        <w:autoSpaceDN w:val="0"/>
        <w:adjustRightInd w:val="0"/>
        <w:jc w:val="both"/>
        <w:rPr>
          <w:szCs w:val="24"/>
        </w:rPr>
      </w:pPr>
      <w:r w:rsidRPr="00097F7B">
        <w:rPr>
          <w:szCs w:val="24"/>
        </w:rPr>
        <w:t xml:space="preserve">понуђач није доставио тражена средства финансијског обезбеђења; </w:t>
      </w:r>
    </w:p>
    <w:p w14:paraId="58ACF0FF" w14:textId="77777777" w:rsidR="00DE3B0A" w:rsidRPr="00097F7B" w:rsidRDefault="00DE3B0A" w:rsidP="00A7272D">
      <w:pPr>
        <w:numPr>
          <w:ilvl w:val="0"/>
          <w:numId w:val="22"/>
        </w:numPr>
        <w:autoSpaceDE w:val="0"/>
        <w:autoSpaceDN w:val="0"/>
        <w:adjustRightInd w:val="0"/>
        <w:jc w:val="both"/>
        <w:rPr>
          <w:szCs w:val="24"/>
        </w:rPr>
      </w:pPr>
      <w:r w:rsidRPr="00097F7B">
        <w:rPr>
          <w:szCs w:val="24"/>
        </w:rPr>
        <w:t xml:space="preserve">у понуди није приложена попуњена, потписана и оверена Изјава о обезбеђењу </w:t>
      </w:r>
    </w:p>
    <w:p w14:paraId="7DA64D96" w14:textId="77777777" w:rsidR="00DE3B0A" w:rsidRPr="00097F7B" w:rsidRDefault="00DE3B0A" w:rsidP="00DE3B0A">
      <w:pPr>
        <w:autoSpaceDE w:val="0"/>
        <w:autoSpaceDN w:val="0"/>
        <w:adjustRightInd w:val="0"/>
        <w:jc w:val="both"/>
        <w:rPr>
          <w:szCs w:val="24"/>
        </w:rPr>
      </w:pPr>
      <w:r w:rsidRPr="00097F7B">
        <w:rPr>
          <w:szCs w:val="24"/>
        </w:rPr>
        <w:t xml:space="preserve">полиса/е осигурања; </w:t>
      </w:r>
    </w:p>
    <w:p w14:paraId="6FFB7A5C" w14:textId="77777777" w:rsidR="00DE3B0A" w:rsidRPr="00097F7B" w:rsidRDefault="00DE3B0A" w:rsidP="00A7272D">
      <w:pPr>
        <w:numPr>
          <w:ilvl w:val="0"/>
          <w:numId w:val="22"/>
        </w:numPr>
        <w:autoSpaceDE w:val="0"/>
        <w:autoSpaceDN w:val="0"/>
        <w:adjustRightInd w:val="0"/>
        <w:jc w:val="both"/>
        <w:rPr>
          <w:szCs w:val="24"/>
        </w:rPr>
      </w:pPr>
      <w:r w:rsidRPr="00097F7B">
        <w:rPr>
          <w:szCs w:val="24"/>
        </w:rPr>
        <w:t>је понуђени рок важења понуде краћи од прописаног;</w:t>
      </w:r>
    </w:p>
    <w:p w14:paraId="1D9219D4" w14:textId="77777777" w:rsidR="00DE3B0A" w:rsidRPr="00097F7B" w:rsidRDefault="00DE3B0A" w:rsidP="00DE3B0A">
      <w:pPr>
        <w:autoSpaceDE w:val="0"/>
        <w:autoSpaceDN w:val="0"/>
        <w:adjustRightInd w:val="0"/>
        <w:ind w:left="360"/>
        <w:jc w:val="both"/>
        <w:rPr>
          <w:szCs w:val="24"/>
        </w:rPr>
      </w:pPr>
      <w:r w:rsidRPr="00097F7B">
        <w:rPr>
          <w:szCs w:val="24"/>
        </w:rPr>
        <w:t>6. није доставио потписане све обавезне обрасце дефинисане конкурсном документацијом</w:t>
      </w:r>
    </w:p>
    <w:p w14:paraId="08F59DFB" w14:textId="77777777" w:rsidR="00DE3B0A" w:rsidRPr="00097F7B" w:rsidRDefault="00DE3B0A" w:rsidP="00DE3B0A">
      <w:pPr>
        <w:autoSpaceDE w:val="0"/>
        <w:autoSpaceDN w:val="0"/>
        <w:adjustRightInd w:val="0"/>
        <w:ind w:left="360"/>
        <w:jc w:val="both"/>
        <w:rPr>
          <w:szCs w:val="24"/>
        </w:rPr>
      </w:pPr>
      <w:r w:rsidRPr="00097F7B">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51BA4FFE" w14:textId="77777777" w:rsidR="00DE3B0A" w:rsidRPr="00097F7B" w:rsidRDefault="00DE3B0A" w:rsidP="00DE3B0A">
      <w:pPr>
        <w:pStyle w:val="Default"/>
        <w:jc w:val="both"/>
        <w:rPr>
          <w:rFonts w:ascii="Times New Roman" w:hAnsi="Times New Roman"/>
          <w:color w:val="auto"/>
        </w:rPr>
      </w:pPr>
      <w:r w:rsidRPr="00097F7B">
        <w:rPr>
          <w:rFonts w:ascii="Times New Roman" w:hAnsi="Times New Roman"/>
          <w:color w:val="auto"/>
        </w:rPr>
        <w:tab/>
        <w:t xml:space="preserve">У случају да се установи да техничка спецификација понуђеног производа или материјала, не одговара захтевима </w:t>
      </w:r>
      <w:r w:rsidRPr="00097F7B">
        <w:rPr>
          <w:rFonts w:ascii="Times New Roman" w:hAnsi="Times New Roman"/>
          <w:color w:val="auto"/>
          <w:lang w:val="sr-Cyrl-CS"/>
        </w:rPr>
        <w:t>Н</w:t>
      </w:r>
      <w:r w:rsidRPr="00097F7B">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Pr="00097F7B">
        <w:rPr>
          <w:rFonts w:ascii="Times New Roman" w:hAnsi="Times New Roman"/>
          <w:color w:val="auto"/>
          <w:lang w:val="sr-Cyrl-CS"/>
        </w:rPr>
        <w:t>Н</w:t>
      </w:r>
      <w:r w:rsidRPr="00097F7B">
        <w:rPr>
          <w:rFonts w:ascii="Times New Roman" w:hAnsi="Times New Roman"/>
          <w:color w:val="auto"/>
        </w:rPr>
        <w:t xml:space="preserve">аручиоца наведеним у конкурсној документацији, понуда </w:t>
      </w:r>
      <w:r w:rsidRPr="00097F7B">
        <w:rPr>
          <w:rFonts w:ascii="Times New Roman" w:hAnsi="Times New Roman"/>
          <w:color w:val="auto"/>
          <w:lang w:val="sr-Cyrl-CS"/>
        </w:rPr>
        <w:t>П</w:t>
      </w:r>
      <w:r w:rsidRPr="00097F7B">
        <w:rPr>
          <w:rFonts w:ascii="Times New Roman" w:hAnsi="Times New Roman"/>
          <w:color w:val="auto"/>
        </w:rPr>
        <w:t xml:space="preserve">онуђача ће се одбити као неодговарајућа у складу са чланом 3. став 1. тачка 32) ЗЈН. </w:t>
      </w:r>
    </w:p>
    <w:p w14:paraId="739BAABF" w14:textId="77777777" w:rsidR="00DE3B0A" w:rsidRPr="00097F7B" w:rsidRDefault="00DE3B0A" w:rsidP="00DE3B0A">
      <w:pPr>
        <w:pStyle w:val="Default"/>
        <w:jc w:val="both"/>
        <w:rPr>
          <w:rFonts w:ascii="Times New Roman" w:hAnsi="Times New Roman"/>
          <w:color w:val="auto"/>
        </w:rPr>
      </w:pPr>
      <w:r w:rsidRPr="00097F7B">
        <w:rPr>
          <w:rFonts w:ascii="Times New Roman" w:hAnsi="Times New Roman"/>
          <w:color w:val="auto"/>
        </w:rPr>
        <w:tab/>
        <w:t xml:space="preserve">Образац </w:t>
      </w:r>
      <w:r w:rsidRPr="00097F7B">
        <w:rPr>
          <w:rFonts w:ascii="Times New Roman" w:hAnsi="Times New Roman"/>
          <w:color w:val="auto"/>
          <w:lang w:val="sr-Cyrl-CS"/>
        </w:rPr>
        <w:t>о произвођачима материјала и опреме</w:t>
      </w:r>
      <w:r w:rsidRPr="00097F7B">
        <w:rPr>
          <w:rFonts w:ascii="Times New Roman" w:hAnsi="Times New Roman"/>
          <w:color w:val="auto"/>
        </w:rPr>
        <w:t xml:space="preserve"> чини обавезни део понуде и саставни је део уговора о извођењу радова. </w:t>
      </w:r>
    </w:p>
    <w:p w14:paraId="35F25BAC" w14:textId="77777777" w:rsidR="00DE3B0A" w:rsidRPr="00097F7B" w:rsidRDefault="00DE3B0A" w:rsidP="00DE3B0A">
      <w:pPr>
        <w:pStyle w:val="Default"/>
        <w:jc w:val="both"/>
        <w:rPr>
          <w:rFonts w:ascii="Times New Roman" w:hAnsi="Times New Roman"/>
          <w:color w:val="auto"/>
        </w:rPr>
      </w:pPr>
      <w:r w:rsidRPr="00097F7B">
        <w:rPr>
          <w:rFonts w:ascii="Times New Roman" w:hAnsi="Times New Roman"/>
          <w:color w:val="auto"/>
        </w:rPr>
        <w:tab/>
        <w:t>Понуђач се обавезује да уграђује материјале и опрему наведену у Обра</w:t>
      </w:r>
      <w:r w:rsidRPr="00097F7B">
        <w:rPr>
          <w:rFonts w:ascii="Times New Roman" w:hAnsi="Times New Roman"/>
          <w:color w:val="auto"/>
          <w:lang w:val="sr-Cyrl-CS"/>
        </w:rPr>
        <w:t>сцуо произвођачима материјала и опреме</w:t>
      </w:r>
      <w:r w:rsidRPr="00097F7B">
        <w:rPr>
          <w:rFonts w:ascii="Times New Roman" w:hAnsi="Times New Roman"/>
          <w:color w:val="auto"/>
        </w:rPr>
        <w:t xml:space="preserve">. </w:t>
      </w:r>
    </w:p>
    <w:p w14:paraId="2DB399BF" w14:textId="77777777" w:rsidR="00DE3B0A" w:rsidRPr="00097F7B" w:rsidRDefault="00DE3B0A" w:rsidP="00DE3B0A">
      <w:pPr>
        <w:pStyle w:val="Default"/>
        <w:jc w:val="both"/>
        <w:rPr>
          <w:rFonts w:ascii="Times New Roman" w:hAnsi="Times New Roman"/>
          <w:color w:val="auto"/>
        </w:rPr>
      </w:pPr>
      <w:r w:rsidRPr="00097F7B">
        <w:rPr>
          <w:rFonts w:ascii="Times New Roman" w:hAnsi="Times New Roman"/>
          <w:color w:val="auto"/>
        </w:rPr>
        <w:tab/>
        <w:t>У случају немогућности прибављања и уградње материјала и опреме према понуђеним моделима и произвођачима у Обра</w:t>
      </w:r>
      <w:r w:rsidRPr="00097F7B">
        <w:rPr>
          <w:rFonts w:ascii="Times New Roman" w:hAnsi="Times New Roman"/>
          <w:color w:val="auto"/>
          <w:lang w:val="sr-Cyrl-CS"/>
        </w:rPr>
        <w:t>сцуо произвођачима материјала и опреме</w:t>
      </w:r>
      <w:r w:rsidRPr="00097F7B">
        <w:rPr>
          <w:rFonts w:ascii="Times New Roman" w:hAnsi="Times New Roman"/>
          <w:color w:val="auto"/>
        </w:rPr>
        <w:t xml:space="preserve">, </w:t>
      </w:r>
      <w:r w:rsidRPr="00097F7B">
        <w:rPr>
          <w:rFonts w:ascii="Times New Roman" w:hAnsi="Times New Roman"/>
          <w:color w:val="auto"/>
          <w:lang w:val="sr-Cyrl-CS"/>
        </w:rPr>
        <w:t>П</w:t>
      </w:r>
      <w:r w:rsidRPr="00097F7B">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Pr="00097F7B">
        <w:rPr>
          <w:rFonts w:ascii="Times New Roman" w:hAnsi="Times New Roman"/>
          <w:color w:val="auto"/>
          <w:lang w:val="sr-Cyrl-CS"/>
        </w:rPr>
        <w:t>Н</w:t>
      </w:r>
      <w:r w:rsidRPr="00097F7B">
        <w:rPr>
          <w:rFonts w:ascii="Times New Roman" w:hAnsi="Times New Roman"/>
          <w:color w:val="auto"/>
        </w:rPr>
        <w:t xml:space="preserve">аручиоцу. </w:t>
      </w:r>
    </w:p>
    <w:p w14:paraId="5E1DFA12" w14:textId="77777777" w:rsidR="00DE3B0A" w:rsidRPr="00097F7B" w:rsidRDefault="00DE3B0A" w:rsidP="00DE3B0A">
      <w:pPr>
        <w:jc w:val="both"/>
        <w:rPr>
          <w:szCs w:val="24"/>
        </w:rPr>
      </w:pPr>
      <w:r w:rsidRPr="00097F7B">
        <w:rPr>
          <w:szCs w:val="24"/>
        </w:rPr>
        <w:tab/>
        <w:t>Предметни материјал и опрема који се замењује у односу на понуђене моделе и произвођаче у Обра</w:t>
      </w:r>
      <w:r w:rsidRPr="00097F7B">
        <w:rPr>
          <w:szCs w:val="24"/>
          <w:lang w:val="sr-Cyrl-CS"/>
        </w:rPr>
        <w:t>сцуо произвођачима материјала и опреме</w:t>
      </w:r>
      <w:r w:rsidRPr="00097F7B">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14:paraId="3F0F5B88" w14:textId="77777777" w:rsidR="00DE3B0A" w:rsidRPr="00097F7B" w:rsidRDefault="00DE3B0A" w:rsidP="00DE3B0A">
      <w:pPr>
        <w:autoSpaceDE w:val="0"/>
        <w:autoSpaceDN w:val="0"/>
        <w:adjustRightInd w:val="0"/>
        <w:ind w:left="420"/>
        <w:jc w:val="both"/>
        <w:rPr>
          <w:szCs w:val="24"/>
        </w:rPr>
      </w:pPr>
    </w:p>
    <w:p w14:paraId="4B3745D3" w14:textId="77777777" w:rsidR="00DE3B0A" w:rsidRPr="00097F7B" w:rsidRDefault="00DE3B0A" w:rsidP="00DE3B0A">
      <w:pPr>
        <w:autoSpaceDE w:val="0"/>
        <w:autoSpaceDN w:val="0"/>
        <w:adjustRightInd w:val="0"/>
        <w:ind w:left="420"/>
        <w:jc w:val="both"/>
        <w:rPr>
          <w:szCs w:val="24"/>
        </w:rPr>
      </w:pPr>
      <w:r w:rsidRPr="00097F7B">
        <w:rPr>
          <w:b/>
          <w:szCs w:val="24"/>
          <w:u w:val="single"/>
        </w:rPr>
        <w:t>Наручилац може одбити понуду</w:t>
      </w:r>
      <w:r w:rsidRPr="00097F7B">
        <w:rPr>
          <w:szCs w:val="24"/>
        </w:rPr>
        <w:t xml:space="preserve"> уколико поседује доказ да је понуђач у </w:t>
      </w:r>
    </w:p>
    <w:p w14:paraId="227E8C31" w14:textId="77777777" w:rsidR="00DE3B0A" w:rsidRPr="00097F7B" w:rsidRDefault="00DE3B0A" w:rsidP="00DE3B0A">
      <w:pPr>
        <w:autoSpaceDE w:val="0"/>
        <w:autoSpaceDN w:val="0"/>
        <w:adjustRightInd w:val="0"/>
        <w:jc w:val="both"/>
        <w:rPr>
          <w:szCs w:val="24"/>
        </w:rPr>
      </w:pPr>
      <w:r w:rsidRPr="00097F7B">
        <w:rPr>
          <w:szCs w:val="24"/>
        </w:rPr>
        <w:t>претходне три године пре објављивања позива за подношење понуда у поступку јавне набавке:</w:t>
      </w:r>
    </w:p>
    <w:p w14:paraId="6BD4F3CA" w14:textId="77777777" w:rsidR="00DE3B0A" w:rsidRPr="00097F7B" w:rsidRDefault="00DE3B0A" w:rsidP="00161631">
      <w:pPr>
        <w:numPr>
          <w:ilvl w:val="0"/>
          <w:numId w:val="24"/>
        </w:numPr>
        <w:tabs>
          <w:tab w:val="clear" w:pos="720"/>
          <w:tab w:val="num" w:pos="426"/>
        </w:tabs>
        <w:autoSpaceDE w:val="0"/>
        <w:autoSpaceDN w:val="0"/>
        <w:adjustRightInd w:val="0"/>
        <w:ind w:left="426" w:hanging="426"/>
        <w:jc w:val="both"/>
        <w:rPr>
          <w:szCs w:val="24"/>
        </w:rPr>
      </w:pPr>
      <w:r w:rsidRPr="00097F7B">
        <w:rPr>
          <w:szCs w:val="24"/>
        </w:rPr>
        <w:t>поступао супротно забрани из чл. 23. и 25.ЗЈН-а;</w:t>
      </w:r>
    </w:p>
    <w:p w14:paraId="63996ADE" w14:textId="77777777" w:rsidR="00DE3B0A" w:rsidRPr="00097F7B" w:rsidRDefault="00DE3B0A" w:rsidP="00161631">
      <w:pPr>
        <w:numPr>
          <w:ilvl w:val="0"/>
          <w:numId w:val="24"/>
        </w:numPr>
        <w:tabs>
          <w:tab w:val="clear" w:pos="720"/>
          <w:tab w:val="num" w:pos="426"/>
        </w:tabs>
        <w:autoSpaceDE w:val="0"/>
        <w:autoSpaceDN w:val="0"/>
        <w:adjustRightInd w:val="0"/>
        <w:ind w:left="426" w:hanging="426"/>
        <w:jc w:val="both"/>
        <w:rPr>
          <w:szCs w:val="24"/>
        </w:rPr>
      </w:pPr>
      <w:r w:rsidRPr="00097F7B">
        <w:rPr>
          <w:szCs w:val="24"/>
        </w:rPr>
        <w:t xml:space="preserve">учинио повреду конкуренције; </w:t>
      </w:r>
    </w:p>
    <w:p w14:paraId="0FA5A270" w14:textId="77777777" w:rsidR="00DE3B0A" w:rsidRPr="00097F7B" w:rsidRDefault="00DE3B0A" w:rsidP="00161631">
      <w:pPr>
        <w:numPr>
          <w:ilvl w:val="0"/>
          <w:numId w:val="24"/>
        </w:numPr>
        <w:tabs>
          <w:tab w:val="clear" w:pos="720"/>
          <w:tab w:val="num" w:pos="426"/>
        </w:tabs>
        <w:autoSpaceDE w:val="0"/>
        <w:autoSpaceDN w:val="0"/>
        <w:adjustRightInd w:val="0"/>
        <w:ind w:left="426" w:hanging="426"/>
        <w:jc w:val="both"/>
        <w:rPr>
          <w:szCs w:val="24"/>
        </w:rPr>
      </w:pPr>
      <w:r w:rsidRPr="00097F7B">
        <w:rPr>
          <w:szCs w:val="24"/>
        </w:rPr>
        <w:t xml:space="preserve">доставио неистините податке у понуди или без оправданих разлога одбио дазакључи уговор о јавној набавци, након што му је уговор додељен;  </w:t>
      </w:r>
    </w:p>
    <w:p w14:paraId="605569B8" w14:textId="77777777" w:rsidR="00DE3B0A" w:rsidRPr="00097F7B" w:rsidRDefault="00DE3B0A" w:rsidP="00161631">
      <w:pPr>
        <w:numPr>
          <w:ilvl w:val="0"/>
          <w:numId w:val="24"/>
        </w:numPr>
        <w:tabs>
          <w:tab w:val="clear" w:pos="720"/>
          <w:tab w:val="num" w:pos="426"/>
        </w:tabs>
        <w:autoSpaceDE w:val="0"/>
        <w:autoSpaceDN w:val="0"/>
        <w:adjustRightInd w:val="0"/>
        <w:ind w:left="426" w:hanging="426"/>
        <w:jc w:val="both"/>
        <w:rPr>
          <w:szCs w:val="24"/>
        </w:rPr>
      </w:pPr>
      <w:r w:rsidRPr="00097F7B">
        <w:rPr>
          <w:szCs w:val="24"/>
        </w:rPr>
        <w:t>одбио да достави доказе и средства финансијског обезбеђења на шта се у понуди обавезао.</w:t>
      </w:r>
    </w:p>
    <w:p w14:paraId="47C5992D" w14:textId="77777777" w:rsidR="00DE3B0A" w:rsidRPr="00097F7B" w:rsidRDefault="00DE3B0A" w:rsidP="00DE3B0A">
      <w:pPr>
        <w:autoSpaceDE w:val="0"/>
        <w:autoSpaceDN w:val="0"/>
        <w:adjustRightInd w:val="0"/>
        <w:ind w:firstLine="420"/>
        <w:jc w:val="both"/>
        <w:rPr>
          <w:szCs w:val="24"/>
        </w:rPr>
      </w:pPr>
      <w:r w:rsidRPr="00097F7B">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02922B51" w14:textId="77777777" w:rsidR="00DE3B0A" w:rsidRPr="00097F7B" w:rsidRDefault="00DE3B0A" w:rsidP="00DE3B0A">
      <w:pPr>
        <w:autoSpaceDE w:val="0"/>
        <w:autoSpaceDN w:val="0"/>
        <w:adjustRightInd w:val="0"/>
        <w:ind w:firstLine="708"/>
        <w:jc w:val="both"/>
        <w:rPr>
          <w:szCs w:val="24"/>
        </w:rPr>
      </w:pPr>
      <w:r w:rsidRPr="00097F7B">
        <w:rPr>
          <w:szCs w:val="24"/>
        </w:rPr>
        <w:t xml:space="preserve">Докази на основу којих наручилац може одбити понуду су: </w:t>
      </w:r>
    </w:p>
    <w:p w14:paraId="3C947F58"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 xml:space="preserve">исправа о наплаћеној уговорној казни; </w:t>
      </w:r>
    </w:p>
    <w:p w14:paraId="27E6204D"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4271DF79"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правоснажна судска одлука или коначна одлука другог надлежног органа;</w:t>
      </w:r>
    </w:p>
    <w:p w14:paraId="2596F2F6"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 xml:space="preserve">рекламације корисника, ако нису отклоњене у уговореном року; </w:t>
      </w:r>
    </w:p>
    <w:p w14:paraId="2AF37E37"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 xml:space="preserve">извештај надзорног органа о изведеним радовима који нису у складу са пројектом, односно уговором; </w:t>
      </w:r>
    </w:p>
    <w:p w14:paraId="5A3DDC52"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23A158D" w14:textId="77777777" w:rsidR="00DE3B0A" w:rsidRPr="00097F7B" w:rsidRDefault="00DE3B0A" w:rsidP="00161631">
      <w:pPr>
        <w:numPr>
          <w:ilvl w:val="0"/>
          <w:numId w:val="25"/>
        </w:numPr>
        <w:autoSpaceDE w:val="0"/>
        <w:autoSpaceDN w:val="0"/>
        <w:adjustRightInd w:val="0"/>
        <w:ind w:left="426" w:hanging="426"/>
        <w:jc w:val="both"/>
        <w:rPr>
          <w:szCs w:val="24"/>
        </w:rPr>
      </w:pPr>
      <w:r w:rsidRPr="00097F7B">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14:paraId="59597AF1" w14:textId="77777777" w:rsidR="00DE3B0A" w:rsidRPr="00097F7B" w:rsidRDefault="00DE3B0A" w:rsidP="00161631">
      <w:pPr>
        <w:numPr>
          <w:ilvl w:val="0"/>
          <w:numId w:val="25"/>
        </w:numPr>
        <w:autoSpaceDE w:val="0"/>
        <w:autoSpaceDN w:val="0"/>
        <w:adjustRightInd w:val="0"/>
        <w:ind w:left="426" w:hanging="426"/>
        <w:jc w:val="both"/>
        <w:rPr>
          <w:i/>
          <w:szCs w:val="24"/>
        </w:rPr>
      </w:pPr>
      <w:r w:rsidRPr="00097F7B">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97F7B">
        <w:rPr>
          <w:i/>
          <w:szCs w:val="24"/>
        </w:rPr>
        <w:t>.</w:t>
      </w:r>
    </w:p>
    <w:p w14:paraId="58CE5CA5" w14:textId="77777777" w:rsidR="00DE3B0A" w:rsidRPr="00097F7B" w:rsidRDefault="00DE3B0A" w:rsidP="00DE3B0A">
      <w:pPr>
        <w:autoSpaceDE w:val="0"/>
        <w:autoSpaceDN w:val="0"/>
        <w:adjustRightInd w:val="0"/>
        <w:jc w:val="both"/>
        <w:rPr>
          <w:i/>
          <w:szCs w:val="24"/>
        </w:rPr>
      </w:pPr>
    </w:p>
    <w:p w14:paraId="7FC511C2" w14:textId="77777777" w:rsidR="00DE3B0A" w:rsidRDefault="00DE3B0A" w:rsidP="00883BF2">
      <w:pPr>
        <w:pStyle w:val="Heading3"/>
      </w:pPr>
      <w:r w:rsidRPr="00097F7B">
        <w:t>НЕГАТИВНА РЕФЕРЕНЦА</w:t>
      </w:r>
      <w:r w:rsidR="00363B2D">
        <w:rPr>
          <w:rStyle w:val="FootnoteReference"/>
        </w:rPr>
        <w:footnoteReference w:id="16"/>
      </w:r>
    </w:p>
    <w:p w14:paraId="46474E4A" w14:textId="77777777" w:rsidR="00DE3B0A" w:rsidRPr="00097F7B" w:rsidRDefault="00DE3B0A" w:rsidP="00DE3B0A">
      <w:pPr>
        <w:autoSpaceDE w:val="0"/>
        <w:autoSpaceDN w:val="0"/>
        <w:adjustRightInd w:val="0"/>
        <w:ind w:firstLine="420"/>
        <w:jc w:val="both"/>
        <w:rPr>
          <w:szCs w:val="24"/>
        </w:rPr>
      </w:pPr>
      <w:r w:rsidRPr="00097F7B">
        <w:rPr>
          <w:szCs w:val="24"/>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8934ED1" w14:textId="77777777" w:rsidR="00DE3B0A" w:rsidRPr="00097F7B" w:rsidRDefault="00DE3B0A" w:rsidP="00DE3B0A">
      <w:pPr>
        <w:autoSpaceDE w:val="0"/>
        <w:autoSpaceDN w:val="0"/>
        <w:adjustRightInd w:val="0"/>
        <w:ind w:firstLine="360"/>
        <w:jc w:val="both"/>
        <w:rPr>
          <w:szCs w:val="24"/>
        </w:rPr>
      </w:pPr>
      <w:r w:rsidRPr="00097F7B">
        <w:rPr>
          <w:szCs w:val="24"/>
        </w:rPr>
        <w:t>Докази из става 1. ове тачке су:</w:t>
      </w:r>
    </w:p>
    <w:p w14:paraId="06436AEA" w14:textId="77777777" w:rsidR="00DE3B0A" w:rsidRPr="00097F7B" w:rsidRDefault="00DE3B0A" w:rsidP="00FE6FDE">
      <w:pPr>
        <w:numPr>
          <w:ilvl w:val="1"/>
          <w:numId w:val="27"/>
        </w:numPr>
        <w:tabs>
          <w:tab w:val="clear" w:pos="1440"/>
        </w:tabs>
        <w:autoSpaceDE w:val="0"/>
        <w:autoSpaceDN w:val="0"/>
        <w:adjustRightInd w:val="0"/>
        <w:ind w:left="1260" w:hanging="900"/>
        <w:jc w:val="both"/>
        <w:rPr>
          <w:szCs w:val="24"/>
        </w:rPr>
      </w:pPr>
      <w:r w:rsidRPr="00097F7B">
        <w:rPr>
          <w:szCs w:val="24"/>
        </w:rPr>
        <w:t xml:space="preserve">исправа о наплаћеној уговорној казни; </w:t>
      </w:r>
    </w:p>
    <w:p w14:paraId="63695551" w14:textId="77777777" w:rsidR="00DE3B0A" w:rsidRPr="00097F7B" w:rsidRDefault="00DE3B0A" w:rsidP="00FE6FDE">
      <w:pPr>
        <w:numPr>
          <w:ilvl w:val="0"/>
          <w:numId w:val="27"/>
        </w:numPr>
        <w:autoSpaceDE w:val="0"/>
        <w:autoSpaceDN w:val="0"/>
        <w:adjustRightInd w:val="0"/>
        <w:ind w:left="1260" w:hanging="900"/>
        <w:jc w:val="both"/>
        <w:rPr>
          <w:szCs w:val="24"/>
        </w:rPr>
      </w:pPr>
      <w:r w:rsidRPr="00097F7B">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5AFAFB1C" w14:textId="77777777" w:rsidR="00DE3B0A" w:rsidRPr="00097F7B" w:rsidRDefault="00DE3B0A" w:rsidP="00FE6FDE">
      <w:pPr>
        <w:numPr>
          <w:ilvl w:val="0"/>
          <w:numId w:val="27"/>
        </w:numPr>
        <w:autoSpaceDE w:val="0"/>
        <w:autoSpaceDN w:val="0"/>
        <w:adjustRightInd w:val="0"/>
        <w:ind w:left="1260" w:hanging="900"/>
        <w:jc w:val="both"/>
        <w:rPr>
          <w:szCs w:val="24"/>
        </w:rPr>
      </w:pPr>
      <w:r w:rsidRPr="00097F7B">
        <w:rPr>
          <w:szCs w:val="24"/>
        </w:rPr>
        <w:t>правоснажна судска одлука или коначна одлука другог надлежног органа;</w:t>
      </w:r>
    </w:p>
    <w:p w14:paraId="69805695" w14:textId="77777777" w:rsidR="00DE3B0A" w:rsidRPr="00097F7B" w:rsidRDefault="00DE3B0A" w:rsidP="00FE6FDE">
      <w:pPr>
        <w:numPr>
          <w:ilvl w:val="0"/>
          <w:numId w:val="27"/>
        </w:numPr>
        <w:autoSpaceDE w:val="0"/>
        <w:autoSpaceDN w:val="0"/>
        <w:adjustRightInd w:val="0"/>
        <w:ind w:left="1260" w:hanging="900"/>
        <w:jc w:val="both"/>
        <w:rPr>
          <w:szCs w:val="24"/>
        </w:rPr>
      </w:pPr>
      <w:r w:rsidRPr="00097F7B">
        <w:rPr>
          <w:szCs w:val="24"/>
        </w:rPr>
        <w:t xml:space="preserve">рекламације корисника, ако нису отклоњене у уговореном року; </w:t>
      </w:r>
    </w:p>
    <w:p w14:paraId="7B86842B" w14:textId="77777777" w:rsidR="00DE3B0A" w:rsidRPr="00097F7B" w:rsidRDefault="00DE3B0A" w:rsidP="00FE6FDE">
      <w:pPr>
        <w:numPr>
          <w:ilvl w:val="0"/>
          <w:numId w:val="27"/>
        </w:numPr>
        <w:autoSpaceDE w:val="0"/>
        <w:autoSpaceDN w:val="0"/>
        <w:adjustRightInd w:val="0"/>
        <w:ind w:left="1260" w:hanging="900"/>
        <w:jc w:val="both"/>
        <w:rPr>
          <w:szCs w:val="24"/>
        </w:rPr>
      </w:pPr>
      <w:r w:rsidRPr="00097F7B">
        <w:rPr>
          <w:szCs w:val="24"/>
        </w:rPr>
        <w:t xml:space="preserve">извештај надзорног органа о изведеним радовима који нису у складу са пројектом, односно уговором; </w:t>
      </w:r>
    </w:p>
    <w:p w14:paraId="728950FE" w14:textId="77777777" w:rsidR="00DE3B0A" w:rsidRPr="00097F7B" w:rsidRDefault="00DE3B0A" w:rsidP="00FE6FDE">
      <w:pPr>
        <w:numPr>
          <w:ilvl w:val="0"/>
          <w:numId w:val="27"/>
        </w:numPr>
        <w:autoSpaceDE w:val="0"/>
        <w:autoSpaceDN w:val="0"/>
        <w:adjustRightInd w:val="0"/>
        <w:jc w:val="both"/>
        <w:rPr>
          <w:szCs w:val="24"/>
        </w:rPr>
      </w:pPr>
      <w:r w:rsidRPr="00097F7B">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F5055B" w14:textId="77777777" w:rsidR="00DE3B0A" w:rsidRPr="00097F7B" w:rsidRDefault="00DE3B0A" w:rsidP="00FE6FDE">
      <w:pPr>
        <w:numPr>
          <w:ilvl w:val="0"/>
          <w:numId w:val="27"/>
        </w:numPr>
        <w:autoSpaceDE w:val="0"/>
        <w:autoSpaceDN w:val="0"/>
        <w:adjustRightInd w:val="0"/>
        <w:jc w:val="both"/>
        <w:rPr>
          <w:szCs w:val="24"/>
        </w:rPr>
      </w:pPr>
      <w:r w:rsidRPr="00097F7B">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14:paraId="0ADB28E3" w14:textId="77777777" w:rsidR="00DE3B0A" w:rsidRPr="00097F7B" w:rsidRDefault="00DE3B0A" w:rsidP="00FE6FDE">
      <w:pPr>
        <w:numPr>
          <w:ilvl w:val="0"/>
          <w:numId w:val="27"/>
        </w:numPr>
        <w:autoSpaceDE w:val="0"/>
        <w:autoSpaceDN w:val="0"/>
        <w:adjustRightInd w:val="0"/>
        <w:jc w:val="both"/>
        <w:rPr>
          <w:i/>
          <w:szCs w:val="24"/>
        </w:rPr>
      </w:pPr>
      <w:r w:rsidRPr="00097F7B">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97F7B">
        <w:rPr>
          <w:i/>
          <w:szCs w:val="24"/>
        </w:rPr>
        <w:t>.</w:t>
      </w:r>
    </w:p>
    <w:p w14:paraId="14BC421E" w14:textId="77777777" w:rsidR="00DE3B0A" w:rsidRPr="00097F7B" w:rsidRDefault="00DE3B0A" w:rsidP="00FE6FDE">
      <w:pPr>
        <w:autoSpaceDE w:val="0"/>
        <w:autoSpaceDN w:val="0"/>
        <w:adjustRightInd w:val="0"/>
        <w:ind w:left="360" w:hanging="720"/>
        <w:jc w:val="both"/>
        <w:rPr>
          <w:szCs w:val="24"/>
        </w:rPr>
      </w:pPr>
      <w:r w:rsidRPr="00097F7B">
        <w:rPr>
          <w:szCs w:val="24"/>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14:paraId="15412E7A" w14:textId="77777777" w:rsidR="00DE3B0A" w:rsidRPr="00097F7B" w:rsidRDefault="00DE3B0A" w:rsidP="00DE3B0A">
      <w:pPr>
        <w:autoSpaceDE w:val="0"/>
        <w:autoSpaceDN w:val="0"/>
        <w:adjustRightInd w:val="0"/>
        <w:ind w:left="420"/>
        <w:jc w:val="both"/>
        <w:rPr>
          <w:szCs w:val="24"/>
        </w:rPr>
      </w:pPr>
    </w:p>
    <w:p w14:paraId="00A0ACEE" w14:textId="77777777" w:rsidR="00DE3B0A" w:rsidRDefault="00DE3B0A" w:rsidP="00DE3B0A">
      <w:pPr>
        <w:pStyle w:val="Heading3"/>
        <w:numPr>
          <w:ilvl w:val="0"/>
          <w:numId w:val="0"/>
        </w:numPr>
        <w:ind w:left="142" w:hanging="142"/>
        <w:jc w:val="left"/>
        <w:rPr>
          <w:lang w:val="ru-RU"/>
        </w:rPr>
      </w:pPr>
      <w:r w:rsidRPr="00097F7B">
        <w:t xml:space="preserve">22.РОКОВИ И НАЧИН </w:t>
      </w:r>
      <w:r w:rsidRPr="00097F7B">
        <w:rPr>
          <w:lang w:val="ru-RU"/>
        </w:rPr>
        <w:t>ПОДНОШЕЊА ЗАХТЕВА ЗА ЗАШТИТУ ПРАВА СА УПУТСТВОМ О УПЛАТИ ТАКСЕ ИЗ ЧЛАНА 156. ЗАКОНА</w:t>
      </w:r>
      <w:r w:rsidR="00363B2D">
        <w:rPr>
          <w:rStyle w:val="FootnoteReference"/>
          <w:lang w:val="ru-RU"/>
        </w:rPr>
        <w:footnoteReference w:id="17"/>
      </w:r>
    </w:p>
    <w:p w14:paraId="2F16D930" w14:textId="77777777" w:rsidR="00DE3B0A" w:rsidRPr="00097F7B" w:rsidRDefault="00DE3B0A" w:rsidP="00DE3B0A">
      <w:pPr>
        <w:widowControl w:val="0"/>
        <w:autoSpaceDE w:val="0"/>
        <w:autoSpaceDN w:val="0"/>
        <w:adjustRightInd w:val="0"/>
        <w:ind w:right="23" w:firstLine="708"/>
        <w:jc w:val="both"/>
        <w:rPr>
          <w:szCs w:val="24"/>
          <w:lang w:val="ru-RU"/>
        </w:rPr>
      </w:pPr>
      <w:r w:rsidRPr="00097F7B">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1A96DF28" w14:textId="79B867A5" w:rsidR="00DE3B0A" w:rsidRPr="00097F7B" w:rsidRDefault="00DE3B0A" w:rsidP="00DE3B0A">
      <w:pPr>
        <w:widowControl w:val="0"/>
        <w:autoSpaceDE w:val="0"/>
        <w:autoSpaceDN w:val="0"/>
        <w:adjustRightInd w:val="0"/>
        <w:ind w:right="23" w:firstLine="708"/>
        <w:jc w:val="both"/>
        <w:rPr>
          <w:szCs w:val="24"/>
          <w:lang w:val="ru-RU"/>
        </w:rPr>
      </w:pPr>
      <w:r w:rsidRPr="00097F7B">
        <w:rPr>
          <w:szCs w:val="24"/>
          <w:lang w:val="ru-RU"/>
        </w:rPr>
        <w:t>З</w:t>
      </w:r>
      <w:r w:rsidRPr="00097F7B">
        <w:rPr>
          <w:spacing w:val="-1"/>
          <w:szCs w:val="24"/>
          <w:lang w:val="ru-RU"/>
        </w:rPr>
        <w:t>а</w:t>
      </w:r>
      <w:r w:rsidRPr="00097F7B">
        <w:rPr>
          <w:szCs w:val="24"/>
          <w:lang w:val="ru-RU"/>
        </w:rPr>
        <w:t>х</w:t>
      </w:r>
      <w:r w:rsidRPr="00097F7B">
        <w:rPr>
          <w:spacing w:val="-1"/>
          <w:szCs w:val="24"/>
          <w:lang w:val="ru-RU"/>
        </w:rPr>
        <w:t>т</w:t>
      </w:r>
      <w:r w:rsidRPr="00097F7B">
        <w:rPr>
          <w:szCs w:val="24"/>
          <w:lang w:val="ru-RU"/>
        </w:rPr>
        <w:t>ев</w:t>
      </w:r>
      <w:r w:rsidR="00A02431">
        <w:rPr>
          <w:szCs w:val="24"/>
          <w:lang w:val="ru-RU"/>
        </w:rPr>
        <w:t xml:space="preserve"> </w:t>
      </w:r>
      <w:r w:rsidRPr="00097F7B">
        <w:rPr>
          <w:spacing w:val="-1"/>
          <w:szCs w:val="24"/>
          <w:lang w:val="ru-RU"/>
        </w:rPr>
        <w:t>з</w:t>
      </w:r>
      <w:r w:rsidRPr="00097F7B">
        <w:rPr>
          <w:szCs w:val="24"/>
          <w:lang w:val="ru-RU"/>
        </w:rPr>
        <w:t>а</w:t>
      </w:r>
      <w:r w:rsidR="00A02431">
        <w:rPr>
          <w:szCs w:val="24"/>
          <w:lang w:val="ru-RU"/>
        </w:rPr>
        <w:t xml:space="preserve"> </w:t>
      </w:r>
      <w:r w:rsidRPr="00097F7B">
        <w:rPr>
          <w:spacing w:val="-1"/>
          <w:szCs w:val="24"/>
          <w:lang w:val="ru-RU"/>
        </w:rPr>
        <w:t>з</w:t>
      </w:r>
      <w:r w:rsidRPr="00097F7B">
        <w:rPr>
          <w:szCs w:val="24"/>
          <w:lang w:val="ru-RU"/>
        </w:rPr>
        <w:t>а</w:t>
      </w:r>
      <w:r w:rsidRPr="00097F7B">
        <w:rPr>
          <w:spacing w:val="-1"/>
          <w:szCs w:val="24"/>
          <w:lang w:val="ru-RU"/>
        </w:rPr>
        <w:t>шти</w:t>
      </w:r>
      <w:r w:rsidRPr="00097F7B">
        <w:rPr>
          <w:spacing w:val="1"/>
          <w:szCs w:val="24"/>
          <w:lang w:val="ru-RU"/>
        </w:rPr>
        <w:t>т</w:t>
      </w:r>
      <w:r w:rsidRPr="00097F7B">
        <w:rPr>
          <w:szCs w:val="24"/>
          <w:lang w:val="ru-RU"/>
        </w:rPr>
        <w:t>у</w:t>
      </w:r>
      <w:r w:rsidR="00A02431">
        <w:rPr>
          <w:szCs w:val="24"/>
          <w:lang w:val="ru-RU"/>
        </w:rPr>
        <w:t xml:space="preserve"> </w:t>
      </w:r>
      <w:r w:rsidRPr="00097F7B">
        <w:rPr>
          <w:spacing w:val="-1"/>
          <w:szCs w:val="24"/>
          <w:lang w:val="ru-RU"/>
        </w:rPr>
        <w:t>п</w:t>
      </w:r>
      <w:r w:rsidRPr="00097F7B">
        <w:rPr>
          <w:szCs w:val="24"/>
          <w:lang w:val="ru-RU"/>
        </w:rPr>
        <w:t>рава</w:t>
      </w:r>
      <w:r w:rsidR="00A02431">
        <w:rPr>
          <w:szCs w:val="24"/>
          <w:lang w:val="ru-RU"/>
        </w:rPr>
        <w:t xml:space="preserve"> </w:t>
      </w:r>
      <w:r w:rsidRPr="00097F7B">
        <w:rPr>
          <w:spacing w:val="-1"/>
          <w:szCs w:val="24"/>
          <w:lang w:val="ru-RU"/>
        </w:rPr>
        <w:t>п</w:t>
      </w:r>
      <w:r w:rsidRPr="00097F7B">
        <w:rPr>
          <w:szCs w:val="24"/>
          <w:lang w:val="ru-RU"/>
        </w:rPr>
        <w:t>од</w:t>
      </w:r>
      <w:r w:rsidRPr="00097F7B">
        <w:rPr>
          <w:spacing w:val="-1"/>
          <w:szCs w:val="24"/>
          <w:lang w:val="ru-RU"/>
        </w:rPr>
        <w:t>н</w:t>
      </w:r>
      <w:r w:rsidRPr="00097F7B">
        <w:rPr>
          <w:szCs w:val="24"/>
          <w:lang w:val="ru-RU"/>
        </w:rPr>
        <w:t>оси</w:t>
      </w:r>
      <w:r w:rsidR="00A02431">
        <w:rPr>
          <w:szCs w:val="24"/>
          <w:lang w:val="ru-RU"/>
        </w:rPr>
        <w:t xml:space="preserve"> </w:t>
      </w:r>
      <w:r w:rsidRPr="00097F7B">
        <w:rPr>
          <w:szCs w:val="24"/>
          <w:lang w:val="ru-RU"/>
        </w:rPr>
        <w:t>се</w:t>
      </w:r>
      <w:r w:rsidR="00A02431">
        <w:rPr>
          <w:szCs w:val="24"/>
          <w:lang w:val="ru-RU"/>
        </w:rPr>
        <w:t xml:space="preserve"> </w:t>
      </w:r>
      <w:r w:rsidRPr="00097F7B">
        <w:rPr>
          <w:szCs w:val="24"/>
        </w:rPr>
        <w:t xml:space="preserve">наручиоцу, а копија се истовремено доставља Републичкој комисији </w:t>
      </w:r>
      <w:r w:rsidRPr="00097F7B">
        <w:rPr>
          <w:spacing w:val="-1"/>
          <w:szCs w:val="24"/>
          <w:lang w:val="ru-RU"/>
        </w:rPr>
        <w:t>з</w:t>
      </w:r>
      <w:r w:rsidRPr="00097F7B">
        <w:rPr>
          <w:szCs w:val="24"/>
          <w:lang w:val="ru-RU"/>
        </w:rPr>
        <w:t>а</w:t>
      </w:r>
      <w:r w:rsidR="00A02431">
        <w:rPr>
          <w:szCs w:val="24"/>
          <w:lang w:val="ru-RU"/>
        </w:rPr>
        <w:t xml:space="preserve"> </w:t>
      </w:r>
      <w:r w:rsidRPr="00097F7B">
        <w:rPr>
          <w:spacing w:val="-1"/>
          <w:szCs w:val="24"/>
          <w:lang w:val="ru-RU"/>
        </w:rPr>
        <w:t>з</w:t>
      </w:r>
      <w:r w:rsidRPr="00097F7B">
        <w:rPr>
          <w:szCs w:val="24"/>
          <w:lang w:val="ru-RU"/>
        </w:rPr>
        <w:t>а</w:t>
      </w:r>
      <w:r w:rsidRPr="00097F7B">
        <w:rPr>
          <w:spacing w:val="-1"/>
          <w:szCs w:val="24"/>
          <w:lang w:val="ru-RU"/>
        </w:rPr>
        <w:t>шт</w:t>
      </w:r>
      <w:r w:rsidRPr="00097F7B">
        <w:rPr>
          <w:spacing w:val="1"/>
          <w:szCs w:val="24"/>
          <w:lang w:val="ru-RU"/>
        </w:rPr>
        <w:t>ит</w:t>
      </w:r>
      <w:r w:rsidRPr="00097F7B">
        <w:rPr>
          <w:szCs w:val="24"/>
          <w:lang w:val="ru-RU"/>
        </w:rPr>
        <w:t>у</w:t>
      </w:r>
      <w:r w:rsidR="00A02431">
        <w:rPr>
          <w:szCs w:val="24"/>
          <w:lang w:val="ru-RU"/>
        </w:rPr>
        <w:t xml:space="preserve"> </w:t>
      </w:r>
      <w:r w:rsidRPr="00097F7B">
        <w:rPr>
          <w:spacing w:val="-1"/>
          <w:szCs w:val="24"/>
          <w:lang w:val="ru-RU"/>
        </w:rPr>
        <w:t>п</w:t>
      </w:r>
      <w:r w:rsidRPr="00097F7B">
        <w:rPr>
          <w:szCs w:val="24"/>
          <w:lang w:val="ru-RU"/>
        </w:rPr>
        <w:t>рава</w:t>
      </w:r>
      <w:r w:rsidR="00A02431">
        <w:rPr>
          <w:szCs w:val="24"/>
          <w:lang w:val="ru-RU"/>
        </w:rPr>
        <w:t xml:space="preserve"> </w:t>
      </w:r>
      <w:r w:rsidRPr="00097F7B">
        <w:rPr>
          <w:szCs w:val="24"/>
          <w:lang w:val="ru-RU"/>
        </w:rPr>
        <w:t>у</w:t>
      </w:r>
      <w:r w:rsidR="00A02431">
        <w:rPr>
          <w:szCs w:val="24"/>
          <w:lang w:val="ru-RU"/>
        </w:rPr>
        <w:t xml:space="preserve"> </w:t>
      </w:r>
      <w:r w:rsidRPr="00097F7B">
        <w:rPr>
          <w:spacing w:val="-1"/>
          <w:szCs w:val="24"/>
          <w:lang w:val="ru-RU"/>
        </w:rPr>
        <w:t>п</w:t>
      </w:r>
      <w:r w:rsidRPr="00097F7B">
        <w:rPr>
          <w:szCs w:val="24"/>
          <w:lang w:val="ru-RU"/>
        </w:rPr>
        <w:t>ос</w:t>
      </w:r>
      <w:r w:rsidRPr="00097F7B">
        <w:rPr>
          <w:spacing w:val="1"/>
          <w:szCs w:val="24"/>
          <w:lang w:val="ru-RU"/>
        </w:rPr>
        <w:t>т</w:t>
      </w:r>
      <w:r w:rsidRPr="00097F7B">
        <w:rPr>
          <w:spacing w:val="-4"/>
          <w:szCs w:val="24"/>
          <w:lang w:val="ru-RU"/>
        </w:rPr>
        <w:t>у</w:t>
      </w:r>
      <w:r w:rsidRPr="00097F7B">
        <w:rPr>
          <w:spacing w:val="-1"/>
          <w:szCs w:val="24"/>
          <w:lang w:val="ru-RU"/>
        </w:rPr>
        <w:t>п</w:t>
      </w:r>
      <w:r w:rsidRPr="00097F7B">
        <w:rPr>
          <w:spacing w:val="1"/>
          <w:szCs w:val="24"/>
          <w:lang w:val="ru-RU"/>
        </w:rPr>
        <w:t>ц</w:t>
      </w:r>
      <w:r w:rsidRPr="00097F7B">
        <w:rPr>
          <w:spacing w:val="-1"/>
          <w:szCs w:val="24"/>
          <w:lang w:val="ru-RU"/>
        </w:rPr>
        <w:t>и</w:t>
      </w:r>
      <w:r w:rsidRPr="00097F7B">
        <w:rPr>
          <w:spacing w:val="2"/>
          <w:szCs w:val="24"/>
          <w:lang w:val="ru-RU"/>
        </w:rPr>
        <w:t>м</w:t>
      </w:r>
      <w:r w:rsidRPr="00097F7B">
        <w:rPr>
          <w:szCs w:val="24"/>
          <w:lang w:val="ru-RU"/>
        </w:rPr>
        <w:t>а</w:t>
      </w:r>
      <w:r w:rsidR="00A02431">
        <w:rPr>
          <w:szCs w:val="24"/>
          <w:lang w:val="ru-RU"/>
        </w:rPr>
        <w:t xml:space="preserve"> </w:t>
      </w:r>
      <w:r w:rsidRPr="00097F7B">
        <w:rPr>
          <w:spacing w:val="1"/>
          <w:szCs w:val="24"/>
          <w:lang w:val="ru-RU"/>
        </w:rPr>
        <w:t>ј</w:t>
      </w:r>
      <w:r w:rsidRPr="00097F7B">
        <w:rPr>
          <w:spacing w:val="-3"/>
          <w:szCs w:val="24"/>
          <w:lang w:val="ru-RU"/>
        </w:rPr>
        <w:t>а</w:t>
      </w:r>
      <w:r w:rsidRPr="00097F7B">
        <w:rPr>
          <w:szCs w:val="24"/>
          <w:lang w:val="ru-RU"/>
        </w:rPr>
        <w:t>в</w:t>
      </w:r>
      <w:r w:rsidRPr="00097F7B">
        <w:rPr>
          <w:spacing w:val="-1"/>
          <w:szCs w:val="24"/>
          <w:lang w:val="ru-RU"/>
        </w:rPr>
        <w:t>ни</w:t>
      </w:r>
      <w:r w:rsidRPr="00097F7B">
        <w:rPr>
          <w:szCs w:val="24"/>
          <w:lang w:val="ru-RU"/>
        </w:rPr>
        <w:t>х</w:t>
      </w:r>
      <w:r w:rsidR="00A02431">
        <w:rPr>
          <w:szCs w:val="24"/>
          <w:lang w:val="ru-RU"/>
        </w:rPr>
        <w:t xml:space="preserve"> </w:t>
      </w:r>
      <w:r w:rsidRPr="00097F7B">
        <w:rPr>
          <w:spacing w:val="-1"/>
          <w:szCs w:val="24"/>
          <w:lang w:val="ru-RU"/>
        </w:rPr>
        <w:t>н</w:t>
      </w:r>
      <w:r w:rsidRPr="00097F7B">
        <w:rPr>
          <w:szCs w:val="24"/>
          <w:lang w:val="ru-RU"/>
        </w:rPr>
        <w:t>аб</w:t>
      </w:r>
      <w:r w:rsidRPr="00097F7B">
        <w:rPr>
          <w:spacing w:val="-1"/>
          <w:szCs w:val="24"/>
          <w:lang w:val="ru-RU"/>
        </w:rPr>
        <w:t>а</w:t>
      </w:r>
      <w:r w:rsidRPr="00097F7B">
        <w:rPr>
          <w:szCs w:val="24"/>
          <w:lang w:val="ru-RU"/>
        </w:rPr>
        <w:t>в</w:t>
      </w:r>
      <w:r w:rsidRPr="00097F7B">
        <w:rPr>
          <w:spacing w:val="-1"/>
          <w:szCs w:val="24"/>
          <w:lang w:val="ru-RU"/>
        </w:rPr>
        <w:t>к</w:t>
      </w:r>
      <w:r w:rsidRPr="00097F7B">
        <w:rPr>
          <w:szCs w:val="24"/>
          <w:lang w:val="ru-RU"/>
        </w:rPr>
        <w:t>и</w:t>
      </w:r>
      <w:r w:rsidR="00A02431">
        <w:rPr>
          <w:szCs w:val="24"/>
          <w:lang w:val="ru-RU"/>
        </w:rPr>
        <w:t xml:space="preserve"> </w:t>
      </w:r>
      <w:r w:rsidRPr="00097F7B">
        <w:rPr>
          <w:spacing w:val="-1"/>
          <w:szCs w:val="24"/>
          <w:lang w:val="ru-RU"/>
        </w:rPr>
        <w:t>н</w:t>
      </w:r>
      <w:r w:rsidRPr="00097F7B">
        <w:rPr>
          <w:szCs w:val="24"/>
          <w:lang w:val="ru-RU"/>
        </w:rPr>
        <w:t>а</w:t>
      </w:r>
      <w:r w:rsidR="00A02431">
        <w:rPr>
          <w:szCs w:val="24"/>
          <w:lang w:val="ru-RU"/>
        </w:rPr>
        <w:t xml:space="preserve"> </w:t>
      </w:r>
      <w:r w:rsidRPr="00097F7B">
        <w:rPr>
          <w:szCs w:val="24"/>
          <w:lang w:val="ru-RU"/>
        </w:rPr>
        <w:t>адр</w:t>
      </w:r>
      <w:r w:rsidRPr="00097F7B">
        <w:rPr>
          <w:spacing w:val="-1"/>
          <w:szCs w:val="24"/>
          <w:lang w:val="ru-RU"/>
        </w:rPr>
        <w:t>е</w:t>
      </w:r>
      <w:r w:rsidRPr="00097F7B">
        <w:rPr>
          <w:spacing w:val="1"/>
          <w:szCs w:val="24"/>
          <w:lang w:val="ru-RU"/>
        </w:rPr>
        <w:t>с</w:t>
      </w:r>
      <w:r w:rsidRPr="00097F7B">
        <w:rPr>
          <w:spacing w:val="-4"/>
          <w:szCs w:val="24"/>
          <w:lang w:val="ru-RU"/>
        </w:rPr>
        <w:t>у</w:t>
      </w:r>
      <w:r w:rsidRPr="00097F7B">
        <w:rPr>
          <w:szCs w:val="24"/>
          <w:lang w:val="sr-Latn-CS"/>
        </w:rPr>
        <w:t xml:space="preserve">: </w:t>
      </w:r>
      <w:r w:rsidRPr="00097F7B">
        <w:rPr>
          <w:szCs w:val="24"/>
          <w:lang w:val="ru-RU"/>
        </w:rPr>
        <w:t>Нем</w:t>
      </w:r>
      <w:r w:rsidRPr="00097F7B">
        <w:rPr>
          <w:spacing w:val="-1"/>
          <w:szCs w:val="24"/>
          <w:lang w:val="ru-RU"/>
        </w:rPr>
        <w:t>а</w:t>
      </w:r>
      <w:r w:rsidRPr="00097F7B">
        <w:rPr>
          <w:szCs w:val="24"/>
          <w:lang w:val="ru-RU"/>
        </w:rPr>
        <w:t>њ</w:t>
      </w:r>
      <w:r w:rsidRPr="00097F7B">
        <w:rPr>
          <w:spacing w:val="-1"/>
          <w:szCs w:val="24"/>
          <w:lang w:val="ru-RU"/>
        </w:rPr>
        <w:t>ин</w:t>
      </w:r>
      <w:r w:rsidRPr="00097F7B">
        <w:rPr>
          <w:szCs w:val="24"/>
          <w:lang w:val="ru-RU"/>
        </w:rPr>
        <w:t>а</w:t>
      </w:r>
      <w:r w:rsidR="00A02431">
        <w:rPr>
          <w:szCs w:val="24"/>
          <w:lang w:val="ru-RU"/>
        </w:rPr>
        <w:t xml:space="preserve"> </w:t>
      </w:r>
      <w:r w:rsidRPr="00097F7B">
        <w:rPr>
          <w:szCs w:val="24"/>
          <w:lang w:val="sr-Latn-CS"/>
        </w:rPr>
        <w:t xml:space="preserve">22-26, 11000 </w:t>
      </w:r>
      <w:r w:rsidRPr="00097F7B">
        <w:rPr>
          <w:szCs w:val="24"/>
          <w:lang w:val="ru-RU"/>
        </w:rPr>
        <w:t>Бео</w:t>
      </w:r>
      <w:r w:rsidRPr="00097F7B">
        <w:rPr>
          <w:spacing w:val="-1"/>
          <w:szCs w:val="24"/>
          <w:lang w:val="ru-RU"/>
        </w:rPr>
        <w:t>г</w:t>
      </w:r>
      <w:r w:rsidRPr="00097F7B">
        <w:rPr>
          <w:szCs w:val="24"/>
          <w:lang w:val="ru-RU"/>
        </w:rPr>
        <w:t>рад</w:t>
      </w:r>
      <w:r w:rsidRPr="00097F7B">
        <w:rPr>
          <w:szCs w:val="24"/>
          <w:lang w:val="sr-Latn-CS"/>
        </w:rPr>
        <w:t xml:space="preserve">. </w:t>
      </w:r>
    </w:p>
    <w:p w14:paraId="28FBC2E8" w14:textId="77777777" w:rsidR="00DE3B0A" w:rsidRPr="00097F7B" w:rsidRDefault="00DE3B0A" w:rsidP="00DE3B0A">
      <w:pPr>
        <w:widowControl w:val="0"/>
        <w:autoSpaceDE w:val="0"/>
        <w:autoSpaceDN w:val="0"/>
        <w:adjustRightInd w:val="0"/>
        <w:ind w:right="23" w:firstLine="708"/>
        <w:jc w:val="both"/>
        <w:rPr>
          <w:szCs w:val="24"/>
        </w:rPr>
      </w:pPr>
      <w:r w:rsidRPr="00097F7B">
        <w:rPr>
          <w:szCs w:val="24"/>
          <w:lang w:val="ru-RU"/>
        </w:rPr>
        <w:t xml:space="preserve">Захтев за заштиту права доставља се непосредно, електронском поштом на </w:t>
      </w:r>
      <w:r w:rsidRPr="00097F7B">
        <w:rPr>
          <w:szCs w:val="24"/>
        </w:rPr>
        <w:t>e</w:t>
      </w:r>
      <w:r w:rsidRPr="00097F7B">
        <w:rPr>
          <w:szCs w:val="24"/>
          <w:lang w:val="ru-RU"/>
        </w:rPr>
        <w:t>-</w:t>
      </w:r>
      <w:r w:rsidRPr="00097F7B">
        <w:rPr>
          <w:szCs w:val="24"/>
        </w:rPr>
        <w:t xml:space="preserve">mail: </w:t>
      </w:r>
      <w:r w:rsidRPr="00097F7B">
        <w:rPr>
          <w:color w:val="000000"/>
          <w:szCs w:val="24"/>
        </w:rPr>
        <w:t>оpstina@opstinadoljevac.rs</w:t>
      </w:r>
      <w:r w:rsidRPr="00097F7B">
        <w:rPr>
          <w:szCs w:val="24"/>
        </w:rPr>
        <w:t xml:space="preserve">, факсом на број 018/4810-055 </w:t>
      </w:r>
      <w:r w:rsidRPr="00097F7B">
        <w:rPr>
          <w:szCs w:val="24"/>
          <w:lang w:val="ru-RU"/>
        </w:rPr>
        <w:t>или препорученом пошиљком са повратницом.</w:t>
      </w:r>
    </w:p>
    <w:p w14:paraId="5D711768" w14:textId="77777777" w:rsidR="00DE3B0A" w:rsidRPr="00097F7B" w:rsidRDefault="00DE3B0A" w:rsidP="00DE3B0A">
      <w:pPr>
        <w:widowControl w:val="0"/>
        <w:autoSpaceDE w:val="0"/>
        <w:autoSpaceDN w:val="0"/>
        <w:adjustRightInd w:val="0"/>
        <w:ind w:right="23" w:firstLine="708"/>
        <w:jc w:val="both"/>
        <w:rPr>
          <w:szCs w:val="24"/>
        </w:rPr>
      </w:pPr>
      <w:r w:rsidRPr="00097F7B">
        <w:rPr>
          <w:szCs w:val="24"/>
          <w:lang w:val="ru-RU"/>
        </w:rPr>
        <w:t>З</w:t>
      </w:r>
      <w:r w:rsidRPr="00097F7B">
        <w:rPr>
          <w:spacing w:val="-1"/>
          <w:szCs w:val="24"/>
          <w:lang w:val="ru-RU"/>
        </w:rPr>
        <w:t>а</w:t>
      </w:r>
      <w:r w:rsidRPr="00097F7B">
        <w:rPr>
          <w:szCs w:val="24"/>
          <w:lang w:val="ru-RU"/>
        </w:rPr>
        <w:t>х</w:t>
      </w:r>
      <w:r w:rsidRPr="00097F7B">
        <w:rPr>
          <w:spacing w:val="-1"/>
          <w:szCs w:val="24"/>
          <w:lang w:val="ru-RU"/>
        </w:rPr>
        <w:t>т</w:t>
      </w:r>
      <w:r w:rsidRPr="00097F7B">
        <w:rPr>
          <w:szCs w:val="24"/>
          <w:lang w:val="ru-RU"/>
        </w:rPr>
        <w:t>ев</w:t>
      </w:r>
      <w:r w:rsidRPr="00097F7B">
        <w:rPr>
          <w:spacing w:val="-1"/>
          <w:szCs w:val="24"/>
          <w:lang w:val="ru-RU"/>
        </w:rPr>
        <w:t>з</w:t>
      </w:r>
      <w:r w:rsidRPr="00097F7B">
        <w:rPr>
          <w:szCs w:val="24"/>
          <w:lang w:val="ru-RU"/>
        </w:rPr>
        <w:t>а</w:t>
      </w:r>
      <w:r w:rsidRPr="00097F7B">
        <w:rPr>
          <w:spacing w:val="-1"/>
          <w:szCs w:val="24"/>
          <w:lang w:val="ru-RU"/>
        </w:rPr>
        <w:t>з</w:t>
      </w:r>
      <w:r w:rsidRPr="00097F7B">
        <w:rPr>
          <w:szCs w:val="24"/>
          <w:lang w:val="ru-RU"/>
        </w:rPr>
        <w:t>а</w:t>
      </w:r>
      <w:r w:rsidRPr="00097F7B">
        <w:rPr>
          <w:spacing w:val="-1"/>
          <w:szCs w:val="24"/>
          <w:lang w:val="ru-RU"/>
        </w:rPr>
        <w:t>шти</w:t>
      </w:r>
      <w:r w:rsidRPr="00097F7B">
        <w:rPr>
          <w:spacing w:val="1"/>
          <w:szCs w:val="24"/>
          <w:lang w:val="ru-RU"/>
        </w:rPr>
        <w:t>т</w:t>
      </w:r>
      <w:r w:rsidRPr="00097F7B">
        <w:rPr>
          <w:szCs w:val="24"/>
          <w:lang w:val="ru-RU"/>
        </w:rPr>
        <w:t>у</w:t>
      </w:r>
      <w:r w:rsidRPr="00097F7B">
        <w:rPr>
          <w:spacing w:val="-1"/>
          <w:szCs w:val="24"/>
          <w:lang w:val="ru-RU"/>
        </w:rPr>
        <w:t>п</w:t>
      </w:r>
      <w:r w:rsidRPr="00097F7B">
        <w:rPr>
          <w:szCs w:val="24"/>
          <w:lang w:val="ru-RU"/>
        </w:rPr>
        <w:t>раваможесе</w:t>
      </w:r>
      <w:r w:rsidRPr="00097F7B">
        <w:rPr>
          <w:spacing w:val="-1"/>
          <w:szCs w:val="24"/>
          <w:lang w:val="ru-RU"/>
        </w:rPr>
        <w:t>п</w:t>
      </w:r>
      <w:r w:rsidRPr="00097F7B">
        <w:rPr>
          <w:szCs w:val="24"/>
          <w:lang w:val="ru-RU"/>
        </w:rPr>
        <w:t>од</w:t>
      </w:r>
      <w:r w:rsidRPr="00097F7B">
        <w:rPr>
          <w:spacing w:val="-1"/>
          <w:szCs w:val="24"/>
          <w:lang w:val="ru-RU"/>
        </w:rPr>
        <w:t>н</w:t>
      </w:r>
      <w:r w:rsidRPr="00097F7B">
        <w:rPr>
          <w:szCs w:val="24"/>
          <w:lang w:val="ru-RU"/>
        </w:rPr>
        <w:t>е</w:t>
      </w:r>
      <w:r w:rsidRPr="00097F7B">
        <w:rPr>
          <w:spacing w:val="-1"/>
          <w:szCs w:val="24"/>
          <w:lang w:val="ru-RU"/>
        </w:rPr>
        <w:t>т</w:t>
      </w:r>
      <w:r w:rsidRPr="00097F7B">
        <w:rPr>
          <w:szCs w:val="24"/>
          <w:lang w:val="ru-RU"/>
        </w:rPr>
        <w:t>иу</w:t>
      </w:r>
      <w:r w:rsidRPr="00097F7B">
        <w:rPr>
          <w:spacing w:val="-1"/>
          <w:szCs w:val="24"/>
          <w:lang w:val="ru-RU"/>
        </w:rPr>
        <w:t>т</w:t>
      </w:r>
      <w:r w:rsidRPr="00097F7B">
        <w:rPr>
          <w:szCs w:val="24"/>
          <w:lang w:val="ru-RU"/>
        </w:rPr>
        <w:t>о</w:t>
      </w:r>
      <w:r w:rsidRPr="00097F7B">
        <w:rPr>
          <w:spacing w:val="1"/>
          <w:szCs w:val="24"/>
          <w:lang w:val="ru-RU"/>
        </w:rPr>
        <w:t>к</w:t>
      </w:r>
      <w:r w:rsidRPr="00097F7B">
        <w:rPr>
          <w:szCs w:val="24"/>
          <w:lang w:val="ru-RU"/>
        </w:rPr>
        <w:t>у</w:t>
      </w:r>
      <w:r w:rsidRPr="00097F7B">
        <w:rPr>
          <w:spacing w:val="-1"/>
          <w:szCs w:val="24"/>
          <w:lang w:val="ru-RU"/>
        </w:rPr>
        <w:t>ц</w:t>
      </w:r>
      <w:r w:rsidRPr="00097F7B">
        <w:rPr>
          <w:szCs w:val="24"/>
          <w:lang w:val="ru-RU"/>
        </w:rPr>
        <w:t>елог</w:t>
      </w:r>
      <w:r w:rsidRPr="00097F7B">
        <w:rPr>
          <w:spacing w:val="-1"/>
          <w:szCs w:val="24"/>
          <w:lang w:val="ru-RU"/>
        </w:rPr>
        <w:t>п</w:t>
      </w:r>
      <w:r w:rsidRPr="00097F7B">
        <w:rPr>
          <w:szCs w:val="24"/>
          <w:lang w:val="ru-RU"/>
        </w:rPr>
        <w:t>ос</w:t>
      </w:r>
      <w:r w:rsidRPr="00097F7B">
        <w:rPr>
          <w:spacing w:val="1"/>
          <w:szCs w:val="24"/>
          <w:lang w:val="ru-RU"/>
        </w:rPr>
        <w:t>т</w:t>
      </w:r>
      <w:r w:rsidRPr="00097F7B">
        <w:rPr>
          <w:spacing w:val="-6"/>
          <w:szCs w:val="24"/>
          <w:lang w:val="ru-RU"/>
        </w:rPr>
        <w:t>у</w:t>
      </w:r>
      <w:r w:rsidRPr="00097F7B">
        <w:rPr>
          <w:spacing w:val="1"/>
          <w:szCs w:val="24"/>
          <w:lang w:val="ru-RU"/>
        </w:rPr>
        <w:t>п</w:t>
      </w:r>
      <w:r w:rsidRPr="00097F7B">
        <w:rPr>
          <w:spacing w:val="-1"/>
          <w:szCs w:val="24"/>
          <w:lang w:val="ru-RU"/>
        </w:rPr>
        <w:t>к</w:t>
      </w:r>
      <w:r w:rsidRPr="00097F7B">
        <w:rPr>
          <w:szCs w:val="24"/>
          <w:lang w:val="ru-RU"/>
        </w:rPr>
        <w:t>а</w:t>
      </w:r>
      <w:r w:rsidRPr="00097F7B">
        <w:rPr>
          <w:spacing w:val="1"/>
          <w:szCs w:val="24"/>
          <w:lang w:val="ru-RU"/>
        </w:rPr>
        <w:t>ј</w:t>
      </w:r>
      <w:r w:rsidRPr="00097F7B">
        <w:rPr>
          <w:szCs w:val="24"/>
          <w:lang w:val="ru-RU"/>
        </w:rPr>
        <w:t>ав</w:t>
      </w:r>
      <w:r w:rsidRPr="00097F7B">
        <w:rPr>
          <w:spacing w:val="-1"/>
          <w:szCs w:val="24"/>
          <w:lang w:val="ru-RU"/>
        </w:rPr>
        <w:t>н</w:t>
      </w:r>
      <w:r w:rsidRPr="00097F7B">
        <w:rPr>
          <w:szCs w:val="24"/>
          <w:lang w:val="ru-RU"/>
        </w:rPr>
        <w:t>е</w:t>
      </w:r>
      <w:r w:rsidRPr="00097F7B">
        <w:rPr>
          <w:spacing w:val="-1"/>
          <w:szCs w:val="24"/>
          <w:lang w:val="ru-RU"/>
        </w:rPr>
        <w:t>н</w:t>
      </w:r>
      <w:r w:rsidRPr="00097F7B">
        <w:rPr>
          <w:szCs w:val="24"/>
          <w:lang w:val="ru-RU"/>
        </w:rPr>
        <w:t>аб</w:t>
      </w:r>
      <w:r w:rsidRPr="00097F7B">
        <w:rPr>
          <w:spacing w:val="-1"/>
          <w:szCs w:val="24"/>
          <w:lang w:val="ru-RU"/>
        </w:rPr>
        <w:t>а</w:t>
      </w:r>
      <w:r w:rsidRPr="00097F7B">
        <w:rPr>
          <w:szCs w:val="24"/>
          <w:lang w:val="ru-RU"/>
        </w:rPr>
        <w:t>в</w:t>
      </w:r>
      <w:r w:rsidRPr="00097F7B">
        <w:rPr>
          <w:spacing w:val="-1"/>
          <w:szCs w:val="24"/>
          <w:lang w:val="ru-RU"/>
        </w:rPr>
        <w:t>к</w:t>
      </w:r>
      <w:r w:rsidRPr="00097F7B">
        <w:rPr>
          <w:szCs w:val="24"/>
          <w:lang w:val="ru-RU"/>
        </w:rPr>
        <w:t>е</w:t>
      </w:r>
      <w:r w:rsidRPr="00097F7B">
        <w:rPr>
          <w:szCs w:val="24"/>
          <w:lang w:val="sr-Latn-CS"/>
        </w:rPr>
        <w:t>,</w:t>
      </w:r>
      <w:r w:rsidRPr="00097F7B">
        <w:rPr>
          <w:spacing w:val="-1"/>
          <w:szCs w:val="24"/>
          <w:lang w:val="ru-RU"/>
        </w:rPr>
        <w:t>п</w:t>
      </w:r>
      <w:r w:rsidRPr="00097F7B">
        <w:rPr>
          <w:szCs w:val="24"/>
          <w:lang w:val="ru-RU"/>
        </w:rPr>
        <w:t>ро</w:t>
      </w:r>
      <w:r w:rsidRPr="00097F7B">
        <w:rPr>
          <w:spacing w:val="-1"/>
          <w:szCs w:val="24"/>
          <w:lang w:val="ru-RU"/>
        </w:rPr>
        <w:t>ти</w:t>
      </w:r>
      <w:r w:rsidRPr="00097F7B">
        <w:rPr>
          <w:szCs w:val="24"/>
          <w:lang w:val="ru-RU"/>
        </w:rPr>
        <w:t>всва</w:t>
      </w:r>
      <w:r w:rsidRPr="00097F7B">
        <w:rPr>
          <w:spacing w:val="-1"/>
          <w:szCs w:val="24"/>
          <w:lang w:val="ru-RU"/>
        </w:rPr>
        <w:t>к</w:t>
      </w:r>
      <w:r w:rsidRPr="00097F7B">
        <w:rPr>
          <w:szCs w:val="24"/>
          <w:lang w:val="ru-RU"/>
        </w:rPr>
        <w:t>ерадње</w:t>
      </w:r>
      <w:r w:rsidRPr="00097F7B">
        <w:rPr>
          <w:spacing w:val="-1"/>
          <w:szCs w:val="24"/>
          <w:lang w:val="ru-RU"/>
        </w:rPr>
        <w:t>н</w:t>
      </w:r>
      <w:r w:rsidRPr="00097F7B">
        <w:rPr>
          <w:szCs w:val="24"/>
          <w:lang w:val="ru-RU"/>
        </w:rPr>
        <w:t>а</w:t>
      </w:r>
      <w:r w:rsidRPr="00097F7B">
        <w:rPr>
          <w:spacing w:val="2"/>
          <w:szCs w:val="24"/>
          <w:lang w:val="ru-RU"/>
        </w:rPr>
        <w:t>р</w:t>
      </w:r>
      <w:r w:rsidRPr="00097F7B">
        <w:rPr>
          <w:spacing w:val="-6"/>
          <w:szCs w:val="24"/>
          <w:lang w:val="ru-RU"/>
        </w:rPr>
        <w:t>у</w:t>
      </w:r>
      <w:r w:rsidRPr="00097F7B">
        <w:rPr>
          <w:spacing w:val="1"/>
          <w:szCs w:val="24"/>
          <w:lang w:val="ru-RU"/>
        </w:rPr>
        <w:t>ч</w:t>
      </w:r>
      <w:r w:rsidRPr="00097F7B">
        <w:rPr>
          <w:spacing w:val="-1"/>
          <w:szCs w:val="24"/>
          <w:lang w:val="ru-RU"/>
        </w:rPr>
        <w:t>и</w:t>
      </w:r>
      <w:r w:rsidRPr="00097F7B">
        <w:rPr>
          <w:spacing w:val="2"/>
          <w:szCs w:val="24"/>
          <w:lang w:val="ru-RU"/>
        </w:rPr>
        <w:t>о</w:t>
      </w:r>
      <w:r w:rsidRPr="00097F7B">
        <w:rPr>
          <w:spacing w:val="-1"/>
          <w:szCs w:val="24"/>
          <w:lang w:val="ru-RU"/>
        </w:rPr>
        <w:t>ц</w:t>
      </w:r>
      <w:r w:rsidRPr="00097F7B">
        <w:rPr>
          <w:szCs w:val="24"/>
          <w:lang w:val="ru-RU"/>
        </w:rPr>
        <w:t>а</w:t>
      </w:r>
      <w:r w:rsidRPr="00097F7B">
        <w:rPr>
          <w:szCs w:val="24"/>
          <w:lang w:val="sr-Latn-CS"/>
        </w:rPr>
        <w:t>,</w:t>
      </w:r>
      <w:r w:rsidRPr="00097F7B">
        <w:rPr>
          <w:szCs w:val="24"/>
          <w:lang w:val="ru-RU"/>
        </w:rPr>
        <w:t>ос</w:t>
      </w:r>
      <w:r w:rsidRPr="00097F7B">
        <w:rPr>
          <w:spacing w:val="-1"/>
          <w:szCs w:val="24"/>
          <w:lang w:val="ru-RU"/>
        </w:rPr>
        <w:t>и</w:t>
      </w:r>
      <w:r w:rsidRPr="00097F7B">
        <w:rPr>
          <w:szCs w:val="24"/>
          <w:lang w:val="ru-RU"/>
        </w:rPr>
        <w:t>ма</w:t>
      </w:r>
      <w:r w:rsidRPr="00097F7B">
        <w:rPr>
          <w:spacing w:val="-1"/>
          <w:szCs w:val="24"/>
          <w:lang w:val="ru-RU"/>
        </w:rPr>
        <w:t>к</w:t>
      </w:r>
      <w:r w:rsidRPr="00097F7B">
        <w:rPr>
          <w:szCs w:val="24"/>
          <w:lang w:val="ru-RU"/>
        </w:rPr>
        <w:t>о</w:t>
      </w:r>
      <w:r w:rsidRPr="00097F7B">
        <w:rPr>
          <w:spacing w:val="2"/>
          <w:szCs w:val="24"/>
        </w:rPr>
        <w:t xml:space="preserve">Законом </w:t>
      </w:r>
      <w:r w:rsidRPr="00097F7B">
        <w:rPr>
          <w:spacing w:val="-1"/>
          <w:szCs w:val="24"/>
          <w:lang w:val="ru-RU"/>
        </w:rPr>
        <w:t>ни</w:t>
      </w:r>
      <w:r w:rsidRPr="00097F7B">
        <w:rPr>
          <w:spacing w:val="1"/>
          <w:szCs w:val="24"/>
          <w:lang w:val="ru-RU"/>
        </w:rPr>
        <w:t>ј</w:t>
      </w:r>
      <w:r w:rsidRPr="00097F7B">
        <w:rPr>
          <w:szCs w:val="24"/>
          <w:lang w:val="ru-RU"/>
        </w:rPr>
        <w:t>ед</w:t>
      </w:r>
      <w:r w:rsidRPr="00097F7B">
        <w:rPr>
          <w:spacing w:val="1"/>
          <w:szCs w:val="24"/>
          <w:lang w:val="ru-RU"/>
        </w:rPr>
        <w:t>р</w:t>
      </w:r>
      <w:r w:rsidRPr="00097F7B">
        <w:rPr>
          <w:spacing w:val="-6"/>
          <w:szCs w:val="24"/>
          <w:lang w:val="ru-RU"/>
        </w:rPr>
        <w:t>у</w:t>
      </w:r>
      <w:r w:rsidRPr="00097F7B">
        <w:rPr>
          <w:spacing w:val="1"/>
          <w:szCs w:val="24"/>
          <w:lang w:val="ru-RU"/>
        </w:rPr>
        <w:t>г</w:t>
      </w:r>
      <w:r w:rsidRPr="00097F7B">
        <w:rPr>
          <w:szCs w:val="24"/>
          <w:lang w:val="ru-RU"/>
        </w:rPr>
        <w:t>а</w:t>
      </w:r>
      <w:r w:rsidRPr="00097F7B">
        <w:rPr>
          <w:spacing w:val="1"/>
          <w:szCs w:val="24"/>
          <w:lang w:val="ru-RU"/>
        </w:rPr>
        <w:t>ч</w:t>
      </w:r>
      <w:r w:rsidRPr="00097F7B">
        <w:rPr>
          <w:spacing w:val="-1"/>
          <w:szCs w:val="24"/>
          <w:lang w:val="ru-RU"/>
        </w:rPr>
        <w:t>и</w:t>
      </w:r>
      <w:r w:rsidRPr="00097F7B">
        <w:rPr>
          <w:spacing w:val="1"/>
          <w:szCs w:val="24"/>
          <w:lang w:val="ru-RU"/>
        </w:rPr>
        <w:t>ј</w:t>
      </w:r>
      <w:r w:rsidRPr="00097F7B">
        <w:rPr>
          <w:szCs w:val="24"/>
          <w:lang w:val="ru-RU"/>
        </w:rPr>
        <w:t>еодр</w:t>
      </w:r>
      <w:r w:rsidRPr="00097F7B">
        <w:rPr>
          <w:spacing w:val="-1"/>
          <w:szCs w:val="24"/>
          <w:lang w:val="ru-RU"/>
        </w:rPr>
        <w:t>е</w:t>
      </w:r>
      <w:r w:rsidRPr="00097F7B">
        <w:rPr>
          <w:szCs w:val="24"/>
          <w:lang w:val="ru-RU"/>
        </w:rPr>
        <w:t>ђ</w:t>
      </w:r>
      <w:r w:rsidRPr="00097F7B">
        <w:rPr>
          <w:spacing w:val="-1"/>
          <w:szCs w:val="24"/>
          <w:lang w:val="ru-RU"/>
        </w:rPr>
        <w:t>ен</w:t>
      </w:r>
      <w:r w:rsidRPr="00097F7B">
        <w:rPr>
          <w:szCs w:val="24"/>
          <w:lang w:val="ru-RU"/>
        </w:rPr>
        <w:t>о</w:t>
      </w:r>
      <w:r w:rsidRPr="00097F7B">
        <w:rPr>
          <w:szCs w:val="24"/>
          <w:lang w:val="sr-Latn-CS"/>
        </w:rPr>
        <w:t xml:space="preserve">. </w:t>
      </w:r>
    </w:p>
    <w:p w14:paraId="569BE029" w14:textId="77777777" w:rsidR="00DE3B0A" w:rsidRPr="00097F7B" w:rsidRDefault="00DE3B0A" w:rsidP="00B724CC">
      <w:pPr>
        <w:numPr>
          <w:ilvl w:val="0"/>
          <w:numId w:val="13"/>
        </w:numPr>
        <w:ind w:left="0" w:firstLine="709"/>
        <w:jc w:val="both"/>
        <w:rPr>
          <w:iCs/>
          <w:szCs w:val="24"/>
        </w:rPr>
      </w:pPr>
      <w:r w:rsidRPr="00097F7B">
        <w:rPr>
          <w:b/>
          <w:i/>
          <w:szCs w:val="24"/>
          <w:lang w:val="ru-RU"/>
        </w:rPr>
        <w:t>Захтев за заштиту права којим се оспорава</w:t>
      </w:r>
      <w:r w:rsidRPr="00097F7B">
        <w:rPr>
          <w:b/>
          <w:i/>
          <w:szCs w:val="24"/>
        </w:rPr>
        <w:t xml:space="preserve"> врста поступка, садржина позива за подношење понуда или конкурсне документације</w:t>
      </w:r>
      <w:r w:rsidRPr="00097F7B">
        <w:rPr>
          <w:szCs w:val="24"/>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097F7B">
        <w:rPr>
          <w:iCs/>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34F3724A" w14:textId="77777777" w:rsidR="00DE3B0A" w:rsidRPr="00097F7B" w:rsidRDefault="00DE3B0A" w:rsidP="00DE3B0A">
      <w:pPr>
        <w:ind w:firstLine="708"/>
        <w:jc w:val="both"/>
        <w:rPr>
          <w:szCs w:val="24"/>
        </w:rPr>
      </w:pPr>
      <w:r w:rsidRPr="00097F7B">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14:paraId="7A746236" w14:textId="77777777" w:rsidR="00DE3B0A" w:rsidRPr="00097F7B" w:rsidRDefault="00DE3B0A" w:rsidP="00DE3B0A">
      <w:pPr>
        <w:jc w:val="both"/>
        <w:rPr>
          <w:szCs w:val="24"/>
        </w:rPr>
      </w:pPr>
    </w:p>
    <w:p w14:paraId="5DE8AFF2" w14:textId="77777777" w:rsidR="00DE3B0A" w:rsidRPr="00097F7B" w:rsidRDefault="00DE3B0A" w:rsidP="00B724CC">
      <w:pPr>
        <w:widowControl w:val="0"/>
        <w:numPr>
          <w:ilvl w:val="0"/>
          <w:numId w:val="13"/>
        </w:numPr>
        <w:autoSpaceDE w:val="0"/>
        <w:autoSpaceDN w:val="0"/>
        <w:adjustRightInd w:val="0"/>
        <w:ind w:left="0" w:right="23" w:firstLine="709"/>
        <w:jc w:val="both"/>
        <w:rPr>
          <w:szCs w:val="24"/>
        </w:rPr>
      </w:pPr>
      <w:r w:rsidRPr="00097F7B">
        <w:rPr>
          <w:b/>
          <w:i/>
          <w:szCs w:val="24"/>
          <w:lang w:val="ru-RU"/>
        </w:rPr>
        <w:t xml:space="preserve">Последоношења одлуке о додели уговора из члана 108. Закона </w:t>
      </w:r>
      <w:r w:rsidRPr="00097F7B">
        <w:rPr>
          <w:szCs w:val="24"/>
          <w:lang w:val="ru-RU"/>
        </w:rPr>
        <w:t xml:space="preserve">или </w:t>
      </w:r>
      <w:r w:rsidRPr="00097F7B">
        <w:rPr>
          <w:b/>
          <w:i/>
          <w:szCs w:val="24"/>
          <w:lang w:val="ru-RU"/>
        </w:rPr>
        <w:t>одлуке о обустави поступка јавне набавке из члана 109. Закона</w:t>
      </w:r>
      <w:r w:rsidRPr="00097F7B">
        <w:rPr>
          <w:szCs w:val="24"/>
          <w:lang w:val="ru-RU"/>
        </w:rPr>
        <w:t>, рок за подношење захтева за заштиту права је 10 (десет) дана од дана објављивања одлуке на Порталу јавних набавки.</w:t>
      </w:r>
    </w:p>
    <w:p w14:paraId="42B2BA58" w14:textId="77777777" w:rsidR="00DE3B0A" w:rsidRPr="00097F7B" w:rsidRDefault="00DE3B0A" w:rsidP="00DE3B0A">
      <w:pPr>
        <w:widowControl w:val="0"/>
        <w:autoSpaceDE w:val="0"/>
        <w:autoSpaceDN w:val="0"/>
        <w:adjustRightInd w:val="0"/>
        <w:ind w:right="23" w:firstLine="708"/>
        <w:jc w:val="both"/>
        <w:rPr>
          <w:szCs w:val="24"/>
          <w:lang w:val="ru-RU"/>
        </w:rPr>
      </w:pPr>
      <w:r w:rsidRPr="00097F7B">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5DA39D3B" w14:textId="77777777" w:rsidR="00DE3B0A" w:rsidRPr="00097F7B" w:rsidRDefault="00DE3B0A" w:rsidP="00DE3B0A">
      <w:pPr>
        <w:widowControl w:val="0"/>
        <w:autoSpaceDE w:val="0"/>
        <w:autoSpaceDN w:val="0"/>
        <w:adjustRightInd w:val="0"/>
        <w:ind w:right="23" w:firstLine="708"/>
        <w:jc w:val="both"/>
        <w:rPr>
          <w:szCs w:val="24"/>
          <w:lang w:val="ru-RU"/>
        </w:rPr>
      </w:pPr>
      <w:r w:rsidRPr="00097F7B">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68D3C369" w14:textId="77777777" w:rsidR="00DE3B0A" w:rsidRPr="00097F7B" w:rsidRDefault="00DE3B0A" w:rsidP="00DE3B0A">
      <w:pPr>
        <w:widowControl w:val="0"/>
        <w:autoSpaceDE w:val="0"/>
        <w:autoSpaceDN w:val="0"/>
        <w:adjustRightInd w:val="0"/>
        <w:ind w:right="23" w:firstLine="708"/>
        <w:jc w:val="both"/>
        <w:rPr>
          <w:szCs w:val="24"/>
          <w:lang w:val="ru-RU"/>
        </w:rPr>
      </w:pPr>
      <w:r w:rsidRPr="00097F7B">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1EFC9153" w14:textId="77777777" w:rsidR="00DE3B0A" w:rsidRPr="00097F7B" w:rsidRDefault="00DE3B0A" w:rsidP="00DE3B0A">
      <w:pPr>
        <w:widowControl w:val="0"/>
        <w:autoSpaceDE w:val="0"/>
        <w:autoSpaceDN w:val="0"/>
        <w:adjustRightInd w:val="0"/>
        <w:ind w:right="23" w:firstLine="708"/>
        <w:jc w:val="both"/>
        <w:rPr>
          <w:szCs w:val="24"/>
        </w:rPr>
      </w:pPr>
      <w:r w:rsidRPr="00097F7B">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A5FF27F" w14:textId="77777777" w:rsidR="00DE3B0A" w:rsidRPr="00097F7B" w:rsidRDefault="00DE3B0A" w:rsidP="00DE3B0A">
      <w:pPr>
        <w:ind w:firstLine="708"/>
        <w:jc w:val="both"/>
        <w:rPr>
          <w:szCs w:val="24"/>
        </w:rPr>
      </w:pPr>
      <w:r w:rsidRPr="00097F7B">
        <w:rPr>
          <w:szCs w:val="24"/>
          <w:lang w:val="ru-RU"/>
        </w:rPr>
        <w:t>Под</w:t>
      </w:r>
      <w:r w:rsidRPr="00097F7B">
        <w:rPr>
          <w:spacing w:val="-1"/>
          <w:szCs w:val="24"/>
          <w:lang w:val="ru-RU"/>
        </w:rPr>
        <w:t>н</w:t>
      </w:r>
      <w:r w:rsidRPr="00097F7B">
        <w:rPr>
          <w:szCs w:val="24"/>
          <w:lang w:val="ru-RU"/>
        </w:rPr>
        <w:t>ос</w:t>
      </w:r>
      <w:r w:rsidRPr="00097F7B">
        <w:rPr>
          <w:spacing w:val="-1"/>
          <w:szCs w:val="24"/>
          <w:lang w:val="ru-RU"/>
        </w:rPr>
        <w:t>и</w:t>
      </w:r>
      <w:r w:rsidRPr="00097F7B">
        <w:rPr>
          <w:szCs w:val="24"/>
          <w:lang w:val="ru-RU"/>
        </w:rPr>
        <w:t>л</w:t>
      </w:r>
      <w:r w:rsidRPr="00097F7B">
        <w:rPr>
          <w:spacing w:val="2"/>
          <w:szCs w:val="24"/>
          <w:lang w:val="ru-RU"/>
        </w:rPr>
        <w:t>а</w:t>
      </w:r>
      <w:r w:rsidRPr="00097F7B">
        <w:rPr>
          <w:szCs w:val="24"/>
          <w:lang w:val="ru-RU"/>
        </w:rPr>
        <w:t>ц</w:t>
      </w:r>
      <w:r w:rsidRPr="00097F7B">
        <w:rPr>
          <w:spacing w:val="-1"/>
          <w:szCs w:val="24"/>
          <w:lang w:val="ru-RU"/>
        </w:rPr>
        <w:t>з</w:t>
      </w:r>
      <w:r w:rsidRPr="00097F7B">
        <w:rPr>
          <w:szCs w:val="24"/>
          <w:lang w:val="ru-RU"/>
        </w:rPr>
        <w:t>ах</w:t>
      </w:r>
      <w:r w:rsidRPr="00097F7B">
        <w:rPr>
          <w:spacing w:val="-1"/>
          <w:szCs w:val="24"/>
          <w:lang w:val="ru-RU"/>
        </w:rPr>
        <w:t>т</w:t>
      </w:r>
      <w:r w:rsidRPr="00097F7B">
        <w:rPr>
          <w:szCs w:val="24"/>
          <w:lang w:val="ru-RU"/>
        </w:rPr>
        <w:t>ева</w:t>
      </w:r>
      <w:r w:rsidRPr="00097F7B">
        <w:rPr>
          <w:spacing w:val="3"/>
          <w:szCs w:val="24"/>
        </w:rPr>
        <w:t xml:space="preserve">је </w:t>
      </w:r>
      <w:r w:rsidRPr="00097F7B">
        <w:rPr>
          <w:spacing w:val="2"/>
          <w:szCs w:val="24"/>
          <w:lang w:val="ru-RU"/>
        </w:rPr>
        <w:t>д</w:t>
      </w:r>
      <w:r w:rsidRPr="00097F7B">
        <w:rPr>
          <w:spacing w:val="-6"/>
          <w:szCs w:val="24"/>
          <w:lang w:val="ru-RU"/>
        </w:rPr>
        <w:t>у</w:t>
      </w:r>
      <w:r w:rsidRPr="00097F7B">
        <w:rPr>
          <w:spacing w:val="2"/>
          <w:szCs w:val="24"/>
          <w:lang w:val="ru-RU"/>
        </w:rPr>
        <w:t>ж</w:t>
      </w:r>
      <w:r w:rsidRPr="00097F7B">
        <w:rPr>
          <w:szCs w:val="24"/>
          <w:lang w:val="ru-RU"/>
        </w:rPr>
        <w:t>анда</w:t>
      </w:r>
      <w:r w:rsidRPr="00097F7B">
        <w:rPr>
          <w:spacing w:val="-4"/>
          <w:szCs w:val="24"/>
          <w:lang w:val="ru-RU"/>
        </w:rPr>
        <w:t>у</w:t>
      </w:r>
      <w:r w:rsidRPr="00097F7B">
        <w:rPr>
          <w:spacing w:val="-1"/>
          <w:szCs w:val="24"/>
          <w:lang w:val="ru-RU"/>
        </w:rPr>
        <w:t>п</w:t>
      </w:r>
      <w:r w:rsidRPr="00097F7B">
        <w:rPr>
          <w:spacing w:val="2"/>
          <w:szCs w:val="24"/>
          <w:lang w:val="ru-RU"/>
        </w:rPr>
        <w:t>л</w:t>
      </w:r>
      <w:r w:rsidRPr="00097F7B">
        <w:rPr>
          <w:szCs w:val="24"/>
          <w:lang w:val="ru-RU"/>
        </w:rPr>
        <w:t>а</w:t>
      </w:r>
      <w:r w:rsidRPr="00097F7B">
        <w:rPr>
          <w:spacing w:val="1"/>
          <w:szCs w:val="24"/>
          <w:lang w:val="ru-RU"/>
        </w:rPr>
        <w:t>т</w:t>
      </w:r>
      <w:r w:rsidRPr="00097F7B">
        <w:rPr>
          <w:szCs w:val="24"/>
          <w:lang w:val="ru-RU"/>
        </w:rPr>
        <w:t>и</w:t>
      </w:r>
      <w:r w:rsidRPr="00097F7B">
        <w:rPr>
          <w:spacing w:val="-1"/>
          <w:szCs w:val="24"/>
          <w:lang w:val="ru-RU"/>
        </w:rPr>
        <w:t>т</w:t>
      </w:r>
      <w:r w:rsidRPr="00097F7B">
        <w:rPr>
          <w:szCs w:val="24"/>
          <w:lang w:val="ru-RU"/>
        </w:rPr>
        <w:t>а</w:t>
      </w:r>
      <w:r w:rsidRPr="00097F7B">
        <w:rPr>
          <w:spacing w:val="-1"/>
          <w:szCs w:val="24"/>
          <w:lang w:val="ru-RU"/>
        </w:rPr>
        <w:t>к</w:t>
      </w:r>
      <w:r w:rsidRPr="00097F7B">
        <w:rPr>
          <w:spacing w:val="1"/>
          <w:szCs w:val="24"/>
          <w:lang w:val="ru-RU"/>
        </w:rPr>
        <w:t>с</w:t>
      </w:r>
      <w:r w:rsidRPr="00097F7B">
        <w:rPr>
          <w:szCs w:val="24"/>
          <w:lang w:val="ru-RU"/>
        </w:rPr>
        <w:t>у</w:t>
      </w:r>
      <w:r w:rsidRPr="00097F7B">
        <w:rPr>
          <w:spacing w:val="-1"/>
          <w:szCs w:val="24"/>
          <w:lang w:val="ru-RU"/>
        </w:rPr>
        <w:t>н</w:t>
      </w:r>
      <w:r w:rsidRPr="00097F7B">
        <w:rPr>
          <w:szCs w:val="24"/>
          <w:lang w:val="ru-RU"/>
        </w:rPr>
        <w:t>аслед</w:t>
      </w:r>
      <w:r w:rsidRPr="00097F7B">
        <w:rPr>
          <w:spacing w:val="-1"/>
          <w:szCs w:val="24"/>
          <w:lang w:val="ru-RU"/>
        </w:rPr>
        <w:t>е</w:t>
      </w:r>
      <w:r w:rsidRPr="00097F7B">
        <w:rPr>
          <w:szCs w:val="24"/>
          <w:lang w:val="ru-RU"/>
        </w:rPr>
        <w:t>ћира</w:t>
      </w:r>
      <w:r w:rsidRPr="00097F7B">
        <w:rPr>
          <w:spacing w:val="1"/>
          <w:szCs w:val="24"/>
          <w:lang w:val="ru-RU"/>
        </w:rPr>
        <w:t>ч</w:t>
      </w:r>
      <w:r w:rsidRPr="00097F7B">
        <w:rPr>
          <w:spacing w:val="-6"/>
          <w:szCs w:val="24"/>
          <w:lang w:val="ru-RU"/>
        </w:rPr>
        <w:t>у</w:t>
      </w:r>
      <w:r w:rsidRPr="00097F7B">
        <w:rPr>
          <w:spacing w:val="1"/>
          <w:szCs w:val="24"/>
          <w:lang w:val="ru-RU"/>
        </w:rPr>
        <w:t>н</w:t>
      </w:r>
      <w:r w:rsidRPr="00097F7B">
        <w:rPr>
          <w:szCs w:val="24"/>
          <w:lang w:val="sr-Latn-CS"/>
        </w:rPr>
        <w:t xml:space="preserve">: </w:t>
      </w:r>
      <w:r w:rsidRPr="00097F7B">
        <w:rPr>
          <w:b/>
          <w:bCs/>
          <w:szCs w:val="24"/>
          <w:lang w:val="ru-RU"/>
        </w:rPr>
        <w:t>Т</w:t>
      </w:r>
      <w:r w:rsidRPr="00097F7B">
        <w:rPr>
          <w:b/>
          <w:bCs/>
          <w:spacing w:val="-1"/>
          <w:szCs w:val="24"/>
          <w:lang w:val="ru-RU"/>
        </w:rPr>
        <w:t>е</w:t>
      </w:r>
      <w:r w:rsidRPr="00097F7B">
        <w:rPr>
          <w:b/>
          <w:bCs/>
          <w:szCs w:val="24"/>
          <w:lang w:val="ru-RU"/>
        </w:rPr>
        <w:t>кући</w:t>
      </w:r>
      <w:r w:rsidRPr="00097F7B">
        <w:rPr>
          <w:b/>
          <w:bCs/>
          <w:spacing w:val="-1"/>
          <w:szCs w:val="24"/>
          <w:lang w:val="ru-RU"/>
        </w:rPr>
        <w:t>р</w:t>
      </w:r>
      <w:r w:rsidRPr="00097F7B">
        <w:rPr>
          <w:b/>
          <w:bCs/>
          <w:szCs w:val="24"/>
          <w:lang w:val="ru-RU"/>
        </w:rPr>
        <w:t>ачу</w:t>
      </w:r>
      <w:r w:rsidRPr="00097F7B">
        <w:rPr>
          <w:b/>
          <w:bCs/>
          <w:spacing w:val="1"/>
          <w:szCs w:val="24"/>
          <w:lang w:val="ru-RU"/>
        </w:rPr>
        <w:t>н</w:t>
      </w:r>
      <w:r w:rsidRPr="00097F7B">
        <w:rPr>
          <w:szCs w:val="24"/>
          <w:lang w:val="sr-Latn-CS"/>
        </w:rPr>
        <w:t xml:space="preserve">:840-30678845-06, </w:t>
      </w:r>
      <w:r w:rsidRPr="00097F7B">
        <w:rPr>
          <w:b/>
          <w:bCs/>
          <w:szCs w:val="24"/>
          <w:lang w:val="ru-RU"/>
        </w:rPr>
        <w:t>Модел</w:t>
      </w:r>
      <w:r w:rsidRPr="00097F7B">
        <w:rPr>
          <w:szCs w:val="24"/>
          <w:lang w:val="sr-Latn-CS"/>
        </w:rPr>
        <w:t xml:space="preserve">:97, </w:t>
      </w:r>
      <w:r w:rsidRPr="00097F7B">
        <w:rPr>
          <w:b/>
          <w:bCs/>
          <w:spacing w:val="-1"/>
          <w:szCs w:val="24"/>
          <w:lang w:val="ru-RU"/>
        </w:rPr>
        <w:t>П</w:t>
      </w:r>
      <w:r w:rsidRPr="00097F7B">
        <w:rPr>
          <w:b/>
          <w:bCs/>
          <w:szCs w:val="24"/>
          <w:lang w:val="ru-RU"/>
        </w:rPr>
        <w:t>озивна</w:t>
      </w:r>
      <w:r w:rsidRPr="00097F7B">
        <w:rPr>
          <w:b/>
          <w:bCs/>
          <w:spacing w:val="-2"/>
          <w:szCs w:val="24"/>
          <w:lang w:val="ru-RU"/>
        </w:rPr>
        <w:t>б</w:t>
      </w:r>
      <w:r w:rsidRPr="00097F7B">
        <w:rPr>
          <w:b/>
          <w:bCs/>
          <w:szCs w:val="24"/>
          <w:lang w:val="ru-RU"/>
        </w:rPr>
        <w:t>ро</w:t>
      </w:r>
      <w:r w:rsidRPr="00097F7B">
        <w:rPr>
          <w:b/>
          <w:bCs/>
          <w:spacing w:val="1"/>
          <w:szCs w:val="24"/>
          <w:lang w:val="ru-RU"/>
        </w:rPr>
        <w:t>ј</w:t>
      </w:r>
      <w:r w:rsidRPr="00097F7B">
        <w:rPr>
          <w:szCs w:val="24"/>
          <w:lang w:val="sr-Latn-CS"/>
        </w:rPr>
        <w:t xml:space="preserve">:50-016  </w:t>
      </w:r>
      <w:r w:rsidRPr="00097F7B">
        <w:rPr>
          <w:b/>
          <w:bCs/>
          <w:spacing w:val="-1"/>
          <w:szCs w:val="24"/>
          <w:lang w:val="ru-RU"/>
        </w:rPr>
        <w:t>П</w:t>
      </w:r>
      <w:r w:rsidRPr="00097F7B">
        <w:rPr>
          <w:b/>
          <w:bCs/>
          <w:szCs w:val="24"/>
          <w:lang w:val="ru-RU"/>
        </w:rPr>
        <w:t>рима</w:t>
      </w:r>
      <w:r w:rsidRPr="00097F7B">
        <w:rPr>
          <w:b/>
          <w:bCs/>
          <w:spacing w:val="-1"/>
          <w:szCs w:val="24"/>
          <w:lang w:val="ru-RU"/>
        </w:rPr>
        <w:t>л</w:t>
      </w:r>
      <w:r w:rsidRPr="00097F7B">
        <w:rPr>
          <w:b/>
          <w:bCs/>
          <w:szCs w:val="24"/>
          <w:lang w:val="ru-RU"/>
        </w:rPr>
        <w:t>ац</w:t>
      </w:r>
      <w:r w:rsidRPr="00097F7B">
        <w:rPr>
          <w:b/>
          <w:bCs/>
          <w:szCs w:val="24"/>
          <w:lang w:val="sr-Latn-CS"/>
        </w:rPr>
        <w:t>:</w:t>
      </w:r>
      <w:r w:rsidRPr="00097F7B">
        <w:rPr>
          <w:szCs w:val="24"/>
          <w:lang w:val="ru-RU"/>
        </w:rPr>
        <w:t>б</w:t>
      </w:r>
      <w:r w:rsidRPr="00097F7B">
        <w:rPr>
          <w:spacing w:val="-4"/>
          <w:szCs w:val="24"/>
          <w:lang w:val="ru-RU"/>
        </w:rPr>
        <w:t>у</w:t>
      </w:r>
      <w:r w:rsidRPr="00097F7B">
        <w:rPr>
          <w:spacing w:val="-1"/>
          <w:szCs w:val="24"/>
          <w:lang w:val="ru-RU"/>
        </w:rPr>
        <w:t>џ</w:t>
      </w:r>
      <w:r w:rsidRPr="00097F7B">
        <w:rPr>
          <w:spacing w:val="1"/>
          <w:szCs w:val="24"/>
          <w:lang w:val="ru-RU"/>
        </w:rPr>
        <w:t>е</w:t>
      </w:r>
      <w:r w:rsidRPr="00097F7B">
        <w:rPr>
          <w:szCs w:val="24"/>
          <w:lang w:val="ru-RU"/>
        </w:rPr>
        <w:t>тРе</w:t>
      </w:r>
      <w:r w:rsidRPr="00097F7B">
        <w:rPr>
          <w:spacing w:val="-1"/>
          <w:szCs w:val="24"/>
          <w:lang w:val="ru-RU"/>
        </w:rPr>
        <w:t>п</w:t>
      </w:r>
      <w:r w:rsidRPr="00097F7B">
        <w:rPr>
          <w:spacing w:val="-4"/>
          <w:szCs w:val="24"/>
          <w:lang w:val="ru-RU"/>
        </w:rPr>
        <w:t>у</w:t>
      </w:r>
      <w:r w:rsidRPr="00097F7B">
        <w:rPr>
          <w:szCs w:val="24"/>
          <w:lang w:val="ru-RU"/>
        </w:rPr>
        <w:t>б</w:t>
      </w:r>
      <w:r w:rsidRPr="00097F7B">
        <w:rPr>
          <w:spacing w:val="2"/>
          <w:szCs w:val="24"/>
          <w:lang w:val="ru-RU"/>
        </w:rPr>
        <w:t>л</w:t>
      </w:r>
      <w:r w:rsidRPr="00097F7B">
        <w:rPr>
          <w:spacing w:val="-1"/>
          <w:szCs w:val="24"/>
          <w:lang w:val="ru-RU"/>
        </w:rPr>
        <w:t>ик</w:t>
      </w:r>
      <w:r w:rsidRPr="00097F7B">
        <w:rPr>
          <w:szCs w:val="24"/>
          <w:lang w:val="ru-RU"/>
        </w:rPr>
        <w:t>еСрб</w:t>
      </w:r>
      <w:r w:rsidRPr="00097F7B">
        <w:rPr>
          <w:spacing w:val="-1"/>
          <w:szCs w:val="24"/>
          <w:lang w:val="ru-RU"/>
        </w:rPr>
        <w:t>и</w:t>
      </w:r>
      <w:r w:rsidRPr="00097F7B">
        <w:rPr>
          <w:spacing w:val="1"/>
          <w:szCs w:val="24"/>
          <w:lang w:val="ru-RU"/>
        </w:rPr>
        <w:t>ј</w:t>
      </w:r>
      <w:r w:rsidRPr="00097F7B">
        <w:rPr>
          <w:szCs w:val="24"/>
          <w:lang w:val="ru-RU"/>
        </w:rPr>
        <w:t>е</w:t>
      </w:r>
      <w:r w:rsidRPr="00097F7B">
        <w:rPr>
          <w:szCs w:val="24"/>
        </w:rPr>
        <w:t>.</w:t>
      </w:r>
    </w:p>
    <w:p w14:paraId="2DE6C7B5" w14:textId="77777777" w:rsidR="00161631" w:rsidRDefault="00161631" w:rsidP="00DE3B0A">
      <w:pPr>
        <w:ind w:firstLine="708"/>
        <w:jc w:val="both"/>
        <w:rPr>
          <w:szCs w:val="24"/>
          <w:lang w:val="ru-RU"/>
        </w:rPr>
      </w:pPr>
    </w:p>
    <w:p w14:paraId="09882EDE" w14:textId="77777777" w:rsidR="00DE3B0A" w:rsidRPr="00097F7B" w:rsidRDefault="00DE3B0A" w:rsidP="00DE3B0A">
      <w:pPr>
        <w:ind w:firstLine="708"/>
        <w:jc w:val="both"/>
        <w:rPr>
          <w:szCs w:val="24"/>
        </w:rPr>
      </w:pPr>
      <w:r w:rsidRPr="00097F7B">
        <w:rPr>
          <w:szCs w:val="24"/>
          <w:lang w:val="ru-RU"/>
        </w:rPr>
        <w:t>Подносилац захтева дужан је да на рачун буџета Републике Србије уплати таксу од:</w:t>
      </w:r>
    </w:p>
    <w:p w14:paraId="487AB265" w14:textId="77777777" w:rsidR="00DE3B0A" w:rsidRPr="00097F7B" w:rsidRDefault="00DE3B0A" w:rsidP="00DE3B0A">
      <w:pPr>
        <w:ind w:firstLine="708"/>
        <w:jc w:val="both"/>
        <w:rPr>
          <w:szCs w:val="24"/>
        </w:rPr>
      </w:pPr>
      <w:r w:rsidRPr="00097F7B">
        <w:rPr>
          <w:szCs w:val="24"/>
        </w:rPr>
        <w:t>-120.000 динара, ако се захтев за з</w:t>
      </w:r>
      <w:r w:rsidR="000F6A04" w:rsidRPr="00097F7B">
        <w:rPr>
          <w:szCs w:val="24"/>
        </w:rPr>
        <w:t>а</w:t>
      </w:r>
      <w:r w:rsidRPr="00097F7B">
        <w:rPr>
          <w:szCs w:val="24"/>
        </w:rPr>
        <w:t xml:space="preserve">штиту права подноси </w:t>
      </w:r>
      <w:r w:rsidRPr="00097F7B">
        <w:rPr>
          <w:b/>
          <w:szCs w:val="24"/>
        </w:rPr>
        <w:t xml:space="preserve">пре отварања понуда </w:t>
      </w:r>
      <w:r w:rsidRPr="00097F7B">
        <w:rPr>
          <w:szCs w:val="24"/>
        </w:rPr>
        <w:t>и ако процењена вредност није већа од 120.000.000 динара;</w:t>
      </w:r>
    </w:p>
    <w:p w14:paraId="261AABED" w14:textId="77777777" w:rsidR="00DE3B0A" w:rsidRPr="00097F7B" w:rsidRDefault="00DE3B0A" w:rsidP="00DE3B0A">
      <w:pPr>
        <w:ind w:firstLine="708"/>
        <w:jc w:val="both"/>
        <w:rPr>
          <w:szCs w:val="24"/>
        </w:rPr>
      </w:pPr>
      <w:r w:rsidRPr="00097F7B">
        <w:rPr>
          <w:szCs w:val="24"/>
        </w:rPr>
        <w:t>- 250.000 динара ако се захтев за з</w:t>
      </w:r>
      <w:r w:rsidR="000F6A04" w:rsidRPr="00097F7B">
        <w:rPr>
          <w:szCs w:val="24"/>
        </w:rPr>
        <w:t>а</w:t>
      </w:r>
      <w:r w:rsidRPr="00097F7B">
        <w:rPr>
          <w:szCs w:val="24"/>
        </w:rPr>
        <w:t xml:space="preserve">штиту права подноси </w:t>
      </w:r>
      <w:r w:rsidRPr="00097F7B">
        <w:rPr>
          <w:b/>
          <w:szCs w:val="24"/>
        </w:rPr>
        <w:t>пре отварања понуда</w:t>
      </w:r>
      <w:r w:rsidRPr="00097F7B">
        <w:rPr>
          <w:szCs w:val="24"/>
        </w:rPr>
        <w:t xml:space="preserve"> и ако је процењена вредност већа од 120.000.000 динара;</w:t>
      </w:r>
    </w:p>
    <w:p w14:paraId="684277C4" w14:textId="77777777" w:rsidR="00DE3B0A" w:rsidRPr="00097F7B" w:rsidRDefault="00DE3B0A" w:rsidP="00DE3B0A">
      <w:pPr>
        <w:ind w:firstLine="708"/>
        <w:jc w:val="both"/>
        <w:rPr>
          <w:szCs w:val="24"/>
        </w:rPr>
      </w:pPr>
      <w:r w:rsidRPr="00097F7B">
        <w:rPr>
          <w:szCs w:val="24"/>
        </w:rPr>
        <w:t xml:space="preserve">-120.000 динара, ако се захтев за заштиту права подноси </w:t>
      </w:r>
      <w:r w:rsidRPr="00097F7B">
        <w:rPr>
          <w:b/>
          <w:szCs w:val="24"/>
        </w:rPr>
        <w:t>након отварања понуда</w:t>
      </w:r>
      <w:r w:rsidRPr="00097F7B">
        <w:rPr>
          <w:szCs w:val="24"/>
        </w:rPr>
        <w:t xml:space="preserve"> и ако процењена вредност није већа од 120.000.000 динара;</w:t>
      </w:r>
    </w:p>
    <w:p w14:paraId="58F97DC8" w14:textId="77777777" w:rsidR="00DE3B0A" w:rsidRPr="00097F7B" w:rsidRDefault="00DE3B0A" w:rsidP="00DE3B0A">
      <w:pPr>
        <w:ind w:firstLine="708"/>
        <w:jc w:val="both"/>
        <w:rPr>
          <w:szCs w:val="24"/>
        </w:rPr>
      </w:pPr>
      <w:r w:rsidRPr="00097F7B">
        <w:rPr>
          <w:szCs w:val="24"/>
        </w:rPr>
        <w:t>- 0,1 % процењене вредности јавне набавке, односно пону</w:t>
      </w:r>
      <w:r w:rsidRPr="00097F7B">
        <w:rPr>
          <w:szCs w:val="24"/>
          <w:lang w:val="ru-RU"/>
        </w:rPr>
        <w:t xml:space="preserve">ђене цене понуђача којем је додељен уговор, ако се захтев за заштиту права подноси </w:t>
      </w:r>
      <w:r w:rsidRPr="00097F7B">
        <w:rPr>
          <w:b/>
          <w:szCs w:val="24"/>
          <w:lang w:val="ru-RU"/>
        </w:rPr>
        <w:t>након отварања понуда</w:t>
      </w:r>
      <w:r w:rsidRPr="00097F7B">
        <w:rPr>
          <w:szCs w:val="24"/>
          <w:lang w:val="ru-RU"/>
        </w:rPr>
        <w:t xml:space="preserve"> и ако је та вредност већа од 120.000.000 динара.</w:t>
      </w:r>
    </w:p>
    <w:p w14:paraId="765B4ADA" w14:textId="77777777" w:rsidR="00DE3B0A" w:rsidRPr="00097F7B" w:rsidRDefault="00DE3B0A" w:rsidP="00DE3B0A">
      <w:pPr>
        <w:ind w:firstLine="708"/>
        <w:jc w:val="both"/>
        <w:rPr>
          <w:szCs w:val="24"/>
        </w:rPr>
      </w:pPr>
      <w:r w:rsidRPr="00097F7B">
        <w:rPr>
          <w:szCs w:val="24"/>
        </w:rPr>
        <w:t>П</w:t>
      </w:r>
      <w:r w:rsidRPr="00097F7B">
        <w:rPr>
          <w:szCs w:val="24"/>
          <w:lang w:val="ru-RU"/>
        </w:rPr>
        <w:t>оступак заштите права понуђача уређен је одредбама</w:t>
      </w:r>
      <w:r w:rsidRPr="00097F7B">
        <w:rPr>
          <w:szCs w:val="24"/>
        </w:rPr>
        <w:t xml:space="preserve"> чл. </w:t>
      </w:r>
      <w:r w:rsidRPr="00097F7B">
        <w:rPr>
          <w:szCs w:val="24"/>
          <w:lang w:val="ru-RU"/>
        </w:rPr>
        <w:t>138. – 159.</w:t>
      </w:r>
      <w:r w:rsidRPr="00097F7B">
        <w:rPr>
          <w:szCs w:val="24"/>
        </w:rPr>
        <w:t xml:space="preserve"> Закона, а посебна овлашћења Републичке комисије за заштиту права у поступцима јавних набавки, одредбама чл. 160 до 167.Закона.</w:t>
      </w:r>
    </w:p>
    <w:p w14:paraId="27538E4C" w14:textId="77777777" w:rsidR="00DE3B0A" w:rsidRDefault="00DE3B0A" w:rsidP="00DE3B0A">
      <w:pPr>
        <w:pStyle w:val="Heading3"/>
        <w:numPr>
          <w:ilvl w:val="0"/>
          <w:numId w:val="0"/>
        </w:numPr>
        <w:ind w:left="284" w:firstLine="142"/>
        <w:jc w:val="left"/>
        <w:rPr>
          <w:lang w:val="ru-RU"/>
        </w:rPr>
      </w:pPr>
      <w:r w:rsidRPr="00097F7B">
        <w:rPr>
          <w:lang w:val="ru-RU"/>
        </w:rPr>
        <w:t>23.РОК У КОЈЕМ ЋЕ УГОВОР БИТИ ЗАКЉУЧЕН</w:t>
      </w:r>
      <w:r w:rsidR="00363B2D">
        <w:rPr>
          <w:rStyle w:val="FootnoteReference"/>
          <w:lang w:val="ru-RU"/>
        </w:rPr>
        <w:footnoteReference w:id="18"/>
      </w:r>
    </w:p>
    <w:p w14:paraId="4B86D240" w14:textId="77777777" w:rsidR="00DE3B0A" w:rsidRPr="00097F7B" w:rsidRDefault="00DE3B0A" w:rsidP="00DE3B0A">
      <w:pPr>
        <w:ind w:firstLine="708"/>
        <w:jc w:val="both"/>
        <w:rPr>
          <w:szCs w:val="24"/>
          <w:lang w:val="ru-RU"/>
        </w:rPr>
      </w:pPr>
      <w:r w:rsidRPr="00097F7B">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0E3CB686" w14:textId="77777777" w:rsidR="00DE3B0A" w:rsidRPr="00097F7B" w:rsidRDefault="00DE3B0A" w:rsidP="00DE3B0A">
      <w:pPr>
        <w:ind w:firstLine="708"/>
        <w:jc w:val="both"/>
        <w:rPr>
          <w:szCs w:val="24"/>
          <w:lang w:val="ru-RU"/>
        </w:rPr>
      </w:pPr>
      <w:r w:rsidRPr="00097F7B">
        <w:rPr>
          <w:szCs w:val="24"/>
          <w:lang w:val="ru-RU"/>
        </w:rPr>
        <w:t>У случају да је поднета само једна понуда наручилац може закључити уговор пре</w:t>
      </w:r>
      <w:r w:rsidRPr="00097F7B">
        <w:rPr>
          <w:szCs w:val="24"/>
        </w:rPr>
        <w:t xml:space="preserve"> истека рока за подношење захтева за заштиту права, у складу са чланом 112. </w:t>
      </w:r>
      <w:r w:rsidRPr="00097F7B">
        <w:rPr>
          <w:szCs w:val="24"/>
          <w:lang w:val="ru-RU"/>
        </w:rPr>
        <w:t>став 2. тачка 5) Закона.</w:t>
      </w:r>
    </w:p>
    <w:p w14:paraId="4A32DAEA" w14:textId="77777777" w:rsidR="00771E5B" w:rsidRDefault="00DE3B0A" w:rsidP="00DE3B0A">
      <w:pPr>
        <w:pStyle w:val="Heading3"/>
        <w:numPr>
          <w:ilvl w:val="0"/>
          <w:numId w:val="0"/>
        </w:numPr>
        <w:ind w:left="567" w:hanging="141"/>
        <w:rPr>
          <w:rFonts w:eastAsia="Calibri-Bold"/>
        </w:rPr>
      </w:pPr>
      <w:r w:rsidRPr="00097F7B">
        <w:rPr>
          <w:rFonts w:eastAsia="Calibri-Bold"/>
        </w:rPr>
        <w:t xml:space="preserve">24.ИЗМЕНЕ ТОКОМ ТРАЈАЊА УГОВОРА О ЈАВНОЈ НАБАВЦИ РАДОВА </w:t>
      </w:r>
      <w:r w:rsidR="00771E5B" w:rsidRPr="00771E5B">
        <w:rPr>
          <w:rFonts w:eastAsia="Calibri-Bold"/>
          <w:u w:val="single"/>
        </w:rPr>
        <w:t xml:space="preserve">Радови </w:t>
      </w:r>
      <w:r w:rsidR="00771E5B" w:rsidRPr="00771E5B">
        <w:rPr>
          <w:rFonts w:eastAsia="Calibri-Bold"/>
        </w:rPr>
        <w:t>на повезивању система „Пуста река са системом НИВОС-водоснабдевање села Белотинац</w:t>
      </w:r>
      <w:proofErr w:type="gramStart"/>
      <w:r w:rsidR="00771E5B" w:rsidRPr="00771E5B">
        <w:rPr>
          <w:rFonts w:eastAsia="Calibri-Bold"/>
        </w:rPr>
        <w:t>“ I</w:t>
      </w:r>
      <w:proofErr w:type="gramEnd"/>
      <w:r w:rsidR="00771E5B" w:rsidRPr="00771E5B">
        <w:rPr>
          <w:rFonts w:eastAsia="Calibri-Bold"/>
        </w:rPr>
        <w:t xml:space="preserve"> фаза</w:t>
      </w:r>
      <w:r w:rsidR="00780086">
        <w:rPr>
          <w:rStyle w:val="FootnoteReference"/>
          <w:rFonts w:eastAsia="Calibri-Bold"/>
        </w:rPr>
        <w:footnoteReference w:id="19"/>
      </w:r>
    </w:p>
    <w:p w14:paraId="1C05319B" w14:textId="097F5F0B" w:rsidR="00DE3B0A" w:rsidRPr="00097F7B" w:rsidRDefault="00DE3B0A" w:rsidP="00D72B97">
      <w:pPr>
        <w:autoSpaceDE w:val="0"/>
        <w:autoSpaceDN w:val="0"/>
        <w:adjustRightInd w:val="0"/>
        <w:ind w:left="567"/>
        <w:jc w:val="both"/>
        <w:rPr>
          <w:rFonts w:eastAsia="Calibri-Bold"/>
          <w:bCs/>
          <w:color w:val="000000"/>
          <w:szCs w:val="24"/>
        </w:rPr>
      </w:pPr>
      <w:r w:rsidRPr="00097F7B">
        <w:rPr>
          <w:rFonts w:eastAsia="Calibri-Bold"/>
          <w:bCs/>
          <w:color w:val="000000"/>
          <w:szCs w:val="24"/>
        </w:rPr>
        <w:t>Наручилац може, након закључења Уговора о јавној набавци</w:t>
      </w:r>
      <w:r w:rsidR="00771E5B">
        <w:rPr>
          <w:rFonts w:eastAsia="Calibri-Bold"/>
          <w:bCs/>
          <w:color w:val="000000"/>
          <w:szCs w:val="24"/>
        </w:rPr>
        <w:t xml:space="preserve"> у </w:t>
      </w:r>
      <w:r w:rsidR="00771E5B" w:rsidRPr="00771E5B">
        <w:rPr>
          <w:rFonts w:eastAsia="Calibri-Bold"/>
          <w:b/>
          <w:bCs/>
          <w:i/>
          <w:color w:val="000000"/>
          <w:szCs w:val="24"/>
          <w:u w:val="single"/>
        </w:rPr>
        <w:t>Партији 1. -  Радови на повезивању система „Пуста река са системом НИВОС-водоснабдевање села Белотинац</w:t>
      </w:r>
      <w:proofErr w:type="gramStart"/>
      <w:r w:rsidR="00771E5B" w:rsidRPr="00771E5B">
        <w:rPr>
          <w:rFonts w:eastAsia="Calibri-Bold"/>
          <w:b/>
          <w:bCs/>
          <w:i/>
          <w:color w:val="000000"/>
          <w:szCs w:val="24"/>
          <w:u w:val="single"/>
        </w:rPr>
        <w:t>“ I</w:t>
      </w:r>
      <w:proofErr w:type="gramEnd"/>
      <w:r w:rsidR="00771E5B" w:rsidRPr="00771E5B">
        <w:rPr>
          <w:rFonts w:eastAsia="Calibri-Bold"/>
          <w:b/>
          <w:bCs/>
          <w:i/>
          <w:color w:val="000000"/>
          <w:szCs w:val="24"/>
          <w:u w:val="single"/>
        </w:rPr>
        <w:t xml:space="preserve"> фаза</w:t>
      </w:r>
      <w:r w:rsidRPr="00771E5B">
        <w:rPr>
          <w:rFonts w:eastAsia="Calibri-Bold"/>
          <w:b/>
          <w:bCs/>
          <w:i/>
          <w:color w:val="000000"/>
          <w:szCs w:val="24"/>
          <w:u w:val="single"/>
        </w:rPr>
        <w:t>, без спровођења поступка јавне набавке, да повећа обим радова који су предмет уговора</w:t>
      </w:r>
      <w:r w:rsidRPr="00097F7B">
        <w:rPr>
          <w:rFonts w:eastAsia="Calibri-Bold"/>
          <w:bCs/>
          <w:color w:val="000000"/>
          <w:szCs w:val="24"/>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w:t>
      </w:r>
      <w:r w:rsidRPr="00097F7B">
        <w:rPr>
          <w:rFonts w:eastAsia="Calibri-Bold"/>
          <w:bCs/>
          <w:color w:val="FF0000"/>
          <w:szCs w:val="24"/>
        </w:rPr>
        <w:t xml:space="preserve">5% </w:t>
      </w:r>
      <w:r w:rsidRPr="00097F7B">
        <w:rPr>
          <w:rFonts w:eastAsia="Calibri-Bold"/>
          <w:bCs/>
          <w:color w:val="000000"/>
          <w:szCs w:val="24"/>
        </w:rPr>
        <w:t>укупне вредности закљученог уговора. Наведено ограничење не односи се на вишкове радова ук</w:t>
      </w:r>
      <w:r w:rsidR="00161631">
        <w:rPr>
          <w:rFonts w:eastAsia="Calibri-Bold"/>
          <w:bCs/>
          <w:color w:val="000000"/>
          <w:szCs w:val="24"/>
        </w:rPr>
        <w:t xml:space="preserve">олико су ти радови уговорени. (члан 115. ст. 1. </w:t>
      </w:r>
      <w:r w:rsidR="00096CE0">
        <w:rPr>
          <w:rFonts w:eastAsia="Calibri-Bold"/>
          <w:bCs/>
          <w:color w:val="000000"/>
          <w:szCs w:val="24"/>
        </w:rPr>
        <w:t xml:space="preserve">и </w:t>
      </w:r>
      <w:bookmarkStart w:id="11" w:name="_GoBack"/>
      <w:bookmarkEnd w:id="11"/>
      <w:r w:rsidRPr="00097F7B">
        <w:rPr>
          <w:rFonts w:eastAsia="Calibri-Bold"/>
          <w:bCs/>
          <w:color w:val="000000"/>
          <w:szCs w:val="24"/>
        </w:rPr>
        <w:t xml:space="preserve">3. Закона). </w:t>
      </w:r>
    </w:p>
    <w:p w14:paraId="0E4CBEAF" w14:textId="77777777" w:rsidR="00DE3B0A" w:rsidRPr="00097F7B" w:rsidRDefault="00DE3B0A" w:rsidP="00DE3B0A">
      <w:pPr>
        <w:autoSpaceDE w:val="0"/>
        <w:autoSpaceDN w:val="0"/>
        <w:adjustRightInd w:val="0"/>
        <w:ind w:firstLine="567"/>
        <w:jc w:val="both"/>
        <w:rPr>
          <w:rFonts w:eastAsia="Calibri-Bold"/>
          <w:bCs/>
          <w:color w:val="000000"/>
          <w:szCs w:val="24"/>
        </w:rPr>
      </w:pPr>
      <w:r w:rsidRPr="00097F7B">
        <w:rPr>
          <w:rFonts w:eastAsia="Calibri-Bold"/>
          <w:bCs/>
          <w:color w:val="000000"/>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14:paraId="313BFBF8" w14:textId="77777777" w:rsidR="00DE3B0A" w:rsidRPr="00097F7B" w:rsidRDefault="00DE3B0A" w:rsidP="00DE3B0A">
      <w:pPr>
        <w:autoSpaceDE w:val="0"/>
        <w:autoSpaceDN w:val="0"/>
        <w:adjustRightInd w:val="0"/>
        <w:ind w:firstLine="567"/>
        <w:jc w:val="both"/>
        <w:rPr>
          <w:rFonts w:eastAsia="Calibri-Bold"/>
          <w:bCs/>
          <w:color w:val="000000"/>
          <w:szCs w:val="24"/>
        </w:rPr>
      </w:pPr>
      <w:r w:rsidRPr="00097F7B">
        <w:rPr>
          <w:rFonts w:eastAsia="Calibri-Bold"/>
          <w:bCs/>
          <w:color w:val="000000"/>
          <w:szCs w:val="24"/>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14:paraId="653E1C01" w14:textId="77777777" w:rsidR="00DE3B0A" w:rsidRPr="00097F7B" w:rsidRDefault="00DE3B0A" w:rsidP="00A7272D">
      <w:pPr>
        <w:numPr>
          <w:ilvl w:val="0"/>
          <w:numId w:val="14"/>
        </w:numPr>
        <w:autoSpaceDE w:val="0"/>
        <w:autoSpaceDN w:val="0"/>
        <w:adjustRightInd w:val="0"/>
        <w:ind w:left="900"/>
        <w:jc w:val="both"/>
        <w:rPr>
          <w:rFonts w:eastAsia="Arial Unicode MS"/>
          <w:bCs/>
          <w:color w:val="000000"/>
          <w:kern w:val="2"/>
          <w:szCs w:val="24"/>
          <w:lang w:eastAsia="ar-SA"/>
        </w:rPr>
      </w:pPr>
      <w:r w:rsidRPr="00097F7B">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AC53413" w14:textId="77777777" w:rsidR="00DE3B0A" w:rsidRPr="00097F7B" w:rsidRDefault="00DE3B0A" w:rsidP="00A7272D">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мере које буду предвиђене актима надлежних органа;</w:t>
      </w:r>
    </w:p>
    <w:p w14:paraId="1A6B6AFC" w14:textId="77777777" w:rsidR="00DE3B0A" w:rsidRPr="00097F7B" w:rsidRDefault="00DE3B0A" w:rsidP="00A7272D">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14:paraId="25F41439" w14:textId="77777777" w:rsidR="00DE3B0A" w:rsidRPr="00097F7B" w:rsidRDefault="00DE3B0A" w:rsidP="00A7272D">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закашњење наручиоца да Извођача радова уведе у посао;</w:t>
      </w:r>
    </w:p>
    <w:p w14:paraId="1FB89DE9" w14:textId="77777777" w:rsidR="00DE3B0A" w:rsidRPr="00097F7B" w:rsidRDefault="00DE3B0A" w:rsidP="00A7272D">
      <w:pPr>
        <w:numPr>
          <w:ilvl w:val="0"/>
          <w:numId w:val="14"/>
        </w:numPr>
        <w:suppressAutoHyphens/>
        <w:spacing w:line="100" w:lineRule="atLeast"/>
        <w:ind w:left="900"/>
        <w:jc w:val="both"/>
        <w:rPr>
          <w:bCs/>
          <w:szCs w:val="24"/>
        </w:rPr>
      </w:pPr>
      <w:r w:rsidRPr="00097F7B">
        <w:rPr>
          <w:bCs/>
          <w:szCs w:val="24"/>
        </w:rPr>
        <w:t>хитне непредвиђени радови према члану 16. уговора,</w:t>
      </w:r>
      <w:r w:rsidRPr="00097F7B">
        <w:rPr>
          <w:szCs w:val="24"/>
        </w:rPr>
        <w:t xml:space="preserve"> за које Извођач радова приликом извођења радова није знао нити је могао знати да се морају извести;</w:t>
      </w:r>
    </w:p>
    <w:p w14:paraId="088EA6E6" w14:textId="77777777" w:rsidR="00DE3B0A" w:rsidRPr="00097F7B" w:rsidRDefault="00DE3B0A" w:rsidP="00A7272D">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 xml:space="preserve">непредвиђене радове према члану 17. уговора, </w:t>
      </w:r>
      <w:r w:rsidRPr="00097F7B">
        <w:rPr>
          <w:rFonts w:eastAsia="Calibri-Bold"/>
          <w:bCs/>
          <w:color w:val="000000"/>
          <w:szCs w:val="24"/>
        </w:rPr>
        <w:t>без чијег извођења циљ закљученог уговора не би био остварен у потпуности.</w:t>
      </w:r>
    </w:p>
    <w:p w14:paraId="63A58252" w14:textId="77777777" w:rsidR="00DE3B0A" w:rsidRPr="00097F7B" w:rsidRDefault="00DE3B0A" w:rsidP="00DE3B0A">
      <w:pPr>
        <w:autoSpaceDE w:val="0"/>
        <w:autoSpaceDN w:val="0"/>
        <w:adjustRightInd w:val="0"/>
        <w:ind w:firstLine="567"/>
        <w:jc w:val="both"/>
        <w:rPr>
          <w:rFonts w:eastAsia="Calibri-Bold"/>
          <w:bCs/>
          <w:color w:val="000000"/>
          <w:szCs w:val="24"/>
        </w:rPr>
      </w:pPr>
      <w:r w:rsidRPr="00097F7B">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14:paraId="5F85698A" w14:textId="77777777" w:rsidR="00DE3B0A" w:rsidRPr="00097F7B" w:rsidRDefault="00DE3B0A" w:rsidP="00DE3B0A">
      <w:pPr>
        <w:autoSpaceDE w:val="0"/>
        <w:autoSpaceDN w:val="0"/>
        <w:adjustRightInd w:val="0"/>
        <w:ind w:firstLine="567"/>
        <w:jc w:val="both"/>
        <w:rPr>
          <w:rFonts w:eastAsia="Calibri-Bold"/>
          <w:bCs/>
          <w:color w:val="000000"/>
          <w:szCs w:val="24"/>
        </w:rPr>
      </w:pPr>
      <w:r w:rsidRPr="00097F7B">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1C2EC69A" w14:textId="77777777" w:rsidR="00DE3B0A" w:rsidRPr="00097F7B" w:rsidRDefault="00DE3B0A" w:rsidP="00DE3B0A">
      <w:pPr>
        <w:autoSpaceDE w:val="0"/>
        <w:autoSpaceDN w:val="0"/>
        <w:adjustRightInd w:val="0"/>
        <w:jc w:val="both"/>
        <w:rPr>
          <w:rFonts w:eastAsia="Calibri-Bold"/>
          <w:b/>
          <w:bCs/>
          <w:color w:val="000000"/>
          <w:szCs w:val="24"/>
        </w:rPr>
      </w:pPr>
      <w:r w:rsidRPr="00097F7B">
        <w:rPr>
          <w:rFonts w:eastAsia="Calibri-Bold"/>
          <w:bCs/>
          <w:color w:val="000000"/>
          <w:szCs w:val="24"/>
        </w:rPr>
        <w:tab/>
        <w:t xml:space="preserve">Изменом уговора, по било ком од наведених основа, </w:t>
      </w:r>
      <w:r w:rsidRPr="00097F7B">
        <w:rPr>
          <w:rFonts w:eastAsia="Calibri-Bold"/>
          <w:b/>
          <w:bCs/>
          <w:color w:val="000000"/>
          <w:szCs w:val="24"/>
        </w:rPr>
        <w:t xml:space="preserve">не може се мењати предмет јавне набавке. </w:t>
      </w:r>
    </w:p>
    <w:p w14:paraId="4985B1E6" w14:textId="77777777" w:rsidR="00DE3B0A" w:rsidRPr="00363B2D" w:rsidRDefault="00DE3B0A" w:rsidP="005B787C">
      <w:pPr>
        <w:pStyle w:val="Heading2"/>
        <w:rPr>
          <w:b w:val="0"/>
          <w:bCs w:val="0"/>
          <w:i w:val="0"/>
          <w:iCs w:val="0"/>
        </w:rPr>
      </w:pPr>
      <w:r w:rsidRPr="00097F7B">
        <w:t>VII  ОБРАЗАЦ ПОНУДЕ</w:t>
      </w:r>
      <w:r w:rsidR="00363B2D">
        <w:rPr>
          <w:rStyle w:val="FootnoteReference"/>
        </w:rPr>
        <w:footnoteReference w:id="20"/>
      </w:r>
    </w:p>
    <w:p w14:paraId="2906A7FC" w14:textId="77777777" w:rsidR="00771E5B" w:rsidRDefault="00771E5B" w:rsidP="00771E5B">
      <w:pPr>
        <w:jc w:val="both"/>
        <w:rPr>
          <w:iCs/>
          <w:szCs w:val="24"/>
        </w:rPr>
      </w:pPr>
    </w:p>
    <w:p w14:paraId="7F6749CE" w14:textId="1DD6199A" w:rsidR="00D95B27" w:rsidRDefault="00DE3B0A" w:rsidP="00771E5B">
      <w:pPr>
        <w:jc w:val="both"/>
        <w:rPr>
          <w:iCs/>
          <w:szCs w:val="24"/>
        </w:rPr>
      </w:pPr>
      <w:r w:rsidRPr="00097F7B">
        <w:rPr>
          <w:iCs/>
          <w:szCs w:val="24"/>
        </w:rPr>
        <w:t xml:space="preserve">Понуда бр ________________ од ________________ за </w:t>
      </w:r>
      <w:bookmarkStart w:id="12" w:name="Text42"/>
      <w:bookmarkEnd w:id="12"/>
      <w:r w:rsidR="00771E5B" w:rsidRPr="00097F7B">
        <w:rPr>
          <w:iCs/>
          <w:szCs w:val="24"/>
        </w:rPr>
        <w:t xml:space="preserve">ЈН број </w:t>
      </w:r>
      <w:r w:rsidR="001427FE">
        <w:rPr>
          <w:iCs/>
          <w:szCs w:val="24"/>
        </w:rPr>
        <w:t>404-2-38/2019-03</w:t>
      </w:r>
      <w:r w:rsidR="00771E5B">
        <w:rPr>
          <w:iCs/>
          <w:szCs w:val="24"/>
        </w:rPr>
        <w:t xml:space="preserve">, </w:t>
      </w:r>
    </w:p>
    <w:p w14:paraId="38876D2E" w14:textId="77777777" w:rsidR="00771E5B" w:rsidRDefault="00771E5B" w:rsidP="00DE3B0A">
      <w:pPr>
        <w:jc w:val="both"/>
        <w:rPr>
          <w:b/>
          <w:bCs/>
          <w:i/>
          <w:iCs/>
          <w:szCs w:val="24"/>
        </w:rPr>
      </w:pPr>
      <w:r w:rsidRPr="00D95B27">
        <w:rPr>
          <w:b/>
          <w:iCs/>
          <w:szCs w:val="24"/>
          <w:u w:val="single"/>
        </w:rPr>
        <w:t>заПартију</w:t>
      </w:r>
      <w:r>
        <w:rPr>
          <w:iCs/>
          <w:szCs w:val="24"/>
        </w:rPr>
        <w:t xml:space="preserve"> ____________________________________________________________________</w:t>
      </w:r>
      <w:r w:rsidR="00DE3B0A" w:rsidRPr="00097F7B">
        <w:rPr>
          <w:b/>
          <w:bCs/>
          <w:i/>
          <w:iCs/>
          <w:szCs w:val="24"/>
        </w:rPr>
        <w:t>,</w:t>
      </w:r>
    </w:p>
    <w:p w14:paraId="3E74559A" w14:textId="77777777" w:rsidR="00DE3B0A" w:rsidRPr="00097F7B" w:rsidRDefault="00771E5B" w:rsidP="00DE3B0A">
      <w:pPr>
        <w:jc w:val="both"/>
        <w:rPr>
          <w:i/>
          <w:iCs/>
          <w:szCs w:val="24"/>
        </w:rPr>
      </w:pPr>
      <w:r>
        <w:rPr>
          <w:b/>
          <w:bCs/>
          <w:i/>
          <w:iCs/>
          <w:szCs w:val="24"/>
        </w:rPr>
        <w:t xml:space="preserve">                       (унети број и назив партије</w:t>
      </w:r>
    </w:p>
    <w:p w14:paraId="1004D143" w14:textId="77777777" w:rsidR="00DE3B0A" w:rsidRPr="00097F7B" w:rsidRDefault="00DE3B0A" w:rsidP="00DE3B0A">
      <w:pPr>
        <w:rPr>
          <w:i/>
          <w:iCs/>
          <w:szCs w:val="24"/>
        </w:rPr>
      </w:pPr>
      <w:r w:rsidRPr="00097F7B">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097F7B" w14:paraId="13CFC2FA"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3DCA26D" w14:textId="77777777" w:rsidR="00DE3B0A" w:rsidRPr="00097F7B" w:rsidRDefault="00DE3B0A" w:rsidP="000C6114">
            <w:pPr>
              <w:rPr>
                <w:b/>
                <w:bCs/>
                <w:i/>
                <w:iCs/>
                <w:szCs w:val="24"/>
              </w:rPr>
            </w:pPr>
            <w:r w:rsidRPr="00097F7B">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FF415" w14:textId="77777777" w:rsidR="00DE3B0A" w:rsidRPr="00097F7B" w:rsidRDefault="00DE3B0A" w:rsidP="000C6114">
            <w:pPr>
              <w:snapToGrid w:val="0"/>
              <w:rPr>
                <w:b/>
                <w:bCs/>
                <w:i/>
                <w:iCs/>
                <w:szCs w:val="24"/>
              </w:rPr>
            </w:pPr>
          </w:p>
          <w:p w14:paraId="3053A438" w14:textId="77777777" w:rsidR="00DE3B0A" w:rsidRPr="00097F7B" w:rsidRDefault="00DE3B0A" w:rsidP="000C6114">
            <w:pPr>
              <w:rPr>
                <w:b/>
                <w:bCs/>
                <w:i/>
                <w:iCs/>
                <w:szCs w:val="24"/>
              </w:rPr>
            </w:pPr>
          </w:p>
        </w:tc>
      </w:tr>
      <w:tr w:rsidR="00DE3B0A" w:rsidRPr="00097F7B" w14:paraId="6E650829"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477A100" w14:textId="77777777" w:rsidR="00DE3B0A" w:rsidRPr="00097F7B" w:rsidRDefault="00DE3B0A" w:rsidP="000C6114">
            <w:pPr>
              <w:rPr>
                <w:b/>
                <w:bCs/>
                <w:i/>
                <w:iCs/>
                <w:szCs w:val="24"/>
              </w:rPr>
            </w:pPr>
            <w:r w:rsidRPr="00097F7B">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4EF9" w14:textId="77777777" w:rsidR="00DE3B0A" w:rsidRPr="00097F7B" w:rsidRDefault="00DE3B0A" w:rsidP="000C6114">
            <w:pPr>
              <w:snapToGrid w:val="0"/>
              <w:rPr>
                <w:b/>
                <w:bCs/>
                <w:i/>
                <w:iCs/>
                <w:szCs w:val="24"/>
              </w:rPr>
            </w:pPr>
          </w:p>
          <w:p w14:paraId="68AA755B" w14:textId="77777777" w:rsidR="00DE3B0A" w:rsidRPr="00097F7B" w:rsidRDefault="00DE3B0A" w:rsidP="000C6114">
            <w:pPr>
              <w:rPr>
                <w:b/>
                <w:bCs/>
                <w:i/>
                <w:iCs/>
                <w:szCs w:val="24"/>
              </w:rPr>
            </w:pPr>
          </w:p>
        </w:tc>
      </w:tr>
      <w:tr w:rsidR="00DE3B0A" w:rsidRPr="00097F7B" w14:paraId="1D08CCE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34F70083" w14:textId="77777777" w:rsidR="00DE3B0A" w:rsidRPr="00097F7B" w:rsidRDefault="00DE3B0A" w:rsidP="000C6114">
            <w:pPr>
              <w:rPr>
                <w:b/>
                <w:bCs/>
                <w:i/>
                <w:iCs/>
                <w:szCs w:val="24"/>
              </w:rPr>
            </w:pPr>
            <w:r w:rsidRPr="00097F7B">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DB5F8F" w14:textId="77777777" w:rsidR="00DE3B0A" w:rsidRPr="00097F7B" w:rsidRDefault="00DE3B0A" w:rsidP="000C6114">
            <w:pPr>
              <w:rPr>
                <w:b/>
                <w:bCs/>
                <w:i/>
                <w:iCs/>
                <w:szCs w:val="24"/>
              </w:rPr>
            </w:pPr>
          </w:p>
          <w:p w14:paraId="34EDACBE" w14:textId="77777777" w:rsidR="00DE3B0A" w:rsidRPr="00097F7B" w:rsidRDefault="00DE3B0A" w:rsidP="000C6114">
            <w:pPr>
              <w:rPr>
                <w:b/>
                <w:bCs/>
                <w:i/>
                <w:iCs/>
                <w:szCs w:val="24"/>
              </w:rPr>
            </w:pPr>
          </w:p>
        </w:tc>
      </w:tr>
      <w:tr w:rsidR="00DE3B0A" w:rsidRPr="00097F7B" w14:paraId="0DCDC53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5AA2052" w14:textId="77777777" w:rsidR="00DE3B0A" w:rsidRPr="00097F7B" w:rsidRDefault="00DE3B0A" w:rsidP="000C6114">
            <w:pPr>
              <w:rPr>
                <w:b/>
                <w:bCs/>
                <w:i/>
                <w:iCs/>
                <w:szCs w:val="24"/>
                <w:lang w:val="ru-RU"/>
              </w:rPr>
            </w:pPr>
            <w:r w:rsidRPr="00097F7B">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A6D889" w14:textId="77777777" w:rsidR="00DE3B0A" w:rsidRPr="00097F7B" w:rsidRDefault="00DE3B0A" w:rsidP="000C6114">
            <w:pPr>
              <w:snapToGrid w:val="0"/>
              <w:rPr>
                <w:b/>
                <w:bCs/>
                <w:i/>
                <w:iCs/>
                <w:szCs w:val="24"/>
                <w:lang w:val="ru-RU"/>
              </w:rPr>
            </w:pPr>
          </w:p>
        </w:tc>
      </w:tr>
      <w:tr w:rsidR="00DE3B0A" w:rsidRPr="00097F7B" w14:paraId="4E8BE6B1"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A142A86" w14:textId="77777777" w:rsidR="00DE3B0A" w:rsidRPr="00097F7B" w:rsidRDefault="00DE3B0A" w:rsidP="000C6114">
            <w:pPr>
              <w:rPr>
                <w:b/>
                <w:bCs/>
                <w:i/>
                <w:iCs/>
                <w:szCs w:val="24"/>
              </w:rPr>
            </w:pPr>
            <w:r w:rsidRPr="00097F7B">
              <w:rPr>
                <w:i/>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01219" w14:textId="77777777" w:rsidR="00DE3B0A" w:rsidRPr="00097F7B" w:rsidRDefault="00DE3B0A" w:rsidP="000C6114">
            <w:pPr>
              <w:snapToGrid w:val="0"/>
              <w:rPr>
                <w:b/>
                <w:bCs/>
                <w:i/>
                <w:iCs/>
                <w:szCs w:val="24"/>
              </w:rPr>
            </w:pPr>
          </w:p>
          <w:p w14:paraId="17B3247F" w14:textId="77777777" w:rsidR="00DE3B0A" w:rsidRPr="00097F7B" w:rsidRDefault="00DE3B0A" w:rsidP="000C6114">
            <w:pPr>
              <w:rPr>
                <w:b/>
                <w:bCs/>
                <w:i/>
                <w:iCs/>
                <w:szCs w:val="24"/>
              </w:rPr>
            </w:pPr>
          </w:p>
        </w:tc>
      </w:tr>
      <w:tr w:rsidR="00DE3B0A" w:rsidRPr="00097F7B" w14:paraId="74A41685"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681DE3DF" w14:textId="77777777" w:rsidR="00DE3B0A" w:rsidRPr="00097F7B" w:rsidRDefault="00DE3B0A" w:rsidP="000C6114">
            <w:pPr>
              <w:rPr>
                <w:b/>
                <w:bCs/>
                <w:i/>
                <w:iCs/>
                <w:szCs w:val="24"/>
                <w:lang w:val="ru-RU"/>
              </w:rPr>
            </w:pPr>
            <w:r w:rsidRPr="00097F7B">
              <w:rPr>
                <w:i/>
                <w:iCs/>
                <w:szCs w:val="24"/>
                <w:lang w:val="ru-RU"/>
              </w:rPr>
              <w:t>Електронска адреса понуђача (</w:t>
            </w:r>
            <w:r w:rsidRPr="00097F7B">
              <w:rPr>
                <w:i/>
                <w:iCs/>
                <w:szCs w:val="24"/>
              </w:rPr>
              <w:t>e</w:t>
            </w:r>
            <w:r w:rsidRPr="00097F7B">
              <w:rPr>
                <w:i/>
                <w:iCs/>
                <w:szCs w:val="24"/>
                <w:lang w:val="ru-RU"/>
              </w:rPr>
              <w:t>-</w:t>
            </w:r>
            <w:r w:rsidRPr="00097F7B">
              <w:rPr>
                <w:i/>
                <w:iCs/>
                <w:szCs w:val="24"/>
              </w:rPr>
              <w:t>mail</w:t>
            </w:r>
            <w:r w:rsidRPr="00097F7B">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DE77" w14:textId="77777777" w:rsidR="00DE3B0A" w:rsidRPr="00097F7B" w:rsidRDefault="00DE3B0A" w:rsidP="000C6114">
            <w:pPr>
              <w:snapToGrid w:val="0"/>
              <w:rPr>
                <w:b/>
                <w:bCs/>
                <w:i/>
                <w:iCs/>
                <w:szCs w:val="24"/>
                <w:lang w:val="ru-RU"/>
              </w:rPr>
            </w:pPr>
          </w:p>
          <w:p w14:paraId="0B52701F" w14:textId="77777777" w:rsidR="00DE3B0A" w:rsidRPr="00097F7B" w:rsidRDefault="00DE3B0A" w:rsidP="000C6114">
            <w:pPr>
              <w:snapToGrid w:val="0"/>
              <w:rPr>
                <w:b/>
                <w:bCs/>
                <w:i/>
                <w:iCs/>
                <w:szCs w:val="24"/>
                <w:lang w:val="ru-RU"/>
              </w:rPr>
            </w:pPr>
          </w:p>
        </w:tc>
      </w:tr>
      <w:tr w:rsidR="00DE3B0A" w:rsidRPr="00097F7B" w14:paraId="280B1BD4"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5600F489" w14:textId="77777777" w:rsidR="00DE3B0A" w:rsidRPr="00097F7B" w:rsidRDefault="00DE3B0A" w:rsidP="000C6114">
            <w:pPr>
              <w:rPr>
                <w:b/>
                <w:bCs/>
                <w:i/>
                <w:iCs/>
                <w:szCs w:val="24"/>
              </w:rPr>
            </w:pPr>
            <w:r w:rsidRPr="00097F7B">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B20E4C" w14:textId="77777777" w:rsidR="00DE3B0A" w:rsidRPr="00097F7B" w:rsidRDefault="00DE3B0A" w:rsidP="000C6114">
            <w:pPr>
              <w:rPr>
                <w:b/>
                <w:bCs/>
                <w:i/>
                <w:iCs/>
                <w:szCs w:val="24"/>
              </w:rPr>
            </w:pPr>
          </w:p>
          <w:p w14:paraId="32DB7458" w14:textId="77777777" w:rsidR="00DE3B0A" w:rsidRPr="00097F7B" w:rsidRDefault="00DE3B0A" w:rsidP="000C6114">
            <w:pPr>
              <w:rPr>
                <w:b/>
                <w:bCs/>
                <w:i/>
                <w:iCs/>
                <w:szCs w:val="24"/>
              </w:rPr>
            </w:pPr>
          </w:p>
        </w:tc>
      </w:tr>
      <w:tr w:rsidR="00DE3B0A" w:rsidRPr="00097F7B" w14:paraId="23791523"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4D374EE9" w14:textId="77777777" w:rsidR="00DE3B0A" w:rsidRPr="00097F7B" w:rsidRDefault="00DE3B0A" w:rsidP="000C6114">
            <w:pPr>
              <w:rPr>
                <w:b/>
                <w:bCs/>
                <w:i/>
                <w:iCs/>
                <w:szCs w:val="24"/>
              </w:rPr>
            </w:pPr>
            <w:r w:rsidRPr="00097F7B">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DB11A4" w14:textId="77777777" w:rsidR="00DE3B0A" w:rsidRPr="00097F7B" w:rsidRDefault="00DE3B0A" w:rsidP="000C6114">
            <w:pPr>
              <w:rPr>
                <w:b/>
                <w:bCs/>
                <w:i/>
                <w:iCs/>
                <w:szCs w:val="24"/>
              </w:rPr>
            </w:pPr>
          </w:p>
          <w:p w14:paraId="3840A7FB" w14:textId="77777777" w:rsidR="00DE3B0A" w:rsidRPr="00097F7B" w:rsidRDefault="00DE3B0A" w:rsidP="000C6114">
            <w:pPr>
              <w:rPr>
                <w:b/>
                <w:bCs/>
                <w:i/>
                <w:iCs/>
                <w:szCs w:val="24"/>
              </w:rPr>
            </w:pPr>
          </w:p>
        </w:tc>
      </w:tr>
      <w:tr w:rsidR="00DE3B0A" w:rsidRPr="00097F7B" w14:paraId="329BAC0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72CA818" w14:textId="77777777" w:rsidR="00DE3B0A" w:rsidRPr="00097F7B" w:rsidRDefault="00DE3B0A" w:rsidP="000C6114">
            <w:pPr>
              <w:rPr>
                <w:b/>
                <w:bCs/>
                <w:i/>
                <w:iCs/>
                <w:szCs w:val="24"/>
                <w:lang w:val="ru-RU"/>
              </w:rPr>
            </w:pPr>
            <w:r w:rsidRPr="00097F7B">
              <w:rPr>
                <w:i/>
                <w:iCs/>
                <w:szCs w:val="24"/>
                <w:lang w:val="ru-RU"/>
              </w:rPr>
              <w:t>Број</w:t>
            </w:r>
            <w:r w:rsidR="00771E5B">
              <w:rPr>
                <w:i/>
                <w:iCs/>
                <w:szCs w:val="24"/>
                <w:lang w:val="ru-RU"/>
              </w:rPr>
              <w:t xml:space="preserve">стекућег </w:t>
            </w:r>
            <w:r w:rsidRPr="00097F7B">
              <w:rPr>
                <w:i/>
                <w:iCs/>
                <w:szCs w:val="24"/>
                <w:lang w:val="ru-RU"/>
              </w:rPr>
              <w:t xml:space="preserve">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98C65" w14:textId="77777777" w:rsidR="00DE3B0A" w:rsidRPr="00097F7B" w:rsidRDefault="00DE3B0A" w:rsidP="000C6114">
            <w:pPr>
              <w:rPr>
                <w:b/>
                <w:bCs/>
                <w:i/>
                <w:iCs/>
                <w:szCs w:val="24"/>
                <w:lang w:val="ru-RU"/>
              </w:rPr>
            </w:pPr>
          </w:p>
          <w:p w14:paraId="45CBB2EB" w14:textId="77777777" w:rsidR="00DE3B0A" w:rsidRPr="00097F7B" w:rsidRDefault="00DE3B0A" w:rsidP="000C6114">
            <w:pPr>
              <w:rPr>
                <w:b/>
                <w:bCs/>
                <w:i/>
                <w:iCs/>
                <w:szCs w:val="24"/>
                <w:lang w:val="ru-RU"/>
              </w:rPr>
            </w:pPr>
          </w:p>
        </w:tc>
      </w:tr>
      <w:tr w:rsidR="00DE3B0A" w:rsidRPr="00097F7B" w14:paraId="6A0017E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1922528B" w14:textId="77777777" w:rsidR="00DE3B0A" w:rsidRPr="00097F7B" w:rsidRDefault="00DE3B0A" w:rsidP="000C6114">
            <w:pPr>
              <w:rPr>
                <w:b/>
                <w:bCs/>
                <w:i/>
                <w:iCs/>
                <w:szCs w:val="24"/>
                <w:lang w:val="ru-RU"/>
              </w:rPr>
            </w:pPr>
            <w:r w:rsidRPr="00097F7B">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C57077" w14:textId="77777777" w:rsidR="00DE3B0A" w:rsidRPr="00097F7B" w:rsidRDefault="00DE3B0A" w:rsidP="000C6114">
            <w:pPr>
              <w:rPr>
                <w:b/>
                <w:bCs/>
                <w:i/>
                <w:iCs/>
                <w:szCs w:val="24"/>
                <w:lang w:val="ru-RU"/>
              </w:rPr>
            </w:pPr>
          </w:p>
          <w:p w14:paraId="35787A7F" w14:textId="77777777" w:rsidR="00DE3B0A" w:rsidRPr="00097F7B" w:rsidRDefault="00DE3B0A" w:rsidP="000C6114">
            <w:pPr>
              <w:ind w:firstLine="708"/>
              <w:rPr>
                <w:b/>
                <w:bCs/>
                <w:i/>
                <w:iCs/>
                <w:szCs w:val="24"/>
                <w:lang w:val="ru-RU"/>
              </w:rPr>
            </w:pPr>
          </w:p>
        </w:tc>
      </w:tr>
    </w:tbl>
    <w:p w14:paraId="20A0DFFE" w14:textId="77777777" w:rsidR="00DE3B0A" w:rsidRPr="00097F7B" w:rsidRDefault="00DE3B0A" w:rsidP="00DE3B0A">
      <w:pPr>
        <w:rPr>
          <w:b/>
          <w:bCs/>
          <w:i/>
          <w:iCs/>
          <w:szCs w:val="24"/>
        </w:rPr>
      </w:pPr>
    </w:p>
    <w:p w14:paraId="56BDD12A" w14:textId="77777777" w:rsidR="00DE3B0A" w:rsidRPr="00097F7B" w:rsidRDefault="00DE3B0A" w:rsidP="00DE3B0A">
      <w:pPr>
        <w:rPr>
          <w:szCs w:val="24"/>
        </w:rPr>
      </w:pPr>
      <w:r w:rsidRPr="00097F7B">
        <w:rPr>
          <w:rFonts w:eastAsia="TimesNewRomanPSMT"/>
          <w:b/>
          <w:bCs/>
          <w:i/>
          <w:iCs/>
          <w:szCs w:val="24"/>
        </w:rPr>
        <w:t xml:space="preserve">2) ПОНУДУ ПОДНОСИ: </w:t>
      </w:r>
    </w:p>
    <w:p w14:paraId="4B0E1372" w14:textId="77777777" w:rsidR="00DE3B0A" w:rsidRPr="00097F7B" w:rsidRDefault="00DE3B0A" w:rsidP="00DE3B0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DE3B0A" w:rsidRPr="00097F7B" w14:paraId="1D8FC1D1"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0CD86C" w14:textId="77777777" w:rsidR="00DE3B0A" w:rsidRPr="00097F7B" w:rsidRDefault="00DE3B0A" w:rsidP="000C6114">
            <w:pPr>
              <w:snapToGrid w:val="0"/>
              <w:jc w:val="center"/>
              <w:rPr>
                <w:szCs w:val="24"/>
              </w:rPr>
            </w:pPr>
          </w:p>
          <w:p w14:paraId="65D7A988" w14:textId="77777777" w:rsidR="00DE3B0A" w:rsidRPr="00097F7B" w:rsidRDefault="00DE3B0A" w:rsidP="000C6114">
            <w:pPr>
              <w:jc w:val="center"/>
              <w:rPr>
                <w:rFonts w:eastAsia="TimesNewRomanPSMT"/>
                <w:b/>
                <w:bCs/>
                <w:szCs w:val="24"/>
              </w:rPr>
            </w:pPr>
            <w:r w:rsidRPr="00097F7B">
              <w:rPr>
                <w:rFonts w:eastAsia="TimesNewRomanPSMT"/>
                <w:b/>
                <w:bCs/>
                <w:szCs w:val="24"/>
              </w:rPr>
              <w:t xml:space="preserve">А) САМОСТАЛНО </w:t>
            </w:r>
          </w:p>
        </w:tc>
      </w:tr>
      <w:tr w:rsidR="00DE3B0A" w:rsidRPr="00097F7B" w14:paraId="6CA5EFAB"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0B289F" w14:textId="77777777" w:rsidR="00DE3B0A" w:rsidRPr="00097F7B" w:rsidRDefault="00DE3B0A" w:rsidP="000C6114">
            <w:pPr>
              <w:snapToGrid w:val="0"/>
              <w:jc w:val="center"/>
              <w:rPr>
                <w:rFonts w:eastAsia="TimesNewRomanPSMT"/>
                <w:b/>
                <w:bCs/>
                <w:szCs w:val="24"/>
              </w:rPr>
            </w:pPr>
          </w:p>
          <w:p w14:paraId="5A22305B" w14:textId="77777777" w:rsidR="00DE3B0A" w:rsidRPr="00097F7B" w:rsidRDefault="00DE3B0A" w:rsidP="000C6114">
            <w:pPr>
              <w:jc w:val="center"/>
              <w:rPr>
                <w:rFonts w:eastAsia="TimesNewRomanPSMT"/>
                <w:b/>
                <w:bCs/>
                <w:szCs w:val="24"/>
              </w:rPr>
            </w:pPr>
            <w:r w:rsidRPr="00097F7B">
              <w:rPr>
                <w:rFonts w:eastAsia="TimesNewRomanPSMT"/>
                <w:b/>
                <w:bCs/>
                <w:szCs w:val="24"/>
              </w:rPr>
              <w:t>Б) СА ПОДИЗВОЂАЧЕМ</w:t>
            </w:r>
          </w:p>
        </w:tc>
      </w:tr>
      <w:tr w:rsidR="00DE3B0A" w:rsidRPr="00097F7B" w14:paraId="1A1B0378"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E86071" w14:textId="77777777" w:rsidR="00DE3B0A" w:rsidRPr="00097F7B" w:rsidRDefault="00DE3B0A" w:rsidP="000C6114">
            <w:pPr>
              <w:snapToGrid w:val="0"/>
              <w:jc w:val="center"/>
              <w:rPr>
                <w:rFonts w:eastAsia="TimesNewRomanPSMT"/>
                <w:b/>
                <w:bCs/>
                <w:szCs w:val="24"/>
              </w:rPr>
            </w:pPr>
          </w:p>
          <w:p w14:paraId="51C8A97D" w14:textId="77777777" w:rsidR="00DE3B0A" w:rsidRPr="00097F7B" w:rsidRDefault="00DE3B0A" w:rsidP="000C6114">
            <w:pPr>
              <w:jc w:val="center"/>
              <w:rPr>
                <w:b/>
                <w:i/>
                <w:iCs/>
                <w:szCs w:val="24"/>
                <w:lang w:val="ru-RU"/>
              </w:rPr>
            </w:pPr>
            <w:r w:rsidRPr="00097F7B">
              <w:rPr>
                <w:rFonts w:eastAsia="TimesNewRomanPSMT"/>
                <w:b/>
                <w:bCs/>
                <w:szCs w:val="24"/>
              </w:rPr>
              <w:t>В) КАО ЗАЈЕДНИЧКУ ПОНУДУ</w:t>
            </w:r>
          </w:p>
        </w:tc>
      </w:tr>
    </w:tbl>
    <w:p w14:paraId="1960CB04" w14:textId="77777777" w:rsidR="00DE3B0A" w:rsidRPr="00097F7B" w:rsidRDefault="00DE3B0A" w:rsidP="00DE3B0A">
      <w:pPr>
        <w:jc w:val="both"/>
        <w:rPr>
          <w:b/>
          <w:i/>
          <w:iCs/>
          <w:szCs w:val="24"/>
          <w:lang w:val="ru-RU"/>
        </w:rPr>
      </w:pPr>
    </w:p>
    <w:p w14:paraId="315929AD" w14:textId="77777777" w:rsidR="00DE3B0A" w:rsidRPr="00097F7B" w:rsidRDefault="00DE3B0A" w:rsidP="00DE3B0A">
      <w:pPr>
        <w:jc w:val="both"/>
        <w:rPr>
          <w:rFonts w:eastAsia="TimesNewRomanPSMT"/>
          <w:bCs/>
          <w:szCs w:val="24"/>
          <w:lang w:val="ru-RU"/>
        </w:rPr>
      </w:pPr>
      <w:r w:rsidRPr="00097F7B">
        <w:rPr>
          <w:b/>
          <w:i/>
          <w:iCs/>
          <w:szCs w:val="24"/>
          <w:lang w:val="ru-RU"/>
        </w:rPr>
        <w:t>Напомена:</w:t>
      </w:r>
      <w:r w:rsidRPr="00097F7B">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A0A7CA" w14:textId="77777777" w:rsidR="00771E5B" w:rsidRDefault="00771E5B" w:rsidP="00DE3B0A">
      <w:pPr>
        <w:rPr>
          <w:rFonts w:eastAsia="TimesNewRomanPSMT"/>
          <w:b/>
          <w:bCs/>
          <w:i/>
          <w:szCs w:val="24"/>
          <w:lang w:val="sr-Cyrl-CS"/>
        </w:rPr>
      </w:pPr>
    </w:p>
    <w:p w14:paraId="6251D755" w14:textId="77777777" w:rsidR="00DE3B0A" w:rsidRPr="00097F7B" w:rsidRDefault="00DE3B0A" w:rsidP="00DE3B0A">
      <w:pPr>
        <w:rPr>
          <w:rFonts w:eastAsia="TimesNewRomanPSMT"/>
          <w:b/>
          <w:bCs/>
          <w:i/>
          <w:szCs w:val="24"/>
          <w:lang w:val="sr-Cyrl-CS"/>
        </w:rPr>
      </w:pPr>
      <w:r w:rsidRPr="00097F7B">
        <w:rPr>
          <w:rFonts w:eastAsia="TimesNewRomanPSMT"/>
          <w:b/>
          <w:bCs/>
          <w:i/>
          <w:szCs w:val="24"/>
          <w:lang w:val="sr-Cyrl-CS"/>
        </w:rPr>
        <w:br w:type="page"/>
      </w:r>
    </w:p>
    <w:p w14:paraId="78BEC7BE" w14:textId="77777777" w:rsidR="00DE3B0A" w:rsidRPr="00097F7B" w:rsidRDefault="00DE3B0A" w:rsidP="00DE3B0A">
      <w:pPr>
        <w:jc w:val="both"/>
        <w:rPr>
          <w:rFonts w:eastAsia="TimesNewRomanPSMT"/>
          <w:b/>
          <w:bCs/>
          <w:i/>
          <w:szCs w:val="24"/>
        </w:rPr>
      </w:pPr>
      <w:r w:rsidRPr="00097F7B">
        <w:rPr>
          <w:rFonts w:eastAsia="TimesNewRomanPSMT"/>
          <w:b/>
          <w:bCs/>
          <w:i/>
          <w:szCs w:val="24"/>
          <w:lang w:val="sr-Cyrl-CS"/>
        </w:rPr>
        <w:t xml:space="preserve">3) </w:t>
      </w:r>
      <w:r w:rsidRPr="00097F7B">
        <w:rPr>
          <w:rFonts w:eastAsia="TimesNewRomanPSMT"/>
          <w:b/>
          <w:bCs/>
          <w:i/>
          <w:szCs w:val="24"/>
        </w:rPr>
        <w:t xml:space="preserve">ПОДАЦИ О ПОДИЗВОЂАЧУ </w:t>
      </w:r>
      <w:r w:rsidR="00363B2D">
        <w:rPr>
          <w:rStyle w:val="FootnoteReference"/>
          <w:rFonts w:eastAsia="TimesNewRomanPSMT"/>
          <w:b/>
          <w:bCs/>
          <w:i/>
          <w:szCs w:val="24"/>
        </w:rPr>
        <w:footnoteReference w:id="21"/>
      </w:r>
    </w:p>
    <w:p w14:paraId="4A01CB7E" w14:textId="77777777" w:rsidR="00DE3B0A" w:rsidRPr="00097F7B" w:rsidRDefault="00DE3B0A" w:rsidP="00DE3B0A">
      <w:pPr>
        <w:jc w:val="both"/>
        <w:rPr>
          <w:szCs w:val="24"/>
        </w:rPr>
      </w:pPr>
      <w:r w:rsidRPr="00097F7B">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097F7B" w14:paraId="354490A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1E88A33" w14:textId="77777777" w:rsidR="00DE3B0A" w:rsidRPr="00097F7B" w:rsidRDefault="00DE3B0A" w:rsidP="000C6114">
            <w:pPr>
              <w:rPr>
                <w:rFonts w:eastAsia="TimesNewRomanPSMT"/>
                <w:bCs/>
                <w:i/>
                <w:szCs w:val="24"/>
              </w:rPr>
            </w:pPr>
            <w:r w:rsidRPr="00097F7B">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10A8FCF" w14:textId="77777777" w:rsidR="00DE3B0A" w:rsidRPr="00097F7B" w:rsidRDefault="00DE3B0A" w:rsidP="000C6114">
            <w:pPr>
              <w:rPr>
                <w:rFonts w:eastAsia="TimesNewRomanPSMT"/>
                <w:b/>
                <w:bCs/>
                <w:szCs w:val="24"/>
              </w:rPr>
            </w:pPr>
            <w:r w:rsidRPr="00097F7B">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BC466" w14:textId="77777777" w:rsidR="00DE3B0A" w:rsidRPr="00097F7B" w:rsidRDefault="00DE3B0A" w:rsidP="000C6114">
            <w:pPr>
              <w:snapToGrid w:val="0"/>
              <w:jc w:val="both"/>
              <w:rPr>
                <w:rFonts w:eastAsia="TimesNewRomanPSMT"/>
                <w:b/>
                <w:bCs/>
                <w:szCs w:val="24"/>
              </w:rPr>
            </w:pPr>
          </w:p>
          <w:p w14:paraId="58EA72D7" w14:textId="77777777" w:rsidR="00DE3B0A" w:rsidRPr="00097F7B" w:rsidRDefault="00DE3B0A" w:rsidP="000C6114">
            <w:pPr>
              <w:snapToGrid w:val="0"/>
              <w:jc w:val="both"/>
              <w:rPr>
                <w:rFonts w:eastAsia="TimesNewRomanPSMT"/>
                <w:b/>
                <w:bCs/>
                <w:szCs w:val="24"/>
              </w:rPr>
            </w:pPr>
          </w:p>
        </w:tc>
      </w:tr>
      <w:tr w:rsidR="00DE3B0A" w:rsidRPr="00097F7B" w14:paraId="37848E4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26D20E5"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93B1B4"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52F4A" w14:textId="77777777" w:rsidR="00DE3B0A" w:rsidRPr="00097F7B" w:rsidRDefault="00DE3B0A" w:rsidP="000C6114">
            <w:pPr>
              <w:snapToGrid w:val="0"/>
              <w:jc w:val="both"/>
              <w:rPr>
                <w:rFonts w:eastAsia="TimesNewRomanPSMT"/>
                <w:b/>
                <w:bCs/>
                <w:szCs w:val="24"/>
              </w:rPr>
            </w:pPr>
          </w:p>
          <w:p w14:paraId="77C40F1C" w14:textId="77777777" w:rsidR="00DE3B0A" w:rsidRPr="00097F7B" w:rsidRDefault="00DE3B0A" w:rsidP="000C6114">
            <w:pPr>
              <w:snapToGrid w:val="0"/>
              <w:jc w:val="both"/>
              <w:rPr>
                <w:rFonts w:eastAsia="TimesNewRomanPSMT"/>
                <w:b/>
                <w:bCs/>
                <w:szCs w:val="24"/>
              </w:rPr>
            </w:pPr>
          </w:p>
        </w:tc>
      </w:tr>
      <w:tr w:rsidR="00DE3B0A" w:rsidRPr="00097F7B" w14:paraId="3C039AB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3CD7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0FDBECB"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D6210" w14:textId="77777777" w:rsidR="00DE3B0A" w:rsidRPr="00097F7B" w:rsidRDefault="00DE3B0A" w:rsidP="000C6114">
            <w:pPr>
              <w:snapToGrid w:val="0"/>
              <w:jc w:val="both"/>
              <w:rPr>
                <w:rFonts w:eastAsia="TimesNewRomanPSMT"/>
                <w:b/>
                <w:bCs/>
                <w:szCs w:val="24"/>
              </w:rPr>
            </w:pPr>
          </w:p>
          <w:p w14:paraId="37F7E471" w14:textId="77777777" w:rsidR="00DE3B0A" w:rsidRPr="00097F7B" w:rsidRDefault="00DE3B0A" w:rsidP="000C6114">
            <w:pPr>
              <w:snapToGrid w:val="0"/>
              <w:jc w:val="both"/>
              <w:rPr>
                <w:rFonts w:eastAsia="TimesNewRomanPSMT"/>
                <w:b/>
                <w:bCs/>
                <w:szCs w:val="24"/>
              </w:rPr>
            </w:pPr>
          </w:p>
        </w:tc>
      </w:tr>
      <w:tr w:rsidR="00DE3B0A" w:rsidRPr="00097F7B" w14:paraId="674E0FF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534C3F"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A11110"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8562C" w14:textId="77777777" w:rsidR="00DE3B0A" w:rsidRPr="00097F7B" w:rsidRDefault="00DE3B0A" w:rsidP="000C6114">
            <w:pPr>
              <w:snapToGrid w:val="0"/>
              <w:jc w:val="both"/>
              <w:rPr>
                <w:rFonts w:eastAsia="TimesNewRomanPSMT"/>
                <w:b/>
                <w:bCs/>
                <w:szCs w:val="24"/>
              </w:rPr>
            </w:pPr>
          </w:p>
          <w:p w14:paraId="41AEBB23" w14:textId="77777777" w:rsidR="00DE3B0A" w:rsidRPr="00097F7B" w:rsidRDefault="00DE3B0A" w:rsidP="000C6114">
            <w:pPr>
              <w:snapToGrid w:val="0"/>
              <w:jc w:val="both"/>
              <w:rPr>
                <w:rFonts w:eastAsia="TimesNewRomanPSMT"/>
                <w:b/>
                <w:bCs/>
                <w:szCs w:val="24"/>
              </w:rPr>
            </w:pPr>
          </w:p>
        </w:tc>
      </w:tr>
      <w:tr w:rsidR="00DE3B0A" w:rsidRPr="00097F7B" w14:paraId="2B6680F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8C695C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6CA51F"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76816" w14:textId="77777777" w:rsidR="00DE3B0A" w:rsidRPr="00097F7B" w:rsidRDefault="00DE3B0A" w:rsidP="000C6114">
            <w:pPr>
              <w:snapToGrid w:val="0"/>
              <w:jc w:val="both"/>
              <w:rPr>
                <w:rFonts w:eastAsia="TimesNewRomanPSMT"/>
                <w:b/>
                <w:bCs/>
                <w:szCs w:val="24"/>
              </w:rPr>
            </w:pPr>
          </w:p>
          <w:p w14:paraId="4B30D4F4" w14:textId="77777777" w:rsidR="00DE3B0A" w:rsidRPr="00097F7B" w:rsidRDefault="00DE3B0A" w:rsidP="000C6114">
            <w:pPr>
              <w:snapToGrid w:val="0"/>
              <w:jc w:val="both"/>
              <w:rPr>
                <w:rFonts w:eastAsia="TimesNewRomanPSMT"/>
                <w:b/>
                <w:bCs/>
                <w:szCs w:val="24"/>
              </w:rPr>
            </w:pPr>
          </w:p>
        </w:tc>
      </w:tr>
      <w:tr w:rsidR="00DE3B0A" w:rsidRPr="00097F7B" w14:paraId="4D84286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66F366A"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3874571"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FDE16" w14:textId="77777777" w:rsidR="00DE3B0A" w:rsidRPr="00097F7B" w:rsidRDefault="00DE3B0A" w:rsidP="000C6114">
            <w:pPr>
              <w:snapToGrid w:val="0"/>
              <w:jc w:val="both"/>
              <w:rPr>
                <w:rFonts w:eastAsia="TimesNewRomanPSMT"/>
                <w:b/>
                <w:bCs/>
                <w:szCs w:val="24"/>
                <w:lang w:val="ru-RU"/>
              </w:rPr>
            </w:pPr>
          </w:p>
          <w:p w14:paraId="3F77CA42" w14:textId="77777777" w:rsidR="00DE3B0A" w:rsidRPr="00097F7B" w:rsidRDefault="00DE3B0A" w:rsidP="000C6114">
            <w:pPr>
              <w:snapToGrid w:val="0"/>
              <w:jc w:val="both"/>
              <w:rPr>
                <w:rFonts w:eastAsia="TimesNewRomanPSMT"/>
                <w:b/>
                <w:bCs/>
                <w:szCs w:val="24"/>
                <w:lang w:val="ru-RU"/>
              </w:rPr>
            </w:pPr>
          </w:p>
          <w:p w14:paraId="71971EC4" w14:textId="77777777" w:rsidR="00DE3B0A" w:rsidRPr="00097F7B" w:rsidRDefault="00DE3B0A" w:rsidP="000C6114">
            <w:pPr>
              <w:snapToGrid w:val="0"/>
              <w:jc w:val="both"/>
              <w:rPr>
                <w:rFonts w:eastAsia="TimesNewRomanPSMT"/>
                <w:b/>
                <w:bCs/>
                <w:szCs w:val="24"/>
                <w:lang w:val="ru-RU"/>
              </w:rPr>
            </w:pPr>
          </w:p>
        </w:tc>
      </w:tr>
      <w:tr w:rsidR="00DE3B0A" w:rsidRPr="00097F7B" w14:paraId="03123D8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20F0A80" w14:textId="77777777" w:rsidR="00DE3B0A" w:rsidRPr="00097F7B"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612BFD7"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69829" w14:textId="77777777" w:rsidR="00DE3B0A" w:rsidRPr="00097F7B" w:rsidRDefault="00DE3B0A" w:rsidP="000C6114">
            <w:pPr>
              <w:snapToGrid w:val="0"/>
              <w:jc w:val="both"/>
              <w:rPr>
                <w:rFonts w:eastAsia="TimesNewRomanPSMT"/>
                <w:b/>
                <w:bCs/>
                <w:szCs w:val="24"/>
                <w:lang w:val="ru-RU"/>
              </w:rPr>
            </w:pPr>
          </w:p>
          <w:p w14:paraId="3D183CE1" w14:textId="77777777" w:rsidR="00DE3B0A" w:rsidRPr="00097F7B" w:rsidRDefault="00DE3B0A" w:rsidP="000C6114">
            <w:pPr>
              <w:snapToGrid w:val="0"/>
              <w:jc w:val="both"/>
              <w:rPr>
                <w:rFonts w:eastAsia="TimesNewRomanPSMT"/>
                <w:b/>
                <w:bCs/>
                <w:szCs w:val="24"/>
                <w:lang w:val="ru-RU"/>
              </w:rPr>
            </w:pPr>
          </w:p>
          <w:p w14:paraId="65E4515D" w14:textId="77777777" w:rsidR="00DE3B0A" w:rsidRPr="00097F7B" w:rsidRDefault="00DE3B0A" w:rsidP="000C6114">
            <w:pPr>
              <w:snapToGrid w:val="0"/>
              <w:jc w:val="both"/>
              <w:rPr>
                <w:rFonts w:eastAsia="TimesNewRomanPSMT"/>
                <w:b/>
                <w:bCs/>
                <w:szCs w:val="24"/>
                <w:lang w:val="ru-RU"/>
              </w:rPr>
            </w:pPr>
          </w:p>
        </w:tc>
      </w:tr>
      <w:tr w:rsidR="00DE3B0A" w:rsidRPr="00097F7B" w14:paraId="19470EF5"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CEDDE5" w14:textId="77777777" w:rsidR="00DE3B0A" w:rsidRPr="00097F7B" w:rsidRDefault="00DE3B0A" w:rsidP="000C6114">
            <w:pPr>
              <w:rPr>
                <w:rFonts w:eastAsia="TimesNewRomanPSMT"/>
                <w:bCs/>
                <w:i/>
                <w:szCs w:val="24"/>
              </w:rPr>
            </w:pPr>
            <w:r w:rsidRPr="00097F7B">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4239E71" w14:textId="77777777" w:rsidR="00DE3B0A" w:rsidRPr="00097F7B" w:rsidRDefault="00DE3B0A" w:rsidP="000C6114">
            <w:pPr>
              <w:rPr>
                <w:rFonts w:eastAsia="TimesNewRomanPSMT"/>
                <w:b/>
                <w:bCs/>
                <w:szCs w:val="24"/>
              </w:rPr>
            </w:pPr>
            <w:r w:rsidRPr="00097F7B">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23662" w14:textId="77777777" w:rsidR="00DE3B0A" w:rsidRPr="00097F7B" w:rsidRDefault="00DE3B0A" w:rsidP="000C6114">
            <w:pPr>
              <w:snapToGrid w:val="0"/>
              <w:jc w:val="both"/>
              <w:rPr>
                <w:rFonts w:eastAsia="TimesNewRomanPSMT"/>
                <w:b/>
                <w:bCs/>
                <w:szCs w:val="24"/>
              </w:rPr>
            </w:pPr>
          </w:p>
          <w:p w14:paraId="7F6D2590" w14:textId="77777777" w:rsidR="00DE3B0A" w:rsidRPr="00097F7B" w:rsidRDefault="00DE3B0A" w:rsidP="000C6114">
            <w:pPr>
              <w:snapToGrid w:val="0"/>
              <w:jc w:val="both"/>
              <w:rPr>
                <w:rFonts w:eastAsia="TimesNewRomanPSMT"/>
                <w:b/>
                <w:bCs/>
                <w:szCs w:val="24"/>
              </w:rPr>
            </w:pPr>
          </w:p>
        </w:tc>
      </w:tr>
      <w:tr w:rsidR="00DE3B0A" w:rsidRPr="00097F7B" w14:paraId="58D6C5C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6159A67"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5D1539D"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15A9F" w14:textId="77777777" w:rsidR="00DE3B0A" w:rsidRPr="00097F7B" w:rsidRDefault="00DE3B0A" w:rsidP="000C6114">
            <w:pPr>
              <w:snapToGrid w:val="0"/>
              <w:jc w:val="both"/>
              <w:rPr>
                <w:rFonts w:eastAsia="TimesNewRomanPSMT"/>
                <w:b/>
                <w:bCs/>
                <w:szCs w:val="24"/>
              </w:rPr>
            </w:pPr>
          </w:p>
          <w:p w14:paraId="6F7E3C28" w14:textId="77777777" w:rsidR="00DE3B0A" w:rsidRPr="00097F7B" w:rsidRDefault="00DE3B0A" w:rsidP="000C6114">
            <w:pPr>
              <w:snapToGrid w:val="0"/>
              <w:jc w:val="both"/>
              <w:rPr>
                <w:rFonts w:eastAsia="TimesNewRomanPSMT"/>
                <w:b/>
                <w:bCs/>
                <w:szCs w:val="24"/>
              </w:rPr>
            </w:pPr>
          </w:p>
        </w:tc>
      </w:tr>
      <w:tr w:rsidR="00DE3B0A" w:rsidRPr="00097F7B" w14:paraId="3D234C9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26EA89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461992"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FCDC7" w14:textId="77777777" w:rsidR="00DE3B0A" w:rsidRPr="00097F7B" w:rsidRDefault="00DE3B0A" w:rsidP="000C6114">
            <w:pPr>
              <w:snapToGrid w:val="0"/>
              <w:jc w:val="both"/>
              <w:rPr>
                <w:rFonts w:eastAsia="TimesNewRomanPSMT"/>
                <w:b/>
                <w:bCs/>
                <w:szCs w:val="24"/>
              </w:rPr>
            </w:pPr>
          </w:p>
          <w:p w14:paraId="36964008" w14:textId="77777777" w:rsidR="00DE3B0A" w:rsidRPr="00097F7B" w:rsidRDefault="00DE3B0A" w:rsidP="000C6114">
            <w:pPr>
              <w:snapToGrid w:val="0"/>
              <w:jc w:val="both"/>
              <w:rPr>
                <w:rFonts w:eastAsia="TimesNewRomanPSMT"/>
                <w:b/>
                <w:bCs/>
                <w:szCs w:val="24"/>
              </w:rPr>
            </w:pPr>
          </w:p>
        </w:tc>
      </w:tr>
      <w:tr w:rsidR="00DE3B0A" w:rsidRPr="00097F7B" w14:paraId="7B6BC00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E3E4D52"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28FE10"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752ED" w14:textId="77777777" w:rsidR="00DE3B0A" w:rsidRPr="00097F7B" w:rsidRDefault="00DE3B0A" w:rsidP="000C6114">
            <w:pPr>
              <w:snapToGrid w:val="0"/>
              <w:jc w:val="both"/>
              <w:rPr>
                <w:rFonts w:eastAsia="TimesNewRomanPSMT"/>
                <w:b/>
                <w:bCs/>
                <w:szCs w:val="24"/>
              </w:rPr>
            </w:pPr>
          </w:p>
          <w:p w14:paraId="102520E6" w14:textId="77777777" w:rsidR="00DE3B0A" w:rsidRPr="00097F7B" w:rsidRDefault="00DE3B0A" w:rsidP="000C6114">
            <w:pPr>
              <w:snapToGrid w:val="0"/>
              <w:jc w:val="both"/>
              <w:rPr>
                <w:rFonts w:eastAsia="TimesNewRomanPSMT"/>
                <w:b/>
                <w:bCs/>
                <w:szCs w:val="24"/>
              </w:rPr>
            </w:pPr>
          </w:p>
        </w:tc>
      </w:tr>
      <w:tr w:rsidR="00DE3B0A" w:rsidRPr="00097F7B" w14:paraId="2F8B1A4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FB2369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E5104E"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44E5" w14:textId="77777777" w:rsidR="00DE3B0A" w:rsidRPr="00097F7B" w:rsidRDefault="00DE3B0A" w:rsidP="000C6114">
            <w:pPr>
              <w:snapToGrid w:val="0"/>
              <w:jc w:val="both"/>
              <w:rPr>
                <w:rFonts w:eastAsia="TimesNewRomanPSMT"/>
                <w:b/>
                <w:bCs/>
                <w:szCs w:val="24"/>
              </w:rPr>
            </w:pPr>
          </w:p>
          <w:p w14:paraId="06F2E6C0" w14:textId="77777777" w:rsidR="00DE3B0A" w:rsidRPr="00097F7B" w:rsidRDefault="00DE3B0A" w:rsidP="000C6114">
            <w:pPr>
              <w:snapToGrid w:val="0"/>
              <w:jc w:val="both"/>
              <w:rPr>
                <w:rFonts w:eastAsia="TimesNewRomanPSMT"/>
                <w:b/>
                <w:bCs/>
                <w:szCs w:val="24"/>
              </w:rPr>
            </w:pPr>
          </w:p>
        </w:tc>
      </w:tr>
      <w:tr w:rsidR="00DE3B0A" w:rsidRPr="00097F7B" w14:paraId="5DFE842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67B2CE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761BA4"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F433C" w14:textId="77777777" w:rsidR="00DE3B0A" w:rsidRPr="00097F7B" w:rsidRDefault="00DE3B0A" w:rsidP="000C6114">
            <w:pPr>
              <w:snapToGrid w:val="0"/>
              <w:jc w:val="both"/>
              <w:rPr>
                <w:rFonts w:eastAsia="TimesNewRomanPSMT"/>
                <w:b/>
                <w:bCs/>
                <w:szCs w:val="24"/>
                <w:lang w:val="ru-RU"/>
              </w:rPr>
            </w:pPr>
          </w:p>
          <w:p w14:paraId="68933AC6" w14:textId="77777777" w:rsidR="00DE3B0A" w:rsidRPr="00097F7B" w:rsidRDefault="00DE3B0A" w:rsidP="000C6114">
            <w:pPr>
              <w:snapToGrid w:val="0"/>
              <w:jc w:val="both"/>
              <w:rPr>
                <w:rFonts w:eastAsia="TimesNewRomanPSMT"/>
                <w:b/>
                <w:bCs/>
                <w:szCs w:val="24"/>
                <w:lang w:val="ru-RU"/>
              </w:rPr>
            </w:pPr>
          </w:p>
          <w:p w14:paraId="73429FEF" w14:textId="77777777" w:rsidR="00DE3B0A" w:rsidRPr="00097F7B" w:rsidRDefault="00DE3B0A" w:rsidP="000C6114">
            <w:pPr>
              <w:snapToGrid w:val="0"/>
              <w:jc w:val="both"/>
              <w:rPr>
                <w:rFonts w:eastAsia="TimesNewRomanPSMT"/>
                <w:b/>
                <w:bCs/>
                <w:szCs w:val="24"/>
                <w:lang w:val="ru-RU"/>
              </w:rPr>
            </w:pPr>
          </w:p>
        </w:tc>
      </w:tr>
      <w:tr w:rsidR="00DE3B0A" w:rsidRPr="00097F7B" w14:paraId="08CF4F2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8203DB6" w14:textId="77777777" w:rsidR="00DE3B0A" w:rsidRPr="00097F7B"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7EC206B"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496A5" w14:textId="77777777" w:rsidR="00DE3B0A" w:rsidRPr="00097F7B" w:rsidRDefault="00DE3B0A" w:rsidP="000C6114">
            <w:pPr>
              <w:snapToGrid w:val="0"/>
              <w:jc w:val="both"/>
              <w:rPr>
                <w:rFonts w:eastAsia="TimesNewRomanPSMT"/>
                <w:b/>
                <w:bCs/>
                <w:szCs w:val="24"/>
                <w:lang w:val="ru-RU"/>
              </w:rPr>
            </w:pPr>
          </w:p>
          <w:p w14:paraId="7D33EF63" w14:textId="77777777" w:rsidR="00DE3B0A" w:rsidRPr="00097F7B" w:rsidRDefault="00DE3B0A" w:rsidP="000C6114">
            <w:pPr>
              <w:snapToGrid w:val="0"/>
              <w:jc w:val="both"/>
              <w:rPr>
                <w:rFonts w:eastAsia="TimesNewRomanPSMT"/>
                <w:b/>
                <w:bCs/>
                <w:szCs w:val="24"/>
                <w:lang w:val="ru-RU"/>
              </w:rPr>
            </w:pPr>
          </w:p>
          <w:p w14:paraId="4C7392B0" w14:textId="77777777" w:rsidR="00DE3B0A" w:rsidRPr="00097F7B" w:rsidRDefault="00DE3B0A" w:rsidP="000C6114">
            <w:pPr>
              <w:snapToGrid w:val="0"/>
              <w:jc w:val="both"/>
              <w:rPr>
                <w:rFonts w:eastAsia="TimesNewRomanPSMT"/>
                <w:b/>
                <w:bCs/>
                <w:szCs w:val="24"/>
                <w:lang w:val="ru-RU"/>
              </w:rPr>
            </w:pPr>
          </w:p>
        </w:tc>
      </w:tr>
    </w:tbl>
    <w:p w14:paraId="141CE74F" w14:textId="77777777" w:rsidR="00DE3B0A" w:rsidRPr="00097F7B" w:rsidRDefault="00DE3B0A" w:rsidP="00DE3B0A">
      <w:pPr>
        <w:jc w:val="both"/>
        <w:rPr>
          <w:b/>
          <w:bCs/>
          <w:i/>
          <w:iCs/>
          <w:szCs w:val="24"/>
          <w:u w:val="single"/>
          <w:lang w:val="ru-RU"/>
        </w:rPr>
      </w:pPr>
    </w:p>
    <w:p w14:paraId="33E28E80" w14:textId="77777777" w:rsidR="00DE3B0A" w:rsidRPr="00097F7B" w:rsidRDefault="00DE3B0A" w:rsidP="00DE3B0A">
      <w:pPr>
        <w:jc w:val="both"/>
        <w:rPr>
          <w:rFonts w:eastAsia="TimesNewRomanPSMT"/>
          <w:b/>
          <w:bCs/>
          <w:szCs w:val="24"/>
          <w:lang w:val="ru-RU"/>
        </w:rPr>
      </w:pPr>
      <w:r w:rsidRPr="00097F7B">
        <w:rPr>
          <w:b/>
          <w:bCs/>
          <w:i/>
          <w:iCs/>
          <w:szCs w:val="24"/>
          <w:u w:val="single"/>
          <w:lang w:val="ru-RU"/>
        </w:rPr>
        <w:t>Напомена:</w:t>
      </w:r>
      <w:r w:rsidRPr="00097F7B">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81A54F" w14:textId="77777777" w:rsidR="00D95B27" w:rsidRPr="00097F7B" w:rsidRDefault="00D95B27" w:rsidP="00D95B27">
      <w:pPr>
        <w:rPr>
          <w:rFonts w:eastAsia="TimesNewRomanPSMT"/>
          <w:b/>
          <w:bCs/>
          <w:i/>
          <w:szCs w:val="24"/>
          <w:lang w:val="sr-Cyrl-CS"/>
        </w:rPr>
      </w:pPr>
      <w:r w:rsidRPr="00097F7B">
        <w:rPr>
          <w:rFonts w:eastAsia="TimesNewRomanPSMT"/>
          <w:b/>
          <w:bCs/>
          <w:i/>
          <w:szCs w:val="24"/>
          <w:lang w:val="sr-Cyrl-CS"/>
        </w:rPr>
        <w:br w:type="page"/>
      </w:r>
    </w:p>
    <w:p w14:paraId="29AF9540" w14:textId="77777777" w:rsidR="00771E5B" w:rsidRPr="00771E5B" w:rsidRDefault="00771E5B" w:rsidP="00DE3B0A">
      <w:pPr>
        <w:rPr>
          <w:rFonts w:eastAsia="Calibri-Bold"/>
          <w:bCs/>
          <w:color w:val="000000"/>
          <w:szCs w:val="24"/>
        </w:rPr>
      </w:pPr>
    </w:p>
    <w:p w14:paraId="4FFD9203" w14:textId="77777777" w:rsidR="00DE3B0A" w:rsidRPr="00097F7B" w:rsidRDefault="00DE3B0A" w:rsidP="00DE3B0A">
      <w:pPr>
        <w:jc w:val="both"/>
        <w:rPr>
          <w:rFonts w:eastAsia="TimesNewRomanPSMT"/>
          <w:b/>
          <w:bCs/>
          <w:i/>
          <w:szCs w:val="24"/>
          <w:lang w:val="ru-RU"/>
        </w:rPr>
      </w:pPr>
      <w:r w:rsidRPr="00097F7B">
        <w:rPr>
          <w:rFonts w:eastAsia="TimesNewRomanPSMT"/>
          <w:b/>
          <w:bCs/>
          <w:i/>
          <w:szCs w:val="24"/>
          <w:lang w:val="sr-Cyrl-CS"/>
        </w:rPr>
        <w:t xml:space="preserve">4) </w:t>
      </w:r>
      <w:r w:rsidRPr="00097F7B">
        <w:rPr>
          <w:rFonts w:eastAsia="TimesNewRomanPSMT"/>
          <w:b/>
          <w:bCs/>
          <w:i/>
          <w:szCs w:val="24"/>
          <w:lang w:val="ru-RU"/>
        </w:rPr>
        <w:t>ПОДАЦИ О УЧЕСНИКУ  У ЗАЈЕДНИЧКОЈ ПОНУДИ</w:t>
      </w:r>
      <w:r w:rsidR="00363B2D">
        <w:rPr>
          <w:rStyle w:val="FootnoteReference"/>
          <w:rFonts w:eastAsia="TimesNewRomanPSMT"/>
          <w:b/>
          <w:bCs/>
          <w:i/>
          <w:szCs w:val="24"/>
          <w:lang w:val="ru-RU"/>
        </w:rPr>
        <w:footnoteReference w:id="22"/>
      </w:r>
    </w:p>
    <w:p w14:paraId="4DD76E28" w14:textId="77777777" w:rsidR="00DE3B0A" w:rsidRPr="00097F7B" w:rsidRDefault="00DE3B0A" w:rsidP="00DE3B0A">
      <w:pPr>
        <w:jc w:val="both"/>
        <w:rPr>
          <w:szCs w:val="24"/>
        </w:rPr>
      </w:pPr>
      <w:r w:rsidRPr="00097F7B">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097F7B" w14:paraId="412CFC1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CA9D20A" w14:textId="77777777" w:rsidR="00DE3B0A" w:rsidRPr="00097F7B" w:rsidRDefault="00DE3B0A" w:rsidP="000C6114">
            <w:pPr>
              <w:rPr>
                <w:rFonts w:eastAsia="TimesNewRomanPSMT"/>
                <w:bCs/>
                <w:i/>
                <w:szCs w:val="24"/>
                <w:lang w:val="ru-RU"/>
              </w:rPr>
            </w:pPr>
            <w:r w:rsidRPr="00097F7B">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79EBBDD8"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EFD1B" w14:textId="77777777" w:rsidR="00DE3B0A" w:rsidRPr="00097F7B" w:rsidRDefault="00DE3B0A" w:rsidP="000C6114">
            <w:pPr>
              <w:snapToGrid w:val="0"/>
              <w:jc w:val="both"/>
              <w:rPr>
                <w:rFonts w:eastAsia="TimesNewRomanPSMT"/>
                <w:b/>
                <w:bCs/>
                <w:szCs w:val="24"/>
                <w:lang w:val="ru-RU"/>
              </w:rPr>
            </w:pPr>
          </w:p>
          <w:p w14:paraId="7CA0D58A" w14:textId="77777777" w:rsidR="00DE3B0A" w:rsidRPr="00097F7B" w:rsidRDefault="00DE3B0A" w:rsidP="000C6114">
            <w:pPr>
              <w:snapToGrid w:val="0"/>
              <w:jc w:val="both"/>
              <w:rPr>
                <w:rFonts w:eastAsia="TimesNewRomanPSMT"/>
                <w:b/>
                <w:bCs/>
                <w:szCs w:val="24"/>
                <w:lang w:val="ru-RU"/>
              </w:rPr>
            </w:pPr>
          </w:p>
        </w:tc>
      </w:tr>
      <w:tr w:rsidR="00DE3B0A" w:rsidRPr="00097F7B" w14:paraId="48EFA73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CF694C"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107873D"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C081B" w14:textId="77777777" w:rsidR="00DE3B0A" w:rsidRPr="00097F7B" w:rsidRDefault="00DE3B0A" w:rsidP="000C6114">
            <w:pPr>
              <w:snapToGrid w:val="0"/>
              <w:jc w:val="both"/>
              <w:rPr>
                <w:rFonts w:eastAsia="TimesNewRomanPSMT"/>
                <w:b/>
                <w:bCs/>
                <w:szCs w:val="24"/>
              </w:rPr>
            </w:pPr>
          </w:p>
          <w:p w14:paraId="7C2F9838" w14:textId="77777777" w:rsidR="00DE3B0A" w:rsidRPr="00097F7B" w:rsidRDefault="00DE3B0A" w:rsidP="000C6114">
            <w:pPr>
              <w:snapToGrid w:val="0"/>
              <w:jc w:val="both"/>
              <w:rPr>
                <w:rFonts w:eastAsia="TimesNewRomanPSMT"/>
                <w:b/>
                <w:bCs/>
                <w:szCs w:val="24"/>
              </w:rPr>
            </w:pPr>
          </w:p>
        </w:tc>
      </w:tr>
      <w:tr w:rsidR="00DE3B0A" w:rsidRPr="00097F7B" w14:paraId="7CA8A6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CEDA63E"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0F6F24"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9104" w14:textId="77777777" w:rsidR="00DE3B0A" w:rsidRPr="00097F7B" w:rsidRDefault="00DE3B0A" w:rsidP="000C6114">
            <w:pPr>
              <w:snapToGrid w:val="0"/>
              <w:jc w:val="both"/>
              <w:rPr>
                <w:rFonts w:eastAsia="TimesNewRomanPSMT"/>
                <w:b/>
                <w:bCs/>
                <w:szCs w:val="24"/>
              </w:rPr>
            </w:pPr>
          </w:p>
          <w:p w14:paraId="3BF33798" w14:textId="77777777" w:rsidR="00DE3B0A" w:rsidRPr="00097F7B" w:rsidRDefault="00DE3B0A" w:rsidP="000C6114">
            <w:pPr>
              <w:snapToGrid w:val="0"/>
              <w:jc w:val="both"/>
              <w:rPr>
                <w:rFonts w:eastAsia="TimesNewRomanPSMT"/>
                <w:b/>
                <w:bCs/>
                <w:szCs w:val="24"/>
              </w:rPr>
            </w:pPr>
          </w:p>
        </w:tc>
      </w:tr>
      <w:tr w:rsidR="00DE3B0A" w:rsidRPr="00097F7B" w14:paraId="1040F98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0FEAC1"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DE421"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57CC3" w14:textId="77777777" w:rsidR="00DE3B0A" w:rsidRPr="00097F7B" w:rsidRDefault="00DE3B0A" w:rsidP="000C6114">
            <w:pPr>
              <w:snapToGrid w:val="0"/>
              <w:jc w:val="both"/>
              <w:rPr>
                <w:rFonts w:eastAsia="TimesNewRomanPSMT"/>
                <w:b/>
                <w:bCs/>
                <w:szCs w:val="24"/>
              </w:rPr>
            </w:pPr>
          </w:p>
          <w:p w14:paraId="5B601636" w14:textId="77777777" w:rsidR="00DE3B0A" w:rsidRPr="00097F7B" w:rsidRDefault="00DE3B0A" w:rsidP="000C6114">
            <w:pPr>
              <w:snapToGrid w:val="0"/>
              <w:jc w:val="both"/>
              <w:rPr>
                <w:rFonts w:eastAsia="TimesNewRomanPSMT"/>
                <w:b/>
                <w:bCs/>
                <w:szCs w:val="24"/>
              </w:rPr>
            </w:pPr>
          </w:p>
        </w:tc>
      </w:tr>
      <w:tr w:rsidR="00DE3B0A" w:rsidRPr="00097F7B" w14:paraId="756095D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7B05BD9"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3C05E16"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64C0E" w14:textId="77777777" w:rsidR="00DE3B0A" w:rsidRPr="00097F7B" w:rsidRDefault="00DE3B0A" w:rsidP="000C6114">
            <w:pPr>
              <w:snapToGrid w:val="0"/>
              <w:jc w:val="both"/>
              <w:rPr>
                <w:rFonts w:eastAsia="TimesNewRomanPSMT"/>
                <w:b/>
                <w:bCs/>
                <w:szCs w:val="24"/>
              </w:rPr>
            </w:pPr>
          </w:p>
          <w:p w14:paraId="1F009BAA" w14:textId="77777777" w:rsidR="00DE3B0A" w:rsidRPr="00097F7B" w:rsidRDefault="00DE3B0A" w:rsidP="000C6114">
            <w:pPr>
              <w:snapToGrid w:val="0"/>
              <w:jc w:val="both"/>
              <w:rPr>
                <w:rFonts w:eastAsia="TimesNewRomanPSMT"/>
                <w:b/>
                <w:bCs/>
                <w:szCs w:val="24"/>
              </w:rPr>
            </w:pPr>
          </w:p>
        </w:tc>
      </w:tr>
      <w:tr w:rsidR="00DE3B0A" w:rsidRPr="00097F7B" w14:paraId="48506A8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561EF3E" w14:textId="77777777" w:rsidR="00DE3B0A" w:rsidRPr="00097F7B" w:rsidRDefault="00DE3B0A" w:rsidP="000C6114">
            <w:pPr>
              <w:rPr>
                <w:rFonts w:eastAsia="TimesNewRomanPSMT"/>
                <w:bCs/>
                <w:i/>
                <w:szCs w:val="24"/>
                <w:lang w:val="ru-RU"/>
              </w:rPr>
            </w:pPr>
            <w:r w:rsidRPr="00097F7B">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923DA96"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5AE1F" w14:textId="77777777" w:rsidR="00DE3B0A" w:rsidRPr="00097F7B" w:rsidRDefault="00DE3B0A" w:rsidP="000C6114">
            <w:pPr>
              <w:snapToGrid w:val="0"/>
              <w:jc w:val="both"/>
              <w:rPr>
                <w:rFonts w:eastAsia="TimesNewRomanPSMT"/>
                <w:b/>
                <w:bCs/>
                <w:szCs w:val="24"/>
                <w:lang w:val="ru-RU"/>
              </w:rPr>
            </w:pPr>
          </w:p>
          <w:p w14:paraId="667597E0" w14:textId="77777777" w:rsidR="00DE3B0A" w:rsidRPr="00097F7B" w:rsidRDefault="00DE3B0A" w:rsidP="000C6114">
            <w:pPr>
              <w:snapToGrid w:val="0"/>
              <w:jc w:val="both"/>
              <w:rPr>
                <w:rFonts w:eastAsia="TimesNewRomanPSMT"/>
                <w:b/>
                <w:bCs/>
                <w:szCs w:val="24"/>
                <w:lang w:val="ru-RU"/>
              </w:rPr>
            </w:pPr>
          </w:p>
        </w:tc>
      </w:tr>
      <w:tr w:rsidR="00DE3B0A" w:rsidRPr="00097F7B" w14:paraId="1D5C1B8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0149EEE"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221E607"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28505" w14:textId="77777777" w:rsidR="00DE3B0A" w:rsidRPr="00097F7B" w:rsidRDefault="00DE3B0A" w:rsidP="000C6114">
            <w:pPr>
              <w:snapToGrid w:val="0"/>
              <w:jc w:val="both"/>
              <w:rPr>
                <w:rFonts w:eastAsia="TimesNewRomanPSMT"/>
                <w:b/>
                <w:bCs/>
                <w:szCs w:val="24"/>
              </w:rPr>
            </w:pPr>
          </w:p>
          <w:p w14:paraId="0F35C891" w14:textId="77777777" w:rsidR="00DE3B0A" w:rsidRPr="00097F7B" w:rsidRDefault="00DE3B0A" w:rsidP="000C6114">
            <w:pPr>
              <w:snapToGrid w:val="0"/>
              <w:jc w:val="both"/>
              <w:rPr>
                <w:rFonts w:eastAsia="TimesNewRomanPSMT"/>
                <w:b/>
                <w:bCs/>
                <w:szCs w:val="24"/>
              </w:rPr>
            </w:pPr>
          </w:p>
        </w:tc>
      </w:tr>
      <w:tr w:rsidR="00DE3B0A" w:rsidRPr="00097F7B" w14:paraId="6C6C564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999E87"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D6384A0"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3B109" w14:textId="77777777" w:rsidR="00DE3B0A" w:rsidRPr="00097F7B" w:rsidRDefault="00DE3B0A" w:rsidP="000C6114">
            <w:pPr>
              <w:snapToGrid w:val="0"/>
              <w:jc w:val="both"/>
              <w:rPr>
                <w:rFonts w:eastAsia="TimesNewRomanPSMT"/>
                <w:b/>
                <w:bCs/>
                <w:szCs w:val="24"/>
              </w:rPr>
            </w:pPr>
          </w:p>
          <w:p w14:paraId="030B87FB" w14:textId="77777777" w:rsidR="00DE3B0A" w:rsidRPr="00097F7B" w:rsidRDefault="00DE3B0A" w:rsidP="000C6114">
            <w:pPr>
              <w:snapToGrid w:val="0"/>
              <w:jc w:val="both"/>
              <w:rPr>
                <w:rFonts w:eastAsia="TimesNewRomanPSMT"/>
                <w:b/>
                <w:bCs/>
                <w:szCs w:val="24"/>
              </w:rPr>
            </w:pPr>
          </w:p>
        </w:tc>
      </w:tr>
      <w:tr w:rsidR="00DE3B0A" w:rsidRPr="00097F7B" w14:paraId="21E899A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3363D62"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D9884"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0D779" w14:textId="77777777" w:rsidR="00DE3B0A" w:rsidRPr="00097F7B" w:rsidRDefault="00DE3B0A" w:rsidP="000C6114">
            <w:pPr>
              <w:snapToGrid w:val="0"/>
              <w:jc w:val="both"/>
              <w:rPr>
                <w:rFonts w:eastAsia="TimesNewRomanPSMT"/>
                <w:b/>
                <w:bCs/>
                <w:szCs w:val="24"/>
              </w:rPr>
            </w:pPr>
          </w:p>
          <w:p w14:paraId="2EC6F66E" w14:textId="77777777" w:rsidR="00DE3B0A" w:rsidRPr="00097F7B" w:rsidRDefault="00DE3B0A" w:rsidP="000C6114">
            <w:pPr>
              <w:snapToGrid w:val="0"/>
              <w:jc w:val="both"/>
              <w:rPr>
                <w:rFonts w:eastAsia="TimesNewRomanPSMT"/>
                <w:b/>
                <w:bCs/>
                <w:szCs w:val="24"/>
              </w:rPr>
            </w:pPr>
          </w:p>
        </w:tc>
      </w:tr>
      <w:tr w:rsidR="00DE3B0A" w:rsidRPr="00097F7B" w14:paraId="34C1BF71"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B5E47"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33CB5FE" w14:textId="77777777" w:rsidR="00DE3B0A" w:rsidRPr="00097F7B" w:rsidRDefault="00DE3B0A" w:rsidP="000C6114">
            <w:pPr>
              <w:rPr>
                <w:rFonts w:eastAsia="TimesNewRomanPSMT"/>
                <w:b/>
                <w:bCs/>
                <w:szCs w:val="24"/>
              </w:rPr>
            </w:pPr>
            <w:r w:rsidRPr="00097F7B">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E8FD7" w14:textId="77777777" w:rsidR="00DE3B0A" w:rsidRPr="00097F7B" w:rsidRDefault="00DE3B0A" w:rsidP="000C6114">
            <w:pPr>
              <w:snapToGrid w:val="0"/>
              <w:jc w:val="both"/>
              <w:rPr>
                <w:rFonts w:eastAsia="TimesNewRomanPSMT"/>
                <w:b/>
                <w:bCs/>
                <w:szCs w:val="24"/>
              </w:rPr>
            </w:pPr>
          </w:p>
          <w:p w14:paraId="7E80F847" w14:textId="77777777" w:rsidR="00DE3B0A" w:rsidRPr="00097F7B" w:rsidRDefault="00DE3B0A" w:rsidP="000C6114">
            <w:pPr>
              <w:snapToGrid w:val="0"/>
              <w:jc w:val="both"/>
              <w:rPr>
                <w:rFonts w:eastAsia="TimesNewRomanPSMT"/>
                <w:b/>
                <w:bCs/>
                <w:szCs w:val="24"/>
              </w:rPr>
            </w:pPr>
          </w:p>
        </w:tc>
      </w:tr>
      <w:tr w:rsidR="00DE3B0A" w:rsidRPr="00097F7B" w14:paraId="0A19212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7DA3170" w14:textId="77777777" w:rsidR="00DE3B0A" w:rsidRPr="00097F7B" w:rsidRDefault="00DE3B0A" w:rsidP="000C6114">
            <w:pPr>
              <w:rPr>
                <w:rFonts w:eastAsia="TimesNewRomanPSMT"/>
                <w:bCs/>
                <w:i/>
                <w:szCs w:val="24"/>
                <w:lang w:val="ru-RU"/>
              </w:rPr>
            </w:pPr>
            <w:r w:rsidRPr="00097F7B">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58A751EE"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EF2CD" w14:textId="77777777" w:rsidR="00DE3B0A" w:rsidRPr="00097F7B" w:rsidRDefault="00DE3B0A" w:rsidP="000C6114">
            <w:pPr>
              <w:snapToGrid w:val="0"/>
              <w:jc w:val="both"/>
              <w:rPr>
                <w:rFonts w:eastAsia="TimesNewRomanPSMT"/>
                <w:b/>
                <w:bCs/>
                <w:szCs w:val="24"/>
                <w:lang w:val="ru-RU"/>
              </w:rPr>
            </w:pPr>
          </w:p>
          <w:p w14:paraId="40B5660F" w14:textId="77777777" w:rsidR="00DE3B0A" w:rsidRPr="00097F7B" w:rsidRDefault="00DE3B0A" w:rsidP="000C6114">
            <w:pPr>
              <w:snapToGrid w:val="0"/>
              <w:jc w:val="both"/>
              <w:rPr>
                <w:rFonts w:eastAsia="TimesNewRomanPSMT"/>
                <w:b/>
                <w:bCs/>
                <w:szCs w:val="24"/>
                <w:lang w:val="ru-RU"/>
              </w:rPr>
            </w:pPr>
          </w:p>
        </w:tc>
      </w:tr>
      <w:tr w:rsidR="00DE3B0A" w:rsidRPr="00097F7B" w14:paraId="7EC20A8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1195E2A"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3E1CF1"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91F6B" w14:textId="77777777" w:rsidR="00DE3B0A" w:rsidRPr="00097F7B" w:rsidRDefault="00DE3B0A" w:rsidP="000C6114">
            <w:pPr>
              <w:snapToGrid w:val="0"/>
              <w:jc w:val="both"/>
              <w:rPr>
                <w:rFonts w:eastAsia="TimesNewRomanPSMT"/>
                <w:b/>
                <w:bCs/>
                <w:szCs w:val="24"/>
              </w:rPr>
            </w:pPr>
          </w:p>
          <w:p w14:paraId="5C673751" w14:textId="77777777" w:rsidR="00DE3B0A" w:rsidRPr="00097F7B" w:rsidRDefault="00DE3B0A" w:rsidP="000C6114">
            <w:pPr>
              <w:snapToGrid w:val="0"/>
              <w:jc w:val="both"/>
              <w:rPr>
                <w:rFonts w:eastAsia="TimesNewRomanPSMT"/>
                <w:b/>
                <w:bCs/>
                <w:szCs w:val="24"/>
              </w:rPr>
            </w:pPr>
          </w:p>
        </w:tc>
      </w:tr>
      <w:tr w:rsidR="00DE3B0A" w:rsidRPr="00097F7B" w14:paraId="21CF8B6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1B7AD1"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439BBD"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A6638" w14:textId="77777777" w:rsidR="00DE3B0A" w:rsidRPr="00097F7B" w:rsidRDefault="00DE3B0A" w:rsidP="000C6114">
            <w:pPr>
              <w:snapToGrid w:val="0"/>
              <w:jc w:val="both"/>
              <w:rPr>
                <w:rFonts w:eastAsia="TimesNewRomanPSMT"/>
                <w:b/>
                <w:bCs/>
                <w:szCs w:val="24"/>
              </w:rPr>
            </w:pPr>
          </w:p>
          <w:p w14:paraId="5FF053E6" w14:textId="77777777" w:rsidR="00DE3B0A" w:rsidRPr="00097F7B" w:rsidRDefault="00DE3B0A" w:rsidP="000C6114">
            <w:pPr>
              <w:snapToGrid w:val="0"/>
              <w:jc w:val="both"/>
              <w:rPr>
                <w:rFonts w:eastAsia="TimesNewRomanPSMT"/>
                <w:b/>
                <w:bCs/>
                <w:szCs w:val="24"/>
              </w:rPr>
            </w:pPr>
          </w:p>
        </w:tc>
      </w:tr>
      <w:tr w:rsidR="00DE3B0A" w:rsidRPr="00097F7B" w14:paraId="55F4F8B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224AB8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3D4B567"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01113" w14:textId="77777777" w:rsidR="00DE3B0A" w:rsidRPr="00097F7B" w:rsidRDefault="00DE3B0A" w:rsidP="000C6114">
            <w:pPr>
              <w:snapToGrid w:val="0"/>
              <w:jc w:val="both"/>
              <w:rPr>
                <w:rFonts w:eastAsia="TimesNewRomanPSMT"/>
                <w:b/>
                <w:bCs/>
                <w:szCs w:val="24"/>
              </w:rPr>
            </w:pPr>
          </w:p>
          <w:p w14:paraId="7EDBEBE0" w14:textId="77777777" w:rsidR="00DE3B0A" w:rsidRPr="00097F7B" w:rsidRDefault="00DE3B0A" w:rsidP="000C6114">
            <w:pPr>
              <w:snapToGrid w:val="0"/>
              <w:jc w:val="both"/>
              <w:rPr>
                <w:rFonts w:eastAsia="TimesNewRomanPSMT"/>
                <w:b/>
                <w:bCs/>
                <w:szCs w:val="24"/>
              </w:rPr>
            </w:pPr>
          </w:p>
        </w:tc>
      </w:tr>
      <w:tr w:rsidR="00DE3B0A" w:rsidRPr="00097F7B" w14:paraId="3DF0BA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1F78158"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F29CB28" w14:textId="77777777" w:rsidR="00DE3B0A" w:rsidRPr="00097F7B" w:rsidRDefault="00DE3B0A" w:rsidP="000C6114">
            <w:pPr>
              <w:rPr>
                <w:rFonts w:eastAsia="TimesNewRomanPSMT"/>
                <w:b/>
                <w:bCs/>
                <w:szCs w:val="24"/>
              </w:rPr>
            </w:pPr>
            <w:r w:rsidRPr="00097F7B">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3B499" w14:textId="77777777" w:rsidR="00DE3B0A" w:rsidRPr="00097F7B" w:rsidRDefault="00DE3B0A" w:rsidP="000C6114">
            <w:pPr>
              <w:snapToGrid w:val="0"/>
              <w:jc w:val="both"/>
              <w:rPr>
                <w:rFonts w:eastAsia="TimesNewRomanPSMT"/>
                <w:b/>
                <w:bCs/>
                <w:szCs w:val="24"/>
              </w:rPr>
            </w:pPr>
          </w:p>
          <w:p w14:paraId="6913F6D2" w14:textId="77777777" w:rsidR="00DE3B0A" w:rsidRPr="00097F7B" w:rsidRDefault="00DE3B0A" w:rsidP="000C6114">
            <w:pPr>
              <w:snapToGrid w:val="0"/>
              <w:jc w:val="both"/>
              <w:rPr>
                <w:rFonts w:eastAsia="TimesNewRomanPSMT"/>
                <w:b/>
                <w:bCs/>
                <w:szCs w:val="24"/>
              </w:rPr>
            </w:pPr>
          </w:p>
        </w:tc>
      </w:tr>
    </w:tbl>
    <w:p w14:paraId="57370CE3" w14:textId="77777777" w:rsidR="00DE3B0A" w:rsidRPr="00097F7B" w:rsidRDefault="00DE3B0A" w:rsidP="00DE3B0A">
      <w:pPr>
        <w:jc w:val="both"/>
        <w:rPr>
          <w:b/>
          <w:bCs/>
          <w:i/>
          <w:iCs/>
          <w:szCs w:val="24"/>
          <w:u w:val="single"/>
        </w:rPr>
      </w:pPr>
    </w:p>
    <w:p w14:paraId="75F65294" w14:textId="77777777" w:rsidR="00DE3B0A" w:rsidRPr="00097F7B" w:rsidRDefault="00DE3B0A" w:rsidP="00DE3B0A">
      <w:pPr>
        <w:jc w:val="both"/>
        <w:rPr>
          <w:b/>
          <w:bCs/>
          <w:i/>
          <w:iCs/>
          <w:szCs w:val="24"/>
          <w:u w:val="single"/>
        </w:rPr>
      </w:pPr>
    </w:p>
    <w:p w14:paraId="05CAEA1C" w14:textId="77777777" w:rsidR="00DE3B0A" w:rsidRPr="00097F7B" w:rsidRDefault="00DE3B0A" w:rsidP="00DE3B0A">
      <w:pPr>
        <w:jc w:val="both"/>
        <w:rPr>
          <w:b/>
          <w:bCs/>
          <w:i/>
          <w:iCs/>
          <w:szCs w:val="24"/>
          <w:lang w:val="ru-RU"/>
        </w:rPr>
      </w:pPr>
      <w:r w:rsidRPr="00097F7B">
        <w:rPr>
          <w:b/>
          <w:bCs/>
          <w:i/>
          <w:iCs/>
          <w:szCs w:val="24"/>
          <w:u w:val="single"/>
        </w:rPr>
        <w:t>Напомена</w:t>
      </w:r>
      <w:proofErr w:type="gramStart"/>
      <w:r w:rsidRPr="00097F7B">
        <w:rPr>
          <w:b/>
          <w:bCs/>
          <w:i/>
          <w:iCs/>
          <w:szCs w:val="24"/>
          <w:u w:val="single"/>
        </w:rPr>
        <w:t>:</w:t>
      </w:r>
      <w:r w:rsidRPr="00097F7B">
        <w:rPr>
          <w:i/>
          <w:iCs/>
          <w:szCs w:val="24"/>
          <w:lang w:val="ru-RU"/>
        </w:rPr>
        <w:t>Табелу</w:t>
      </w:r>
      <w:proofErr w:type="gramEnd"/>
      <w:r w:rsidRPr="00097F7B">
        <w:rPr>
          <w:i/>
          <w:iCs/>
          <w:szCs w:val="24"/>
          <w:lang w:val="ru-RU"/>
        </w:rPr>
        <w:t>„Подаци о учеснику у заједничкој понуди“попуњавају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83EED7" w14:textId="77777777" w:rsidR="00363B2D" w:rsidRDefault="00363B2D">
      <w:pPr>
        <w:spacing w:after="160" w:line="259" w:lineRule="auto"/>
        <w:rPr>
          <w:rFonts w:eastAsia="TimesNewRomanPSMT"/>
          <w:b/>
          <w:bCs/>
          <w:szCs w:val="24"/>
          <w:lang w:val="sr-Cyrl-CS"/>
        </w:rPr>
      </w:pPr>
      <w:r>
        <w:rPr>
          <w:rFonts w:eastAsia="TimesNewRomanPSMT"/>
          <w:b/>
          <w:bCs/>
          <w:szCs w:val="24"/>
          <w:lang w:val="sr-Cyrl-CS"/>
        </w:rPr>
        <w:br w:type="page"/>
      </w:r>
    </w:p>
    <w:p w14:paraId="646E908F" w14:textId="77777777" w:rsidR="00DE3B0A" w:rsidRPr="00097F7B" w:rsidRDefault="00DE3B0A" w:rsidP="00DE3B0A">
      <w:pPr>
        <w:rPr>
          <w:rFonts w:eastAsia="TimesNewRomanPSMT"/>
          <w:b/>
          <w:bCs/>
          <w:szCs w:val="24"/>
          <w:lang w:val="sr-Cyrl-CS"/>
        </w:rPr>
      </w:pPr>
    </w:p>
    <w:p w14:paraId="00ACB1B8" w14:textId="77777777" w:rsidR="003C3A31" w:rsidRPr="00363B2D" w:rsidRDefault="00DE3B0A" w:rsidP="003C3A31">
      <w:pPr>
        <w:pStyle w:val="Heading3"/>
        <w:numPr>
          <w:ilvl w:val="0"/>
          <w:numId w:val="0"/>
        </w:numPr>
        <w:ind w:left="567" w:hanging="141"/>
        <w:rPr>
          <w:rFonts w:eastAsia="Calibri-Bold"/>
        </w:rPr>
      </w:pPr>
      <w:r w:rsidRPr="00097F7B">
        <w:rPr>
          <w:rFonts w:eastAsia="TimesNewRomanPSMT"/>
          <w:b w:val="0"/>
          <w:bCs w:val="0"/>
          <w:lang w:val="sr-Cyrl-CS"/>
        </w:rPr>
        <w:t>5) ОПИС ПРЕДМЕТА НАБАВКЕ</w:t>
      </w:r>
      <w:r w:rsidR="003C3A31">
        <w:rPr>
          <w:rFonts w:eastAsia="TimesNewRomanPSMT"/>
          <w:b w:val="0"/>
          <w:bCs w:val="0"/>
          <w:i w:val="0"/>
          <w:lang w:val="sr-Cyrl-CS"/>
        </w:rPr>
        <w:t xml:space="preserve">- </w:t>
      </w:r>
      <w:r w:rsidR="003C3A31" w:rsidRPr="00771E5B">
        <w:rPr>
          <w:rFonts w:eastAsia="Calibri-Bold"/>
          <w:u w:val="single"/>
        </w:rPr>
        <w:t>Радови</w:t>
      </w:r>
      <w:r w:rsidR="003C3A31" w:rsidRPr="00771E5B">
        <w:rPr>
          <w:rFonts w:eastAsia="Calibri-Bold"/>
        </w:rPr>
        <w:t>на повезивању система „Пуста река са системом НИВОС-водоснабдевање села Белотинац“ I фаза</w:t>
      </w:r>
      <w:r w:rsidR="00363B2D">
        <w:rPr>
          <w:rStyle w:val="FootnoteReference"/>
          <w:rFonts w:eastAsia="Calibri-Bold"/>
        </w:rPr>
        <w:footnoteReference w:id="23"/>
      </w:r>
    </w:p>
    <w:p w14:paraId="7C2A854E" w14:textId="77777777" w:rsidR="00DE3B0A" w:rsidRDefault="00DE3B0A" w:rsidP="00DE3B0A">
      <w:pPr>
        <w:jc w:val="both"/>
        <w:rPr>
          <w:rFonts w:eastAsia="TimesNewRomanPSMT"/>
          <w:b/>
          <w:bCs/>
          <w:szCs w:val="24"/>
          <w:lang w:val="sr-Cyrl-CS"/>
        </w:rPr>
      </w:pPr>
    </w:p>
    <w:p w14:paraId="0648FAA6" w14:textId="77777777" w:rsidR="00363B2D" w:rsidRPr="00097F7B" w:rsidRDefault="00363B2D" w:rsidP="00DE3B0A">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4215"/>
        <w:gridCol w:w="5130"/>
      </w:tblGrid>
      <w:tr w:rsidR="00DE3B0A" w:rsidRPr="00097F7B" w14:paraId="50C15DB1" w14:textId="77777777" w:rsidTr="00BA2867">
        <w:trPr>
          <w:trHeight w:val="456"/>
        </w:trPr>
        <w:tc>
          <w:tcPr>
            <w:tcW w:w="4215" w:type="dxa"/>
            <w:tcBorders>
              <w:top w:val="single" w:sz="4" w:space="0" w:color="000000"/>
              <w:left w:val="single" w:sz="4" w:space="0" w:color="000000"/>
              <w:bottom w:val="single" w:sz="4" w:space="0" w:color="000000"/>
            </w:tcBorders>
            <w:shd w:val="clear" w:color="auto" w:fill="auto"/>
            <w:vAlign w:val="center"/>
          </w:tcPr>
          <w:p w14:paraId="38C47451" w14:textId="77777777" w:rsidR="00DE3B0A" w:rsidRPr="00097F7B" w:rsidRDefault="00DE3B0A" w:rsidP="00BA2867">
            <w:pPr>
              <w:rPr>
                <w:rFonts w:eastAsia="TimesNewRomanPSMT"/>
                <w:bCs/>
                <w:szCs w:val="24"/>
                <w:lang w:val="ru-RU"/>
              </w:rPr>
            </w:pPr>
            <w:r w:rsidRPr="00097F7B">
              <w:rPr>
                <w:rFonts w:eastAsia="TimesNewRomanPSMT"/>
                <w:bCs/>
                <w:szCs w:val="24"/>
                <w:lang w:val="ru-RU"/>
              </w:rPr>
              <w:t xml:space="preserve">Укупна цена без ПДВ-а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F223D" w14:textId="77777777" w:rsidR="00DE3B0A" w:rsidRPr="00097F7B" w:rsidRDefault="00DE3B0A" w:rsidP="000C6114">
            <w:pPr>
              <w:rPr>
                <w:rFonts w:eastAsia="TimesNewRomanPSMT"/>
                <w:bCs/>
                <w:szCs w:val="24"/>
              </w:rPr>
            </w:pPr>
          </w:p>
        </w:tc>
      </w:tr>
      <w:tr w:rsidR="00DE3B0A" w:rsidRPr="00097F7B" w14:paraId="795BC302"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25343FD8" w14:textId="77777777" w:rsidR="00DE3B0A" w:rsidRPr="00097F7B" w:rsidRDefault="00DE3B0A" w:rsidP="00BA2867">
            <w:pPr>
              <w:rPr>
                <w:rFonts w:eastAsia="TimesNewRomanPSMT"/>
                <w:bCs/>
                <w:szCs w:val="24"/>
                <w:lang w:val="ru-RU"/>
              </w:rPr>
            </w:pPr>
            <w:r w:rsidRPr="00097F7B">
              <w:rPr>
                <w:rFonts w:eastAsia="TimesNewRomanPSMT"/>
                <w:bCs/>
                <w:szCs w:val="24"/>
                <w:lang w:val="ru-RU"/>
              </w:rPr>
              <w:t>Укупна цена са ПДВ-ом</w:t>
            </w:r>
            <w:r w:rsidR="00097F7B">
              <w:rPr>
                <w:rFonts w:eastAsia="TimesNewRomanPSMT"/>
                <w:bCs/>
                <w:szCs w:val="24"/>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1490" w14:textId="77777777" w:rsidR="00DE3B0A" w:rsidRPr="00097F7B" w:rsidRDefault="00DE3B0A" w:rsidP="000C6114">
            <w:pPr>
              <w:rPr>
                <w:rFonts w:eastAsia="TimesNewRomanPSMT"/>
                <w:bCs/>
                <w:szCs w:val="24"/>
              </w:rPr>
            </w:pPr>
          </w:p>
        </w:tc>
      </w:tr>
      <w:tr w:rsidR="00DE3B0A" w:rsidRPr="00097F7B" w14:paraId="5AE2259A"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05516BE" w14:textId="77777777" w:rsidR="00DE3B0A" w:rsidRPr="00097F7B" w:rsidRDefault="00DE3B0A" w:rsidP="00BA2867">
            <w:pPr>
              <w:rPr>
                <w:rFonts w:eastAsia="TimesNewRomanPSMT"/>
                <w:bCs/>
                <w:szCs w:val="24"/>
                <w:lang w:val="ru-RU"/>
              </w:rPr>
            </w:pPr>
            <w:r w:rsidRPr="00097F7B">
              <w:rPr>
                <w:rFonts w:eastAsia="TimesNewRomanPSMT"/>
                <w:bCs/>
                <w:szCs w:val="24"/>
                <w:lang w:val="ru-RU"/>
              </w:rPr>
              <w:t>Рок и начин плаћања</w:t>
            </w:r>
            <w:r w:rsidR="00BA2867">
              <w:rPr>
                <w:rFonts w:eastAsia="TimesNewRomanPSMT"/>
                <w:bCs/>
                <w:szCs w:val="24"/>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649F7" w14:textId="77777777" w:rsidR="00BA2867" w:rsidRPr="00BA2867" w:rsidRDefault="004358C1" w:rsidP="00BA2867">
            <w:pPr>
              <w:ind w:left="259"/>
              <w:rPr>
                <w:rFonts w:eastAsia="TimesNewRomanPSMT"/>
                <w:b/>
                <w:bCs/>
                <w:color w:val="FF0000"/>
                <w:szCs w:val="24"/>
                <w:lang w:val="ru-RU"/>
              </w:rPr>
            </w:pPr>
            <w:r w:rsidRPr="00BA2867">
              <w:rPr>
                <w:rFonts w:eastAsia="TimesNewRomanPSMT"/>
                <w:b/>
                <w:bCs/>
                <w:color w:val="FF0000"/>
                <w:szCs w:val="24"/>
                <w:lang w:val="ru-RU"/>
              </w:rPr>
              <w:t>Аван</w:t>
            </w:r>
            <w:r w:rsidR="00BA2867" w:rsidRPr="00BA2867">
              <w:rPr>
                <w:rFonts w:eastAsia="TimesNewRomanPSMT"/>
                <w:b/>
                <w:bCs/>
                <w:color w:val="FF0000"/>
                <w:szCs w:val="24"/>
                <w:lang w:val="ru-RU"/>
              </w:rPr>
              <w:t>с _____%</w:t>
            </w:r>
            <w:r w:rsidR="0040760D">
              <w:rPr>
                <w:rStyle w:val="FootnoteReference"/>
                <w:rFonts w:eastAsia="TimesNewRomanPSMT"/>
                <w:b/>
                <w:bCs/>
                <w:color w:val="FF0000"/>
                <w:szCs w:val="24"/>
                <w:lang w:val="ru-RU"/>
              </w:rPr>
              <w:footnoteReference w:id="24"/>
            </w:r>
          </w:p>
          <w:p w14:paraId="68608BDA" w14:textId="77777777" w:rsidR="00DE3B0A" w:rsidRPr="00097F7B" w:rsidRDefault="00BA2867" w:rsidP="00BA2867">
            <w:pPr>
              <w:ind w:left="259"/>
              <w:rPr>
                <w:rFonts w:eastAsia="TimesNewRomanPSMT"/>
                <w:bCs/>
                <w:szCs w:val="24"/>
                <w:lang w:val="ru-RU"/>
              </w:rPr>
            </w:pPr>
            <w:r>
              <w:rPr>
                <w:rFonts w:eastAsia="TimesNewRomanPSMT"/>
                <w:bCs/>
                <w:szCs w:val="24"/>
                <w:lang w:val="ru-RU"/>
              </w:rPr>
              <w:t>Остатак по привременим и окончаној ситуацији(за Партију 1), односно по рачунима (у паритетним % износима у односу на испостављене ситуације – заПартију 2.), у року од 45 дана, од њихове овере</w:t>
            </w:r>
          </w:p>
        </w:tc>
      </w:tr>
      <w:tr w:rsidR="00DE3B0A" w:rsidRPr="00097F7B" w14:paraId="35A3636C"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C96501" w14:textId="77777777" w:rsidR="00DE3B0A" w:rsidRPr="00097F7B" w:rsidRDefault="00DE3B0A" w:rsidP="000C6114">
            <w:pPr>
              <w:snapToGrid w:val="0"/>
              <w:rPr>
                <w:rFonts w:eastAsia="TimesNewRomanPSMT"/>
                <w:bCs/>
                <w:szCs w:val="24"/>
                <w:lang w:val="ru-RU"/>
              </w:rPr>
            </w:pPr>
          </w:p>
          <w:p w14:paraId="3934ABF5" w14:textId="77777777" w:rsidR="00DE3B0A" w:rsidRPr="00097F7B" w:rsidRDefault="00DE3B0A" w:rsidP="000C6114">
            <w:pPr>
              <w:rPr>
                <w:rFonts w:eastAsia="TimesNewRomanPSMT"/>
                <w:bCs/>
                <w:szCs w:val="24"/>
                <w:lang w:val="ru-RU"/>
              </w:rPr>
            </w:pPr>
            <w:r w:rsidRPr="00097F7B">
              <w:rPr>
                <w:rFonts w:eastAsia="TimesNewRomanPSMT"/>
                <w:bCs/>
                <w:szCs w:val="24"/>
                <w:lang w:val="ru-RU"/>
              </w:rPr>
              <w:t>Рок важења понуде</w:t>
            </w:r>
          </w:p>
          <w:p w14:paraId="34B5B29E" w14:textId="77777777" w:rsidR="00DE3B0A" w:rsidRPr="00097F7B" w:rsidRDefault="00BA2867" w:rsidP="000C6114">
            <w:pPr>
              <w:rPr>
                <w:rFonts w:eastAsia="TimesNewRomanPSMT"/>
                <w:bCs/>
                <w:szCs w:val="24"/>
                <w:lang w:val="ru-RU"/>
              </w:rPr>
            </w:pPr>
            <w:r>
              <w:rPr>
                <w:rFonts w:eastAsia="TimesNewRomanPSMT"/>
                <w:bCs/>
                <w:szCs w:val="24"/>
                <w:lang w:val="ru-RU"/>
              </w:rPr>
              <w:t>(најмање 30 дана)</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1E5B" w14:textId="77777777" w:rsidR="00DE3B0A" w:rsidRPr="00097F7B" w:rsidRDefault="00DE3B0A" w:rsidP="00BA2867">
            <w:pPr>
              <w:ind w:left="72"/>
              <w:rPr>
                <w:rFonts w:eastAsia="TimesNewRomanPSMT"/>
                <w:bCs/>
                <w:szCs w:val="24"/>
                <w:lang w:val="ru-RU"/>
              </w:rPr>
            </w:pPr>
            <w:r w:rsidRPr="00097F7B">
              <w:rPr>
                <w:rFonts w:eastAsia="TimesNewRomanPSMT"/>
                <w:bCs/>
                <w:szCs w:val="24"/>
                <w:lang w:val="ru-RU"/>
              </w:rPr>
              <w:t xml:space="preserve">___ дана од дана отварања понуда </w:t>
            </w:r>
          </w:p>
        </w:tc>
      </w:tr>
      <w:tr w:rsidR="00DE3B0A" w:rsidRPr="00097F7B" w14:paraId="1B5F4048"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82A0252" w14:textId="77777777" w:rsidR="00DE3B0A" w:rsidRPr="00097F7B" w:rsidRDefault="00DE3B0A" w:rsidP="000C6114">
            <w:pPr>
              <w:snapToGrid w:val="0"/>
              <w:rPr>
                <w:rFonts w:eastAsia="TimesNewRomanPSMT"/>
                <w:bCs/>
                <w:szCs w:val="24"/>
                <w:lang w:val="ru-RU"/>
              </w:rPr>
            </w:pPr>
          </w:p>
          <w:p w14:paraId="5EA7E6B1" w14:textId="77777777" w:rsidR="00DE3B0A" w:rsidRPr="00097F7B" w:rsidRDefault="00DE3B0A" w:rsidP="000C6114">
            <w:pPr>
              <w:rPr>
                <w:rFonts w:eastAsia="TimesNewRomanPSMT"/>
                <w:bCs/>
                <w:sz w:val="20"/>
                <w:lang w:val="ru-RU"/>
              </w:rPr>
            </w:pPr>
            <w:r w:rsidRPr="00097F7B">
              <w:rPr>
                <w:rFonts w:eastAsia="TimesNewRomanPSMT"/>
                <w:bCs/>
                <w:szCs w:val="24"/>
                <w:lang w:val="ru-RU"/>
              </w:rPr>
              <w:t>Рок извођења радова</w:t>
            </w:r>
            <w:r w:rsidR="00097F7B" w:rsidRPr="00097F7B">
              <w:rPr>
                <w:rFonts w:eastAsia="TimesNewRomanPSMT"/>
                <w:bCs/>
                <w:sz w:val="20"/>
                <w:lang w:val="ru-RU"/>
              </w:rPr>
              <w:t>(највише 150 календарских дана)</w:t>
            </w:r>
          </w:p>
          <w:p w14:paraId="6A4A0B82" w14:textId="77777777" w:rsidR="00DE3B0A" w:rsidRPr="00097F7B" w:rsidRDefault="00DE3B0A" w:rsidP="000C6114">
            <w:pPr>
              <w:rPr>
                <w:rFonts w:eastAsia="TimesNewRomanPSMT"/>
                <w:bCs/>
                <w:szCs w:val="24"/>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A0E" w14:textId="77777777" w:rsidR="00DE3B0A" w:rsidRPr="00097F7B" w:rsidRDefault="00097F7B" w:rsidP="00BA2867">
            <w:pPr>
              <w:ind w:left="72"/>
              <w:rPr>
                <w:rFonts w:eastAsia="TimesNewRomanPSMT"/>
                <w:b/>
                <w:bCs/>
                <w:szCs w:val="24"/>
                <w:lang w:val="ru-RU"/>
              </w:rPr>
            </w:pPr>
            <w:r w:rsidRPr="00097F7B">
              <w:rPr>
                <w:rFonts w:eastAsia="TimesNewRomanPSMT"/>
                <w:bCs/>
                <w:szCs w:val="24"/>
                <w:lang w:val="ru-RU"/>
              </w:rPr>
              <w:t>___</w:t>
            </w:r>
            <w:r>
              <w:rPr>
                <w:rFonts w:eastAsia="TimesNewRomanPSMT"/>
                <w:bCs/>
                <w:szCs w:val="24"/>
                <w:lang w:val="ru-RU"/>
              </w:rPr>
              <w:t xml:space="preserve"> календарских</w:t>
            </w:r>
            <w:r w:rsidRPr="00097F7B">
              <w:rPr>
                <w:rFonts w:eastAsia="TimesNewRomanPSMT"/>
                <w:bCs/>
                <w:szCs w:val="24"/>
                <w:lang w:val="ru-RU"/>
              </w:rPr>
              <w:t xml:space="preserve"> дана од </w:t>
            </w:r>
            <w:r w:rsidR="00BA2867">
              <w:rPr>
                <w:rFonts w:eastAsia="TimesNewRomanPSMT"/>
                <w:bCs/>
                <w:szCs w:val="24"/>
                <w:lang w:val="ru-RU"/>
              </w:rPr>
              <w:t>п</w:t>
            </w:r>
            <w:r>
              <w:rPr>
                <w:rFonts w:eastAsia="TimesNewRomanPSMT"/>
                <w:bCs/>
                <w:szCs w:val="24"/>
                <w:lang w:val="ru-RU"/>
              </w:rPr>
              <w:t>отписивања уговора</w:t>
            </w:r>
          </w:p>
        </w:tc>
      </w:tr>
      <w:tr w:rsidR="00DE3B0A" w:rsidRPr="00097F7B" w14:paraId="1FAE4230"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31D1CA" w14:textId="77777777" w:rsidR="00DE3B0A" w:rsidRPr="00097F7B" w:rsidRDefault="00DE3B0A" w:rsidP="000C6114">
            <w:pPr>
              <w:snapToGrid w:val="0"/>
              <w:rPr>
                <w:rFonts w:eastAsia="TimesNewRomanPSMT"/>
                <w:bCs/>
                <w:szCs w:val="24"/>
                <w:lang w:val="ru-RU"/>
              </w:rPr>
            </w:pPr>
          </w:p>
          <w:p w14:paraId="0249FEBD" w14:textId="77777777" w:rsidR="00DE3B0A" w:rsidRDefault="00DE3B0A" w:rsidP="000C6114">
            <w:pPr>
              <w:rPr>
                <w:rFonts w:eastAsia="TimesNewRomanPSMT"/>
                <w:bCs/>
                <w:szCs w:val="24"/>
              </w:rPr>
            </w:pPr>
            <w:r w:rsidRPr="00097F7B">
              <w:rPr>
                <w:rFonts w:eastAsia="TimesNewRomanPSMT"/>
                <w:bCs/>
                <w:szCs w:val="24"/>
                <w:lang w:val="ru-RU"/>
              </w:rPr>
              <w:t xml:space="preserve">Гарантни </w:t>
            </w:r>
            <w:r w:rsidRPr="00097F7B">
              <w:rPr>
                <w:rFonts w:eastAsia="TimesNewRomanPSMT"/>
                <w:bCs/>
                <w:szCs w:val="24"/>
              </w:rPr>
              <w:t>период</w:t>
            </w:r>
          </w:p>
          <w:p w14:paraId="6BBE4FA8" w14:textId="77777777" w:rsidR="00D95B27" w:rsidRPr="00D95B27" w:rsidRDefault="00D95B27" w:rsidP="000C6114">
            <w:pPr>
              <w:rPr>
                <w:rFonts w:eastAsia="TimesNewRomanPSMT"/>
                <w:bCs/>
                <w:szCs w:val="24"/>
              </w:rPr>
            </w:pPr>
            <w:r>
              <w:rPr>
                <w:rFonts w:eastAsia="TimesNewRomanPSMT"/>
                <w:bCs/>
                <w:szCs w:val="24"/>
              </w:rPr>
              <w:t>(минимум 24 месеци)</w:t>
            </w:r>
          </w:p>
          <w:p w14:paraId="7F02C64F" w14:textId="77777777" w:rsidR="00DE3B0A" w:rsidRPr="00097F7B" w:rsidRDefault="00DE3B0A" w:rsidP="000C6114">
            <w:pPr>
              <w:rPr>
                <w:rFonts w:eastAsia="TimesNewRomanPSMT"/>
                <w:bCs/>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B338" w14:textId="77777777" w:rsidR="00DE3B0A" w:rsidRPr="00097F7B" w:rsidRDefault="00DE3B0A" w:rsidP="00BA2867">
            <w:pPr>
              <w:ind w:left="72"/>
              <w:rPr>
                <w:rFonts w:eastAsia="TimesNewRomanPSMT"/>
                <w:bCs/>
                <w:szCs w:val="24"/>
              </w:rPr>
            </w:pPr>
            <w:r w:rsidRPr="00097F7B">
              <w:rPr>
                <w:rFonts w:eastAsia="TimesNewRomanPSMT"/>
                <w:bCs/>
                <w:szCs w:val="24"/>
              </w:rPr>
              <w:t xml:space="preserve">___ месеци/а од дана примопредаје радова </w:t>
            </w:r>
          </w:p>
        </w:tc>
      </w:tr>
    </w:tbl>
    <w:p w14:paraId="7B2DF2EA" w14:textId="77777777" w:rsidR="00DE3B0A" w:rsidRPr="00097F7B" w:rsidRDefault="00DE3B0A" w:rsidP="00DE3B0A">
      <w:pPr>
        <w:autoSpaceDE w:val="0"/>
        <w:autoSpaceDN w:val="0"/>
        <w:adjustRightInd w:val="0"/>
        <w:rPr>
          <w:rFonts w:eastAsia="Calibri-Bold"/>
          <w:bCs/>
          <w:color w:val="000000"/>
          <w:szCs w:val="24"/>
        </w:rPr>
      </w:pPr>
    </w:p>
    <w:p w14:paraId="2CCD0627" w14:textId="77777777" w:rsidR="00DE3B0A" w:rsidRPr="00097F7B" w:rsidRDefault="00DE3B0A" w:rsidP="00DE3B0A">
      <w:pPr>
        <w:autoSpaceDE w:val="0"/>
        <w:autoSpaceDN w:val="0"/>
        <w:adjustRightInd w:val="0"/>
        <w:rPr>
          <w:rFonts w:eastAsia="Calibri-Bold"/>
          <w:bCs/>
          <w:color w:val="000000"/>
          <w:szCs w:val="24"/>
        </w:rPr>
      </w:pPr>
    </w:p>
    <w:p w14:paraId="5071C57B" w14:textId="77777777" w:rsidR="00DE3B0A" w:rsidRPr="00097F7B" w:rsidRDefault="00DE3B0A" w:rsidP="00DE3B0A">
      <w:pPr>
        <w:autoSpaceDE w:val="0"/>
        <w:autoSpaceDN w:val="0"/>
        <w:adjustRightInd w:val="0"/>
        <w:rPr>
          <w:rFonts w:eastAsia="Calibri-Bold"/>
          <w:bCs/>
          <w:color w:val="000000"/>
          <w:szCs w:val="24"/>
        </w:rPr>
      </w:pPr>
    </w:p>
    <w:p w14:paraId="37B1EC2E" w14:textId="77777777" w:rsidR="00DE3B0A" w:rsidRPr="00097F7B" w:rsidRDefault="00DE3B0A" w:rsidP="00DE3B0A">
      <w:pPr>
        <w:autoSpaceDE w:val="0"/>
        <w:autoSpaceDN w:val="0"/>
        <w:adjustRightInd w:val="0"/>
        <w:rPr>
          <w:rFonts w:eastAsia="Calibri-Bold"/>
          <w:b/>
          <w:bCs/>
          <w:color w:val="000000"/>
          <w:szCs w:val="24"/>
        </w:rPr>
      </w:pPr>
      <w:r w:rsidRPr="00097F7B">
        <w:rPr>
          <w:rFonts w:eastAsia="Calibri-Bold"/>
          <w:b/>
          <w:bCs/>
          <w:color w:val="000000"/>
          <w:szCs w:val="24"/>
        </w:rPr>
        <w:t>НАПОМЕНА:</w:t>
      </w:r>
    </w:p>
    <w:p w14:paraId="3FBE7B26" w14:textId="77777777" w:rsidR="00DE3B0A" w:rsidRPr="00097F7B" w:rsidRDefault="00DE3B0A" w:rsidP="00DE3B0A">
      <w:pPr>
        <w:autoSpaceDE w:val="0"/>
        <w:autoSpaceDN w:val="0"/>
        <w:adjustRightInd w:val="0"/>
        <w:rPr>
          <w:rFonts w:eastAsia="Calibri-Bold"/>
          <w:b/>
          <w:bCs/>
          <w:color w:val="000000"/>
          <w:szCs w:val="24"/>
        </w:rPr>
      </w:pPr>
      <w:r w:rsidRPr="00097F7B">
        <w:rPr>
          <w:b/>
          <w:szCs w:val="24"/>
        </w:rPr>
        <w:t>Овом понудом прихватамо све услове из позива за подношење понуда и конкурсне документације за ову јавну набавку</w:t>
      </w:r>
    </w:p>
    <w:p w14:paraId="098743DD" w14:textId="77777777" w:rsidR="00DE3B0A" w:rsidRPr="00097F7B" w:rsidRDefault="00DE3B0A" w:rsidP="00DE3B0A">
      <w:pPr>
        <w:autoSpaceDE w:val="0"/>
        <w:autoSpaceDN w:val="0"/>
        <w:adjustRightInd w:val="0"/>
        <w:rPr>
          <w:rFonts w:eastAsia="Calibri-Bold"/>
          <w:bCs/>
          <w:color w:val="000000"/>
          <w:szCs w:val="24"/>
        </w:rPr>
      </w:pPr>
    </w:p>
    <w:p w14:paraId="25432DB5" w14:textId="77777777" w:rsidR="00DE3B0A" w:rsidRPr="00097F7B" w:rsidRDefault="00DE3B0A" w:rsidP="00DE3B0A">
      <w:pPr>
        <w:autoSpaceDE w:val="0"/>
        <w:autoSpaceDN w:val="0"/>
        <w:adjustRightInd w:val="0"/>
        <w:rPr>
          <w:rFonts w:eastAsia="Calibri-Bold"/>
          <w:bCs/>
          <w:color w:val="000000"/>
          <w:szCs w:val="24"/>
        </w:rPr>
      </w:pPr>
    </w:p>
    <w:p w14:paraId="1D3D49FB" w14:textId="77777777" w:rsidR="00DE3B0A" w:rsidRPr="00097F7B" w:rsidRDefault="00DE3B0A" w:rsidP="00DE3B0A">
      <w:pPr>
        <w:autoSpaceDE w:val="0"/>
        <w:autoSpaceDN w:val="0"/>
        <w:adjustRightInd w:val="0"/>
        <w:rPr>
          <w:rFonts w:eastAsia="Calibri-Bold"/>
          <w:bCs/>
          <w:color w:val="000000"/>
          <w:szCs w:val="24"/>
        </w:rPr>
      </w:pPr>
    </w:p>
    <w:p w14:paraId="534BD1C3" w14:textId="77777777" w:rsidR="00DE3B0A" w:rsidRPr="00097F7B" w:rsidRDefault="00DE3B0A" w:rsidP="00DE3B0A">
      <w:pPr>
        <w:ind w:left="720" w:firstLine="720"/>
        <w:jc w:val="both"/>
        <w:rPr>
          <w:rFonts w:eastAsia="TimesNewRomanPSMT"/>
          <w:bCs/>
          <w:szCs w:val="24"/>
        </w:rPr>
      </w:pPr>
    </w:p>
    <w:p w14:paraId="1EBB0CCB" w14:textId="77777777" w:rsidR="00DE3B0A" w:rsidRPr="00097F7B" w:rsidRDefault="00DE3B0A" w:rsidP="00DE3B0A">
      <w:pPr>
        <w:ind w:left="720" w:firstLine="720"/>
        <w:jc w:val="both"/>
        <w:rPr>
          <w:rFonts w:eastAsia="TimesNewRomanPSMT"/>
          <w:bCs/>
          <w:szCs w:val="24"/>
        </w:rPr>
      </w:pPr>
      <w:r w:rsidRPr="00097F7B">
        <w:rPr>
          <w:rFonts w:eastAsia="TimesNewRomanPSMT"/>
          <w:bCs/>
          <w:szCs w:val="24"/>
        </w:rPr>
        <w:t xml:space="preserve">Датум </w:t>
      </w:r>
      <w:r w:rsidRPr="00097F7B">
        <w:rPr>
          <w:rFonts w:eastAsia="TimesNewRomanPSMT"/>
          <w:bCs/>
          <w:szCs w:val="24"/>
        </w:rPr>
        <w:tab/>
      </w:r>
      <w:r w:rsidRPr="00097F7B">
        <w:rPr>
          <w:rFonts w:eastAsia="TimesNewRomanPSMT"/>
          <w:bCs/>
          <w:szCs w:val="24"/>
        </w:rPr>
        <w:tab/>
      </w:r>
      <w:r w:rsidRPr="00097F7B">
        <w:rPr>
          <w:rFonts w:eastAsia="TimesNewRomanPSMT"/>
          <w:bCs/>
          <w:szCs w:val="24"/>
        </w:rPr>
        <w:tab/>
      </w:r>
      <w:r w:rsidRPr="00097F7B">
        <w:rPr>
          <w:rFonts w:eastAsia="TimesNewRomanPSMT"/>
          <w:bCs/>
          <w:szCs w:val="24"/>
        </w:rPr>
        <w:tab/>
      </w:r>
      <w:r w:rsidRPr="00097F7B">
        <w:rPr>
          <w:rFonts w:eastAsia="TimesNewRomanPSMT"/>
          <w:bCs/>
          <w:szCs w:val="24"/>
        </w:rPr>
        <w:tab/>
        <w:t xml:space="preserve">              Понуђач</w:t>
      </w:r>
    </w:p>
    <w:p w14:paraId="08E69141" w14:textId="77777777" w:rsidR="00DE3B0A" w:rsidRPr="00097F7B" w:rsidRDefault="00DE3B0A" w:rsidP="00DE3B0A">
      <w:pPr>
        <w:ind w:left="2880" w:firstLine="720"/>
        <w:jc w:val="both"/>
        <w:rPr>
          <w:rFonts w:eastAsia="TimesNewRomanPS-BoldMT"/>
          <w:b/>
          <w:bCs/>
          <w:i/>
          <w:iCs/>
          <w:color w:val="002060"/>
          <w:szCs w:val="24"/>
        </w:rPr>
      </w:pPr>
      <w:r w:rsidRPr="00097F7B">
        <w:rPr>
          <w:rFonts w:eastAsia="TimesNewRomanPSMT"/>
          <w:bCs/>
          <w:szCs w:val="24"/>
        </w:rPr>
        <w:t xml:space="preserve">    М. П. </w:t>
      </w:r>
    </w:p>
    <w:p w14:paraId="105F255C" w14:textId="77777777" w:rsidR="00DE3B0A" w:rsidRPr="00097F7B" w:rsidRDefault="00DE3B0A" w:rsidP="00DE3B0A">
      <w:pPr>
        <w:jc w:val="both"/>
        <w:rPr>
          <w:rFonts w:eastAsia="TimesNewRomanPS-BoldMT"/>
          <w:b/>
          <w:bCs/>
          <w:i/>
          <w:iCs/>
          <w:color w:val="002060"/>
          <w:szCs w:val="24"/>
        </w:rPr>
      </w:pPr>
      <w:r w:rsidRPr="00097F7B">
        <w:rPr>
          <w:rFonts w:eastAsia="TimesNewRomanPS-BoldMT"/>
          <w:b/>
          <w:bCs/>
          <w:i/>
          <w:iCs/>
          <w:color w:val="002060"/>
          <w:szCs w:val="24"/>
        </w:rPr>
        <w:t>_____________________________</w:t>
      </w:r>
      <w:r w:rsidRPr="00097F7B">
        <w:rPr>
          <w:rFonts w:eastAsia="TimesNewRomanPS-BoldMT"/>
          <w:b/>
          <w:bCs/>
          <w:i/>
          <w:iCs/>
          <w:color w:val="002060"/>
          <w:szCs w:val="24"/>
        </w:rPr>
        <w:tab/>
      </w:r>
      <w:r w:rsidRPr="00097F7B">
        <w:rPr>
          <w:rFonts w:eastAsia="TimesNewRomanPS-BoldMT"/>
          <w:b/>
          <w:bCs/>
          <w:i/>
          <w:iCs/>
          <w:color w:val="002060"/>
          <w:szCs w:val="24"/>
        </w:rPr>
        <w:tab/>
      </w:r>
      <w:r w:rsidRPr="00097F7B">
        <w:rPr>
          <w:rFonts w:eastAsia="TimesNewRomanPS-BoldMT"/>
          <w:b/>
          <w:bCs/>
          <w:i/>
          <w:iCs/>
          <w:color w:val="002060"/>
          <w:szCs w:val="24"/>
        </w:rPr>
        <w:tab/>
        <w:t>________________________________</w:t>
      </w:r>
    </w:p>
    <w:p w14:paraId="2D28FD7C" w14:textId="77777777" w:rsidR="00DE3B0A" w:rsidRPr="00097F7B" w:rsidRDefault="00DE3B0A" w:rsidP="00DE3B0A">
      <w:pPr>
        <w:jc w:val="both"/>
        <w:rPr>
          <w:rFonts w:eastAsia="TimesNewRomanPS-BoldMT"/>
          <w:b/>
          <w:bCs/>
          <w:i/>
          <w:iCs/>
          <w:color w:val="002060"/>
          <w:szCs w:val="24"/>
        </w:rPr>
      </w:pPr>
    </w:p>
    <w:p w14:paraId="18914754" w14:textId="77777777" w:rsidR="00DE3B0A" w:rsidRPr="00097F7B" w:rsidRDefault="00DE3B0A" w:rsidP="00DE3B0A">
      <w:pPr>
        <w:jc w:val="both"/>
        <w:rPr>
          <w:rFonts w:eastAsia="TimesNewRomanPS-BoldMT"/>
          <w:b/>
          <w:bCs/>
          <w:i/>
          <w:iCs/>
          <w:color w:val="002060"/>
          <w:szCs w:val="24"/>
        </w:rPr>
      </w:pPr>
    </w:p>
    <w:p w14:paraId="186A2DB8" w14:textId="77777777" w:rsidR="00DE3B0A" w:rsidRPr="00097F7B" w:rsidRDefault="00DE3B0A" w:rsidP="00DE3B0A">
      <w:pPr>
        <w:jc w:val="both"/>
        <w:rPr>
          <w:i/>
          <w:iCs/>
          <w:szCs w:val="24"/>
        </w:rPr>
      </w:pPr>
      <w:r w:rsidRPr="00097F7B">
        <w:rPr>
          <w:b/>
          <w:bCs/>
          <w:i/>
          <w:iCs/>
          <w:szCs w:val="24"/>
          <w:u w:val="single"/>
        </w:rPr>
        <w:t>Напомене:</w:t>
      </w:r>
    </w:p>
    <w:p w14:paraId="3C68BB45" w14:textId="77777777" w:rsidR="00DE3B0A" w:rsidRPr="00097F7B" w:rsidRDefault="00DE3B0A" w:rsidP="00DE3B0A">
      <w:pPr>
        <w:jc w:val="both"/>
        <w:rPr>
          <w:i/>
          <w:iCs/>
          <w:szCs w:val="24"/>
        </w:rPr>
      </w:pPr>
      <w:r w:rsidRPr="00097F7B">
        <w:rPr>
          <w:i/>
          <w:iCs/>
          <w:szCs w:val="24"/>
        </w:rPr>
        <w:t xml:space="preserve">Образац понуде понуђач мора да попуни, овери печатом и потпише, чиме </w:t>
      </w:r>
      <w:r w:rsidRPr="00097F7B">
        <w:rPr>
          <w:i/>
          <w:iCs/>
          <w:szCs w:val="24"/>
          <w:lang w:val="sr-Cyrl-CS"/>
        </w:rPr>
        <w:t>п</w:t>
      </w:r>
      <w:r w:rsidRPr="00097F7B">
        <w:rPr>
          <w:i/>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14:paraId="18E50E3A" w14:textId="77777777" w:rsidR="00DE3B0A" w:rsidRPr="00097F7B" w:rsidRDefault="00DE3B0A" w:rsidP="00DE3B0A">
      <w:pPr>
        <w:jc w:val="both"/>
        <w:rPr>
          <w:b/>
          <w:i/>
          <w:iCs/>
          <w:szCs w:val="24"/>
        </w:rPr>
      </w:pPr>
      <w:r w:rsidRPr="00097F7B">
        <w:rPr>
          <w:i/>
          <w:iCs/>
          <w:szCs w:val="24"/>
        </w:rPr>
        <w:t>Уколико је предмет јавне набавке обликован у више партија, понуђачи ће попуњавати образац понуде за сваку партију посебно.</w:t>
      </w:r>
    </w:p>
    <w:p w14:paraId="265F777A" w14:textId="77777777" w:rsidR="00DE3B0A" w:rsidRPr="00363B2D" w:rsidRDefault="00DE3B0A" w:rsidP="00DE3B0A">
      <w:pPr>
        <w:pStyle w:val="Heading2"/>
      </w:pPr>
      <w:r w:rsidRPr="00097F7B">
        <w:t>VIII. ОБРАЗАЦ ИЗЈАВЕ О НЕЗАВИСНОЈ ПОНУДИ</w:t>
      </w:r>
      <w:r w:rsidR="00363B2D">
        <w:rPr>
          <w:rStyle w:val="FootnoteReference"/>
        </w:rPr>
        <w:footnoteReference w:id="25"/>
      </w:r>
    </w:p>
    <w:p w14:paraId="377743D6" w14:textId="77777777" w:rsidR="00DE3B0A" w:rsidRPr="00097F7B" w:rsidRDefault="00DE3B0A" w:rsidP="00DE3B0A">
      <w:pPr>
        <w:pStyle w:val="BodyText3"/>
        <w:spacing w:after="0"/>
        <w:jc w:val="both"/>
        <w:rPr>
          <w:sz w:val="24"/>
          <w:szCs w:val="24"/>
        </w:rPr>
      </w:pPr>
    </w:p>
    <w:p w14:paraId="75722B47" w14:textId="77777777" w:rsidR="00BA2867" w:rsidRPr="00BA2867" w:rsidRDefault="00BA2867" w:rsidP="00BA2867">
      <w:pPr>
        <w:jc w:val="both"/>
        <w:rPr>
          <w:rFonts w:eastAsia="TimesNewRomanPSMT"/>
          <w:b/>
          <w:bCs/>
          <w:i/>
          <w:color w:val="FF0000"/>
          <w:szCs w:val="24"/>
          <w:lang w:val="sr-Cyrl-CS"/>
        </w:rPr>
      </w:pPr>
    </w:p>
    <w:p w14:paraId="37F32806" w14:textId="77777777" w:rsidR="00DE3B0A" w:rsidRPr="00097F7B" w:rsidRDefault="00DE3B0A" w:rsidP="00DE3B0A">
      <w:pPr>
        <w:pStyle w:val="BodyText3"/>
        <w:spacing w:after="0"/>
        <w:jc w:val="both"/>
        <w:rPr>
          <w:sz w:val="24"/>
          <w:szCs w:val="24"/>
        </w:rPr>
      </w:pPr>
    </w:p>
    <w:p w14:paraId="065330F2" w14:textId="77777777" w:rsidR="00DE3B0A" w:rsidRPr="00097F7B" w:rsidRDefault="00DE3B0A" w:rsidP="00DE3B0A">
      <w:pPr>
        <w:pStyle w:val="BodyText3"/>
        <w:spacing w:after="0"/>
        <w:ind w:firstLine="708"/>
        <w:jc w:val="both"/>
        <w:rPr>
          <w:sz w:val="24"/>
          <w:szCs w:val="24"/>
        </w:rPr>
      </w:pPr>
      <w:r w:rsidRPr="00097F7B">
        <w:rPr>
          <w:sz w:val="24"/>
          <w:szCs w:val="24"/>
        </w:rPr>
        <w:t xml:space="preserve">На основу члана 26. став 2. Закона, ____________________________________________, </w:t>
      </w:r>
    </w:p>
    <w:p w14:paraId="40896152" w14:textId="77777777" w:rsidR="00DE3B0A" w:rsidRPr="00097F7B" w:rsidRDefault="00DE3B0A" w:rsidP="00DE3B0A">
      <w:pPr>
        <w:pStyle w:val="BodyText3"/>
        <w:spacing w:after="0"/>
        <w:ind w:left="4956" w:firstLine="708"/>
        <w:jc w:val="both"/>
        <w:rPr>
          <w:sz w:val="24"/>
          <w:szCs w:val="24"/>
        </w:rPr>
      </w:pPr>
      <w:r w:rsidRPr="00097F7B">
        <w:rPr>
          <w:sz w:val="24"/>
          <w:szCs w:val="24"/>
        </w:rPr>
        <w:tab/>
        <w:t>(назив понуђача)</w:t>
      </w:r>
    </w:p>
    <w:p w14:paraId="71676379" w14:textId="77777777" w:rsidR="00DE3B0A" w:rsidRPr="00097F7B" w:rsidRDefault="00DE3B0A" w:rsidP="00DE3B0A">
      <w:pPr>
        <w:pStyle w:val="BodyText3"/>
        <w:spacing w:after="0"/>
        <w:jc w:val="both"/>
        <w:rPr>
          <w:w w:val="200"/>
          <w:sz w:val="24"/>
          <w:szCs w:val="24"/>
        </w:rPr>
      </w:pPr>
      <w:r w:rsidRPr="00097F7B">
        <w:rPr>
          <w:sz w:val="24"/>
          <w:szCs w:val="24"/>
        </w:rPr>
        <w:t xml:space="preserve">дајем следећу </w:t>
      </w:r>
    </w:p>
    <w:p w14:paraId="26600D3F" w14:textId="77777777" w:rsidR="00DE3B0A" w:rsidRPr="00097F7B" w:rsidRDefault="00DE3B0A" w:rsidP="00DE3B0A">
      <w:pPr>
        <w:pStyle w:val="BodyText3"/>
        <w:spacing w:before="360" w:after="360"/>
        <w:ind w:firstLine="227"/>
        <w:jc w:val="both"/>
        <w:rPr>
          <w:w w:val="200"/>
          <w:sz w:val="24"/>
          <w:szCs w:val="24"/>
        </w:rPr>
      </w:pPr>
    </w:p>
    <w:p w14:paraId="4DE90021" w14:textId="77777777" w:rsidR="00DE3B0A" w:rsidRPr="00097F7B" w:rsidRDefault="00DE3B0A" w:rsidP="00DE3B0A">
      <w:pPr>
        <w:pStyle w:val="BodyText3"/>
        <w:spacing w:after="0"/>
        <w:ind w:firstLine="227"/>
        <w:jc w:val="center"/>
        <w:rPr>
          <w:b/>
          <w:bCs/>
          <w:sz w:val="24"/>
          <w:szCs w:val="24"/>
          <w:lang w:val="sr-Cyrl-CS"/>
        </w:rPr>
      </w:pPr>
      <w:r w:rsidRPr="00097F7B">
        <w:rPr>
          <w:b/>
          <w:bCs/>
          <w:sz w:val="24"/>
          <w:szCs w:val="24"/>
          <w:lang w:val="sr-Cyrl-CS"/>
        </w:rPr>
        <w:t xml:space="preserve">ИЗЈАВУ </w:t>
      </w:r>
    </w:p>
    <w:p w14:paraId="7EB6CE72" w14:textId="77777777" w:rsidR="00DE3B0A" w:rsidRPr="00097F7B" w:rsidRDefault="00DE3B0A" w:rsidP="00DE3B0A">
      <w:pPr>
        <w:pStyle w:val="BodyText3"/>
        <w:spacing w:after="0"/>
        <w:ind w:firstLine="227"/>
        <w:jc w:val="center"/>
        <w:rPr>
          <w:bCs/>
          <w:sz w:val="24"/>
          <w:szCs w:val="24"/>
        </w:rPr>
      </w:pPr>
      <w:r w:rsidRPr="00097F7B">
        <w:rPr>
          <w:b/>
          <w:bCs/>
          <w:sz w:val="24"/>
          <w:szCs w:val="24"/>
          <w:lang w:val="sr-Cyrl-CS"/>
        </w:rPr>
        <w:t>О НЕЗАВИСНОЈ</w:t>
      </w:r>
      <w:r w:rsidRPr="00097F7B">
        <w:rPr>
          <w:b/>
          <w:bCs/>
          <w:sz w:val="24"/>
          <w:szCs w:val="24"/>
        </w:rPr>
        <w:t xml:space="preserve"> ПОНУДИ</w:t>
      </w:r>
    </w:p>
    <w:p w14:paraId="461AF129" w14:textId="77777777" w:rsidR="00DE3B0A" w:rsidRPr="00097F7B" w:rsidRDefault="00DE3B0A" w:rsidP="00DE3B0A">
      <w:pPr>
        <w:pStyle w:val="BodyText3"/>
        <w:spacing w:after="0"/>
        <w:jc w:val="both"/>
        <w:rPr>
          <w:bCs/>
          <w:sz w:val="24"/>
          <w:szCs w:val="24"/>
        </w:rPr>
      </w:pPr>
    </w:p>
    <w:p w14:paraId="12A29494" w14:textId="77777777" w:rsidR="00DE3B0A" w:rsidRPr="00097F7B" w:rsidRDefault="00DE3B0A" w:rsidP="00DE3B0A">
      <w:pPr>
        <w:pStyle w:val="BodyText3"/>
        <w:spacing w:after="0"/>
        <w:jc w:val="both"/>
        <w:rPr>
          <w:bCs/>
          <w:sz w:val="24"/>
          <w:szCs w:val="24"/>
        </w:rPr>
      </w:pPr>
    </w:p>
    <w:p w14:paraId="022AADB6" w14:textId="77777777" w:rsidR="00DE3B0A" w:rsidRPr="00097F7B" w:rsidRDefault="00DE3B0A" w:rsidP="00DE3B0A">
      <w:pPr>
        <w:jc w:val="both"/>
        <w:rPr>
          <w:szCs w:val="24"/>
        </w:rPr>
      </w:pPr>
      <w:r w:rsidRPr="00097F7B">
        <w:rPr>
          <w:szCs w:val="24"/>
        </w:rPr>
        <w:tab/>
      </w:r>
      <w:r w:rsidRPr="00097F7B">
        <w:rPr>
          <w:szCs w:val="24"/>
        </w:rPr>
        <w:tab/>
      </w:r>
      <w:r w:rsidRPr="00097F7B">
        <w:rPr>
          <w:szCs w:val="24"/>
        </w:rPr>
        <w:tab/>
      </w:r>
    </w:p>
    <w:p w14:paraId="3A56DE95" w14:textId="6C0F6313" w:rsidR="00DE3B0A" w:rsidRPr="00097F7B" w:rsidRDefault="00DE3B0A" w:rsidP="00DE3B0A">
      <w:pPr>
        <w:ind w:left="227" w:firstLine="708"/>
        <w:jc w:val="both"/>
        <w:rPr>
          <w:bCs/>
          <w:szCs w:val="24"/>
        </w:rPr>
      </w:pPr>
      <w:r w:rsidRPr="00097F7B">
        <w:rPr>
          <w:szCs w:val="24"/>
        </w:rPr>
        <w:t xml:space="preserve">Изјављујем, под пуном материјалном и кривичном одговорношћу, </w:t>
      </w:r>
      <w:r w:rsidRPr="00097F7B">
        <w:rPr>
          <w:bCs/>
          <w:szCs w:val="24"/>
        </w:rPr>
        <w:t xml:space="preserve">да сам понуду у </w:t>
      </w:r>
      <w:r w:rsidRPr="00097F7B">
        <w:rPr>
          <w:bCs/>
          <w:szCs w:val="24"/>
          <w:lang w:val="sr-Cyrl-CS"/>
        </w:rPr>
        <w:t>поступку</w:t>
      </w:r>
      <w:r w:rsidRPr="00097F7B">
        <w:rPr>
          <w:bCs/>
          <w:szCs w:val="24"/>
        </w:rPr>
        <w:t xml:space="preserve"> јавне набавке</w:t>
      </w:r>
      <w:r w:rsidR="00BA2867" w:rsidRPr="00771E5B">
        <w:rPr>
          <w:rFonts w:eastAsia="Calibri-Bold"/>
          <w:u w:val="single"/>
        </w:rPr>
        <w:t xml:space="preserve">Радови </w:t>
      </w:r>
      <w:r w:rsidR="00BA2867" w:rsidRPr="00771E5B">
        <w:rPr>
          <w:rFonts w:eastAsia="Calibri-Bold"/>
        </w:rPr>
        <w:t>на повезивању система „Пуста река са системом НИВОС-водоснабдевање села Белотинац</w:t>
      </w:r>
      <w:proofErr w:type="gramStart"/>
      <w:r w:rsidR="00BA2867" w:rsidRPr="00771E5B">
        <w:rPr>
          <w:rFonts w:eastAsia="Calibri-Bold"/>
        </w:rPr>
        <w:t>“ I</w:t>
      </w:r>
      <w:proofErr w:type="gramEnd"/>
      <w:r w:rsidR="00BA2867" w:rsidRPr="00771E5B">
        <w:rPr>
          <w:rFonts w:eastAsia="Calibri-Bold"/>
        </w:rPr>
        <w:t xml:space="preserve"> фаза</w:t>
      </w:r>
      <w:r w:rsidR="00BA2867">
        <w:rPr>
          <w:rFonts w:eastAsia="Calibri-Bold"/>
        </w:rPr>
        <w:t xml:space="preserve">, </w:t>
      </w:r>
      <w:r w:rsidR="00BA2867">
        <w:t xml:space="preserve">бр. </w:t>
      </w:r>
      <w:r w:rsidR="001427FE">
        <w:t>404-2-38/2019-03</w:t>
      </w:r>
      <w:r w:rsidRPr="00097F7B">
        <w:rPr>
          <w:szCs w:val="24"/>
        </w:rPr>
        <w:t>,</w:t>
      </w:r>
      <w:r w:rsidR="00BA2867">
        <w:rPr>
          <w:szCs w:val="24"/>
        </w:rPr>
        <w:t xml:space="preserve"> за Партију ______________</w:t>
      </w:r>
      <w:proofErr w:type="gramStart"/>
      <w:r w:rsidR="00BA2867">
        <w:rPr>
          <w:szCs w:val="24"/>
        </w:rPr>
        <w:t>_(</w:t>
      </w:r>
      <w:proofErr w:type="gramEnd"/>
      <w:r w:rsidR="00BA2867">
        <w:rPr>
          <w:szCs w:val="24"/>
        </w:rPr>
        <w:t>уписати број и назив партије),</w:t>
      </w:r>
      <w:r w:rsidRPr="00097F7B">
        <w:rPr>
          <w:bCs/>
          <w:szCs w:val="24"/>
        </w:rPr>
        <w:t>поднео независно, без договора са другим понуђачима или заинтересованим лицима.</w:t>
      </w:r>
    </w:p>
    <w:p w14:paraId="31A5CE34" w14:textId="77777777" w:rsidR="00DE3B0A" w:rsidRPr="00097F7B" w:rsidRDefault="00DE3B0A" w:rsidP="00DE3B0A">
      <w:pPr>
        <w:ind w:left="227" w:firstLine="708"/>
        <w:jc w:val="both"/>
        <w:rPr>
          <w:bCs/>
          <w:szCs w:val="24"/>
        </w:rPr>
      </w:pPr>
    </w:p>
    <w:p w14:paraId="40E463BA" w14:textId="77777777" w:rsidR="00DE3B0A" w:rsidRPr="00097F7B" w:rsidRDefault="00DE3B0A" w:rsidP="00DE3B0A">
      <w:pPr>
        <w:ind w:left="227" w:firstLine="708"/>
        <w:jc w:val="both"/>
        <w:rPr>
          <w:bCs/>
          <w:szCs w:val="24"/>
        </w:rPr>
      </w:pPr>
    </w:p>
    <w:p w14:paraId="14D2B150" w14:textId="77777777" w:rsidR="00DE3B0A" w:rsidRPr="00097F7B" w:rsidRDefault="00DE3B0A" w:rsidP="00DE3B0A">
      <w:pPr>
        <w:jc w:val="both"/>
        <w:rPr>
          <w:bCs/>
          <w:szCs w:val="24"/>
        </w:rPr>
      </w:pPr>
    </w:p>
    <w:p w14:paraId="71E8FC43" w14:textId="77777777" w:rsidR="00DE3B0A" w:rsidRPr="00097F7B" w:rsidRDefault="00DE3B0A" w:rsidP="00DE3B0A">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DE3B0A" w:rsidRPr="00097F7B" w14:paraId="4165EEFB" w14:textId="77777777" w:rsidTr="000C6114">
        <w:tc>
          <w:tcPr>
            <w:tcW w:w="3080" w:type="dxa"/>
            <w:shd w:val="clear" w:color="auto" w:fill="auto"/>
            <w:vAlign w:val="center"/>
          </w:tcPr>
          <w:p w14:paraId="12228B02" w14:textId="77777777" w:rsidR="00DE3B0A" w:rsidRPr="00097F7B" w:rsidRDefault="00DE3B0A" w:rsidP="000C6114">
            <w:pPr>
              <w:pStyle w:val="BodyText2"/>
              <w:spacing w:line="100" w:lineRule="atLeast"/>
              <w:jc w:val="center"/>
            </w:pPr>
            <w:r w:rsidRPr="00097F7B">
              <w:t>Датум:</w:t>
            </w:r>
          </w:p>
        </w:tc>
        <w:tc>
          <w:tcPr>
            <w:tcW w:w="3065" w:type="dxa"/>
            <w:shd w:val="clear" w:color="auto" w:fill="auto"/>
            <w:vAlign w:val="center"/>
          </w:tcPr>
          <w:p w14:paraId="523B7829" w14:textId="77777777" w:rsidR="00DE3B0A" w:rsidRPr="00097F7B" w:rsidRDefault="00DE3B0A" w:rsidP="000C6114">
            <w:pPr>
              <w:pStyle w:val="BodyText2"/>
              <w:spacing w:line="100" w:lineRule="atLeast"/>
              <w:jc w:val="center"/>
            </w:pPr>
            <w:r w:rsidRPr="00097F7B">
              <w:t>М.П.</w:t>
            </w:r>
          </w:p>
        </w:tc>
        <w:tc>
          <w:tcPr>
            <w:tcW w:w="3097" w:type="dxa"/>
            <w:shd w:val="clear" w:color="auto" w:fill="auto"/>
            <w:vAlign w:val="center"/>
          </w:tcPr>
          <w:p w14:paraId="4E7D8BB8"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5F6505AC" w14:textId="77777777" w:rsidTr="000C6114">
        <w:tc>
          <w:tcPr>
            <w:tcW w:w="3080" w:type="dxa"/>
            <w:tcBorders>
              <w:bottom w:val="single" w:sz="4" w:space="0" w:color="000000"/>
            </w:tcBorders>
            <w:shd w:val="clear" w:color="auto" w:fill="auto"/>
          </w:tcPr>
          <w:p w14:paraId="7E8DE48D" w14:textId="77777777" w:rsidR="00DE3B0A" w:rsidRPr="00097F7B" w:rsidRDefault="00DE3B0A" w:rsidP="000C6114">
            <w:pPr>
              <w:pStyle w:val="BodyText2"/>
              <w:snapToGrid w:val="0"/>
              <w:spacing w:line="100" w:lineRule="atLeast"/>
              <w:jc w:val="both"/>
            </w:pPr>
          </w:p>
        </w:tc>
        <w:tc>
          <w:tcPr>
            <w:tcW w:w="3065" w:type="dxa"/>
            <w:shd w:val="clear" w:color="auto" w:fill="auto"/>
          </w:tcPr>
          <w:p w14:paraId="2485FF78" w14:textId="77777777" w:rsidR="00DE3B0A" w:rsidRPr="00097F7B" w:rsidRDefault="00DE3B0A" w:rsidP="000C6114">
            <w:pPr>
              <w:pStyle w:val="BodyText2"/>
              <w:snapToGrid w:val="0"/>
              <w:spacing w:line="100" w:lineRule="atLeast"/>
              <w:jc w:val="both"/>
            </w:pPr>
          </w:p>
        </w:tc>
        <w:tc>
          <w:tcPr>
            <w:tcW w:w="3097" w:type="dxa"/>
            <w:tcBorders>
              <w:bottom w:val="single" w:sz="4" w:space="0" w:color="000000"/>
            </w:tcBorders>
            <w:shd w:val="clear" w:color="auto" w:fill="auto"/>
          </w:tcPr>
          <w:p w14:paraId="43A65704" w14:textId="77777777" w:rsidR="00DE3B0A" w:rsidRPr="00097F7B" w:rsidRDefault="00DE3B0A" w:rsidP="000C6114">
            <w:pPr>
              <w:pStyle w:val="BodyText2"/>
              <w:snapToGrid w:val="0"/>
              <w:spacing w:line="100" w:lineRule="atLeast"/>
              <w:jc w:val="both"/>
            </w:pPr>
          </w:p>
        </w:tc>
      </w:tr>
    </w:tbl>
    <w:p w14:paraId="419793CA" w14:textId="77777777" w:rsidR="00DE3B0A" w:rsidRPr="00097F7B" w:rsidRDefault="00DE3B0A" w:rsidP="00DE3B0A">
      <w:pPr>
        <w:pStyle w:val="BodyText3"/>
        <w:spacing w:after="0"/>
        <w:ind w:firstLine="227"/>
        <w:jc w:val="both"/>
        <w:rPr>
          <w:sz w:val="24"/>
          <w:szCs w:val="24"/>
        </w:rPr>
      </w:pPr>
    </w:p>
    <w:p w14:paraId="6F0D9355" w14:textId="77777777" w:rsidR="00DE3B0A" w:rsidRPr="00097F7B" w:rsidRDefault="00DE3B0A" w:rsidP="00DE3B0A">
      <w:pPr>
        <w:tabs>
          <w:tab w:val="left" w:pos="6028"/>
        </w:tabs>
        <w:autoSpaceDE w:val="0"/>
        <w:rPr>
          <w:szCs w:val="24"/>
        </w:rPr>
      </w:pPr>
    </w:p>
    <w:p w14:paraId="76DA13BE" w14:textId="77777777" w:rsidR="00DE3B0A" w:rsidRPr="00097F7B" w:rsidRDefault="00DE3B0A" w:rsidP="00DE3B0A">
      <w:pPr>
        <w:tabs>
          <w:tab w:val="left" w:pos="6028"/>
        </w:tabs>
        <w:autoSpaceDE w:val="0"/>
        <w:rPr>
          <w:szCs w:val="24"/>
        </w:rPr>
      </w:pPr>
    </w:p>
    <w:p w14:paraId="27346792" w14:textId="77777777" w:rsidR="00DE3B0A" w:rsidRPr="00097F7B" w:rsidRDefault="00DE3B0A" w:rsidP="00DE3B0A">
      <w:pPr>
        <w:tabs>
          <w:tab w:val="left" w:pos="6028"/>
        </w:tabs>
        <w:autoSpaceDE w:val="0"/>
        <w:rPr>
          <w:szCs w:val="24"/>
        </w:rPr>
      </w:pPr>
    </w:p>
    <w:p w14:paraId="20761625" w14:textId="77777777" w:rsidR="00DE3B0A" w:rsidRPr="00097F7B" w:rsidRDefault="00DE3B0A" w:rsidP="00DE3B0A">
      <w:pPr>
        <w:tabs>
          <w:tab w:val="left" w:pos="6028"/>
        </w:tabs>
        <w:autoSpaceDE w:val="0"/>
        <w:rPr>
          <w:szCs w:val="24"/>
        </w:rPr>
      </w:pPr>
    </w:p>
    <w:p w14:paraId="6D3C5591" w14:textId="77777777" w:rsidR="00DE3B0A" w:rsidRPr="00097F7B" w:rsidRDefault="00DE3B0A" w:rsidP="00DE3B0A">
      <w:pPr>
        <w:tabs>
          <w:tab w:val="left" w:pos="6028"/>
        </w:tabs>
        <w:autoSpaceDE w:val="0"/>
        <w:jc w:val="both"/>
        <w:rPr>
          <w:i/>
          <w:szCs w:val="24"/>
        </w:rPr>
      </w:pPr>
      <w:r w:rsidRPr="00097F7B">
        <w:rPr>
          <w:b/>
          <w:bCs/>
          <w:i/>
          <w:iCs/>
          <w:szCs w:val="24"/>
        </w:rPr>
        <w:t xml:space="preserve">Напомена: </w:t>
      </w:r>
      <w:r w:rsidRPr="00097F7B">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3EAB8A7F" w14:textId="77777777" w:rsidR="00DE3B0A" w:rsidRPr="00097F7B" w:rsidRDefault="00DE3B0A" w:rsidP="00DE3B0A">
      <w:pPr>
        <w:tabs>
          <w:tab w:val="left" w:pos="6028"/>
        </w:tabs>
        <w:autoSpaceDE w:val="0"/>
        <w:jc w:val="both"/>
        <w:rPr>
          <w:i/>
          <w:szCs w:val="24"/>
        </w:rPr>
      </w:pPr>
      <w:r w:rsidRPr="00097F7B">
        <w:rPr>
          <w:b/>
          <w:bCs/>
          <w:i/>
          <w:iCs/>
          <w:szCs w:val="24"/>
          <w:u w:val="single"/>
        </w:rPr>
        <w:t>Уколико понуду подноси група понуђача,</w:t>
      </w:r>
      <w:r w:rsidRPr="00097F7B">
        <w:rPr>
          <w:bCs/>
          <w:i/>
          <w:iCs/>
          <w:szCs w:val="24"/>
        </w:rPr>
        <w:t xml:space="preserve"> Изјава мора бити потписана од стране овлашћеног лица сваког понуђача из групе понуђача и оверена печатом.</w:t>
      </w:r>
    </w:p>
    <w:p w14:paraId="55ECF67D" w14:textId="77777777" w:rsidR="00DE3B0A" w:rsidRPr="00097F7B" w:rsidRDefault="00DE3B0A" w:rsidP="00DE3B0A">
      <w:pPr>
        <w:rPr>
          <w:color w:val="000000"/>
          <w:kern w:val="1"/>
          <w:szCs w:val="24"/>
          <w:lang w:eastAsia="ar-SA"/>
        </w:rPr>
      </w:pPr>
    </w:p>
    <w:p w14:paraId="7EB8F6C4" w14:textId="77777777" w:rsidR="00DE3B0A" w:rsidRPr="00363B2D" w:rsidRDefault="00DE3B0A" w:rsidP="00DE3B0A">
      <w:pPr>
        <w:pStyle w:val="Heading2"/>
        <w:rPr>
          <w:b w:val="0"/>
          <w:bCs w:val="0"/>
          <w:i w:val="0"/>
          <w:iCs w:val="0"/>
        </w:rPr>
      </w:pPr>
      <w:r w:rsidRPr="00097F7B">
        <w:t>IX.  ОБРАЗАЦ ТРОШКОВА ПРИПРЕМЕ ПОНУДЕ</w:t>
      </w:r>
      <w:r w:rsidR="00363B2D">
        <w:rPr>
          <w:rStyle w:val="FootnoteReference"/>
        </w:rPr>
        <w:footnoteReference w:id="26"/>
      </w:r>
    </w:p>
    <w:p w14:paraId="18DFC9D9" w14:textId="77777777" w:rsidR="00DE3B0A" w:rsidRDefault="00DE3B0A" w:rsidP="00DE3B0A">
      <w:pPr>
        <w:rPr>
          <w:b/>
          <w:bCs/>
          <w:i/>
          <w:iCs/>
          <w:szCs w:val="24"/>
        </w:rPr>
      </w:pPr>
    </w:p>
    <w:p w14:paraId="5C4F3B0F" w14:textId="77777777" w:rsidR="00363B2D" w:rsidRPr="00363B2D" w:rsidRDefault="00363B2D" w:rsidP="00DE3B0A">
      <w:pPr>
        <w:rPr>
          <w:b/>
          <w:bCs/>
          <w:i/>
          <w:iCs/>
          <w:szCs w:val="24"/>
        </w:rPr>
      </w:pPr>
    </w:p>
    <w:p w14:paraId="66999540" w14:textId="77777777" w:rsidR="00DE3B0A" w:rsidRPr="00097F7B" w:rsidRDefault="00DE3B0A" w:rsidP="00DE3B0A">
      <w:pPr>
        <w:pStyle w:val="ListParagraph1"/>
        <w:tabs>
          <w:tab w:val="left" w:pos="5387"/>
        </w:tabs>
        <w:ind w:left="0"/>
        <w:jc w:val="both"/>
        <w:rPr>
          <w:lang w:val="sr-Cyrl-CS"/>
        </w:rPr>
      </w:pPr>
      <w:r w:rsidRPr="00097F7B">
        <w:t xml:space="preserve">На основу члана 88. </w:t>
      </w:r>
      <w:r w:rsidRPr="00097F7B">
        <w:rPr>
          <w:lang w:val="sr-Cyrl-CS"/>
        </w:rPr>
        <w:t>став 1.</w:t>
      </w:r>
      <w:r w:rsidRPr="00097F7B">
        <w:t xml:space="preserve"> Закона, _______________________________________</w:t>
      </w:r>
      <w:r w:rsidRPr="00097F7B">
        <w:rPr>
          <w:i/>
          <w:iCs/>
        </w:rPr>
        <w:t>, као понуђач,</w:t>
      </w:r>
      <w:r w:rsidRPr="00097F7B">
        <w:rPr>
          <w:i/>
          <w:iCs/>
        </w:rPr>
        <w:tab/>
        <w:t>назив понуђача</w:t>
      </w:r>
    </w:p>
    <w:p w14:paraId="2CFF9A2F" w14:textId="77777777" w:rsidR="00DE3B0A" w:rsidRPr="00097F7B" w:rsidRDefault="00DE3B0A" w:rsidP="00DE3B0A">
      <w:pPr>
        <w:pStyle w:val="ListParagraph1"/>
        <w:ind w:left="0"/>
        <w:jc w:val="both"/>
        <w:rPr>
          <w:i/>
          <w:iCs/>
        </w:rPr>
      </w:pPr>
      <w:r w:rsidRPr="00097F7B">
        <w:t>достав</w:t>
      </w:r>
      <w:r w:rsidRPr="00097F7B">
        <w:rPr>
          <w:lang w:val="sr-Cyrl-CS"/>
        </w:rPr>
        <w:t>ља</w:t>
      </w:r>
      <w:r w:rsidRPr="00097F7B">
        <w:t xml:space="preserve"> укупан износ и структуру трошкова припремања понуде, </w:t>
      </w:r>
      <w:r w:rsidRPr="00097F7B">
        <w:rPr>
          <w:lang w:val="sr-Cyrl-CS"/>
        </w:rPr>
        <w:t xml:space="preserve">како следи у </w:t>
      </w:r>
      <w:r w:rsidRPr="00097F7B">
        <w:t>табели:</w:t>
      </w:r>
    </w:p>
    <w:p w14:paraId="64CAC00F" w14:textId="77777777" w:rsidR="00DE3B0A" w:rsidRPr="00097F7B" w:rsidRDefault="00DE3B0A" w:rsidP="00DE3B0A">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DE3B0A" w:rsidRPr="00097F7B" w14:paraId="72FCB053" w14:textId="77777777" w:rsidTr="000C6114">
        <w:tc>
          <w:tcPr>
            <w:tcW w:w="6618" w:type="dxa"/>
            <w:tcBorders>
              <w:top w:val="single" w:sz="4" w:space="0" w:color="000000"/>
              <w:left w:val="single" w:sz="4" w:space="0" w:color="000000"/>
              <w:bottom w:val="single" w:sz="4" w:space="0" w:color="000000"/>
            </w:tcBorders>
            <w:shd w:val="clear" w:color="auto" w:fill="auto"/>
          </w:tcPr>
          <w:p w14:paraId="5136E820" w14:textId="77777777" w:rsidR="00DE3B0A" w:rsidRPr="00097F7B" w:rsidRDefault="00DE3B0A" w:rsidP="000C6114">
            <w:pPr>
              <w:jc w:val="center"/>
              <w:rPr>
                <w:b/>
                <w:i/>
                <w:szCs w:val="24"/>
              </w:rPr>
            </w:pPr>
            <w:r w:rsidRPr="00097F7B">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73E3F3" w14:textId="77777777" w:rsidR="00DE3B0A" w:rsidRPr="00097F7B" w:rsidRDefault="00DE3B0A" w:rsidP="000C6114">
            <w:pPr>
              <w:jc w:val="center"/>
              <w:rPr>
                <w:szCs w:val="24"/>
              </w:rPr>
            </w:pPr>
            <w:r w:rsidRPr="00097F7B">
              <w:rPr>
                <w:b/>
                <w:i/>
                <w:szCs w:val="24"/>
              </w:rPr>
              <w:t>ИЗНОС ТРОШКА У РСД</w:t>
            </w:r>
          </w:p>
        </w:tc>
      </w:tr>
      <w:tr w:rsidR="00DE3B0A" w:rsidRPr="00097F7B" w14:paraId="4E1EF5BB" w14:textId="77777777" w:rsidTr="000C6114">
        <w:tc>
          <w:tcPr>
            <w:tcW w:w="6618" w:type="dxa"/>
            <w:tcBorders>
              <w:top w:val="single" w:sz="4" w:space="0" w:color="000000"/>
              <w:left w:val="single" w:sz="4" w:space="0" w:color="000000"/>
              <w:bottom w:val="single" w:sz="4" w:space="0" w:color="000000"/>
            </w:tcBorders>
            <w:shd w:val="clear" w:color="auto" w:fill="auto"/>
          </w:tcPr>
          <w:p w14:paraId="63055231"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2F0D52" w14:textId="77777777" w:rsidR="00DE3B0A" w:rsidRPr="00097F7B" w:rsidRDefault="00DE3B0A" w:rsidP="000C6114">
            <w:pPr>
              <w:snapToGrid w:val="0"/>
              <w:jc w:val="right"/>
              <w:rPr>
                <w:szCs w:val="24"/>
              </w:rPr>
            </w:pPr>
          </w:p>
        </w:tc>
      </w:tr>
      <w:tr w:rsidR="00DE3B0A" w:rsidRPr="00097F7B" w14:paraId="2EB546AC" w14:textId="77777777" w:rsidTr="000C6114">
        <w:tc>
          <w:tcPr>
            <w:tcW w:w="6618" w:type="dxa"/>
            <w:tcBorders>
              <w:top w:val="single" w:sz="4" w:space="0" w:color="000000"/>
              <w:left w:val="single" w:sz="4" w:space="0" w:color="000000"/>
              <w:bottom w:val="single" w:sz="4" w:space="0" w:color="000000"/>
            </w:tcBorders>
            <w:shd w:val="clear" w:color="auto" w:fill="auto"/>
          </w:tcPr>
          <w:p w14:paraId="14C5D2D7"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3635A9" w14:textId="77777777" w:rsidR="00DE3B0A" w:rsidRPr="00097F7B" w:rsidRDefault="00DE3B0A" w:rsidP="000C6114">
            <w:pPr>
              <w:snapToGrid w:val="0"/>
              <w:jc w:val="right"/>
              <w:rPr>
                <w:szCs w:val="24"/>
              </w:rPr>
            </w:pPr>
          </w:p>
        </w:tc>
      </w:tr>
      <w:tr w:rsidR="00DE3B0A" w:rsidRPr="00097F7B" w14:paraId="5BE5D7C9" w14:textId="77777777" w:rsidTr="000C6114">
        <w:tc>
          <w:tcPr>
            <w:tcW w:w="6618" w:type="dxa"/>
            <w:tcBorders>
              <w:top w:val="single" w:sz="4" w:space="0" w:color="000000"/>
              <w:left w:val="single" w:sz="4" w:space="0" w:color="000000"/>
              <w:bottom w:val="single" w:sz="4" w:space="0" w:color="000000"/>
            </w:tcBorders>
            <w:shd w:val="clear" w:color="auto" w:fill="auto"/>
          </w:tcPr>
          <w:p w14:paraId="7B6509C0"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E33FFB6" w14:textId="77777777" w:rsidR="00DE3B0A" w:rsidRPr="00097F7B" w:rsidRDefault="00DE3B0A" w:rsidP="000C6114">
            <w:pPr>
              <w:snapToGrid w:val="0"/>
              <w:rPr>
                <w:szCs w:val="24"/>
              </w:rPr>
            </w:pPr>
          </w:p>
        </w:tc>
      </w:tr>
      <w:tr w:rsidR="00DE3B0A" w:rsidRPr="00097F7B" w14:paraId="510DF4A5" w14:textId="77777777" w:rsidTr="000C6114">
        <w:tc>
          <w:tcPr>
            <w:tcW w:w="6618" w:type="dxa"/>
            <w:tcBorders>
              <w:top w:val="single" w:sz="4" w:space="0" w:color="000000"/>
              <w:left w:val="single" w:sz="4" w:space="0" w:color="000000"/>
              <w:bottom w:val="single" w:sz="4" w:space="0" w:color="000000"/>
            </w:tcBorders>
            <w:shd w:val="clear" w:color="auto" w:fill="auto"/>
          </w:tcPr>
          <w:p w14:paraId="1B941ECD"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6E5DB7" w14:textId="77777777" w:rsidR="00DE3B0A" w:rsidRPr="00097F7B" w:rsidRDefault="00DE3B0A" w:rsidP="000C6114">
            <w:pPr>
              <w:snapToGrid w:val="0"/>
              <w:rPr>
                <w:szCs w:val="24"/>
              </w:rPr>
            </w:pPr>
          </w:p>
        </w:tc>
      </w:tr>
      <w:tr w:rsidR="00DE3B0A" w:rsidRPr="00097F7B" w14:paraId="49E21004" w14:textId="77777777" w:rsidTr="000C6114">
        <w:tc>
          <w:tcPr>
            <w:tcW w:w="6618" w:type="dxa"/>
            <w:tcBorders>
              <w:top w:val="single" w:sz="4" w:space="0" w:color="000000"/>
              <w:left w:val="single" w:sz="4" w:space="0" w:color="000000"/>
              <w:bottom w:val="single" w:sz="4" w:space="0" w:color="000000"/>
            </w:tcBorders>
            <w:shd w:val="clear" w:color="auto" w:fill="auto"/>
          </w:tcPr>
          <w:p w14:paraId="1F6F3C81"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0DD2F" w14:textId="77777777" w:rsidR="00DE3B0A" w:rsidRPr="00097F7B" w:rsidRDefault="00DE3B0A" w:rsidP="000C6114">
            <w:pPr>
              <w:snapToGrid w:val="0"/>
              <w:rPr>
                <w:szCs w:val="24"/>
              </w:rPr>
            </w:pPr>
          </w:p>
        </w:tc>
      </w:tr>
      <w:tr w:rsidR="00DE3B0A" w:rsidRPr="00097F7B" w14:paraId="2763F045" w14:textId="77777777" w:rsidTr="000C6114">
        <w:tc>
          <w:tcPr>
            <w:tcW w:w="6618" w:type="dxa"/>
            <w:tcBorders>
              <w:top w:val="single" w:sz="4" w:space="0" w:color="000000"/>
              <w:left w:val="single" w:sz="4" w:space="0" w:color="000000"/>
              <w:bottom w:val="single" w:sz="4" w:space="0" w:color="000000"/>
            </w:tcBorders>
            <w:shd w:val="clear" w:color="auto" w:fill="auto"/>
          </w:tcPr>
          <w:p w14:paraId="008D4F49"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27513A" w14:textId="77777777" w:rsidR="00DE3B0A" w:rsidRPr="00097F7B" w:rsidRDefault="00DE3B0A" w:rsidP="000C6114">
            <w:pPr>
              <w:snapToGrid w:val="0"/>
              <w:rPr>
                <w:szCs w:val="24"/>
              </w:rPr>
            </w:pPr>
          </w:p>
        </w:tc>
      </w:tr>
      <w:tr w:rsidR="00DE3B0A" w:rsidRPr="00097F7B" w14:paraId="0D876FBE" w14:textId="77777777" w:rsidTr="000C6114">
        <w:tc>
          <w:tcPr>
            <w:tcW w:w="6618" w:type="dxa"/>
            <w:tcBorders>
              <w:top w:val="single" w:sz="4" w:space="0" w:color="000000"/>
              <w:left w:val="single" w:sz="4" w:space="0" w:color="000000"/>
              <w:bottom w:val="single" w:sz="4" w:space="0" w:color="000000"/>
            </w:tcBorders>
            <w:shd w:val="clear" w:color="auto" w:fill="auto"/>
          </w:tcPr>
          <w:p w14:paraId="40054FF9" w14:textId="77777777" w:rsidR="00DE3B0A" w:rsidRPr="00097F7B"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D9D32F" w14:textId="77777777" w:rsidR="00DE3B0A" w:rsidRPr="00097F7B" w:rsidRDefault="00DE3B0A" w:rsidP="000C6114">
            <w:pPr>
              <w:snapToGrid w:val="0"/>
              <w:rPr>
                <w:szCs w:val="24"/>
              </w:rPr>
            </w:pPr>
          </w:p>
        </w:tc>
      </w:tr>
      <w:tr w:rsidR="00DE3B0A" w:rsidRPr="00097F7B" w14:paraId="5B4C5BFE" w14:textId="77777777" w:rsidTr="000C6114">
        <w:tc>
          <w:tcPr>
            <w:tcW w:w="6618" w:type="dxa"/>
            <w:tcBorders>
              <w:top w:val="single" w:sz="4" w:space="0" w:color="000000"/>
              <w:left w:val="single" w:sz="4" w:space="0" w:color="000000"/>
              <w:bottom w:val="single" w:sz="4" w:space="0" w:color="000000"/>
            </w:tcBorders>
            <w:shd w:val="clear" w:color="auto" w:fill="auto"/>
          </w:tcPr>
          <w:p w14:paraId="1FD6924F" w14:textId="77777777" w:rsidR="00DE3B0A" w:rsidRPr="00097F7B" w:rsidRDefault="00DE3B0A" w:rsidP="000C6114">
            <w:pPr>
              <w:snapToGrid w:val="0"/>
              <w:jc w:val="both"/>
              <w:rPr>
                <w:i/>
                <w:szCs w:val="24"/>
              </w:rPr>
            </w:pPr>
          </w:p>
          <w:p w14:paraId="05B7A2B7" w14:textId="77777777" w:rsidR="00DE3B0A" w:rsidRPr="00097F7B" w:rsidRDefault="00DE3B0A" w:rsidP="000C6114">
            <w:pPr>
              <w:jc w:val="both"/>
              <w:rPr>
                <w:szCs w:val="24"/>
                <w:lang w:val="ru-RU"/>
              </w:rPr>
            </w:pPr>
            <w:r w:rsidRPr="00097F7B">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E9FAED" w14:textId="77777777" w:rsidR="00DE3B0A" w:rsidRPr="00097F7B" w:rsidRDefault="00DE3B0A" w:rsidP="000C6114">
            <w:pPr>
              <w:snapToGrid w:val="0"/>
              <w:rPr>
                <w:szCs w:val="24"/>
                <w:lang w:val="ru-RU"/>
              </w:rPr>
            </w:pPr>
          </w:p>
        </w:tc>
      </w:tr>
    </w:tbl>
    <w:p w14:paraId="1B720FE5" w14:textId="77777777" w:rsidR="00DE3B0A" w:rsidRPr="00097F7B" w:rsidRDefault="00DE3B0A" w:rsidP="00DE3B0A">
      <w:pPr>
        <w:jc w:val="both"/>
        <w:rPr>
          <w:szCs w:val="24"/>
        </w:rPr>
      </w:pPr>
    </w:p>
    <w:p w14:paraId="01D877E5" w14:textId="77777777" w:rsidR="00DE3B0A" w:rsidRPr="00097F7B" w:rsidRDefault="00DE3B0A" w:rsidP="00DE3B0A">
      <w:pPr>
        <w:jc w:val="both"/>
        <w:rPr>
          <w:szCs w:val="24"/>
        </w:rPr>
      </w:pPr>
    </w:p>
    <w:p w14:paraId="687C4C67" w14:textId="77777777" w:rsidR="00DE3B0A" w:rsidRPr="00097F7B" w:rsidRDefault="00DE3B0A" w:rsidP="00DE3B0A">
      <w:pPr>
        <w:jc w:val="both"/>
        <w:rPr>
          <w:szCs w:val="24"/>
        </w:rPr>
      </w:pPr>
    </w:p>
    <w:p w14:paraId="038BFED0" w14:textId="77777777" w:rsidR="00DE3B0A" w:rsidRPr="00097F7B" w:rsidRDefault="00DE3B0A" w:rsidP="00DE3B0A">
      <w:pPr>
        <w:jc w:val="both"/>
        <w:rPr>
          <w:szCs w:val="24"/>
        </w:rPr>
      </w:pPr>
    </w:p>
    <w:p w14:paraId="2CBB318E" w14:textId="77777777" w:rsidR="00DE3B0A" w:rsidRPr="00097F7B" w:rsidRDefault="00DE3B0A" w:rsidP="00DE3B0A">
      <w:pPr>
        <w:jc w:val="both"/>
        <w:rPr>
          <w:szCs w:val="24"/>
        </w:rPr>
      </w:pPr>
    </w:p>
    <w:p w14:paraId="2468CCB6" w14:textId="77777777" w:rsidR="00DE3B0A" w:rsidRPr="00097F7B" w:rsidRDefault="00DE3B0A" w:rsidP="00DE3B0A">
      <w:pPr>
        <w:jc w:val="both"/>
        <w:rPr>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27523CA4" w14:textId="77777777" w:rsidTr="000C6114">
        <w:tc>
          <w:tcPr>
            <w:tcW w:w="3080" w:type="dxa"/>
            <w:shd w:val="clear" w:color="auto" w:fill="auto"/>
            <w:vAlign w:val="center"/>
          </w:tcPr>
          <w:p w14:paraId="63821777"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10CB16A9"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5A31107C"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20CDBDF4" w14:textId="77777777" w:rsidTr="000C6114">
        <w:tc>
          <w:tcPr>
            <w:tcW w:w="3080" w:type="dxa"/>
            <w:tcBorders>
              <w:bottom w:val="single" w:sz="4" w:space="0" w:color="000000"/>
            </w:tcBorders>
            <w:shd w:val="clear" w:color="auto" w:fill="auto"/>
          </w:tcPr>
          <w:p w14:paraId="18ED2005" w14:textId="77777777" w:rsidR="00DE3B0A" w:rsidRPr="00097F7B" w:rsidRDefault="00DE3B0A" w:rsidP="000C6114">
            <w:pPr>
              <w:pStyle w:val="BodyText2"/>
              <w:snapToGrid w:val="0"/>
              <w:spacing w:line="100" w:lineRule="atLeast"/>
              <w:jc w:val="both"/>
            </w:pPr>
          </w:p>
        </w:tc>
        <w:tc>
          <w:tcPr>
            <w:tcW w:w="3068" w:type="dxa"/>
            <w:shd w:val="clear" w:color="auto" w:fill="auto"/>
          </w:tcPr>
          <w:p w14:paraId="5BF21B62"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721167F3" w14:textId="77777777" w:rsidR="00DE3B0A" w:rsidRPr="00097F7B" w:rsidRDefault="00DE3B0A" w:rsidP="000C6114">
            <w:pPr>
              <w:pStyle w:val="BodyText2"/>
              <w:snapToGrid w:val="0"/>
              <w:spacing w:line="100" w:lineRule="atLeast"/>
              <w:jc w:val="both"/>
            </w:pPr>
          </w:p>
        </w:tc>
      </w:tr>
    </w:tbl>
    <w:p w14:paraId="0FFD0A0B" w14:textId="77777777" w:rsidR="00DE3B0A" w:rsidRPr="00097F7B" w:rsidRDefault="00DE3B0A" w:rsidP="00DE3B0A">
      <w:pPr>
        <w:jc w:val="both"/>
        <w:rPr>
          <w:szCs w:val="24"/>
        </w:rPr>
      </w:pPr>
    </w:p>
    <w:p w14:paraId="7976F7A6" w14:textId="77777777" w:rsidR="00DE3B0A" w:rsidRPr="00097F7B" w:rsidRDefault="00DE3B0A" w:rsidP="00DE3B0A">
      <w:pPr>
        <w:jc w:val="both"/>
        <w:rPr>
          <w:szCs w:val="24"/>
        </w:rPr>
      </w:pPr>
    </w:p>
    <w:p w14:paraId="64078939" w14:textId="77777777" w:rsidR="00DE3B0A" w:rsidRPr="00097F7B" w:rsidRDefault="00DE3B0A" w:rsidP="00DE3B0A">
      <w:pPr>
        <w:jc w:val="both"/>
        <w:rPr>
          <w:szCs w:val="24"/>
        </w:rPr>
      </w:pPr>
    </w:p>
    <w:p w14:paraId="10283B88" w14:textId="77777777" w:rsidR="00DE3B0A" w:rsidRPr="00097F7B" w:rsidRDefault="00DE3B0A" w:rsidP="00DE3B0A">
      <w:pPr>
        <w:jc w:val="both"/>
        <w:rPr>
          <w:szCs w:val="24"/>
        </w:rPr>
      </w:pPr>
    </w:p>
    <w:p w14:paraId="7280927E" w14:textId="77777777" w:rsidR="00DE3B0A" w:rsidRPr="00097F7B" w:rsidRDefault="00DE3B0A" w:rsidP="00DE3B0A">
      <w:pPr>
        <w:spacing w:after="120"/>
        <w:jc w:val="both"/>
        <w:rPr>
          <w:bCs/>
          <w:i/>
          <w:szCs w:val="24"/>
          <w:lang w:val="sr-Cyrl-CS"/>
        </w:rPr>
      </w:pPr>
      <w:r w:rsidRPr="00097F7B">
        <w:rPr>
          <w:b/>
          <w:bCs/>
          <w:i/>
          <w:szCs w:val="24"/>
        </w:rPr>
        <w:t xml:space="preserve">Напомена: </w:t>
      </w:r>
      <w:r w:rsidRPr="00097F7B">
        <w:rPr>
          <w:bCs/>
          <w:i/>
          <w:szCs w:val="24"/>
        </w:rPr>
        <w:t>достављање овог обрасца није обавезно.</w:t>
      </w:r>
    </w:p>
    <w:p w14:paraId="4980CD8E" w14:textId="77777777" w:rsidR="00DE3B0A" w:rsidRPr="00097F7B" w:rsidRDefault="00DE3B0A" w:rsidP="00DE3B0A">
      <w:pPr>
        <w:jc w:val="both"/>
        <w:rPr>
          <w:szCs w:val="24"/>
        </w:rPr>
      </w:pPr>
    </w:p>
    <w:p w14:paraId="6D5A9C12" w14:textId="77777777" w:rsidR="00DE3B0A" w:rsidRPr="00097F7B" w:rsidRDefault="00DE3B0A" w:rsidP="00DE3B0A">
      <w:pPr>
        <w:ind w:firstLine="708"/>
        <w:jc w:val="both"/>
        <w:rPr>
          <w:i/>
          <w:szCs w:val="24"/>
        </w:rPr>
      </w:pPr>
      <w:r w:rsidRPr="00097F7B">
        <w:rPr>
          <w:i/>
          <w:szCs w:val="24"/>
        </w:rPr>
        <w:t>Трошкове припреме и подношења понуде сноси искључиво понуђач и не може тражити од наручиоца накнаду трошкова.</w:t>
      </w:r>
    </w:p>
    <w:p w14:paraId="4822566D" w14:textId="77777777" w:rsidR="00DE3B0A" w:rsidRPr="00097F7B" w:rsidRDefault="00DE3B0A" w:rsidP="00DE3B0A">
      <w:pPr>
        <w:jc w:val="both"/>
        <w:rPr>
          <w:i/>
          <w:szCs w:val="24"/>
          <w:lang w:val="sr-Cyrl-CS"/>
        </w:rPr>
      </w:pPr>
      <w:r w:rsidRPr="00097F7B">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85A5F0C" w14:textId="77777777" w:rsidR="00DE3B0A" w:rsidRPr="00097F7B" w:rsidRDefault="00DE3B0A" w:rsidP="00DE3B0A">
      <w:pPr>
        <w:rPr>
          <w:rFonts w:eastAsia="Calibri-Bold"/>
          <w:b/>
          <w:bCs/>
          <w:color w:val="000000"/>
          <w:szCs w:val="24"/>
        </w:rPr>
      </w:pPr>
    </w:p>
    <w:p w14:paraId="6DFD4C30" w14:textId="77777777" w:rsidR="00DE3B0A" w:rsidRPr="00363B2D" w:rsidRDefault="00DE3B0A" w:rsidP="00DE3B0A">
      <w:pPr>
        <w:pStyle w:val="Heading2"/>
      </w:pPr>
      <w:r w:rsidRPr="00097F7B">
        <w:t>X.  ОБРАЗАЦ ИЗЈАВЕ О ПОШТОВАЊУОБАВЕЗА  ИЗ ЧЛ. 75. СТ. 2. ЗАКОНА</w:t>
      </w:r>
      <w:r w:rsidR="00363B2D">
        <w:rPr>
          <w:rStyle w:val="FootnoteReference"/>
        </w:rPr>
        <w:footnoteReference w:id="27"/>
      </w:r>
    </w:p>
    <w:p w14:paraId="2960BECE" w14:textId="77777777" w:rsidR="00DE3B0A" w:rsidRDefault="00DE3B0A" w:rsidP="00DE3B0A">
      <w:pPr>
        <w:tabs>
          <w:tab w:val="left" w:pos="6028"/>
        </w:tabs>
        <w:autoSpaceDE w:val="0"/>
        <w:ind w:left="360"/>
        <w:rPr>
          <w:b/>
          <w:bCs/>
          <w:iCs/>
          <w:szCs w:val="24"/>
          <w:lang w:val="ru-RU"/>
        </w:rPr>
      </w:pPr>
    </w:p>
    <w:p w14:paraId="7F84B7EE" w14:textId="77777777" w:rsidR="00363B2D" w:rsidRPr="00097F7B" w:rsidRDefault="00363B2D" w:rsidP="00DE3B0A">
      <w:pPr>
        <w:tabs>
          <w:tab w:val="left" w:pos="6028"/>
        </w:tabs>
        <w:autoSpaceDE w:val="0"/>
        <w:ind w:left="360"/>
        <w:rPr>
          <w:b/>
          <w:bCs/>
          <w:iCs/>
          <w:szCs w:val="24"/>
          <w:lang w:val="ru-RU"/>
        </w:rPr>
      </w:pPr>
    </w:p>
    <w:p w14:paraId="21911029" w14:textId="77777777" w:rsidR="00DE3B0A" w:rsidRPr="00097F7B" w:rsidRDefault="00DE3B0A" w:rsidP="00DE3B0A">
      <w:pPr>
        <w:tabs>
          <w:tab w:val="left" w:pos="6028"/>
        </w:tabs>
        <w:autoSpaceDE w:val="0"/>
        <w:ind w:left="360"/>
        <w:rPr>
          <w:bCs/>
          <w:iCs/>
          <w:szCs w:val="24"/>
          <w:lang w:val="ru-RU"/>
        </w:rPr>
      </w:pPr>
    </w:p>
    <w:p w14:paraId="5525C18C" w14:textId="77777777" w:rsidR="00DE3B0A" w:rsidRPr="00097F7B" w:rsidRDefault="00DE3B0A" w:rsidP="00DE3B0A">
      <w:pPr>
        <w:pStyle w:val="ListParagraph1"/>
        <w:ind w:left="0"/>
        <w:jc w:val="both"/>
        <w:rPr>
          <w:lang w:val="sr-Cyrl-CS"/>
        </w:rPr>
      </w:pPr>
      <w:r w:rsidRPr="00097F7B">
        <w:rPr>
          <w:bCs/>
          <w:iCs/>
        </w:rPr>
        <w:t xml:space="preserve">Поступајући по одредби члана 75. став 2. Закона, </w:t>
      </w:r>
      <w:r w:rsidRPr="00097F7B">
        <w:t>__________________________________</w:t>
      </w:r>
      <w:r w:rsidRPr="00097F7B">
        <w:rPr>
          <w:bCs/>
          <w:iCs/>
        </w:rPr>
        <w:t xml:space="preserve">, </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247EEABB" w14:textId="77777777" w:rsidR="00DE3B0A" w:rsidRPr="00097F7B" w:rsidRDefault="00DE3B0A" w:rsidP="00DE3B0A">
      <w:pPr>
        <w:tabs>
          <w:tab w:val="left" w:pos="6028"/>
        </w:tabs>
        <w:autoSpaceDE w:val="0"/>
        <w:jc w:val="both"/>
        <w:rPr>
          <w:bCs/>
          <w:iCs/>
          <w:szCs w:val="24"/>
        </w:rPr>
      </w:pPr>
      <w:proofErr w:type="gramStart"/>
      <w:r w:rsidRPr="00097F7B">
        <w:rPr>
          <w:bCs/>
          <w:iCs/>
          <w:szCs w:val="24"/>
        </w:rPr>
        <w:t>као</w:t>
      </w:r>
      <w:proofErr w:type="gramEnd"/>
      <w:r w:rsidRPr="00097F7B">
        <w:rPr>
          <w:bCs/>
          <w:iCs/>
          <w:szCs w:val="24"/>
        </w:rPr>
        <w:t xml:space="preserve"> овлашћено лице понуђача (или као законски заступник понуђача) ,  дајем следећу </w:t>
      </w:r>
    </w:p>
    <w:p w14:paraId="33FFDDBA" w14:textId="77777777" w:rsidR="00DE3B0A" w:rsidRPr="00097F7B" w:rsidRDefault="00DE3B0A" w:rsidP="00DE3B0A">
      <w:pPr>
        <w:tabs>
          <w:tab w:val="left" w:pos="6028"/>
        </w:tabs>
        <w:autoSpaceDE w:val="0"/>
        <w:ind w:left="360"/>
        <w:rPr>
          <w:bCs/>
          <w:iCs/>
          <w:szCs w:val="24"/>
        </w:rPr>
      </w:pPr>
    </w:p>
    <w:p w14:paraId="79EA0195" w14:textId="77777777" w:rsidR="00DE3B0A" w:rsidRPr="00097F7B" w:rsidRDefault="00DE3B0A" w:rsidP="00DE3B0A">
      <w:pPr>
        <w:tabs>
          <w:tab w:val="left" w:pos="6028"/>
        </w:tabs>
        <w:autoSpaceDE w:val="0"/>
        <w:ind w:left="360"/>
        <w:rPr>
          <w:bCs/>
          <w:iCs/>
          <w:szCs w:val="24"/>
        </w:rPr>
      </w:pPr>
    </w:p>
    <w:p w14:paraId="214BA93E" w14:textId="77777777" w:rsidR="00DE3B0A" w:rsidRPr="00097F7B" w:rsidRDefault="00DE3B0A" w:rsidP="00DE3B0A">
      <w:pPr>
        <w:tabs>
          <w:tab w:val="left" w:pos="6028"/>
        </w:tabs>
        <w:autoSpaceDE w:val="0"/>
        <w:ind w:left="360"/>
        <w:jc w:val="center"/>
        <w:rPr>
          <w:bCs/>
          <w:iCs/>
          <w:szCs w:val="24"/>
        </w:rPr>
      </w:pPr>
      <w:r w:rsidRPr="00097F7B">
        <w:rPr>
          <w:bCs/>
          <w:iCs/>
          <w:szCs w:val="24"/>
        </w:rPr>
        <w:t>ИЗЈАВУ</w:t>
      </w:r>
    </w:p>
    <w:p w14:paraId="6EA86997" w14:textId="77777777" w:rsidR="00DE3B0A" w:rsidRPr="00097F7B" w:rsidRDefault="00DE3B0A" w:rsidP="00DE3B0A">
      <w:pPr>
        <w:tabs>
          <w:tab w:val="left" w:pos="6028"/>
        </w:tabs>
        <w:autoSpaceDE w:val="0"/>
        <w:ind w:left="360"/>
        <w:jc w:val="center"/>
        <w:rPr>
          <w:bCs/>
          <w:iCs/>
          <w:szCs w:val="24"/>
        </w:rPr>
      </w:pPr>
    </w:p>
    <w:p w14:paraId="4DE7BD4A" w14:textId="77777777" w:rsidR="00DE3B0A" w:rsidRPr="00097F7B" w:rsidRDefault="00DE3B0A" w:rsidP="00DE3B0A">
      <w:pPr>
        <w:tabs>
          <w:tab w:val="left" w:pos="1985"/>
        </w:tabs>
        <w:autoSpaceDE w:val="0"/>
        <w:ind w:left="360" w:firstLine="774"/>
        <w:jc w:val="both"/>
        <w:rPr>
          <w:bCs/>
          <w:iCs/>
          <w:szCs w:val="24"/>
        </w:rPr>
      </w:pPr>
      <w:r w:rsidRPr="00097F7B">
        <w:rPr>
          <w:bCs/>
          <w:iCs/>
          <w:szCs w:val="24"/>
        </w:rPr>
        <w:t xml:space="preserve">Изјављујем, под пуном материјалном и кривичном одговорношћу, да је Понуђач </w:t>
      </w:r>
      <w:r w:rsidRPr="00097F7B">
        <w:rPr>
          <w:szCs w:val="24"/>
        </w:rPr>
        <w:t xml:space="preserve">__________________________________________ </w:t>
      </w:r>
      <w:r w:rsidRPr="00097F7B">
        <w:rPr>
          <w:bCs/>
          <w:iCs/>
          <w:szCs w:val="24"/>
        </w:rPr>
        <w:t xml:space="preserve">при састављању понуде за јавну набавку </w:t>
      </w:r>
      <w:r w:rsidRPr="00097F7B">
        <w:rPr>
          <w:bCs/>
          <w:iCs/>
          <w:szCs w:val="24"/>
        </w:rPr>
        <w:tab/>
      </w:r>
      <w:r w:rsidRPr="00097F7B">
        <w:rPr>
          <w:i/>
          <w:iCs/>
          <w:szCs w:val="24"/>
        </w:rPr>
        <w:t>назив понуђача</w:t>
      </w:r>
    </w:p>
    <w:p w14:paraId="4E55AE67" w14:textId="5A31B932" w:rsidR="00DE3B0A" w:rsidRPr="00097F7B" w:rsidRDefault="003D154B" w:rsidP="00DE3B0A">
      <w:pPr>
        <w:tabs>
          <w:tab w:val="left" w:pos="1985"/>
        </w:tabs>
        <w:autoSpaceDE w:val="0"/>
        <w:ind w:left="360"/>
        <w:jc w:val="both"/>
        <w:rPr>
          <w:bCs/>
          <w:iCs/>
          <w:szCs w:val="24"/>
        </w:rPr>
      </w:pPr>
      <w:r w:rsidRPr="003D154B">
        <w:rPr>
          <w:rFonts w:eastAsia="Calibri-Bold"/>
          <w:b/>
          <w:u w:val="single"/>
        </w:rPr>
        <w:t xml:space="preserve">Радови </w:t>
      </w:r>
      <w:r w:rsidRPr="003D154B">
        <w:rPr>
          <w:rFonts w:eastAsia="Calibri-Bold"/>
          <w:b/>
        </w:rPr>
        <w:t>на повезивању система „Пуста река са системом НИВОС-водоснабдевање села Белотинац</w:t>
      </w:r>
      <w:proofErr w:type="gramStart"/>
      <w:r w:rsidRPr="003D154B">
        <w:rPr>
          <w:rFonts w:eastAsia="Calibri-Bold"/>
          <w:b/>
        </w:rPr>
        <w:t>“ I</w:t>
      </w:r>
      <w:proofErr w:type="gramEnd"/>
      <w:r w:rsidRPr="003D154B">
        <w:rPr>
          <w:rFonts w:eastAsia="Calibri-Bold"/>
          <w:b/>
        </w:rPr>
        <w:t xml:space="preserve"> фаза, </w:t>
      </w:r>
      <w:r w:rsidRPr="003D154B">
        <w:rPr>
          <w:b/>
        </w:rPr>
        <w:t xml:space="preserve">бр. </w:t>
      </w:r>
      <w:r w:rsidR="001427FE">
        <w:rPr>
          <w:b/>
        </w:rPr>
        <w:t>404-2-38/2019-03</w:t>
      </w:r>
      <w:r w:rsidR="00DE3B0A" w:rsidRPr="00097F7B">
        <w:rPr>
          <w:bCs/>
          <w:iCs/>
          <w:szCs w:val="24"/>
        </w:rPr>
        <w:t>,</w:t>
      </w:r>
      <w:r w:rsidR="00BA2867">
        <w:rPr>
          <w:bCs/>
          <w:iCs/>
          <w:szCs w:val="24"/>
        </w:rPr>
        <w:t xml:space="preserve"> за Партију </w:t>
      </w:r>
      <w:r w:rsidR="00BA2867" w:rsidRPr="00BA2867">
        <w:rPr>
          <w:bCs/>
          <w:iCs/>
          <w:color w:val="FF0000"/>
          <w:szCs w:val="24"/>
        </w:rPr>
        <w:t>_______</w:t>
      </w:r>
      <w:proofErr w:type="gramStart"/>
      <w:r w:rsidR="00BA2867" w:rsidRPr="00BA2867">
        <w:rPr>
          <w:bCs/>
          <w:iCs/>
          <w:color w:val="FF0000"/>
          <w:szCs w:val="24"/>
        </w:rPr>
        <w:t>_(</w:t>
      </w:r>
      <w:proofErr w:type="gramEnd"/>
      <w:r w:rsidR="00BA2867" w:rsidRPr="00BA2867">
        <w:rPr>
          <w:bCs/>
          <w:iCs/>
          <w:color w:val="FF0000"/>
          <w:szCs w:val="24"/>
        </w:rPr>
        <w:t>уписати број и назив партије)</w:t>
      </w:r>
      <w:r w:rsidR="00DE3B0A" w:rsidRPr="00097F7B">
        <w:rPr>
          <w:bCs/>
          <w:iCs/>
          <w:szCs w:val="24"/>
        </w:rPr>
        <w:t xml:space="preserve">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14:paraId="48107C2F" w14:textId="77777777" w:rsidR="00DE3B0A" w:rsidRPr="00097F7B" w:rsidRDefault="00DE3B0A" w:rsidP="00DE3B0A">
      <w:pPr>
        <w:tabs>
          <w:tab w:val="left" w:pos="6028"/>
        </w:tabs>
        <w:autoSpaceDE w:val="0"/>
        <w:ind w:left="360"/>
        <w:rPr>
          <w:bCs/>
          <w:iCs/>
          <w:szCs w:val="24"/>
        </w:rPr>
      </w:pPr>
    </w:p>
    <w:p w14:paraId="3B78FDF4" w14:textId="77777777" w:rsidR="00DE3B0A" w:rsidRPr="00097F7B" w:rsidRDefault="00DE3B0A" w:rsidP="00DE3B0A">
      <w:pPr>
        <w:tabs>
          <w:tab w:val="left" w:pos="6028"/>
        </w:tabs>
        <w:autoSpaceDE w:val="0"/>
        <w:ind w:left="360"/>
        <w:rPr>
          <w:bCs/>
          <w:iCs/>
          <w:color w:val="002060"/>
          <w:szCs w:val="24"/>
        </w:rPr>
      </w:pPr>
    </w:p>
    <w:p w14:paraId="2BB33C2E" w14:textId="77777777" w:rsidR="00DE3B0A" w:rsidRPr="00097F7B" w:rsidRDefault="00DE3B0A" w:rsidP="00DE3B0A">
      <w:pPr>
        <w:tabs>
          <w:tab w:val="left" w:pos="6028"/>
        </w:tabs>
        <w:autoSpaceDE w:val="0"/>
        <w:ind w:left="360"/>
        <w:rPr>
          <w:bCs/>
          <w:iCs/>
          <w:color w:val="002060"/>
          <w:szCs w:val="24"/>
        </w:rPr>
      </w:pPr>
    </w:p>
    <w:p w14:paraId="16186F94" w14:textId="77777777" w:rsidR="00DE3B0A" w:rsidRPr="00097F7B" w:rsidRDefault="00DE3B0A" w:rsidP="00DE3B0A">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080D49FA" w14:textId="77777777" w:rsidTr="000C6114">
        <w:tc>
          <w:tcPr>
            <w:tcW w:w="3080" w:type="dxa"/>
            <w:shd w:val="clear" w:color="auto" w:fill="auto"/>
            <w:vAlign w:val="center"/>
          </w:tcPr>
          <w:p w14:paraId="427D4374"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5A9185F1"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1BCC4F5C"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03C2C363" w14:textId="77777777" w:rsidTr="000C6114">
        <w:tc>
          <w:tcPr>
            <w:tcW w:w="3080" w:type="dxa"/>
            <w:tcBorders>
              <w:bottom w:val="single" w:sz="4" w:space="0" w:color="000000"/>
            </w:tcBorders>
            <w:shd w:val="clear" w:color="auto" w:fill="auto"/>
          </w:tcPr>
          <w:p w14:paraId="00DBAF3A" w14:textId="77777777" w:rsidR="00DE3B0A" w:rsidRPr="00097F7B" w:rsidRDefault="00DE3B0A" w:rsidP="000C6114">
            <w:pPr>
              <w:pStyle w:val="BodyText2"/>
              <w:snapToGrid w:val="0"/>
              <w:spacing w:line="100" w:lineRule="atLeast"/>
              <w:jc w:val="both"/>
            </w:pPr>
          </w:p>
        </w:tc>
        <w:tc>
          <w:tcPr>
            <w:tcW w:w="3068" w:type="dxa"/>
            <w:shd w:val="clear" w:color="auto" w:fill="auto"/>
          </w:tcPr>
          <w:p w14:paraId="06DDE86A"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0A29E1A9" w14:textId="77777777" w:rsidR="00DE3B0A" w:rsidRPr="00097F7B" w:rsidRDefault="00DE3B0A" w:rsidP="000C6114">
            <w:pPr>
              <w:pStyle w:val="BodyText2"/>
              <w:snapToGrid w:val="0"/>
              <w:spacing w:line="100" w:lineRule="atLeast"/>
              <w:jc w:val="both"/>
            </w:pPr>
          </w:p>
        </w:tc>
      </w:tr>
    </w:tbl>
    <w:p w14:paraId="61CE6486" w14:textId="77777777" w:rsidR="00DE3B0A" w:rsidRPr="00097F7B" w:rsidRDefault="00DE3B0A" w:rsidP="00DE3B0A">
      <w:pPr>
        <w:tabs>
          <w:tab w:val="left" w:pos="6028"/>
        </w:tabs>
        <w:autoSpaceDE w:val="0"/>
        <w:ind w:left="360"/>
        <w:rPr>
          <w:bCs/>
          <w:iCs/>
          <w:color w:val="002060"/>
          <w:szCs w:val="24"/>
        </w:rPr>
      </w:pPr>
    </w:p>
    <w:p w14:paraId="45F349AD" w14:textId="77777777" w:rsidR="00DE3B0A" w:rsidRPr="00097F7B" w:rsidRDefault="00DE3B0A" w:rsidP="00DE3B0A">
      <w:pPr>
        <w:tabs>
          <w:tab w:val="left" w:pos="6028"/>
        </w:tabs>
        <w:autoSpaceDE w:val="0"/>
        <w:ind w:left="360"/>
        <w:rPr>
          <w:bCs/>
          <w:iCs/>
          <w:szCs w:val="24"/>
        </w:rPr>
      </w:pPr>
    </w:p>
    <w:p w14:paraId="215E3DAD" w14:textId="77777777" w:rsidR="00DE3B0A" w:rsidRPr="00097F7B" w:rsidRDefault="00DE3B0A" w:rsidP="00DE3B0A">
      <w:pPr>
        <w:pStyle w:val="BodyText3"/>
        <w:spacing w:after="0"/>
        <w:jc w:val="center"/>
        <w:rPr>
          <w:bCs/>
          <w:iCs/>
          <w:sz w:val="24"/>
          <w:szCs w:val="24"/>
        </w:rPr>
      </w:pPr>
    </w:p>
    <w:p w14:paraId="3770E8CB" w14:textId="77777777" w:rsidR="00DE3B0A" w:rsidRPr="00097F7B" w:rsidRDefault="00DE3B0A" w:rsidP="00DE3B0A">
      <w:pPr>
        <w:pStyle w:val="BodyText3"/>
        <w:spacing w:after="0"/>
        <w:jc w:val="center"/>
        <w:rPr>
          <w:bCs/>
          <w:iCs/>
          <w:sz w:val="24"/>
          <w:szCs w:val="24"/>
        </w:rPr>
      </w:pPr>
    </w:p>
    <w:p w14:paraId="019F9083" w14:textId="77777777" w:rsidR="00DE3B0A" w:rsidRPr="00097F7B" w:rsidRDefault="00DE3B0A" w:rsidP="00DE3B0A">
      <w:pPr>
        <w:pStyle w:val="BodyText3"/>
        <w:spacing w:after="0"/>
        <w:jc w:val="center"/>
        <w:rPr>
          <w:bCs/>
          <w:iCs/>
          <w:sz w:val="24"/>
          <w:szCs w:val="24"/>
        </w:rPr>
      </w:pPr>
    </w:p>
    <w:p w14:paraId="6177A01E" w14:textId="77777777" w:rsidR="00DE3B0A" w:rsidRPr="00097F7B" w:rsidRDefault="00DE3B0A" w:rsidP="00DE3B0A">
      <w:pPr>
        <w:pStyle w:val="BodyText3"/>
        <w:spacing w:after="0"/>
        <w:jc w:val="center"/>
        <w:rPr>
          <w:bCs/>
          <w:iCs/>
          <w:sz w:val="24"/>
          <w:szCs w:val="24"/>
        </w:rPr>
      </w:pPr>
    </w:p>
    <w:p w14:paraId="45469762" w14:textId="77777777" w:rsidR="00DE3B0A" w:rsidRPr="00097F7B" w:rsidRDefault="00DE3B0A" w:rsidP="00DE3B0A">
      <w:pPr>
        <w:pStyle w:val="BodyText3"/>
        <w:spacing w:after="0"/>
        <w:jc w:val="center"/>
        <w:rPr>
          <w:bCs/>
          <w:iCs/>
          <w:sz w:val="24"/>
          <w:szCs w:val="24"/>
        </w:rPr>
      </w:pPr>
    </w:p>
    <w:p w14:paraId="402A72E7" w14:textId="77777777" w:rsidR="00DE3B0A" w:rsidRPr="00097F7B" w:rsidRDefault="00DE3B0A" w:rsidP="00DE3B0A">
      <w:pPr>
        <w:tabs>
          <w:tab w:val="left" w:pos="6028"/>
        </w:tabs>
        <w:autoSpaceDE w:val="0"/>
        <w:jc w:val="both"/>
        <w:rPr>
          <w:bCs/>
          <w:i/>
          <w:iCs/>
          <w:szCs w:val="24"/>
        </w:rPr>
      </w:pPr>
      <w:r w:rsidRPr="00097F7B">
        <w:rPr>
          <w:b/>
          <w:bCs/>
          <w:i/>
          <w:iCs/>
          <w:szCs w:val="24"/>
        </w:rPr>
        <w:t xml:space="preserve">Напомена: </w:t>
      </w:r>
      <w:r w:rsidRPr="00097F7B">
        <w:rPr>
          <w:b/>
          <w:bCs/>
          <w:i/>
          <w:iCs/>
          <w:szCs w:val="24"/>
          <w:u w:val="single"/>
        </w:rPr>
        <w:t>Уколико понуду подноси група понуђача,</w:t>
      </w:r>
      <w:r w:rsidRPr="00097F7B">
        <w:rPr>
          <w:bCs/>
          <w:i/>
          <w:iCs/>
          <w:szCs w:val="24"/>
        </w:rPr>
        <w:t xml:space="preserve"> Изјава мора бити потписана од стране овлашћеног лица сваког понуђача из групе понуђача и оверена печатом.</w:t>
      </w:r>
    </w:p>
    <w:p w14:paraId="3786DBC3" w14:textId="77777777" w:rsidR="00DE3B0A" w:rsidRPr="00097F7B" w:rsidRDefault="00DE3B0A" w:rsidP="00DE3B0A">
      <w:pPr>
        <w:rPr>
          <w:rFonts w:eastAsia="Calibri-Bold"/>
          <w:bCs/>
          <w:color w:val="000000"/>
          <w:szCs w:val="24"/>
        </w:rPr>
      </w:pPr>
    </w:p>
    <w:p w14:paraId="4BA9AB7E" w14:textId="77777777" w:rsidR="00346139" w:rsidRPr="00097F7B" w:rsidRDefault="00DE3B0A" w:rsidP="00346139">
      <w:pPr>
        <w:pStyle w:val="Heading2"/>
      </w:pPr>
      <w:r w:rsidRPr="00097F7B">
        <w:t>XI.  МОДЕЛ УГОВОРА</w:t>
      </w:r>
    </w:p>
    <w:p w14:paraId="4724F0F1" w14:textId="77777777" w:rsidR="003D154B" w:rsidRPr="003D154B" w:rsidRDefault="003D154B" w:rsidP="003D154B">
      <w:pPr>
        <w:jc w:val="both"/>
        <w:rPr>
          <w:b/>
          <w:color w:val="FF0000"/>
          <w:szCs w:val="24"/>
          <w:lang w:val="ru-RU"/>
        </w:rPr>
      </w:pPr>
      <w:r>
        <w:rPr>
          <w:b/>
          <w:color w:val="FF0000"/>
          <w:szCs w:val="24"/>
          <w:lang w:val="ru-RU"/>
        </w:rPr>
        <w:t>(За Партију 1.)</w:t>
      </w:r>
    </w:p>
    <w:p w14:paraId="6F3C242A" w14:textId="03319BC6" w:rsidR="00DE3B0A" w:rsidRPr="00097F7B" w:rsidRDefault="00346139" w:rsidP="003D154B">
      <w:pPr>
        <w:jc w:val="both"/>
        <w:rPr>
          <w:szCs w:val="24"/>
          <w:lang w:val="ru-RU"/>
        </w:rPr>
      </w:pPr>
      <w:r w:rsidRPr="00097F7B">
        <w:rPr>
          <w:b/>
          <w:szCs w:val="24"/>
          <w:lang w:val="ru-RU"/>
        </w:rPr>
        <w:t xml:space="preserve">О </w:t>
      </w:r>
      <w:r w:rsidR="003D154B" w:rsidRPr="00097F7B">
        <w:rPr>
          <w:b/>
          <w:szCs w:val="24"/>
          <w:lang w:val="ru-RU"/>
        </w:rPr>
        <w:t>извођењу</w:t>
      </w:r>
      <w:r w:rsidR="003D154B" w:rsidRPr="003D154B">
        <w:rPr>
          <w:b/>
          <w:szCs w:val="24"/>
          <w:u w:val="single"/>
        </w:rPr>
        <w:t>Радов</w:t>
      </w:r>
      <w:r w:rsidR="003D154B">
        <w:rPr>
          <w:b/>
          <w:szCs w:val="24"/>
          <w:u w:val="single"/>
        </w:rPr>
        <w:t>а</w:t>
      </w:r>
      <w:r w:rsidR="003D154B" w:rsidRPr="003D154B">
        <w:rPr>
          <w:b/>
          <w:szCs w:val="24"/>
        </w:rPr>
        <w:t xml:space="preserve">на повезивању система „Пуста река са системом НИВОС-водоснабдевање села Белотинац“ I фаза, бр. </w:t>
      </w:r>
      <w:r w:rsidR="001427FE">
        <w:rPr>
          <w:b/>
          <w:szCs w:val="24"/>
        </w:rPr>
        <w:t>404-2-38/2019-03</w:t>
      </w:r>
    </w:p>
    <w:p w14:paraId="71445E8F" w14:textId="77777777" w:rsidR="00DE3B0A" w:rsidRPr="00097F7B" w:rsidRDefault="00DE3B0A" w:rsidP="00DE3B0A">
      <w:pPr>
        <w:rPr>
          <w:szCs w:val="24"/>
          <w:lang w:val="ru-RU"/>
        </w:rPr>
      </w:pPr>
      <w:r w:rsidRPr="00097F7B">
        <w:rPr>
          <w:szCs w:val="24"/>
          <w:lang w:val="ru-RU"/>
        </w:rPr>
        <w:t>Закључен  у ________________, дана___________године, између:</w:t>
      </w:r>
    </w:p>
    <w:p w14:paraId="66EC852A" w14:textId="77777777" w:rsidR="00DE3B0A" w:rsidRPr="00097F7B" w:rsidRDefault="00DE3B0A" w:rsidP="00DE3B0A">
      <w:pPr>
        <w:rPr>
          <w:szCs w:val="24"/>
          <w:lang w:val="ru-RU"/>
        </w:rPr>
      </w:pPr>
    </w:p>
    <w:p w14:paraId="1ABD87C8" w14:textId="77777777" w:rsidR="00DE3B0A" w:rsidRPr="00097F7B" w:rsidRDefault="00DE3B0A" w:rsidP="00DE3B0A">
      <w:pPr>
        <w:tabs>
          <w:tab w:val="num" w:pos="360"/>
        </w:tabs>
        <w:rPr>
          <w:b/>
          <w:bCs/>
          <w:szCs w:val="24"/>
          <w:lang w:val="ru-RU"/>
        </w:rPr>
      </w:pPr>
      <w:r w:rsidRPr="00097F7B">
        <w:rPr>
          <w:b/>
          <w:bCs/>
          <w:szCs w:val="24"/>
          <w:lang w:val="ru-RU"/>
        </w:rPr>
        <w:t>НАРУЧИЛАЦ РАДОВА:</w:t>
      </w:r>
    </w:p>
    <w:p w14:paraId="740ED03B" w14:textId="77777777" w:rsidR="00DE3B0A" w:rsidRPr="00097F7B" w:rsidRDefault="00DE3B0A" w:rsidP="00DE3B0A">
      <w:pPr>
        <w:rPr>
          <w:szCs w:val="24"/>
          <w:lang w:val="ru-RU"/>
        </w:rPr>
      </w:pPr>
    </w:p>
    <w:p w14:paraId="775759B2" w14:textId="77777777" w:rsidR="00DE3B0A" w:rsidRPr="00097F7B" w:rsidRDefault="00DE3B0A" w:rsidP="00DE3B0A">
      <w:pPr>
        <w:rPr>
          <w:szCs w:val="24"/>
          <w:lang w:val="ru-RU"/>
        </w:rPr>
      </w:pPr>
      <w:r w:rsidRPr="00097F7B">
        <w:rPr>
          <w:szCs w:val="24"/>
        </w:rPr>
        <w:t xml:space="preserve">Општинска управа општине Дољевац </w:t>
      </w:r>
      <w:r w:rsidRPr="00097F7B">
        <w:rPr>
          <w:szCs w:val="24"/>
          <w:lang w:val="ru-RU"/>
        </w:rPr>
        <w:t xml:space="preserve">са седиштем у општини Дољевац, ул. Николе Тесле бр. 121, 18410 Дољевац , ПИБ </w:t>
      </w:r>
      <w:r w:rsidRPr="00097F7B">
        <w:rPr>
          <w:rFonts w:eastAsia="Calibri-Bold"/>
          <w:bCs/>
          <w:color w:val="000000"/>
          <w:szCs w:val="24"/>
        </w:rPr>
        <w:t>100491448</w:t>
      </w:r>
      <w:r w:rsidRPr="00097F7B">
        <w:rPr>
          <w:szCs w:val="24"/>
          <w:lang w:val="ru-RU"/>
        </w:rPr>
        <w:t xml:space="preserve"> , кога заступа Гордана Цветковић,начелница Општинске управе општине Дољевац (у даљем тексту: Наручилац), </w:t>
      </w:r>
    </w:p>
    <w:p w14:paraId="6D190204" w14:textId="77777777" w:rsidR="00DE3B0A" w:rsidRPr="00097F7B" w:rsidRDefault="00DE3B0A" w:rsidP="00DE3B0A">
      <w:pPr>
        <w:rPr>
          <w:szCs w:val="24"/>
          <w:lang w:val="ru-RU"/>
        </w:rPr>
      </w:pPr>
    </w:p>
    <w:p w14:paraId="736F3322" w14:textId="77777777" w:rsidR="00DE3B0A" w:rsidRPr="00097F7B" w:rsidRDefault="00DE3B0A" w:rsidP="00DE3B0A">
      <w:pPr>
        <w:rPr>
          <w:szCs w:val="24"/>
          <w:lang w:val="ru-RU"/>
        </w:rPr>
      </w:pPr>
      <w:r w:rsidRPr="00097F7B">
        <w:rPr>
          <w:szCs w:val="24"/>
          <w:lang w:val="ru-RU"/>
        </w:rPr>
        <w:t>и</w:t>
      </w:r>
    </w:p>
    <w:p w14:paraId="0C099DE9" w14:textId="77777777" w:rsidR="00DE3B0A" w:rsidRPr="00097F7B" w:rsidRDefault="00DE3B0A" w:rsidP="00DE3B0A">
      <w:pPr>
        <w:rPr>
          <w:szCs w:val="24"/>
          <w:lang w:val="ru-RU"/>
        </w:rPr>
      </w:pPr>
    </w:p>
    <w:p w14:paraId="67FB9F2D" w14:textId="77777777" w:rsidR="00DE3B0A" w:rsidRPr="00097F7B" w:rsidRDefault="00DE3B0A" w:rsidP="00363B2D">
      <w:pPr>
        <w:tabs>
          <w:tab w:val="num" w:pos="360"/>
        </w:tabs>
        <w:rPr>
          <w:szCs w:val="24"/>
          <w:lang w:val="ru-RU"/>
        </w:rPr>
      </w:pPr>
      <w:r w:rsidRPr="00097F7B">
        <w:rPr>
          <w:b/>
          <w:bCs/>
          <w:szCs w:val="24"/>
        </w:rPr>
        <w:t>ИЗВОЂАЧ</w:t>
      </w:r>
      <w:r w:rsidRPr="00097F7B">
        <w:rPr>
          <w:b/>
          <w:bCs/>
          <w:szCs w:val="24"/>
          <w:lang w:val="ru-RU"/>
        </w:rPr>
        <w:t xml:space="preserve"> РАДОВА:</w:t>
      </w:r>
    </w:p>
    <w:p w14:paraId="3B166FA5" w14:textId="19E71154" w:rsidR="00DE3B0A" w:rsidRPr="00097F7B" w:rsidRDefault="00DE3B0A" w:rsidP="00DE3B0A">
      <w:pPr>
        <w:rPr>
          <w:szCs w:val="24"/>
          <w:lang w:val="ru-RU"/>
        </w:rPr>
      </w:pPr>
      <w:r w:rsidRPr="00097F7B">
        <w:rPr>
          <w:szCs w:val="24"/>
          <w:lang w:val="ru-RU"/>
        </w:rPr>
        <w:t xml:space="preserve">____________________________________________са седиштем у ______________________ </w:t>
      </w:r>
    </w:p>
    <w:p w14:paraId="66C5CECD" w14:textId="77777777" w:rsidR="00DE3B0A" w:rsidRPr="00097F7B" w:rsidRDefault="00DE3B0A" w:rsidP="00DE3B0A">
      <w:pPr>
        <w:ind w:left="708" w:firstLine="708"/>
        <w:rPr>
          <w:szCs w:val="24"/>
          <w:lang w:val="ru-RU"/>
        </w:rPr>
      </w:pPr>
      <w:r w:rsidRPr="00097F7B">
        <w:rPr>
          <w:i/>
          <w:iCs/>
          <w:szCs w:val="24"/>
        </w:rPr>
        <w:t>назив извођача</w:t>
      </w:r>
    </w:p>
    <w:p w14:paraId="4D9B81B6" w14:textId="77777777" w:rsidR="00DE3B0A" w:rsidRPr="00097F7B" w:rsidRDefault="00DE3B0A" w:rsidP="00DE3B0A">
      <w:pPr>
        <w:rPr>
          <w:szCs w:val="24"/>
          <w:lang w:val="ru-RU"/>
        </w:rPr>
      </w:pPr>
      <w:r w:rsidRPr="00097F7B">
        <w:rPr>
          <w:szCs w:val="24"/>
          <w:lang w:val="ru-RU"/>
        </w:rPr>
        <w:t>ул.___________________________________бр. ______, ПИБ___________________ кога заступа</w:t>
      </w:r>
    </w:p>
    <w:p w14:paraId="61CC0AE4" w14:textId="77777777" w:rsidR="00DE3B0A" w:rsidRPr="00097F7B" w:rsidRDefault="00DE3B0A" w:rsidP="00DE3B0A">
      <w:pPr>
        <w:ind w:left="1416" w:firstLine="708"/>
        <w:rPr>
          <w:szCs w:val="24"/>
          <w:lang w:val="ru-RU"/>
        </w:rPr>
      </w:pPr>
      <w:r w:rsidRPr="00097F7B">
        <w:rPr>
          <w:i/>
          <w:iCs/>
          <w:szCs w:val="24"/>
        </w:rPr>
        <w:t>адреса</w:t>
      </w:r>
    </w:p>
    <w:p w14:paraId="6BCABC9E" w14:textId="77777777" w:rsidR="00DE3B0A" w:rsidRPr="00097F7B" w:rsidRDefault="00DE3B0A" w:rsidP="00DE3B0A">
      <w:pPr>
        <w:rPr>
          <w:szCs w:val="24"/>
          <w:lang w:val="ru-RU"/>
        </w:rPr>
      </w:pPr>
      <w:r w:rsidRPr="00097F7B">
        <w:rPr>
          <w:szCs w:val="24"/>
          <w:lang w:val="ru-RU"/>
        </w:rPr>
        <w:t>___________________________________________________ (у даљем тексту: Извођач радова).</w:t>
      </w:r>
    </w:p>
    <w:p w14:paraId="5BB2F9E6" w14:textId="77777777" w:rsidR="00DE3B0A" w:rsidRPr="00097F7B" w:rsidRDefault="00DE3B0A" w:rsidP="00DE3B0A">
      <w:pPr>
        <w:rPr>
          <w:szCs w:val="24"/>
          <w:lang w:val="ru-RU"/>
        </w:rPr>
      </w:pPr>
    </w:p>
    <w:p w14:paraId="7C29DA2C" w14:textId="77777777" w:rsidR="00DE3B0A" w:rsidRPr="00097F7B" w:rsidRDefault="00DE3B0A" w:rsidP="00DE3B0A">
      <w:pPr>
        <w:rPr>
          <w:szCs w:val="24"/>
          <w:lang w:val="ru-RU"/>
        </w:rPr>
      </w:pPr>
      <w:r w:rsidRPr="00097F7B">
        <w:rPr>
          <w:szCs w:val="24"/>
          <w:lang w:val="ru-RU"/>
        </w:rPr>
        <w:t xml:space="preserve">Или </w:t>
      </w:r>
    </w:p>
    <w:p w14:paraId="6CA3C038" w14:textId="77777777" w:rsidR="00DE3B0A" w:rsidRPr="00097F7B" w:rsidRDefault="00DE3B0A" w:rsidP="00DE3B0A">
      <w:pPr>
        <w:rPr>
          <w:szCs w:val="24"/>
          <w:lang w:val="ru-RU"/>
        </w:rPr>
      </w:pPr>
    </w:p>
    <w:p w14:paraId="61121675" w14:textId="77777777" w:rsidR="00DE3B0A" w:rsidRPr="00097F7B" w:rsidRDefault="00DE3B0A" w:rsidP="00DE3B0A">
      <w:pPr>
        <w:rPr>
          <w:szCs w:val="24"/>
          <w:lang w:val="ru-RU"/>
        </w:rPr>
      </w:pPr>
      <w:r w:rsidRPr="00097F7B">
        <w:rPr>
          <w:szCs w:val="24"/>
          <w:lang w:val="ru-RU"/>
        </w:rPr>
        <w:t xml:space="preserve">Носилац посла ______________________________________са седиштем у _________________ </w:t>
      </w:r>
    </w:p>
    <w:p w14:paraId="0DF478EC" w14:textId="77777777" w:rsidR="00DE3B0A" w:rsidRPr="00097F7B" w:rsidRDefault="00DE3B0A" w:rsidP="00DE3B0A">
      <w:pPr>
        <w:ind w:left="2124" w:firstLine="708"/>
        <w:rPr>
          <w:szCs w:val="24"/>
          <w:lang w:val="ru-RU"/>
        </w:rPr>
      </w:pPr>
      <w:r w:rsidRPr="00097F7B">
        <w:rPr>
          <w:i/>
          <w:iCs/>
          <w:szCs w:val="24"/>
        </w:rPr>
        <w:t>назив носиоца посла</w:t>
      </w:r>
    </w:p>
    <w:p w14:paraId="76CFB738" w14:textId="77777777" w:rsidR="00DE3B0A" w:rsidRPr="00097F7B" w:rsidRDefault="00DE3B0A" w:rsidP="00DE3B0A">
      <w:pPr>
        <w:rPr>
          <w:szCs w:val="24"/>
          <w:lang w:val="ru-RU"/>
        </w:rPr>
      </w:pPr>
      <w:r w:rsidRPr="00097F7B">
        <w:rPr>
          <w:szCs w:val="24"/>
          <w:lang w:val="ru-RU"/>
        </w:rPr>
        <w:t>ул.___________________________________бр. ______, ПИБ___________________ кога заступа</w:t>
      </w:r>
    </w:p>
    <w:p w14:paraId="19B4D61C" w14:textId="77777777" w:rsidR="00DE3B0A" w:rsidRPr="00097F7B" w:rsidRDefault="00DE3B0A" w:rsidP="00DE3B0A">
      <w:pPr>
        <w:ind w:left="1416" w:firstLine="708"/>
        <w:rPr>
          <w:szCs w:val="24"/>
          <w:lang w:val="ru-RU"/>
        </w:rPr>
      </w:pPr>
      <w:r w:rsidRPr="00097F7B">
        <w:rPr>
          <w:i/>
          <w:iCs/>
          <w:szCs w:val="24"/>
        </w:rPr>
        <w:t>адреса</w:t>
      </w:r>
    </w:p>
    <w:p w14:paraId="49869FE7" w14:textId="77777777" w:rsidR="00DE3B0A" w:rsidRPr="00097F7B" w:rsidRDefault="00DE3B0A" w:rsidP="00DE3B0A">
      <w:pPr>
        <w:rPr>
          <w:szCs w:val="24"/>
          <w:lang w:val="ru-RU"/>
        </w:rPr>
      </w:pPr>
      <w:r w:rsidRPr="00097F7B">
        <w:rPr>
          <w:szCs w:val="24"/>
          <w:lang w:val="ru-RU"/>
        </w:rPr>
        <w:t xml:space="preserve">___________________________________ (у даљем тексту: Извођач радова) са члановима групе </w:t>
      </w:r>
    </w:p>
    <w:p w14:paraId="4CB12F71" w14:textId="77777777" w:rsidR="00DE3B0A" w:rsidRPr="00097F7B" w:rsidRDefault="00DE3B0A" w:rsidP="00DE3B0A">
      <w:pPr>
        <w:rPr>
          <w:szCs w:val="24"/>
          <w:lang w:val="ru-RU"/>
        </w:rPr>
      </w:pPr>
    </w:p>
    <w:p w14:paraId="4475E9AD" w14:textId="77777777" w:rsidR="00DE3B0A" w:rsidRPr="00097F7B" w:rsidRDefault="00DE3B0A" w:rsidP="00DE3B0A">
      <w:pPr>
        <w:rPr>
          <w:szCs w:val="24"/>
          <w:lang w:val="ru-RU"/>
        </w:rPr>
      </w:pPr>
      <w:r w:rsidRPr="00097F7B">
        <w:rPr>
          <w:szCs w:val="24"/>
          <w:lang w:val="ru-RU"/>
        </w:rPr>
        <w:t xml:space="preserve">__________________________________________са седиштем у _________________ </w:t>
      </w:r>
    </w:p>
    <w:p w14:paraId="7A9273B3" w14:textId="77777777" w:rsidR="00DE3B0A" w:rsidRPr="00097F7B" w:rsidRDefault="00DE3B0A" w:rsidP="00DE3B0A">
      <w:pPr>
        <w:ind w:left="708" w:firstLine="708"/>
        <w:rPr>
          <w:szCs w:val="24"/>
          <w:lang w:val="ru-RU"/>
        </w:rPr>
      </w:pPr>
      <w:r w:rsidRPr="00097F7B">
        <w:rPr>
          <w:i/>
          <w:iCs/>
          <w:szCs w:val="24"/>
        </w:rPr>
        <w:t>назив члана групе</w:t>
      </w:r>
    </w:p>
    <w:p w14:paraId="5F6DA2C5" w14:textId="77777777" w:rsidR="00DE3B0A" w:rsidRPr="00097F7B" w:rsidRDefault="00DE3B0A" w:rsidP="00DE3B0A">
      <w:pPr>
        <w:rPr>
          <w:szCs w:val="24"/>
          <w:lang w:val="ru-RU"/>
        </w:rPr>
      </w:pPr>
      <w:r w:rsidRPr="00097F7B">
        <w:rPr>
          <w:szCs w:val="24"/>
          <w:lang w:val="ru-RU"/>
        </w:rPr>
        <w:t>ул.________________________________________бр. ______, ПИБ_______________ и</w:t>
      </w:r>
    </w:p>
    <w:p w14:paraId="0C0A4C71" w14:textId="77777777" w:rsidR="00DE3B0A" w:rsidRPr="00097F7B" w:rsidRDefault="00DE3B0A" w:rsidP="00DE3B0A">
      <w:pPr>
        <w:ind w:left="1416" w:firstLine="708"/>
        <w:rPr>
          <w:szCs w:val="24"/>
          <w:lang w:val="ru-RU"/>
        </w:rPr>
      </w:pPr>
      <w:r w:rsidRPr="00097F7B">
        <w:rPr>
          <w:i/>
          <w:iCs/>
          <w:szCs w:val="24"/>
        </w:rPr>
        <w:t>адреса</w:t>
      </w:r>
    </w:p>
    <w:p w14:paraId="02233B9C" w14:textId="77777777" w:rsidR="00DE3B0A" w:rsidRPr="00097F7B" w:rsidRDefault="00DE3B0A" w:rsidP="00DE3B0A">
      <w:pPr>
        <w:rPr>
          <w:szCs w:val="24"/>
          <w:lang w:val="ru-RU"/>
        </w:rPr>
      </w:pPr>
    </w:p>
    <w:p w14:paraId="1CB277C3" w14:textId="77777777" w:rsidR="00DE3B0A" w:rsidRPr="00097F7B" w:rsidRDefault="00DE3B0A" w:rsidP="00DE3B0A">
      <w:pPr>
        <w:rPr>
          <w:szCs w:val="24"/>
          <w:lang w:val="ru-RU"/>
        </w:rPr>
      </w:pPr>
      <w:r w:rsidRPr="00097F7B">
        <w:rPr>
          <w:szCs w:val="24"/>
          <w:lang w:val="ru-RU"/>
        </w:rPr>
        <w:t xml:space="preserve">__________________________________________са седиштем у _________________ </w:t>
      </w:r>
    </w:p>
    <w:p w14:paraId="05A92E24" w14:textId="77777777" w:rsidR="00DE3B0A" w:rsidRPr="00097F7B" w:rsidRDefault="00DE3B0A" w:rsidP="00DE3B0A">
      <w:pPr>
        <w:ind w:left="708" w:firstLine="708"/>
        <w:rPr>
          <w:szCs w:val="24"/>
          <w:lang w:val="ru-RU"/>
        </w:rPr>
      </w:pPr>
      <w:r w:rsidRPr="00097F7B">
        <w:rPr>
          <w:i/>
          <w:iCs/>
          <w:szCs w:val="24"/>
        </w:rPr>
        <w:t>назив члана групе</w:t>
      </w:r>
    </w:p>
    <w:p w14:paraId="465BCB55" w14:textId="77777777" w:rsidR="00DE3B0A" w:rsidRPr="00097F7B" w:rsidRDefault="00DE3B0A" w:rsidP="00DE3B0A">
      <w:pPr>
        <w:rPr>
          <w:szCs w:val="24"/>
          <w:lang w:val="ru-RU"/>
        </w:rPr>
      </w:pPr>
      <w:r w:rsidRPr="00097F7B">
        <w:rPr>
          <w:szCs w:val="24"/>
          <w:lang w:val="ru-RU"/>
        </w:rPr>
        <w:t xml:space="preserve">ул.________________________________________бр. ______, ПИБ_______________ </w:t>
      </w:r>
    </w:p>
    <w:p w14:paraId="4A9454D2" w14:textId="77777777" w:rsidR="00DE3B0A" w:rsidRPr="00097F7B" w:rsidRDefault="00DE3B0A" w:rsidP="00DE3B0A">
      <w:pPr>
        <w:rPr>
          <w:szCs w:val="24"/>
          <w:lang w:val="ru-RU"/>
        </w:rPr>
      </w:pPr>
    </w:p>
    <w:p w14:paraId="3786C711" w14:textId="77777777" w:rsidR="00DE3B0A" w:rsidRPr="00097F7B" w:rsidRDefault="00DE3B0A" w:rsidP="00DE3B0A">
      <w:pPr>
        <w:rPr>
          <w:szCs w:val="24"/>
          <w:lang w:val="ru-RU"/>
        </w:rPr>
      </w:pPr>
      <w:r w:rsidRPr="00097F7B">
        <w:rPr>
          <w:szCs w:val="24"/>
          <w:lang w:val="ru-RU"/>
        </w:rPr>
        <w:t>или</w:t>
      </w:r>
    </w:p>
    <w:p w14:paraId="488FBBA8" w14:textId="77777777" w:rsidR="00DE3B0A" w:rsidRPr="00097F7B" w:rsidRDefault="00DE3B0A" w:rsidP="00DE3B0A">
      <w:pPr>
        <w:rPr>
          <w:szCs w:val="24"/>
          <w:lang w:val="ru-RU"/>
        </w:rPr>
      </w:pPr>
    </w:p>
    <w:p w14:paraId="4D1EE5C3" w14:textId="77777777" w:rsidR="00DE3B0A" w:rsidRPr="00097F7B" w:rsidRDefault="00DE3B0A" w:rsidP="00DE3B0A">
      <w:pPr>
        <w:rPr>
          <w:szCs w:val="24"/>
          <w:lang w:val="ru-RU"/>
        </w:rPr>
      </w:pPr>
      <w:r w:rsidRPr="00097F7B">
        <w:rPr>
          <w:szCs w:val="24"/>
          <w:lang w:val="ru-RU"/>
        </w:rPr>
        <w:t xml:space="preserve">Носилац посла ______________________________________са седиштем у _________________ </w:t>
      </w:r>
    </w:p>
    <w:p w14:paraId="3561397D" w14:textId="77777777" w:rsidR="00DE3B0A" w:rsidRPr="00097F7B" w:rsidRDefault="00DE3B0A" w:rsidP="00DE3B0A">
      <w:pPr>
        <w:ind w:left="2124" w:firstLine="708"/>
        <w:rPr>
          <w:szCs w:val="24"/>
          <w:lang w:val="ru-RU"/>
        </w:rPr>
      </w:pPr>
      <w:r w:rsidRPr="00097F7B">
        <w:rPr>
          <w:i/>
          <w:iCs/>
          <w:szCs w:val="24"/>
        </w:rPr>
        <w:t>назив носиоца посла</w:t>
      </w:r>
    </w:p>
    <w:p w14:paraId="6DE74D78" w14:textId="77777777" w:rsidR="00DE3B0A" w:rsidRPr="00097F7B" w:rsidRDefault="00DE3B0A" w:rsidP="00DE3B0A">
      <w:pPr>
        <w:rPr>
          <w:szCs w:val="24"/>
          <w:lang w:val="ru-RU"/>
        </w:rPr>
      </w:pPr>
      <w:r w:rsidRPr="00097F7B">
        <w:rPr>
          <w:szCs w:val="24"/>
          <w:lang w:val="ru-RU"/>
        </w:rPr>
        <w:t>ул.___________________________________бр. ______, ПИБ___________________ кога заступа</w:t>
      </w:r>
    </w:p>
    <w:p w14:paraId="5D93E55C" w14:textId="77777777" w:rsidR="00DE3B0A" w:rsidRPr="00097F7B" w:rsidRDefault="00DE3B0A" w:rsidP="00DE3B0A">
      <w:pPr>
        <w:ind w:left="1416" w:firstLine="708"/>
        <w:rPr>
          <w:szCs w:val="24"/>
          <w:lang w:val="ru-RU"/>
        </w:rPr>
      </w:pPr>
      <w:r w:rsidRPr="00097F7B">
        <w:rPr>
          <w:i/>
          <w:iCs/>
          <w:szCs w:val="24"/>
        </w:rPr>
        <w:t>адреса</w:t>
      </w:r>
    </w:p>
    <w:p w14:paraId="0DD2E280" w14:textId="77777777" w:rsidR="00DE3B0A" w:rsidRPr="00097F7B" w:rsidRDefault="00DE3B0A" w:rsidP="00DE3B0A">
      <w:pPr>
        <w:rPr>
          <w:szCs w:val="24"/>
          <w:lang w:val="ru-RU"/>
        </w:rPr>
      </w:pPr>
      <w:r w:rsidRPr="00097F7B">
        <w:rPr>
          <w:szCs w:val="24"/>
          <w:lang w:val="ru-RU"/>
        </w:rPr>
        <w:t>___________________________________ (у даљем тексту: Извођач радова) са подизвођачем</w:t>
      </w:r>
    </w:p>
    <w:p w14:paraId="6E480770" w14:textId="77777777" w:rsidR="00DE3B0A" w:rsidRPr="00097F7B" w:rsidRDefault="00DE3B0A" w:rsidP="00DE3B0A">
      <w:pPr>
        <w:rPr>
          <w:szCs w:val="24"/>
          <w:lang w:val="ru-RU"/>
        </w:rPr>
      </w:pPr>
    </w:p>
    <w:p w14:paraId="5C5243B4" w14:textId="77777777" w:rsidR="00DE3B0A" w:rsidRPr="00097F7B" w:rsidRDefault="00DE3B0A" w:rsidP="00DE3B0A">
      <w:pPr>
        <w:rPr>
          <w:szCs w:val="24"/>
          <w:lang w:val="ru-RU"/>
        </w:rPr>
      </w:pPr>
      <w:r w:rsidRPr="00097F7B">
        <w:rPr>
          <w:szCs w:val="24"/>
          <w:lang w:val="ru-RU"/>
        </w:rPr>
        <w:t xml:space="preserve">__________________________________________са седиштем у _________________ </w:t>
      </w:r>
    </w:p>
    <w:p w14:paraId="5AFC3F82" w14:textId="77777777" w:rsidR="00DE3B0A" w:rsidRPr="00097F7B" w:rsidRDefault="00DE3B0A" w:rsidP="00DE3B0A">
      <w:pPr>
        <w:ind w:left="708" w:firstLine="708"/>
        <w:rPr>
          <w:szCs w:val="24"/>
          <w:lang w:val="ru-RU"/>
        </w:rPr>
      </w:pPr>
      <w:r w:rsidRPr="00097F7B">
        <w:rPr>
          <w:i/>
          <w:iCs/>
          <w:szCs w:val="24"/>
        </w:rPr>
        <w:t>назив Подизвођача</w:t>
      </w:r>
    </w:p>
    <w:p w14:paraId="1A1D4661" w14:textId="77777777" w:rsidR="00DE3B0A" w:rsidRPr="00097F7B" w:rsidRDefault="00DE3B0A" w:rsidP="00DE3B0A">
      <w:pPr>
        <w:rPr>
          <w:szCs w:val="24"/>
          <w:lang w:val="ru-RU"/>
        </w:rPr>
      </w:pPr>
      <w:r w:rsidRPr="00097F7B">
        <w:rPr>
          <w:szCs w:val="24"/>
          <w:lang w:val="ru-RU"/>
        </w:rPr>
        <w:t>ул.________________________________________бр. ______, ПИБ_______________ и</w:t>
      </w:r>
    </w:p>
    <w:p w14:paraId="7021BD25" w14:textId="77777777" w:rsidR="00DE3B0A" w:rsidRPr="00097F7B" w:rsidRDefault="00DE3B0A" w:rsidP="00DE3B0A">
      <w:pPr>
        <w:ind w:left="1416" w:firstLine="708"/>
        <w:rPr>
          <w:szCs w:val="24"/>
          <w:lang w:val="ru-RU"/>
        </w:rPr>
      </w:pPr>
      <w:r w:rsidRPr="00097F7B">
        <w:rPr>
          <w:i/>
          <w:iCs/>
          <w:szCs w:val="24"/>
        </w:rPr>
        <w:t>адреса</w:t>
      </w:r>
    </w:p>
    <w:p w14:paraId="59622056" w14:textId="77777777" w:rsidR="00FA5744" w:rsidRPr="00097F7B" w:rsidRDefault="00FA5744" w:rsidP="00DE3B0A">
      <w:pPr>
        <w:pStyle w:val="a0"/>
        <w:rPr>
          <w:lang w:val="ru-RU"/>
        </w:rPr>
      </w:pPr>
    </w:p>
    <w:p w14:paraId="247F72AA" w14:textId="77777777" w:rsidR="00DE3B0A" w:rsidRPr="00097F7B" w:rsidRDefault="00DE3B0A" w:rsidP="00DE3B0A">
      <w:pPr>
        <w:pStyle w:val="a0"/>
        <w:rPr>
          <w:lang w:val="ru-RU"/>
        </w:rPr>
      </w:pPr>
      <w:r w:rsidRPr="00097F7B">
        <w:rPr>
          <w:lang w:val="ru-RU"/>
        </w:rPr>
        <w:t xml:space="preserve">Члан 1. </w:t>
      </w:r>
    </w:p>
    <w:p w14:paraId="485E9B0E" w14:textId="77777777" w:rsidR="00DE3B0A" w:rsidRPr="00097F7B" w:rsidRDefault="00DE3B0A" w:rsidP="00DE3B0A">
      <w:pPr>
        <w:jc w:val="both"/>
        <w:rPr>
          <w:szCs w:val="24"/>
          <w:lang w:val="ru-RU"/>
        </w:rPr>
      </w:pPr>
      <w:r w:rsidRPr="00097F7B">
        <w:rPr>
          <w:szCs w:val="24"/>
          <w:lang w:val="ru-RU"/>
        </w:rPr>
        <w:tab/>
        <w:t>Уговорне стране констатују:</w:t>
      </w:r>
    </w:p>
    <w:p w14:paraId="706F43DF" w14:textId="096FC3CC" w:rsidR="00DE3B0A" w:rsidRPr="00097F7B" w:rsidRDefault="00DE3B0A" w:rsidP="00DE3B0A">
      <w:pPr>
        <w:jc w:val="both"/>
        <w:rPr>
          <w:szCs w:val="24"/>
          <w:lang w:val="ru-RU"/>
        </w:rPr>
      </w:pPr>
      <w:r w:rsidRPr="00097F7B">
        <w:rPr>
          <w:szCs w:val="24"/>
          <w:lang w:val="ru-RU"/>
        </w:rPr>
        <w:tab/>
        <w:t xml:space="preserve">- да је Наручилац на основу члана 32. Закона о јавним набавкама </w:t>
      </w:r>
      <w:r w:rsidRPr="00097F7B">
        <w:rPr>
          <w:color w:val="000000"/>
          <w:szCs w:val="24"/>
          <w:lang w:val="ru-RU"/>
        </w:rPr>
        <w:t>(„Службени гланик РС” број 124/12, 14/15 и 68/15), дана године, објавио Позив за</w:t>
      </w:r>
      <w:r w:rsidRPr="00097F7B">
        <w:rPr>
          <w:szCs w:val="24"/>
          <w:lang w:val="ru-RU"/>
        </w:rPr>
        <w:t xml:space="preserve"> подношење понуда у отвореном поступку и Конкурсну документацију, за јавну набавку извођења грађевинских </w:t>
      </w:r>
      <w:r w:rsidR="0043437F" w:rsidRPr="00771E5B">
        <w:rPr>
          <w:rFonts w:eastAsia="Calibri-Bold"/>
          <w:u w:val="single"/>
        </w:rPr>
        <w:t>Радови</w:t>
      </w:r>
      <w:r w:rsidR="0043437F" w:rsidRPr="00771E5B">
        <w:rPr>
          <w:rFonts w:eastAsia="Calibri-Bold"/>
        </w:rPr>
        <w:t>на повезивању система „Пуста река са системом НИВОС-водоснабдевање села Белотинац“ I фаза</w:t>
      </w:r>
      <w:r w:rsidR="0043437F">
        <w:rPr>
          <w:rFonts w:eastAsia="Calibri-Bold"/>
        </w:rPr>
        <w:t xml:space="preserve">, </w:t>
      </w:r>
      <w:r w:rsidR="0043437F">
        <w:t xml:space="preserve">бр. </w:t>
      </w:r>
      <w:r w:rsidR="001427FE">
        <w:t>404-2-38/2019-03</w:t>
      </w:r>
      <w:r w:rsidRPr="00097F7B">
        <w:rPr>
          <w:szCs w:val="24"/>
          <w:lang w:val="ru-RU"/>
        </w:rPr>
        <w:t xml:space="preserve">, </w:t>
      </w:r>
      <w:r w:rsidRPr="00097F7B">
        <w:rPr>
          <w:color w:val="000000"/>
          <w:szCs w:val="24"/>
          <w:lang w:val="ru-RU"/>
        </w:rPr>
        <w:t>на Порталу јавних набавки и на интернет страници наручиоца</w:t>
      </w:r>
      <w:r w:rsidR="00306413">
        <w:rPr>
          <w:szCs w:val="24"/>
          <w:lang w:val="ru-RU"/>
        </w:rPr>
        <w:t>,</w:t>
      </w:r>
    </w:p>
    <w:p w14:paraId="778BAF67" w14:textId="77777777" w:rsidR="00DE3B0A" w:rsidRPr="00097F7B" w:rsidRDefault="00DE3B0A" w:rsidP="00DE3B0A">
      <w:pPr>
        <w:jc w:val="both"/>
        <w:rPr>
          <w:szCs w:val="24"/>
          <w:lang w:val="ru-RU"/>
        </w:rPr>
      </w:pPr>
      <w:r w:rsidRPr="00097F7B">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14:paraId="44D50A1D" w14:textId="77777777" w:rsidR="00DE3B0A" w:rsidRPr="00097F7B" w:rsidRDefault="00DE3B0A" w:rsidP="00DE3B0A">
      <w:pPr>
        <w:jc w:val="both"/>
        <w:rPr>
          <w:szCs w:val="24"/>
          <w:lang w:val="ru-RU"/>
        </w:rPr>
      </w:pPr>
      <w:r w:rsidRPr="00097F7B">
        <w:rPr>
          <w:szCs w:val="24"/>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w:t>
      </w:r>
      <w:r w:rsidR="00306413">
        <w:rPr>
          <w:szCs w:val="24"/>
          <w:lang w:val="ru-RU"/>
        </w:rPr>
        <w:t>абавци доделио Извођачу радова.</w:t>
      </w:r>
    </w:p>
    <w:p w14:paraId="3BF1D294" w14:textId="77777777" w:rsidR="00DE3B0A" w:rsidRPr="00097F7B" w:rsidRDefault="00DE3B0A" w:rsidP="00DE3B0A">
      <w:pPr>
        <w:pStyle w:val="a"/>
      </w:pPr>
      <w:r w:rsidRPr="00097F7B">
        <w:t>Предмет уговора</w:t>
      </w:r>
    </w:p>
    <w:p w14:paraId="47283BA7" w14:textId="77777777" w:rsidR="00DE3B0A" w:rsidRPr="00097F7B" w:rsidRDefault="00DE3B0A" w:rsidP="00DE3B0A">
      <w:pPr>
        <w:pStyle w:val="a0"/>
        <w:rPr>
          <w:lang w:val="ru-RU"/>
        </w:rPr>
      </w:pPr>
      <w:r w:rsidRPr="00097F7B">
        <w:rPr>
          <w:lang w:val="ru-RU"/>
        </w:rPr>
        <w:t xml:space="preserve">Члан 2. </w:t>
      </w:r>
    </w:p>
    <w:p w14:paraId="6D853EDF" w14:textId="77777777" w:rsidR="00DE3B0A" w:rsidRPr="00097F7B" w:rsidRDefault="00DE3B0A" w:rsidP="00DE3B0A">
      <w:pPr>
        <w:jc w:val="both"/>
        <w:rPr>
          <w:color w:val="000000"/>
          <w:szCs w:val="24"/>
          <w:lang w:val="ru-RU"/>
        </w:rPr>
      </w:pPr>
      <w:r w:rsidRPr="00097F7B">
        <w:rPr>
          <w:szCs w:val="24"/>
          <w:lang w:val="ru-RU"/>
        </w:rPr>
        <w:tab/>
        <w:t xml:space="preserve">Предмет овог уговора је  извршење радова </w:t>
      </w:r>
      <w:r w:rsidR="0043437F" w:rsidRPr="00771E5B">
        <w:rPr>
          <w:rFonts w:eastAsia="Calibri-Bold"/>
        </w:rPr>
        <w:t>на повезивању система „Пуста река са системом НИВОС-водоснабдевање села Белотинац“ I фаза</w:t>
      </w:r>
      <w:r w:rsidR="00554437" w:rsidRPr="00097F7B">
        <w:rPr>
          <w:szCs w:val="24"/>
          <w:lang w:val="ru-RU"/>
        </w:rPr>
        <w:t>.</w:t>
      </w:r>
    </w:p>
    <w:p w14:paraId="2BC9DC9C" w14:textId="77777777" w:rsidR="00DE3B0A" w:rsidRPr="00097F7B" w:rsidRDefault="00DE3B0A" w:rsidP="00DE3B0A">
      <w:pPr>
        <w:ind w:firstLine="708"/>
        <w:jc w:val="both"/>
        <w:rPr>
          <w:szCs w:val="24"/>
          <w:lang w:val="ru-RU"/>
        </w:rPr>
      </w:pPr>
      <w:r w:rsidRPr="00097F7B">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7A212037" w14:textId="77777777" w:rsidR="00DE3B0A" w:rsidRPr="00097F7B" w:rsidRDefault="00DE3B0A" w:rsidP="00DE3B0A">
      <w:pPr>
        <w:pStyle w:val="a"/>
      </w:pPr>
      <w:r w:rsidRPr="00097F7B">
        <w:t>Вредност радова – цена</w:t>
      </w:r>
    </w:p>
    <w:p w14:paraId="63DDCC20" w14:textId="77777777" w:rsidR="00DE3B0A" w:rsidRPr="00097F7B" w:rsidRDefault="00DE3B0A" w:rsidP="00DE3B0A">
      <w:pPr>
        <w:pStyle w:val="a0"/>
        <w:rPr>
          <w:lang w:val="ru-RU"/>
        </w:rPr>
      </w:pPr>
      <w:r w:rsidRPr="00097F7B">
        <w:rPr>
          <w:lang w:val="ru-RU"/>
        </w:rPr>
        <w:t>Члан 3.</w:t>
      </w:r>
    </w:p>
    <w:p w14:paraId="4EECC210" w14:textId="77777777" w:rsidR="00DE3B0A" w:rsidRPr="00097F7B" w:rsidRDefault="00DE3B0A" w:rsidP="00DE3B0A">
      <w:pPr>
        <w:ind w:firstLine="720"/>
        <w:jc w:val="both"/>
        <w:rPr>
          <w:szCs w:val="24"/>
        </w:rPr>
      </w:pPr>
      <w:r w:rsidRPr="00097F7B">
        <w:rPr>
          <w:szCs w:val="24"/>
          <w:lang w:val="ru-RU"/>
        </w:rPr>
        <w:t>Уговорне стране утврђују да цена свих радова који су предмет Уговора износи</w:t>
      </w:r>
      <w:r w:rsidRPr="00097F7B">
        <w:rPr>
          <w:szCs w:val="24"/>
          <w:lang w:val="sr-Latn-CS"/>
        </w:rPr>
        <w:t>:</w:t>
      </w:r>
      <w:r w:rsidRPr="00097F7B">
        <w:rPr>
          <w:szCs w:val="24"/>
          <w:lang w:val="ru-RU"/>
        </w:rPr>
        <w:t>______________ динара са ПДВ-ом</w:t>
      </w:r>
      <w:r w:rsidRPr="00097F7B">
        <w:rPr>
          <w:i/>
          <w:szCs w:val="24"/>
          <w:lang w:val="ru-RU"/>
        </w:rPr>
        <w:t>(словима:</w:t>
      </w:r>
      <w:r w:rsidRPr="00097F7B">
        <w:rPr>
          <w:szCs w:val="24"/>
          <w:lang w:val="ru-RU"/>
        </w:rPr>
        <w:t xml:space="preserve"> ____________________________________</w:t>
      </w:r>
      <w:r w:rsidRPr="00097F7B">
        <w:rPr>
          <w:i/>
          <w:szCs w:val="24"/>
          <w:lang w:val="ru-RU"/>
        </w:rPr>
        <w:t>_____),</w:t>
      </w:r>
      <w:r w:rsidRPr="00097F7B">
        <w:rPr>
          <w:szCs w:val="24"/>
        </w:rPr>
        <w:t>од чега је ПДВ_______________, што без ПДВ-а износи</w:t>
      </w:r>
      <w:r w:rsidRPr="00097F7B">
        <w:rPr>
          <w:i/>
          <w:szCs w:val="24"/>
        </w:rPr>
        <w:t xml:space="preserve"> ______________________</w:t>
      </w:r>
      <w:r w:rsidRPr="00097F7B">
        <w:rPr>
          <w:szCs w:val="24"/>
        </w:rPr>
        <w:t>(</w:t>
      </w:r>
      <w:r w:rsidRPr="00097F7B">
        <w:rPr>
          <w:i/>
          <w:szCs w:val="24"/>
        </w:rPr>
        <w:t>словима</w:t>
      </w:r>
      <w:r w:rsidRPr="00097F7B">
        <w:rPr>
          <w:szCs w:val="24"/>
        </w:rPr>
        <w:t xml:space="preserve">:_____________________________) </w:t>
      </w:r>
      <w:r w:rsidRPr="00097F7B">
        <w:rPr>
          <w:szCs w:val="24"/>
          <w:lang w:val="ru-RU"/>
        </w:rPr>
        <w:t>а добијена је на основу јединичних цена из усвојене понуде Извођача радова број ___________ од ___________201</w:t>
      </w:r>
      <w:r w:rsidR="0043437F">
        <w:rPr>
          <w:szCs w:val="24"/>
          <w:lang w:val="ru-RU"/>
        </w:rPr>
        <w:t>9</w:t>
      </w:r>
      <w:r w:rsidRPr="00097F7B">
        <w:rPr>
          <w:szCs w:val="24"/>
          <w:lang w:val="ru-RU"/>
        </w:rPr>
        <w:t>. године.</w:t>
      </w:r>
    </w:p>
    <w:p w14:paraId="6BDDC2DE" w14:textId="77777777" w:rsidR="00DE3B0A" w:rsidRPr="00097F7B" w:rsidRDefault="00DE3B0A" w:rsidP="00DE3B0A">
      <w:pPr>
        <w:ind w:firstLine="720"/>
        <w:jc w:val="both"/>
        <w:rPr>
          <w:szCs w:val="24"/>
        </w:rPr>
      </w:pPr>
      <w:r w:rsidRPr="00097F7B">
        <w:rPr>
          <w:szCs w:val="24"/>
        </w:rPr>
        <w:t>Уговорена цена је фиксна по јединици мере и не може се мењати услед повећања цене елемената на основу којих је одређена.</w:t>
      </w:r>
    </w:p>
    <w:p w14:paraId="35899D6F" w14:textId="77777777" w:rsidR="00DE3B0A" w:rsidRPr="00097F7B" w:rsidRDefault="00DE3B0A" w:rsidP="00DE3B0A">
      <w:pPr>
        <w:ind w:firstLine="720"/>
        <w:jc w:val="both"/>
        <w:rPr>
          <w:szCs w:val="24"/>
        </w:rPr>
      </w:pPr>
      <w:r w:rsidRPr="00097F7B">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7B697C9E" w14:textId="77777777" w:rsidR="00DE3B0A" w:rsidRPr="00097F7B" w:rsidRDefault="00DE3B0A" w:rsidP="00DE3B0A">
      <w:pPr>
        <w:ind w:firstLine="720"/>
        <w:jc w:val="both"/>
        <w:rPr>
          <w:szCs w:val="24"/>
        </w:rPr>
      </w:pPr>
      <w:r w:rsidRPr="00097F7B">
        <w:rPr>
          <w:szCs w:val="24"/>
        </w:rPr>
        <w:t>Понуђеном ценом из става 1. овог Члана Уговора обухваћено је: вредност материјала, радне снаге, механизације,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18DEBCAD" w14:textId="77777777" w:rsidR="00DE3B0A" w:rsidRPr="00097F7B" w:rsidRDefault="00DE3B0A" w:rsidP="00DE3B0A">
      <w:pPr>
        <w:pStyle w:val="a"/>
      </w:pPr>
      <w:r w:rsidRPr="00097F7B">
        <w:t>Услови и начин плаћања</w:t>
      </w:r>
    </w:p>
    <w:p w14:paraId="33F8F551" w14:textId="77777777" w:rsidR="00DE3B0A" w:rsidRPr="00097F7B" w:rsidRDefault="00DE3B0A" w:rsidP="00DE3B0A">
      <w:pPr>
        <w:pStyle w:val="a0"/>
      </w:pPr>
      <w:r w:rsidRPr="00097F7B">
        <w:t>Члан 4.</w:t>
      </w:r>
    </w:p>
    <w:p w14:paraId="70E7EE4D" w14:textId="77777777" w:rsidR="0043437F" w:rsidRPr="00ED0509" w:rsidRDefault="00DE3B0A" w:rsidP="0043437F">
      <w:pPr>
        <w:jc w:val="both"/>
        <w:rPr>
          <w:szCs w:val="24"/>
        </w:rPr>
      </w:pPr>
      <w:r w:rsidRPr="00097F7B">
        <w:rPr>
          <w:bCs/>
          <w:szCs w:val="24"/>
        </w:rPr>
        <w:tab/>
      </w:r>
      <w:r w:rsidR="0043437F">
        <w:rPr>
          <w:bCs/>
          <w:szCs w:val="24"/>
        </w:rPr>
        <w:t>П</w:t>
      </w:r>
      <w:r w:rsidR="0043437F" w:rsidRPr="00ED0509">
        <w:rPr>
          <w:szCs w:val="24"/>
        </w:rPr>
        <w:t xml:space="preserve">лаћање уговорене цене </w:t>
      </w:r>
      <w:r w:rsidR="0043437F">
        <w:rPr>
          <w:szCs w:val="24"/>
        </w:rPr>
        <w:t xml:space="preserve">ће се </w:t>
      </w:r>
      <w:r w:rsidR="0043437F" w:rsidRPr="00ED0509">
        <w:rPr>
          <w:szCs w:val="24"/>
        </w:rPr>
        <w:t>изврши</w:t>
      </w:r>
      <w:r w:rsidR="0043437F">
        <w:rPr>
          <w:szCs w:val="24"/>
        </w:rPr>
        <w:t>ти</w:t>
      </w:r>
      <w:r w:rsidR="0043437F" w:rsidRPr="00ED0509">
        <w:rPr>
          <w:szCs w:val="24"/>
        </w:rPr>
        <w:t xml:space="preserve"> на следећи начин:</w:t>
      </w:r>
    </w:p>
    <w:p w14:paraId="0CAE03ED" w14:textId="77777777" w:rsidR="0043437F" w:rsidRPr="00ED0509" w:rsidRDefault="0043437F" w:rsidP="0043437F">
      <w:pPr>
        <w:jc w:val="both"/>
        <w:rPr>
          <w:szCs w:val="24"/>
        </w:rPr>
      </w:pPr>
      <w:r>
        <w:rPr>
          <w:szCs w:val="24"/>
        </w:rPr>
        <w:t>1. Авансно, у висини од ___</w:t>
      </w:r>
      <w:r w:rsidRPr="00ED0509">
        <w:rPr>
          <w:szCs w:val="24"/>
        </w:rPr>
        <w:t>% од укупне уговорене цене уз достављање следеће документације:</w:t>
      </w:r>
    </w:p>
    <w:p w14:paraId="0AD949A2" w14:textId="77777777" w:rsidR="0043437F" w:rsidRPr="00ED0509" w:rsidRDefault="0043437F" w:rsidP="00C737CE">
      <w:pPr>
        <w:ind w:firstLine="426"/>
        <w:jc w:val="both"/>
        <w:rPr>
          <w:szCs w:val="24"/>
        </w:rPr>
      </w:pPr>
      <w:r w:rsidRPr="00ED0509">
        <w:rPr>
          <w:szCs w:val="24"/>
        </w:rPr>
        <w:t>-</w:t>
      </w:r>
      <w:r w:rsidRPr="00ED0509">
        <w:rPr>
          <w:szCs w:val="24"/>
        </w:rPr>
        <w:tab/>
        <w:t>предрачуна у износу аванса;</w:t>
      </w:r>
    </w:p>
    <w:p w14:paraId="4CEA779C" w14:textId="77777777" w:rsidR="0043437F" w:rsidRPr="00ED0509" w:rsidRDefault="0043437F" w:rsidP="00C737CE">
      <w:pPr>
        <w:ind w:firstLine="426"/>
        <w:jc w:val="both"/>
        <w:rPr>
          <w:szCs w:val="24"/>
        </w:rPr>
      </w:pPr>
      <w:r w:rsidRPr="00ED0509">
        <w:rPr>
          <w:szCs w:val="24"/>
        </w:rPr>
        <w:t>-</w:t>
      </w:r>
      <w:r w:rsidRPr="00ED0509">
        <w:rPr>
          <w:szCs w:val="24"/>
        </w:rPr>
        <w:tab/>
        <w:t>банкарске гаранције за повраћај авансног плаћања.</w:t>
      </w:r>
    </w:p>
    <w:p w14:paraId="59FB7882" w14:textId="77777777" w:rsidR="0043437F" w:rsidRPr="00ED0509" w:rsidRDefault="0043437F" w:rsidP="0043437F">
      <w:pPr>
        <w:jc w:val="both"/>
        <w:rPr>
          <w:szCs w:val="24"/>
        </w:rPr>
      </w:pPr>
      <w:r w:rsidRPr="00ED0509">
        <w:rPr>
          <w:szCs w:val="24"/>
        </w:rPr>
        <w:t xml:space="preserve">2. У висини од </w:t>
      </w:r>
      <w:r>
        <w:rPr>
          <w:szCs w:val="24"/>
        </w:rPr>
        <w:t>___</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14:paraId="1F4AEF17" w14:textId="77777777" w:rsidR="0043437F" w:rsidRDefault="0043437F" w:rsidP="0043437F">
      <w:pPr>
        <w:jc w:val="both"/>
        <w:rPr>
          <w:bCs/>
          <w:szCs w:val="24"/>
          <w:lang w:val="ru-RU"/>
        </w:rPr>
      </w:pPr>
      <w:r w:rsidRPr="000C5695">
        <w:rPr>
          <w:szCs w:val="24"/>
        </w:rPr>
        <w:tab/>
      </w:r>
      <w:r w:rsidRPr="0091422A">
        <w:rPr>
          <w:bCs/>
          <w:szCs w:val="24"/>
          <w:lang w:val="ru-RU"/>
        </w:rPr>
        <w:t>Услов за оверу окончане ситуације је извршена примопредаја изведених радова.</w:t>
      </w:r>
    </w:p>
    <w:p w14:paraId="18C3135C" w14:textId="77777777" w:rsidR="0043437F" w:rsidRPr="00D67F1D" w:rsidRDefault="0043437F" w:rsidP="0043437F">
      <w:pPr>
        <w:ind w:firstLine="720"/>
        <w:jc w:val="both"/>
        <w:rPr>
          <w:szCs w:val="24"/>
        </w:rPr>
      </w:pPr>
      <w:r w:rsidRPr="000C5695">
        <w:rPr>
          <w:szCs w:val="24"/>
          <w:lang w:val="ru-RU"/>
        </w:rPr>
        <w:t>К</w:t>
      </w:r>
      <w:r w:rsidRPr="00F9172C">
        <w:rPr>
          <w:szCs w:val="24"/>
        </w:rPr>
        <w:t>o</w:t>
      </w:r>
      <w:r w:rsidRPr="000C5695">
        <w:rPr>
          <w:szCs w:val="24"/>
          <w:lang w:val="ru-RU"/>
        </w:rPr>
        <w:t xml:space="preserve">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14:paraId="0ECA6746" w14:textId="77777777" w:rsidR="00DE3B0A" w:rsidRPr="0043437F" w:rsidRDefault="00DE3B0A" w:rsidP="0043437F">
      <w:pPr>
        <w:jc w:val="center"/>
        <w:rPr>
          <w:b/>
        </w:rPr>
      </w:pPr>
      <w:r w:rsidRPr="0043437F">
        <w:rPr>
          <w:b/>
        </w:rPr>
        <w:t>Рок за завршетак радова</w:t>
      </w:r>
    </w:p>
    <w:p w14:paraId="05E89A69" w14:textId="77777777" w:rsidR="00DE3B0A" w:rsidRPr="00097F7B" w:rsidRDefault="00DE3B0A" w:rsidP="00DE3B0A">
      <w:pPr>
        <w:pStyle w:val="a0"/>
      </w:pPr>
      <w:r w:rsidRPr="00097F7B">
        <w:t>Члан 5.</w:t>
      </w:r>
    </w:p>
    <w:p w14:paraId="4778678A" w14:textId="77777777" w:rsidR="00DE3B0A" w:rsidRPr="00097F7B" w:rsidRDefault="00DE3B0A" w:rsidP="00DE3B0A">
      <w:pPr>
        <w:jc w:val="both"/>
        <w:rPr>
          <w:noProof/>
          <w:szCs w:val="24"/>
        </w:rPr>
      </w:pPr>
      <w:r w:rsidRPr="00097F7B">
        <w:rPr>
          <w:szCs w:val="24"/>
          <w:lang w:val="ru-RU"/>
        </w:rPr>
        <w:tab/>
        <w:t xml:space="preserve">Извођач радова се обавезује да уговорене радове изведе </w:t>
      </w:r>
      <w:r w:rsidR="006B4976" w:rsidRPr="00097F7B">
        <w:rPr>
          <w:szCs w:val="24"/>
          <w:lang w:val="ru-RU"/>
        </w:rPr>
        <w:t xml:space="preserve">најкасније </w:t>
      </w:r>
      <w:r w:rsidR="0043437F">
        <w:rPr>
          <w:b/>
          <w:color w:val="FF0000"/>
          <w:szCs w:val="24"/>
          <w:lang w:val="ru-RU"/>
        </w:rPr>
        <w:t xml:space="preserve">____ </w:t>
      </w:r>
      <w:r w:rsidR="0043437F" w:rsidRPr="0043437F">
        <w:rPr>
          <w:szCs w:val="24"/>
          <w:lang w:val="ru-RU"/>
        </w:rPr>
        <w:t>календарских дана од дана увођења у посао</w:t>
      </w:r>
      <w:r w:rsidRPr="0043437F">
        <w:rPr>
          <w:szCs w:val="24"/>
          <w:lang w:val="ru-RU"/>
        </w:rPr>
        <w:t xml:space="preserve">, а према приложеном динамичком плану, који </w:t>
      </w:r>
      <w:r w:rsidRPr="00097F7B">
        <w:rPr>
          <w:szCs w:val="24"/>
          <w:lang w:val="ru-RU"/>
        </w:rPr>
        <w:t>је саставни део Уговора.</w:t>
      </w:r>
      <w:r w:rsidRPr="00097F7B">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14:paraId="7128F837" w14:textId="77777777" w:rsidR="00DE3B0A" w:rsidRPr="00097F7B" w:rsidRDefault="00DE3B0A" w:rsidP="00A7272D">
      <w:pPr>
        <w:numPr>
          <w:ilvl w:val="0"/>
          <w:numId w:val="20"/>
        </w:numPr>
        <w:suppressAutoHyphens/>
        <w:spacing w:line="100" w:lineRule="atLeast"/>
        <w:jc w:val="both"/>
        <w:rPr>
          <w:bCs/>
          <w:noProof/>
          <w:szCs w:val="24"/>
        </w:rPr>
      </w:pPr>
      <w:r w:rsidRPr="00097F7B">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14:paraId="4BC74313" w14:textId="77777777" w:rsidR="00DE3B0A" w:rsidRPr="00097F7B" w:rsidRDefault="00DE3B0A" w:rsidP="00A7272D">
      <w:pPr>
        <w:numPr>
          <w:ilvl w:val="0"/>
          <w:numId w:val="20"/>
        </w:numPr>
        <w:suppressAutoHyphens/>
        <w:spacing w:line="100" w:lineRule="atLeast"/>
        <w:jc w:val="both"/>
        <w:rPr>
          <w:bCs/>
          <w:noProof/>
          <w:szCs w:val="24"/>
        </w:rPr>
      </w:pPr>
      <w:r w:rsidRPr="00097F7B">
        <w:rPr>
          <w:bCs/>
          <w:noProof/>
          <w:szCs w:val="24"/>
        </w:rPr>
        <w:t>мере предвиђене актима надлежних органа;</w:t>
      </w:r>
    </w:p>
    <w:p w14:paraId="36651BBA" w14:textId="77777777" w:rsidR="00DE3B0A" w:rsidRPr="00097F7B" w:rsidRDefault="00DE3B0A" w:rsidP="00A7272D">
      <w:pPr>
        <w:numPr>
          <w:ilvl w:val="0"/>
          <w:numId w:val="20"/>
        </w:numPr>
        <w:suppressAutoHyphens/>
        <w:spacing w:line="100" w:lineRule="atLeast"/>
        <w:jc w:val="both"/>
        <w:rPr>
          <w:bCs/>
          <w:noProof/>
          <w:szCs w:val="24"/>
        </w:rPr>
      </w:pPr>
      <w:r w:rsidRPr="00097F7B">
        <w:rPr>
          <w:bCs/>
          <w:noProof/>
          <w:szCs w:val="24"/>
        </w:rPr>
        <w:t>услови за извођење радова у земљи или води, који нису предвиђени техничком документациjом;</w:t>
      </w:r>
    </w:p>
    <w:p w14:paraId="5FE570A8" w14:textId="77777777" w:rsidR="00DE3B0A" w:rsidRPr="00097F7B" w:rsidRDefault="00DE3B0A" w:rsidP="00DE3B0A">
      <w:pPr>
        <w:jc w:val="both"/>
        <w:rPr>
          <w:szCs w:val="24"/>
        </w:rPr>
      </w:pPr>
      <w:r w:rsidRPr="00097F7B">
        <w:rPr>
          <w:szCs w:val="24"/>
          <w:lang w:val="ru-RU"/>
        </w:rPr>
        <w:tab/>
        <w:t xml:space="preserve">Датум увођења у посао стручни надзор уписује у грађевински дневник. Рок за увођење у посао је најкасније </w:t>
      </w:r>
      <w:r w:rsidR="0043437F">
        <w:rPr>
          <w:szCs w:val="24"/>
          <w:lang w:val="ru-RU"/>
        </w:rPr>
        <w:t>1</w:t>
      </w:r>
      <w:r w:rsidR="00F66B82" w:rsidRPr="00097F7B">
        <w:rPr>
          <w:szCs w:val="24"/>
          <w:lang w:val="ru-RU"/>
        </w:rPr>
        <w:t>5</w:t>
      </w:r>
      <w:r w:rsidRPr="00097F7B">
        <w:rPr>
          <w:szCs w:val="24"/>
          <w:lang w:val="ru-RU"/>
        </w:rPr>
        <w:t xml:space="preserve"> дана од дана ступања на снагу овог Уговора</w:t>
      </w:r>
      <w:r w:rsidRPr="00097F7B">
        <w:rPr>
          <w:szCs w:val="24"/>
        </w:rPr>
        <w:t>.</w:t>
      </w:r>
    </w:p>
    <w:p w14:paraId="001FBED1" w14:textId="77777777" w:rsidR="00DE3B0A" w:rsidRPr="00097F7B" w:rsidRDefault="00DE3B0A" w:rsidP="00DE3B0A">
      <w:pPr>
        <w:ind w:firstLine="709"/>
        <w:jc w:val="both"/>
        <w:rPr>
          <w:szCs w:val="24"/>
          <w:lang w:val="ru-RU"/>
        </w:rPr>
      </w:pPr>
      <w:r w:rsidRPr="00097F7B">
        <w:rPr>
          <w:szCs w:val="24"/>
          <w:lang w:val="ru-RU"/>
        </w:rPr>
        <w:t>Под завршетком радова сматра се дан њихове спремности за</w:t>
      </w:r>
      <w:r w:rsidRPr="00097F7B">
        <w:rPr>
          <w:szCs w:val="24"/>
        </w:rPr>
        <w:t xml:space="preserve"> примопредају изведених радова</w:t>
      </w:r>
      <w:r w:rsidRPr="00097F7B">
        <w:rPr>
          <w:szCs w:val="24"/>
          <w:lang w:val="ru-RU"/>
        </w:rPr>
        <w:t>, а што стручни надзор констатује у грађевинском дневнику.</w:t>
      </w:r>
    </w:p>
    <w:p w14:paraId="5CE80CF9" w14:textId="77777777" w:rsidR="00DE3B0A" w:rsidRPr="00097F7B" w:rsidRDefault="00DE3B0A" w:rsidP="00DE3B0A">
      <w:pPr>
        <w:ind w:firstLine="709"/>
        <w:jc w:val="both"/>
        <w:rPr>
          <w:szCs w:val="24"/>
          <w:lang w:val="ru-RU"/>
        </w:rPr>
      </w:pPr>
      <w:r w:rsidRPr="00097F7B">
        <w:rPr>
          <w:szCs w:val="24"/>
          <w:lang w:val="ru-RU"/>
        </w:rPr>
        <w:t xml:space="preserve">Утврђени рокови су фиксни и не могу се мењати без сагласности Наручиоца. </w:t>
      </w:r>
    </w:p>
    <w:p w14:paraId="4D469D60" w14:textId="77777777" w:rsidR="00DE3B0A" w:rsidRPr="00097F7B" w:rsidRDefault="00DE3B0A" w:rsidP="00DE3B0A">
      <w:pPr>
        <w:ind w:firstLine="709"/>
        <w:jc w:val="both"/>
        <w:rPr>
          <w:szCs w:val="24"/>
          <w:lang w:val="ru-RU"/>
        </w:rPr>
      </w:pPr>
      <w:r w:rsidRPr="00097F7B">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14:paraId="291049D6" w14:textId="77777777" w:rsidR="00DE3B0A" w:rsidRPr="00097F7B" w:rsidRDefault="00DE3B0A" w:rsidP="00DE3B0A">
      <w:pPr>
        <w:pStyle w:val="a0"/>
      </w:pPr>
      <w:r w:rsidRPr="00097F7B">
        <w:rPr>
          <w:lang w:val="ru-RU"/>
        </w:rPr>
        <w:t>Члан 6.</w:t>
      </w:r>
    </w:p>
    <w:p w14:paraId="70ED6809" w14:textId="77777777" w:rsidR="00DE3B0A" w:rsidRPr="00097F7B" w:rsidRDefault="00DE3B0A" w:rsidP="00DE3B0A">
      <w:pPr>
        <w:ind w:firstLine="720"/>
        <w:jc w:val="both"/>
        <w:rPr>
          <w:bCs/>
          <w:szCs w:val="24"/>
          <w:lang w:val="ru-RU"/>
        </w:rPr>
      </w:pPr>
      <w:r w:rsidRPr="00097F7B">
        <w:rPr>
          <w:bCs/>
          <w:szCs w:val="24"/>
          <w:lang w:val="ru-RU"/>
        </w:rPr>
        <w:t>Извођач радова има право да з</w:t>
      </w:r>
      <w:r w:rsidRPr="00097F7B">
        <w:rPr>
          <w:bCs/>
          <w:szCs w:val="24"/>
        </w:rPr>
        <w:t>a</w:t>
      </w:r>
      <w:r w:rsidRPr="00097F7B">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14:paraId="5EBD248B" w14:textId="77777777" w:rsidR="00DE3B0A" w:rsidRPr="00097F7B" w:rsidRDefault="00DE3B0A" w:rsidP="00DE3B0A">
      <w:pPr>
        <w:ind w:firstLine="720"/>
        <w:jc w:val="both"/>
        <w:rPr>
          <w:bCs/>
          <w:szCs w:val="24"/>
        </w:rPr>
      </w:pPr>
      <w:r w:rsidRPr="00097F7B">
        <w:rPr>
          <w:bCs/>
          <w:szCs w:val="24"/>
          <w:lang w:val="ru-RU"/>
        </w:rPr>
        <w:t>Као разлози због којих се, у смислу става 1. овог члана, може захтевати продужење рокова, сматрају се нарочито:</w:t>
      </w:r>
    </w:p>
    <w:p w14:paraId="192FCB54" w14:textId="77777777" w:rsidR="00DE3B0A" w:rsidRPr="00097F7B" w:rsidRDefault="00DE3B0A" w:rsidP="0007231B">
      <w:pPr>
        <w:suppressAutoHyphens/>
        <w:spacing w:line="100" w:lineRule="atLeast"/>
        <w:jc w:val="both"/>
        <w:rPr>
          <w:bCs/>
          <w:szCs w:val="24"/>
        </w:rPr>
      </w:pPr>
      <w:r w:rsidRPr="00097F7B">
        <w:rPr>
          <w:bCs/>
          <w:szCs w:val="24"/>
        </w:rPr>
        <w:t>- природни догађаји (пожар, поплава, земљотрес, изузетно лоше време неуобичајено за годишње доба и за место на коме се радови изводе и сл.);</w:t>
      </w:r>
    </w:p>
    <w:p w14:paraId="59981F65" w14:textId="77777777" w:rsidR="00DE3B0A" w:rsidRPr="00097F7B" w:rsidRDefault="00DE3B0A" w:rsidP="0007231B">
      <w:pPr>
        <w:suppressAutoHyphens/>
        <w:spacing w:line="100" w:lineRule="atLeast"/>
        <w:jc w:val="both"/>
        <w:rPr>
          <w:bCs/>
          <w:szCs w:val="24"/>
        </w:rPr>
      </w:pPr>
      <w:r w:rsidRPr="00097F7B">
        <w:rPr>
          <w:bCs/>
          <w:szCs w:val="24"/>
        </w:rPr>
        <w:t>- мере предвиђене актима надлежних органа;</w:t>
      </w:r>
    </w:p>
    <w:p w14:paraId="3BF94347" w14:textId="77777777" w:rsidR="00DE3B0A" w:rsidRPr="00097F7B" w:rsidRDefault="00DE3B0A" w:rsidP="0007231B">
      <w:pPr>
        <w:suppressAutoHyphens/>
        <w:spacing w:line="100" w:lineRule="atLeast"/>
        <w:jc w:val="both"/>
        <w:rPr>
          <w:bCs/>
          <w:szCs w:val="24"/>
        </w:rPr>
      </w:pPr>
      <w:r w:rsidRPr="00097F7B">
        <w:rPr>
          <w:bCs/>
          <w:szCs w:val="24"/>
        </w:rPr>
        <w:t>- услови за извођење радова у земљи или води, који нису предвиђени техничком документациком;</w:t>
      </w:r>
    </w:p>
    <w:p w14:paraId="6496CF9C" w14:textId="77777777" w:rsidR="00DE3B0A" w:rsidRPr="00097F7B" w:rsidRDefault="00DE3B0A" w:rsidP="0007231B">
      <w:pPr>
        <w:suppressAutoHyphens/>
        <w:spacing w:line="100" w:lineRule="atLeast"/>
        <w:jc w:val="both"/>
        <w:rPr>
          <w:bCs/>
          <w:szCs w:val="24"/>
        </w:rPr>
      </w:pPr>
      <w:r w:rsidRPr="00097F7B">
        <w:rPr>
          <w:bCs/>
          <w:szCs w:val="24"/>
        </w:rPr>
        <w:t>- закашњење увођења Извођача радова у посао;</w:t>
      </w:r>
    </w:p>
    <w:p w14:paraId="08A78531" w14:textId="77777777" w:rsidR="00DE3B0A" w:rsidRPr="00097F7B" w:rsidRDefault="00DE3B0A" w:rsidP="0007231B">
      <w:pPr>
        <w:suppressAutoHyphens/>
        <w:spacing w:line="100" w:lineRule="atLeast"/>
        <w:jc w:val="both"/>
        <w:rPr>
          <w:bCs/>
          <w:szCs w:val="24"/>
        </w:rPr>
      </w:pPr>
      <w:r w:rsidRPr="00097F7B">
        <w:rPr>
          <w:bCs/>
          <w:szCs w:val="24"/>
        </w:rPr>
        <w:t>- хитне непредвиђени радови према члану 16. уговора,</w:t>
      </w:r>
      <w:r w:rsidRPr="00097F7B">
        <w:rPr>
          <w:szCs w:val="24"/>
        </w:rPr>
        <w:t xml:space="preserve"> за које Извођач радова приликом извођења радова није знао нити је могао знати да се морају извести.</w:t>
      </w:r>
    </w:p>
    <w:p w14:paraId="1DAD6366" w14:textId="77777777" w:rsidR="00DE3B0A" w:rsidRPr="00097F7B" w:rsidRDefault="00DE3B0A" w:rsidP="0007231B">
      <w:pPr>
        <w:suppressAutoHyphens/>
        <w:spacing w:line="100" w:lineRule="atLeast"/>
        <w:jc w:val="both"/>
        <w:rPr>
          <w:bCs/>
          <w:szCs w:val="24"/>
        </w:rPr>
      </w:pPr>
      <w:r w:rsidRPr="00097F7B">
        <w:rPr>
          <w:rFonts w:eastAsia="Arial Unicode MS"/>
          <w:bCs/>
          <w:color w:val="000000"/>
          <w:kern w:val="2"/>
          <w:szCs w:val="24"/>
          <w:lang w:eastAsia="ar-SA"/>
        </w:rPr>
        <w:t xml:space="preserve">- непредвиђене радове према члану 17. уговора, </w:t>
      </w:r>
      <w:r w:rsidRPr="00097F7B">
        <w:rPr>
          <w:rFonts w:eastAsia="Calibri-Bold"/>
          <w:bCs/>
          <w:color w:val="000000"/>
          <w:szCs w:val="24"/>
        </w:rPr>
        <w:t>без чијег извођења циљ закљученог уговора не би био остварен у потпуности.</w:t>
      </w:r>
    </w:p>
    <w:p w14:paraId="1FCAF52E" w14:textId="77777777" w:rsidR="00DE3B0A" w:rsidRPr="00097F7B" w:rsidRDefault="00DE3B0A" w:rsidP="00DE3B0A">
      <w:pPr>
        <w:ind w:firstLine="708"/>
        <w:jc w:val="both"/>
        <w:rPr>
          <w:bCs/>
          <w:szCs w:val="24"/>
          <w:lang w:val="ru-RU"/>
        </w:rPr>
      </w:pPr>
      <w:r w:rsidRPr="00097F7B">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14:paraId="482CB73C" w14:textId="77777777" w:rsidR="00DE3B0A" w:rsidRPr="00097F7B" w:rsidRDefault="00DE3B0A" w:rsidP="00DE3B0A">
      <w:pPr>
        <w:jc w:val="both"/>
        <w:rPr>
          <w:szCs w:val="24"/>
          <w:lang w:val="ru-RU"/>
        </w:rPr>
      </w:pPr>
      <w:r w:rsidRPr="00097F7B">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14:paraId="767E443F" w14:textId="77777777" w:rsidR="00DE3B0A" w:rsidRPr="00097F7B" w:rsidRDefault="00DE3B0A" w:rsidP="00DE3B0A">
      <w:pPr>
        <w:ind w:firstLine="709"/>
        <w:jc w:val="both"/>
        <w:rPr>
          <w:szCs w:val="24"/>
          <w:lang w:val="ru-RU"/>
        </w:rPr>
      </w:pPr>
      <w:r w:rsidRPr="00097F7B">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14:paraId="650D21B7" w14:textId="77777777" w:rsidR="00DE3B0A" w:rsidRPr="00097F7B" w:rsidRDefault="00DE3B0A" w:rsidP="00DE3B0A">
      <w:pPr>
        <w:ind w:firstLine="709"/>
        <w:jc w:val="both"/>
        <w:rPr>
          <w:color w:val="000000"/>
          <w:szCs w:val="24"/>
        </w:rPr>
      </w:pPr>
      <w:r w:rsidRPr="00097F7B">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14:paraId="43D35AFF" w14:textId="77777777" w:rsidR="00DE3B0A" w:rsidRPr="00097F7B" w:rsidRDefault="00DE3B0A" w:rsidP="00DE3B0A">
      <w:pPr>
        <w:ind w:firstLine="709"/>
        <w:jc w:val="both"/>
        <w:rPr>
          <w:szCs w:val="24"/>
          <w:lang w:val="sr-Latn-CS"/>
        </w:rPr>
      </w:pPr>
      <w:r w:rsidRPr="00097F7B">
        <w:rPr>
          <w:szCs w:val="24"/>
        </w:rPr>
        <w:t xml:space="preserve">Ако </w:t>
      </w:r>
      <w:r w:rsidRPr="00097F7B">
        <w:rPr>
          <w:szCs w:val="24"/>
          <w:lang w:val="ru-RU"/>
        </w:rPr>
        <w:t xml:space="preserve">Извођач радова </w:t>
      </w:r>
      <w:r w:rsidRPr="00097F7B">
        <w:rPr>
          <w:szCs w:val="24"/>
        </w:rPr>
        <w:t>падне у доцњу са извођењем радова, нема право на продужење уговореног рока због околности које су настале у време доцње.</w:t>
      </w:r>
    </w:p>
    <w:p w14:paraId="1E56C999" w14:textId="77777777" w:rsidR="00DE3B0A" w:rsidRPr="00097F7B" w:rsidRDefault="00DE3B0A" w:rsidP="00DE3B0A">
      <w:pPr>
        <w:pStyle w:val="a"/>
      </w:pPr>
      <w:r w:rsidRPr="00097F7B">
        <w:t>Уговорна казна</w:t>
      </w:r>
    </w:p>
    <w:p w14:paraId="0280A7B6" w14:textId="77777777" w:rsidR="00DE3B0A" w:rsidRPr="00097F7B" w:rsidRDefault="00DE3B0A" w:rsidP="00DE3B0A">
      <w:pPr>
        <w:pStyle w:val="a0"/>
        <w:rPr>
          <w:lang w:val="ru-RU"/>
        </w:rPr>
      </w:pPr>
      <w:r w:rsidRPr="00097F7B">
        <w:t>Ч</w:t>
      </w:r>
      <w:r w:rsidRPr="00097F7B">
        <w:rPr>
          <w:lang w:val="ru-RU"/>
        </w:rPr>
        <w:t>лан 7.</w:t>
      </w:r>
    </w:p>
    <w:p w14:paraId="1CAE9C47" w14:textId="77777777" w:rsidR="00DE3B0A" w:rsidRPr="00097F7B" w:rsidRDefault="00DE3B0A" w:rsidP="00DE3B0A">
      <w:pPr>
        <w:ind w:firstLine="709"/>
        <w:jc w:val="both"/>
        <w:rPr>
          <w:bCs/>
          <w:szCs w:val="24"/>
          <w:lang w:val="sr-Cyrl-CS"/>
        </w:rPr>
      </w:pPr>
      <w:r w:rsidRPr="00097F7B">
        <w:rPr>
          <w:bCs/>
          <w:szCs w:val="24"/>
          <w:lang w:val="ru-RU"/>
        </w:rPr>
        <w:t xml:space="preserve">Уколико </w:t>
      </w:r>
      <w:r w:rsidRPr="00097F7B">
        <w:rPr>
          <w:szCs w:val="24"/>
          <w:lang w:val="ru-RU"/>
        </w:rPr>
        <w:t xml:space="preserve">Извођач радова </w:t>
      </w:r>
      <w:r w:rsidRPr="00097F7B">
        <w:rPr>
          <w:bCs/>
          <w:szCs w:val="24"/>
          <w:lang w:val="ru-RU"/>
        </w:rPr>
        <w:t xml:space="preserve">не заврши радове у уговореном року, дужан је да плати </w:t>
      </w:r>
      <w:r w:rsidRPr="00097F7B">
        <w:rPr>
          <w:szCs w:val="24"/>
        </w:rPr>
        <w:t>Наручиоцурадова</w:t>
      </w:r>
      <w:r w:rsidRPr="00097F7B">
        <w:rPr>
          <w:bCs/>
          <w:szCs w:val="24"/>
          <w:lang w:val="ru-RU"/>
        </w:rPr>
        <w:t xml:space="preserve">уговорну казну у висини </w:t>
      </w:r>
      <w:r w:rsidRPr="00097F7B">
        <w:rPr>
          <w:bCs/>
          <w:szCs w:val="24"/>
          <w:lang w:val="sr-Latn-CS"/>
        </w:rPr>
        <w:t>0,</w:t>
      </w:r>
      <w:r w:rsidR="0043437F">
        <w:rPr>
          <w:bCs/>
          <w:szCs w:val="24"/>
        </w:rPr>
        <w:t>5</w:t>
      </w:r>
      <w:r w:rsidRPr="00097F7B">
        <w:rPr>
          <w:szCs w:val="24"/>
          <w:lang w:val="sr-Latn-CS"/>
        </w:rPr>
        <w:t xml:space="preserve">% </w:t>
      </w:r>
      <w:r w:rsidRPr="00097F7B">
        <w:rPr>
          <w:szCs w:val="24"/>
          <w:lang w:val="ru-RU"/>
        </w:rPr>
        <w:t>(</w:t>
      </w:r>
      <w:r w:rsidRPr="00097F7B">
        <w:rPr>
          <w:szCs w:val="24"/>
          <w:lang w:val="sr-Latn-CS"/>
        </w:rPr>
        <w:t>0,</w:t>
      </w:r>
      <w:r w:rsidR="0043437F">
        <w:rPr>
          <w:szCs w:val="24"/>
        </w:rPr>
        <w:t>5</w:t>
      </w:r>
      <w:r w:rsidRPr="00097F7B">
        <w:rPr>
          <w:szCs w:val="24"/>
          <w:lang w:val="ru-RU"/>
        </w:rPr>
        <w:t xml:space="preserve"> про</w:t>
      </w:r>
      <w:r w:rsidRPr="00097F7B">
        <w:rPr>
          <w:szCs w:val="24"/>
        </w:rPr>
        <w:t>ценат</w:t>
      </w:r>
      <w:r w:rsidRPr="00097F7B">
        <w:rPr>
          <w:szCs w:val="24"/>
          <w:lang w:val="sr-Latn-CS"/>
        </w:rPr>
        <w:t>a</w:t>
      </w:r>
      <w:r w:rsidRPr="00097F7B">
        <w:rPr>
          <w:szCs w:val="24"/>
          <w:lang w:val="ru-RU"/>
        </w:rPr>
        <w:t>)</w:t>
      </w:r>
      <w:r w:rsidRPr="00097F7B">
        <w:rPr>
          <w:bCs/>
          <w:szCs w:val="24"/>
          <w:lang w:val="ru-RU"/>
        </w:rPr>
        <w:t xml:space="preserve"> од укупно уговорене вредности без ПДВ-а за сваки дан закашњења. </w:t>
      </w:r>
      <w:r w:rsidRPr="00097F7B">
        <w:rPr>
          <w:szCs w:val="24"/>
          <w:lang w:val="sr-Cyrl-CS"/>
        </w:rPr>
        <w:t>У</w:t>
      </w:r>
      <w:r w:rsidRPr="00097F7B">
        <w:rPr>
          <w:szCs w:val="24"/>
          <w:lang w:val="ru-RU"/>
        </w:rPr>
        <w:t xml:space="preserve">колико </w:t>
      </w:r>
      <w:r w:rsidRPr="00097F7B">
        <w:rPr>
          <w:szCs w:val="24"/>
          <w:lang w:val="sr-Cyrl-CS"/>
        </w:rPr>
        <w:t xml:space="preserve">је </w:t>
      </w:r>
      <w:r w:rsidRPr="00097F7B">
        <w:rPr>
          <w:szCs w:val="24"/>
          <w:lang w:val="ru-RU"/>
        </w:rPr>
        <w:t>укуп</w:t>
      </w:r>
      <w:r w:rsidRPr="00097F7B">
        <w:rPr>
          <w:szCs w:val="24"/>
          <w:lang w:val="sr-Cyrl-CS"/>
        </w:rPr>
        <w:t xml:space="preserve">ан износ обрачунат по овом основу већи </w:t>
      </w:r>
      <w:r w:rsidRPr="00097F7B">
        <w:rPr>
          <w:szCs w:val="24"/>
          <w:lang w:val="ru-RU"/>
        </w:rPr>
        <w:t>од 5% од Укупне уговорене цене без ПДВ-а, Наручилац може једнострано раскинути Уговор</w:t>
      </w:r>
      <w:r w:rsidRPr="00097F7B">
        <w:rPr>
          <w:szCs w:val="24"/>
          <w:lang w:val="sr-Cyrl-CS"/>
        </w:rPr>
        <w:t>.</w:t>
      </w:r>
    </w:p>
    <w:p w14:paraId="71AE1B3F" w14:textId="77777777" w:rsidR="00DE3B0A" w:rsidRPr="00097F7B" w:rsidRDefault="00DE3B0A" w:rsidP="00DE3B0A">
      <w:pPr>
        <w:ind w:firstLine="709"/>
        <w:jc w:val="both"/>
        <w:rPr>
          <w:bCs/>
          <w:szCs w:val="24"/>
          <w:lang w:val="ru-RU"/>
        </w:rPr>
      </w:pPr>
      <w:r w:rsidRPr="00097F7B">
        <w:rPr>
          <w:bCs/>
          <w:szCs w:val="24"/>
          <w:lang w:val="ru-RU"/>
        </w:rPr>
        <w:t xml:space="preserve">Наплату уговорне казне </w:t>
      </w:r>
      <w:r w:rsidRPr="00097F7B">
        <w:rPr>
          <w:szCs w:val="24"/>
          <w:lang w:val="sr-Cyrl-CS"/>
        </w:rPr>
        <w:t>Наручи</w:t>
      </w:r>
      <w:r w:rsidR="00B45B69">
        <w:rPr>
          <w:szCs w:val="24"/>
        </w:rPr>
        <w:t>o</w:t>
      </w:r>
      <w:r w:rsidRPr="00097F7B">
        <w:rPr>
          <w:szCs w:val="24"/>
          <w:lang w:val="sr-Cyrl-CS"/>
        </w:rPr>
        <w:t xml:space="preserve">ц радова </w:t>
      </w:r>
      <w:r w:rsidRPr="00097F7B">
        <w:rPr>
          <w:bCs/>
          <w:szCs w:val="24"/>
          <w:lang w:val="ru-RU"/>
        </w:rPr>
        <w:t>ће извршити, без претходног пристанка Извођача радова, умањењем рачуна наведеног у окончаној ситуацији.</w:t>
      </w:r>
    </w:p>
    <w:p w14:paraId="3F582D5B" w14:textId="77777777" w:rsidR="00DE3B0A" w:rsidRPr="00097F7B" w:rsidRDefault="00B45B69" w:rsidP="00DE3B0A">
      <w:pPr>
        <w:ind w:firstLine="720"/>
        <w:jc w:val="both"/>
        <w:rPr>
          <w:szCs w:val="24"/>
          <w:lang w:val="ru-RU"/>
        </w:rPr>
      </w:pPr>
      <w:r>
        <w:rPr>
          <w:szCs w:val="24"/>
          <w:lang w:val="ru-RU"/>
        </w:rPr>
        <w:t>Ако је Наручиo</w:t>
      </w:r>
      <w:r w:rsidR="00DE3B0A" w:rsidRPr="00097F7B">
        <w:rPr>
          <w:szCs w:val="24"/>
          <w:lang w:val="ru-RU"/>
        </w:rPr>
        <w:t>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34D0E46F" w14:textId="77777777" w:rsidR="00DE3B0A" w:rsidRPr="00097F7B" w:rsidRDefault="00DE3B0A" w:rsidP="00DE3B0A">
      <w:pPr>
        <w:pStyle w:val="a"/>
      </w:pPr>
      <w:r w:rsidRPr="00097F7B">
        <w:t>Обавезе Извођача радова</w:t>
      </w:r>
    </w:p>
    <w:p w14:paraId="4CD85123" w14:textId="77777777" w:rsidR="00DE3B0A" w:rsidRPr="00097F7B" w:rsidRDefault="00DE3B0A" w:rsidP="00DE3B0A">
      <w:pPr>
        <w:pStyle w:val="a0"/>
      </w:pPr>
      <w:r w:rsidRPr="00097F7B">
        <w:rPr>
          <w:lang w:val="ru-RU"/>
        </w:rPr>
        <w:t>Члан 8.</w:t>
      </w:r>
    </w:p>
    <w:p w14:paraId="21AD8B40" w14:textId="77777777" w:rsidR="00DE3B0A" w:rsidRPr="00097F7B" w:rsidRDefault="00DE3B0A" w:rsidP="00DE3B0A">
      <w:pPr>
        <w:pStyle w:val="ListParagraph1"/>
        <w:jc w:val="both"/>
      </w:pPr>
      <w:r w:rsidRPr="00097F7B">
        <w:rPr>
          <w:lang w:val="ru-RU"/>
        </w:rPr>
        <w:t xml:space="preserve">Извођач радова се обавезује да радове изведе у складу са важећим техничким </w:t>
      </w:r>
    </w:p>
    <w:p w14:paraId="19C3E06F" w14:textId="77777777" w:rsidR="00DE3B0A" w:rsidRPr="00097F7B" w:rsidRDefault="00DE3B0A" w:rsidP="00DE3B0A">
      <w:pPr>
        <w:pStyle w:val="ListParagraph1"/>
        <w:ind w:left="0"/>
        <w:jc w:val="both"/>
      </w:pPr>
      <w:r w:rsidRPr="00097F7B">
        <w:t xml:space="preserve">прописима, документацијом и овим уговором као и да исте по завршетку преда Наручиоцу радова, као и: </w:t>
      </w:r>
    </w:p>
    <w:p w14:paraId="0A85AF0F" w14:textId="77777777" w:rsidR="00DE3B0A" w:rsidRPr="00097F7B" w:rsidRDefault="00DE3B0A" w:rsidP="00FA59B7">
      <w:pPr>
        <w:ind w:left="567" w:hanging="117"/>
        <w:jc w:val="both"/>
        <w:rPr>
          <w:szCs w:val="24"/>
        </w:rPr>
      </w:pPr>
      <w:r w:rsidRPr="00097F7B">
        <w:rPr>
          <w:szCs w:val="24"/>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14:paraId="459996C9" w14:textId="77777777" w:rsidR="00DE3B0A" w:rsidRPr="00097F7B" w:rsidRDefault="00DE3B0A" w:rsidP="00FA59B7">
      <w:pPr>
        <w:ind w:left="567" w:hanging="117"/>
        <w:jc w:val="both"/>
        <w:rPr>
          <w:szCs w:val="24"/>
        </w:rPr>
      </w:pPr>
      <w:r w:rsidRPr="00FA59B7">
        <w:rPr>
          <w:szCs w:val="24"/>
        </w:rPr>
        <w:t>-да</w:t>
      </w:r>
      <w:r w:rsidRPr="00097F7B">
        <w:rPr>
          <w:szCs w:val="24"/>
        </w:rPr>
        <w:t xml:space="preserve"> по пријему пројектно-техничке документације исту детаљно прегледа и брижљиво проучи и у року од </w:t>
      </w:r>
      <w:r w:rsidR="00F66B82" w:rsidRPr="00097F7B">
        <w:rPr>
          <w:szCs w:val="24"/>
        </w:rPr>
        <w:t>5</w:t>
      </w:r>
      <w:r w:rsidRPr="00097F7B">
        <w:rPr>
          <w:szCs w:val="24"/>
        </w:rPr>
        <w:t xml:space="preserve">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303A69AC" w14:textId="77777777" w:rsidR="00DE3B0A" w:rsidRPr="00097F7B" w:rsidRDefault="00DE3B0A" w:rsidP="00FA59B7">
      <w:pPr>
        <w:ind w:left="567" w:hanging="117"/>
        <w:jc w:val="both"/>
        <w:rPr>
          <w:szCs w:val="24"/>
        </w:rPr>
      </w:pPr>
      <w:r w:rsidRPr="00097F7B">
        <w:rPr>
          <w:szCs w:val="24"/>
        </w:rPr>
        <w:t xml:space="preserve">-да у </w:t>
      </w:r>
      <w:r w:rsidRPr="00FA59B7">
        <w:rPr>
          <w:szCs w:val="24"/>
        </w:rPr>
        <w:t>року</w:t>
      </w:r>
      <w:r w:rsidRPr="00097F7B">
        <w:rPr>
          <w:szCs w:val="24"/>
        </w:rPr>
        <w:t xml:space="preserve"> од </w:t>
      </w:r>
      <w:r w:rsidR="00F66B82" w:rsidRPr="00097F7B">
        <w:rPr>
          <w:szCs w:val="24"/>
        </w:rPr>
        <w:t>3</w:t>
      </w:r>
      <w:r w:rsidRPr="00097F7B">
        <w:rPr>
          <w:szCs w:val="24"/>
        </w:rPr>
        <w:t xml:space="preserve"> (</w:t>
      </w:r>
      <w:r w:rsidR="00F66B82" w:rsidRPr="00097F7B">
        <w:rPr>
          <w:szCs w:val="24"/>
        </w:rPr>
        <w:t>три</w:t>
      </w:r>
      <w:r w:rsidRPr="00097F7B">
        <w:rPr>
          <w:szCs w:val="24"/>
        </w:rPr>
        <w:t xml:space="preserve">) дана од дана потписивања уговора достави стручном надзору динамични план извођења радова; </w:t>
      </w:r>
    </w:p>
    <w:p w14:paraId="4BF4BE5B" w14:textId="77777777" w:rsidR="00DE3B0A" w:rsidRPr="00097F7B" w:rsidRDefault="00DE3B0A" w:rsidP="00FA59B7">
      <w:pPr>
        <w:ind w:left="567" w:hanging="117"/>
        <w:jc w:val="both"/>
        <w:rPr>
          <w:szCs w:val="24"/>
        </w:rPr>
      </w:pPr>
      <w:r w:rsidRPr="00097F7B">
        <w:rPr>
          <w:szCs w:val="24"/>
        </w:rPr>
        <w:t xml:space="preserve">-да о </w:t>
      </w:r>
      <w:r w:rsidRPr="00FA59B7">
        <w:rPr>
          <w:szCs w:val="24"/>
        </w:rPr>
        <w:t>свом</w:t>
      </w:r>
      <w:r w:rsidRPr="00097F7B">
        <w:rPr>
          <w:szCs w:val="24"/>
        </w:rPr>
        <w:t xml:space="preserve"> трошку обезбеди и истакне на видном месту градилишну таблу у складу са важећим прописима; </w:t>
      </w:r>
    </w:p>
    <w:p w14:paraId="07377EDB" w14:textId="77777777" w:rsidR="00DE3B0A" w:rsidRPr="00097F7B" w:rsidRDefault="00DE3B0A" w:rsidP="00FA59B7">
      <w:pPr>
        <w:ind w:left="567" w:hanging="117"/>
        <w:jc w:val="both"/>
        <w:rPr>
          <w:szCs w:val="24"/>
        </w:rPr>
      </w:pPr>
      <w:r w:rsidRPr="00097F7B">
        <w:rPr>
          <w:szCs w:val="24"/>
        </w:rPr>
        <w:t xml:space="preserve">-да </w:t>
      </w:r>
      <w:r w:rsidRPr="00FA59B7">
        <w:rPr>
          <w:szCs w:val="24"/>
        </w:rPr>
        <w:t>се</w:t>
      </w:r>
      <w:r w:rsidRPr="00097F7B">
        <w:rPr>
          <w:szCs w:val="24"/>
        </w:rPr>
        <w:t xml:space="preserve"> строго придржава мера заштите на раду; </w:t>
      </w:r>
    </w:p>
    <w:p w14:paraId="770A4A35" w14:textId="77777777" w:rsidR="00DE3B0A" w:rsidRPr="00097F7B" w:rsidRDefault="00DE3B0A" w:rsidP="00FA59B7">
      <w:pPr>
        <w:ind w:left="567" w:hanging="117"/>
        <w:jc w:val="both"/>
        <w:rPr>
          <w:szCs w:val="24"/>
        </w:rPr>
      </w:pPr>
      <w:r w:rsidRPr="00097F7B">
        <w:rPr>
          <w:szCs w:val="24"/>
        </w:rPr>
        <w:t xml:space="preserve">-да по </w:t>
      </w:r>
      <w:r w:rsidRPr="00FA59B7">
        <w:rPr>
          <w:szCs w:val="24"/>
        </w:rPr>
        <w:t>завршеним</w:t>
      </w:r>
      <w:r w:rsidRPr="00097F7B">
        <w:rPr>
          <w:szCs w:val="24"/>
        </w:rPr>
        <w:t xml:space="preserve"> радовима одмах обавести Наручиоцу радова да је завршио радове и да је спреман за њихову примопредају;</w:t>
      </w:r>
    </w:p>
    <w:p w14:paraId="60CDCB5D" w14:textId="77777777" w:rsidR="00DE3B0A" w:rsidRPr="00097F7B" w:rsidRDefault="00DE3B0A" w:rsidP="00FA59B7">
      <w:pPr>
        <w:ind w:left="567" w:hanging="117"/>
        <w:jc w:val="both"/>
        <w:rPr>
          <w:szCs w:val="24"/>
        </w:rPr>
      </w:pPr>
      <w:r w:rsidRPr="00097F7B">
        <w:rPr>
          <w:szCs w:val="24"/>
        </w:rPr>
        <w:t xml:space="preserve">-да </w:t>
      </w:r>
      <w:r w:rsidRPr="00FA59B7">
        <w:rPr>
          <w:szCs w:val="24"/>
        </w:rPr>
        <w:t>изводи</w:t>
      </w:r>
      <w:r w:rsidRPr="00097F7B">
        <w:rPr>
          <w:szCs w:val="24"/>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51FF8F38" w14:textId="77777777" w:rsidR="00DE3B0A" w:rsidRPr="00097F7B" w:rsidRDefault="00DE3B0A" w:rsidP="00FA59B7">
      <w:pPr>
        <w:ind w:left="567" w:hanging="117"/>
        <w:jc w:val="both"/>
        <w:rPr>
          <w:szCs w:val="24"/>
        </w:rPr>
      </w:pPr>
      <w:r w:rsidRPr="00097F7B">
        <w:rPr>
          <w:szCs w:val="24"/>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5426286A" w14:textId="77777777" w:rsidR="00DE3B0A" w:rsidRPr="00097F7B" w:rsidRDefault="00DE3B0A" w:rsidP="00FA59B7">
      <w:pPr>
        <w:ind w:left="567" w:hanging="117"/>
        <w:jc w:val="both"/>
        <w:rPr>
          <w:szCs w:val="24"/>
        </w:rPr>
      </w:pPr>
      <w:r w:rsidRPr="00097F7B">
        <w:rPr>
          <w:szCs w:val="24"/>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56E958E0" w14:textId="77777777" w:rsidR="00DE3B0A" w:rsidRPr="00097F7B" w:rsidRDefault="00DE3B0A" w:rsidP="00FA59B7">
      <w:pPr>
        <w:ind w:left="567" w:hanging="117"/>
        <w:jc w:val="both"/>
        <w:rPr>
          <w:szCs w:val="24"/>
        </w:rPr>
      </w:pPr>
      <w:r w:rsidRPr="00097F7B">
        <w:rPr>
          <w:szCs w:val="24"/>
        </w:rPr>
        <w:t>-да уредно води све књиге предвиђене законом и другим прописима Републике Србије;</w:t>
      </w:r>
    </w:p>
    <w:p w14:paraId="51037891" w14:textId="77777777" w:rsidR="00DE3B0A" w:rsidRPr="00097F7B" w:rsidRDefault="00DE3B0A" w:rsidP="00FA59B7">
      <w:pPr>
        <w:ind w:left="567" w:hanging="117"/>
        <w:jc w:val="both"/>
        <w:rPr>
          <w:szCs w:val="24"/>
        </w:rPr>
      </w:pPr>
      <w:r w:rsidRPr="00097F7B">
        <w:rPr>
          <w:szCs w:val="24"/>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0D3541CC" w14:textId="77777777" w:rsidR="00DE3B0A" w:rsidRPr="00097F7B" w:rsidRDefault="00DE3B0A" w:rsidP="00FA59B7">
      <w:pPr>
        <w:ind w:left="567" w:hanging="117"/>
        <w:jc w:val="both"/>
        <w:rPr>
          <w:szCs w:val="24"/>
        </w:rPr>
      </w:pPr>
      <w:r w:rsidRPr="00097F7B">
        <w:rPr>
          <w:szCs w:val="24"/>
        </w:rPr>
        <w:t>-да омогући вршење стручног надзора на објекту;</w:t>
      </w:r>
    </w:p>
    <w:p w14:paraId="4F29F0E5" w14:textId="77777777" w:rsidR="00DE3B0A" w:rsidRPr="00097F7B" w:rsidRDefault="00DE3B0A" w:rsidP="00FA59B7">
      <w:pPr>
        <w:ind w:left="567" w:hanging="117"/>
        <w:jc w:val="both"/>
        <w:rPr>
          <w:szCs w:val="24"/>
        </w:rPr>
      </w:pPr>
      <w:r w:rsidRPr="00097F7B">
        <w:rPr>
          <w:szCs w:val="24"/>
        </w:rPr>
        <w:t>-да омогући сталан и несметан приступ Грађевинском дневнику на захтев Стручног надзора или Наручиоца;</w:t>
      </w:r>
    </w:p>
    <w:p w14:paraId="170B6D77" w14:textId="77777777" w:rsidR="00DE3B0A" w:rsidRPr="00097F7B" w:rsidRDefault="00DE3B0A" w:rsidP="00FA59B7">
      <w:pPr>
        <w:ind w:left="567" w:hanging="117"/>
        <w:jc w:val="both"/>
        <w:rPr>
          <w:szCs w:val="24"/>
        </w:rPr>
      </w:pPr>
      <w:r w:rsidRPr="00097F7B">
        <w:rPr>
          <w:szCs w:val="24"/>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14:paraId="2C7333C4" w14:textId="77777777" w:rsidR="00DE3B0A" w:rsidRPr="00097F7B" w:rsidRDefault="00DE3B0A" w:rsidP="00FA59B7">
      <w:pPr>
        <w:ind w:left="567" w:hanging="117"/>
        <w:jc w:val="both"/>
        <w:rPr>
          <w:szCs w:val="24"/>
        </w:rPr>
      </w:pPr>
      <w:r w:rsidRPr="00097F7B">
        <w:rPr>
          <w:szCs w:val="24"/>
        </w:rPr>
        <w:t>-да омогући наручиоцу сталан надзор над радовима и контролу количине и квалитета употребљеног материјала;</w:t>
      </w:r>
    </w:p>
    <w:p w14:paraId="5A95AF42" w14:textId="77777777" w:rsidR="00DE3B0A" w:rsidRPr="00097F7B" w:rsidRDefault="00DE3B0A" w:rsidP="00FA59B7">
      <w:pPr>
        <w:ind w:left="567" w:hanging="117"/>
        <w:jc w:val="both"/>
        <w:rPr>
          <w:szCs w:val="24"/>
        </w:rPr>
      </w:pPr>
      <w:r w:rsidRPr="00097F7B">
        <w:rPr>
          <w:szCs w:val="24"/>
        </w:rPr>
        <w:t>-да поступа у складу са Законом о управљању отпадом;</w:t>
      </w:r>
    </w:p>
    <w:p w14:paraId="3B7154A3" w14:textId="77777777" w:rsidR="00DE3B0A" w:rsidRPr="00097F7B" w:rsidRDefault="00DE3B0A" w:rsidP="00FA59B7">
      <w:pPr>
        <w:ind w:left="567" w:hanging="117"/>
        <w:jc w:val="both"/>
        <w:rPr>
          <w:szCs w:val="24"/>
        </w:rPr>
      </w:pPr>
      <w:r w:rsidRPr="00FA59B7">
        <w:rPr>
          <w:szCs w:val="24"/>
        </w:rPr>
        <w:t xml:space="preserve">-да </w:t>
      </w:r>
      <w:r w:rsidRPr="00097F7B">
        <w:rPr>
          <w:szCs w:val="24"/>
        </w:rPr>
        <w:t>поступи</w:t>
      </w:r>
      <w:r w:rsidRPr="00FA59B7">
        <w:rPr>
          <w:szCs w:val="24"/>
        </w:rPr>
        <w:t xml:space="preserve"> по свим основаним примедбама и захтевима </w:t>
      </w:r>
      <w:r w:rsidRPr="00097F7B">
        <w:rPr>
          <w:szCs w:val="24"/>
        </w:rPr>
        <w:t xml:space="preserve">Наручиоца радова </w:t>
      </w:r>
      <w:r w:rsidRPr="00FA59B7">
        <w:rPr>
          <w:szCs w:val="24"/>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5C8CD02" w14:textId="77777777" w:rsidR="00DE3B0A" w:rsidRPr="00FA59B7" w:rsidRDefault="00DE3B0A" w:rsidP="00FA59B7">
      <w:pPr>
        <w:ind w:left="567" w:hanging="117"/>
        <w:jc w:val="both"/>
        <w:rPr>
          <w:szCs w:val="24"/>
        </w:rPr>
      </w:pPr>
      <w:r w:rsidRPr="00FA59B7">
        <w:rPr>
          <w:szCs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036D6666" w14:textId="77777777" w:rsidR="00DE3B0A" w:rsidRPr="00097F7B" w:rsidRDefault="00DE3B0A" w:rsidP="00FA59B7">
      <w:pPr>
        <w:ind w:left="567" w:hanging="117"/>
        <w:jc w:val="both"/>
        <w:rPr>
          <w:szCs w:val="24"/>
        </w:rPr>
      </w:pPr>
      <w:r w:rsidRPr="00097F7B">
        <w:rPr>
          <w:szCs w:val="24"/>
        </w:rPr>
        <w:t>-да сноси трошкове накнадних прегледа комисије за пријем радова уколико се утврде неправилности и недостаци;</w:t>
      </w:r>
    </w:p>
    <w:p w14:paraId="16FE1207" w14:textId="77777777" w:rsidR="00DE3B0A" w:rsidRPr="00097F7B" w:rsidRDefault="00DE3B0A" w:rsidP="00FA59B7">
      <w:pPr>
        <w:ind w:left="567" w:hanging="117"/>
        <w:jc w:val="both"/>
        <w:rPr>
          <w:szCs w:val="24"/>
        </w:rPr>
      </w:pPr>
      <w:r w:rsidRPr="00097F7B">
        <w:rPr>
          <w:szCs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2C064826" w14:textId="77777777" w:rsidR="00DE3B0A" w:rsidRPr="00097F7B" w:rsidRDefault="00DE3B0A" w:rsidP="00FA59B7">
      <w:pPr>
        <w:ind w:left="567" w:hanging="117"/>
        <w:jc w:val="both"/>
        <w:rPr>
          <w:szCs w:val="24"/>
        </w:rPr>
      </w:pPr>
      <w:r w:rsidRPr="00097F7B">
        <w:rPr>
          <w:szCs w:val="24"/>
        </w:rPr>
        <w:t>-да обезбеди доказ о квалитету извршених радова, односно уграђеног материјала, инсталација и опреме;</w:t>
      </w:r>
    </w:p>
    <w:p w14:paraId="080A96BA" w14:textId="77777777" w:rsidR="00DE3B0A" w:rsidRPr="00097F7B" w:rsidRDefault="00DE3B0A" w:rsidP="00FA59B7">
      <w:pPr>
        <w:ind w:left="567" w:hanging="117"/>
        <w:jc w:val="both"/>
        <w:rPr>
          <w:szCs w:val="24"/>
        </w:rPr>
      </w:pPr>
      <w:r w:rsidRPr="00097F7B">
        <w:rPr>
          <w:szCs w:val="24"/>
        </w:rPr>
        <w:t>-да Извођач отклони, све евентуално начињене штете на постојећим инсталацијама, објектима, саобраћајницама, јавним и приватним површинама.</w:t>
      </w:r>
    </w:p>
    <w:p w14:paraId="19450489" w14:textId="77777777" w:rsidR="00DE3B0A" w:rsidRPr="00097F7B" w:rsidRDefault="00DE3B0A" w:rsidP="00DE3B0A">
      <w:pPr>
        <w:pStyle w:val="a"/>
      </w:pPr>
      <w:r w:rsidRPr="00097F7B">
        <w:t>Обавезе Наручиоца радова</w:t>
      </w:r>
    </w:p>
    <w:p w14:paraId="07CBC0A2" w14:textId="77777777" w:rsidR="00DE3B0A" w:rsidRPr="00097F7B" w:rsidRDefault="00DE3B0A" w:rsidP="00DE3B0A">
      <w:pPr>
        <w:pStyle w:val="a0"/>
      </w:pPr>
      <w:r w:rsidRPr="00097F7B">
        <w:t>Члан 9.</w:t>
      </w:r>
    </w:p>
    <w:p w14:paraId="2EA9B78E" w14:textId="77777777" w:rsidR="00DE3B0A" w:rsidRPr="00097F7B" w:rsidRDefault="00DE3B0A" w:rsidP="00DE3B0A">
      <w:pPr>
        <w:tabs>
          <w:tab w:val="left" w:pos="4545"/>
        </w:tabs>
        <w:ind w:firstLine="709"/>
        <w:jc w:val="both"/>
        <w:rPr>
          <w:szCs w:val="24"/>
          <w:lang w:val="ru-RU"/>
        </w:rPr>
      </w:pPr>
      <w:r w:rsidRPr="00097F7B">
        <w:rPr>
          <w:szCs w:val="24"/>
          <w:lang w:val="ru-RU"/>
        </w:rPr>
        <w:t>Наручилац радова ће обезбедити вршење стручног надзора над извршењем уговорних обавеза Извођача радова.</w:t>
      </w:r>
    </w:p>
    <w:p w14:paraId="3FF39EF9" w14:textId="77777777" w:rsidR="00DE3B0A" w:rsidRPr="00097F7B" w:rsidRDefault="00DE3B0A" w:rsidP="00DE3B0A">
      <w:pPr>
        <w:tabs>
          <w:tab w:val="left" w:pos="4545"/>
        </w:tabs>
        <w:ind w:firstLine="709"/>
        <w:jc w:val="both"/>
        <w:rPr>
          <w:szCs w:val="24"/>
          <w:lang w:val="ru-RU"/>
        </w:rPr>
      </w:pPr>
      <w:r w:rsidRPr="00097F7B">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14:paraId="00268EE0" w14:textId="77777777" w:rsidR="00DE3B0A" w:rsidRPr="00097F7B" w:rsidRDefault="00DE3B0A" w:rsidP="00DE3B0A">
      <w:pPr>
        <w:tabs>
          <w:tab w:val="left" w:pos="4545"/>
        </w:tabs>
        <w:ind w:firstLine="709"/>
        <w:jc w:val="both"/>
        <w:rPr>
          <w:szCs w:val="24"/>
          <w:lang w:val="ru-RU"/>
        </w:rPr>
      </w:pPr>
      <w:r w:rsidRPr="00097F7B">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243E7BD" w14:textId="77777777" w:rsidR="00DE3B0A" w:rsidRPr="00097F7B" w:rsidRDefault="00DE3B0A" w:rsidP="00DE3B0A">
      <w:pPr>
        <w:tabs>
          <w:tab w:val="left" w:pos="4545"/>
        </w:tabs>
        <w:ind w:firstLine="709"/>
        <w:jc w:val="both"/>
        <w:rPr>
          <w:szCs w:val="24"/>
        </w:rPr>
      </w:pPr>
      <w:r w:rsidRPr="00097F7B">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097F7B">
        <w:rPr>
          <w:szCs w:val="24"/>
        </w:rPr>
        <w:t>.</w:t>
      </w:r>
    </w:p>
    <w:p w14:paraId="621E189F" w14:textId="77777777" w:rsidR="00DE3B0A" w:rsidRPr="00097F7B" w:rsidRDefault="00DE3B0A" w:rsidP="00DE3B0A">
      <w:pPr>
        <w:pStyle w:val="a"/>
      </w:pPr>
      <w:r w:rsidRPr="00097F7B">
        <w:t>Евентуалне примедбе и предлози надзорног органа</w:t>
      </w:r>
    </w:p>
    <w:p w14:paraId="37A3879E" w14:textId="77777777" w:rsidR="00DE3B0A" w:rsidRPr="00097F7B" w:rsidRDefault="00DE3B0A" w:rsidP="00DE3B0A">
      <w:pPr>
        <w:pStyle w:val="a0"/>
      </w:pPr>
      <w:r w:rsidRPr="00097F7B">
        <w:rPr>
          <w:lang w:val="ru-RU"/>
        </w:rPr>
        <w:t>Члан 10.</w:t>
      </w:r>
    </w:p>
    <w:p w14:paraId="17969BE8" w14:textId="77777777" w:rsidR="00DE3B0A" w:rsidRPr="00097F7B" w:rsidRDefault="00DE3B0A" w:rsidP="00DE3B0A">
      <w:pPr>
        <w:tabs>
          <w:tab w:val="left" w:pos="4545"/>
        </w:tabs>
        <w:ind w:firstLine="709"/>
        <w:jc w:val="both"/>
        <w:rPr>
          <w:szCs w:val="24"/>
          <w:lang w:val="ru-RU"/>
        </w:rPr>
      </w:pPr>
      <w:r w:rsidRPr="00097F7B">
        <w:rPr>
          <w:szCs w:val="24"/>
          <w:lang w:val="ru-RU"/>
        </w:rPr>
        <w:t>Евентуалне примедбе и предлози надзорног органа уписују се у грађевински дневник.</w:t>
      </w:r>
    </w:p>
    <w:p w14:paraId="07E7CF27" w14:textId="77777777" w:rsidR="00DE3B0A" w:rsidRPr="00097F7B" w:rsidRDefault="00DE3B0A" w:rsidP="00DE3B0A">
      <w:pPr>
        <w:tabs>
          <w:tab w:val="left" w:pos="4545"/>
        </w:tabs>
        <w:ind w:firstLine="709"/>
        <w:jc w:val="both"/>
        <w:rPr>
          <w:szCs w:val="24"/>
          <w:lang w:val="ru-RU"/>
        </w:rPr>
      </w:pPr>
      <w:r w:rsidRPr="00097F7B">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6302C3A9" w14:textId="77777777" w:rsidR="00DE3B0A" w:rsidRDefault="00DE3B0A" w:rsidP="00DE3B0A">
      <w:pPr>
        <w:pStyle w:val="a"/>
      </w:pPr>
      <w:r w:rsidRPr="00097F7B">
        <w:t>Финансијско обезбеђење</w:t>
      </w:r>
    </w:p>
    <w:p w14:paraId="7C1928F2" w14:textId="77777777" w:rsidR="00397188" w:rsidRPr="00397188" w:rsidRDefault="00397188" w:rsidP="00397188">
      <w:pPr>
        <w:pStyle w:val="a0"/>
      </w:pPr>
      <w:r w:rsidRPr="00097F7B">
        <w:rPr>
          <w:lang w:val="ru-RU"/>
        </w:rPr>
        <w:t>Члан 1</w:t>
      </w:r>
      <w:r>
        <w:rPr>
          <w:lang w:val="ru-RU"/>
        </w:rPr>
        <w:t>1</w:t>
      </w:r>
      <w:r w:rsidRPr="00097F7B">
        <w:rPr>
          <w:lang w:val="ru-RU"/>
        </w:rPr>
        <w:t>.</w:t>
      </w:r>
    </w:p>
    <w:p w14:paraId="6C44C419" w14:textId="77777777" w:rsidR="00397188" w:rsidRPr="00397188" w:rsidRDefault="00DE3B0A" w:rsidP="00397188">
      <w:pPr>
        <w:jc w:val="both"/>
        <w:rPr>
          <w:color w:val="FF0000"/>
          <w:szCs w:val="24"/>
        </w:rPr>
      </w:pPr>
      <w:r w:rsidRPr="00097F7B">
        <w:rPr>
          <w:szCs w:val="24"/>
        </w:rPr>
        <w:tab/>
      </w:r>
      <w:r w:rsidR="00397188" w:rsidRPr="00397188">
        <w:rPr>
          <w:color w:val="FF0000"/>
          <w:szCs w:val="24"/>
        </w:rPr>
        <w:t xml:space="preserve">Извођач радова се обавезује да преда Наручиоцу </w:t>
      </w:r>
      <w:r w:rsidR="00397188" w:rsidRPr="00397188">
        <w:rPr>
          <w:b/>
          <w:i/>
          <w:color w:val="FF0000"/>
          <w:szCs w:val="24"/>
        </w:rPr>
        <w:t>банкарску гаранцију за повраћај авансног плаћања</w:t>
      </w:r>
      <w:r w:rsidR="00397188" w:rsidRPr="00397188">
        <w:rPr>
          <w:color w:val="FF0000"/>
          <w:szCs w:val="24"/>
        </w:rPr>
        <w:t xml:space="preserve"> најкасније у року од 7(седам)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397188" w:rsidRPr="00397188">
        <w:rPr>
          <w:b/>
          <w:color w:val="FF0000"/>
          <w:szCs w:val="24"/>
        </w:rPr>
        <w:t>30 дана</w:t>
      </w:r>
      <w:r w:rsidR="00397188" w:rsidRPr="00397188">
        <w:rPr>
          <w:color w:val="FF0000"/>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14:paraId="2523DA69" w14:textId="77777777" w:rsidR="00397188" w:rsidRPr="00397188" w:rsidRDefault="00397188" w:rsidP="00397188">
      <w:pPr>
        <w:jc w:val="both"/>
        <w:rPr>
          <w:color w:val="FF0000"/>
          <w:szCs w:val="24"/>
        </w:rPr>
      </w:pPr>
      <w:r w:rsidRPr="00397188">
        <w:rPr>
          <w:color w:val="FF0000"/>
          <w:szCs w:val="24"/>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397188">
        <w:rPr>
          <w:b/>
          <w:color w:val="FF0000"/>
          <w:szCs w:val="24"/>
        </w:rPr>
        <w:t>мора се продужити.</w:t>
      </w:r>
      <w:r>
        <w:rPr>
          <w:rStyle w:val="FootnoteReference"/>
          <w:b/>
          <w:color w:val="FF0000"/>
          <w:szCs w:val="24"/>
        </w:rPr>
        <w:footnoteReference w:id="28"/>
      </w:r>
    </w:p>
    <w:p w14:paraId="6B7EB433" w14:textId="77777777" w:rsidR="00397188" w:rsidRPr="00ED0509" w:rsidRDefault="00397188" w:rsidP="00397188">
      <w:pPr>
        <w:jc w:val="both"/>
        <w:rPr>
          <w:szCs w:val="24"/>
        </w:rPr>
      </w:pPr>
      <w:r>
        <w:rPr>
          <w:szCs w:val="24"/>
        </w:rPr>
        <w:tab/>
        <w:t>Извођач радова се обавезује да на дан закљ</w:t>
      </w:r>
      <w:r w:rsidRPr="00ED0509">
        <w:rPr>
          <w:szCs w:val="24"/>
        </w:rPr>
        <w:t>учења Уговора, а најкасније у року од 7 (седам) дана од дана зак</w:t>
      </w:r>
      <w:r>
        <w:rPr>
          <w:szCs w:val="24"/>
        </w:rPr>
        <w:t>љ</w:t>
      </w:r>
      <w:r w:rsidRPr="00ED0509">
        <w:rPr>
          <w:szCs w:val="24"/>
        </w:rPr>
        <w:t xml:space="preserve">учења уговора, преда Наручиоцу </w:t>
      </w:r>
      <w:r>
        <w:rPr>
          <w:b/>
          <w:i/>
          <w:szCs w:val="24"/>
        </w:rPr>
        <w:t>б</w:t>
      </w:r>
      <w:r w:rsidRPr="007020FC">
        <w:rPr>
          <w:b/>
          <w:i/>
          <w:szCs w:val="24"/>
        </w:rPr>
        <w:t>анкарску гаранцију за добро извршење посла</w:t>
      </w:r>
      <w:r w:rsidRPr="00ED0509">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14:paraId="76D4025C" w14:textId="77777777" w:rsidR="003A6B19" w:rsidRPr="00EA2B0E" w:rsidRDefault="00397188" w:rsidP="003A6B19">
      <w:pPr>
        <w:jc w:val="both"/>
        <w:rPr>
          <w:szCs w:val="24"/>
        </w:rPr>
      </w:pPr>
      <w:r>
        <w:tab/>
      </w:r>
      <w:r w:rsidR="003A6B19" w:rsidRPr="00ED0509">
        <w:rPr>
          <w:szCs w:val="24"/>
        </w:rPr>
        <w:t xml:space="preserve">Приликом примопредаје радова </w:t>
      </w:r>
      <w:r w:rsidR="003A6B19">
        <w:rPr>
          <w:szCs w:val="24"/>
        </w:rPr>
        <w:t>Извођач радова</w:t>
      </w:r>
      <w:r w:rsidR="003A6B19" w:rsidRPr="00ED0509">
        <w:rPr>
          <w:szCs w:val="24"/>
        </w:rPr>
        <w:t xml:space="preserve"> се обавезује да Наручиоцу преда </w:t>
      </w:r>
      <w:r w:rsidR="003A6B19" w:rsidRPr="004F077F">
        <w:rPr>
          <w:b/>
          <w:i/>
          <w:szCs w:val="24"/>
        </w:rPr>
        <w:t>б</w:t>
      </w:r>
      <w:r w:rsidR="003A6B19" w:rsidRPr="007020FC">
        <w:rPr>
          <w:b/>
          <w:i/>
          <w:szCs w:val="24"/>
        </w:rPr>
        <w:t xml:space="preserve">анкарску гаранцију за отклањање </w:t>
      </w:r>
      <w:r w:rsidR="003A6B19">
        <w:rPr>
          <w:b/>
          <w:i/>
          <w:szCs w:val="24"/>
        </w:rPr>
        <w:t>грешака</w:t>
      </w:r>
      <w:r w:rsidR="003A6B19" w:rsidRPr="007020FC">
        <w:rPr>
          <w:b/>
          <w:i/>
          <w:szCs w:val="24"/>
        </w:rPr>
        <w:t xml:space="preserve"> у гарантном року</w:t>
      </w:r>
      <w:r w:rsidR="003A6B19" w:rsidRPr="00ED0509">
        <w:rPr>
          <w:szCs w:val="24"/>
        </w:rPr>
        <w:t>, која ће бити са клаузулама: безусловна и платива на први позив, у висини од 5% (пет процената) од укупне вредности изведени</w:t>
      </w:r>
      <w:r w:rsidR="003A6B19">
        <w:rPr>
          <w:szCs w:val="24"/>
        </w:rPr>
        <w:t>х</w:t>
      </w:r>
      <w:r w:rsidR="003A6B19" w:rsidRPr="00ED0509">
        <w:rPr>
          <w:szCs w:val="24"/>
        </w:rPr>
        <w:t xml:space="preserve"> радова без ПДВ-а, са роком трајања који је </w:t>
      </w:r>
      <w:r w:rsidR="003A6B19">
        <w:rPr>
          <w:szCs w:val="24"/>
        </w:rPr>
        <w:t>30</w:t>
      </w:r>
      <w:r w:rsidR="003A6B19" w:rsidRPr="00ED0509">
        <w:rPr>
          <w:szCs w:val="24"/>
        </w:rPr>
        <w:t xml:space="preserve"> (</w:t>
      </w:r>
      <w:r w:rsidR="003A6B19">
        <w:rPr>
          <w:szCs w:val="24"/>
        </w:rPr>
        <w:t>тридесет</w:t>
      </w:r>
      <w:r w:rsidR="003A6B19" w:rsidRPr="00ED0509">
        <w:rPr>
          <w:szCs w:val="24"/>
        </w:rPr>
        <w:t xml:space="preserve">) дана дужи од истека гарантног рока. </w:t>
      </w:r>
    </w:p>
    <w:p w14:paraId="3E6B6AC0" w14:textId="77777777" w:rsidR="00397188" w:rsidRPr="0082263B" w:rsidRDefault="00397188" w:rsidP="003A6B19">
      <w:pPr>
        <w:pStyle w:val="a0"/>
        <w:spacing w:before="0"/>
        <w:ind w:left="-90" w:right="-270" w:firstLine="810"/>
        <w:jc w:val="both"/>
        <w:rPr>
          <w:iCs/>
          <w:color w:val="000000"/>
          <w:lang w:val="sr-Cyrl-CS"/>
        </w:rPr>
      </w:pPr>
      <w:r w:rsidRPr="0082263B">
        <w:rPr>
          <w:rFonts w:eastAsia="TimesNewRomanPSMT"/>
          <w:bCs w:val="0"/>
          <w:iCs/>
          <w:color w:val="000000"/>
          <w:lang w:val="sr-Cyrl-CS"/>
        </w:rPr>
        <w:t xml:space="preserve">Наручилац </w:t>
      </w:r>
      <w:r w:rsidRPr="0082263B">
        <w:rPr>
          <w:rFonts w:eastAsia="TimesNewRomanPSMT"/>
          <w:bCs w:val="0"/>
          <w:iCs/>
          <w:color w:val="000000"/>
        </w:rPr>
        <w:t xml:space="preserve">ће уновчити </w:t>
      </w:r>
      <w:r w:rsidR="003A6B19">
        <w:rPr>
          <w:rFonts w:eastAsia="TimesNewRomanPSMT"/>
          <w:bCs w:val="0"/>
          <w:iCs/>
          <w:color w:val="000000"/>
          <w:lang w:val="sr-Cyrl-CS"/>
        </w:rPr>
        <w:t>Банкарску гаранцију</w:t>
      </w:r>
      <w:r w:rsidRPr="0082263B">
        <w:rPr>
          <w:rFonts w:eastAsia="TimesNewRomanPSMT"/>
          <w:bCs w:val="0"/>
          <w:iCs/>
          <w:color w:val="000000"/>
        </w:rPr>
        <w:t xml:space="preserve"> уколико </w:t>
      </w:r>
      <w:r w:rsidR="00BB3101">
        <w:rPr>
          <w:rFonts w:eastAsia="TimesNewRomanPSMT"/>
          <w:bCs w:val="0"/>
          <w:iCs/>
          <w:color w:val="000000"/>
          <w:lang w:val="sr-Cyrl-CS"/>
        </w:rPr>
        <w:t>извођач радова не отклони грешке у гарантном року</w:t>
      </w:r>
      <w:r w:rsidRPr="0082263B">
        <w:rPr>
          <w:rFonts w:eastAsia="TimesNewRomanPSMT"/>
          <w:bCs w:val="0"/>
          <w:iCs/>
          <w:color w:val="000000"/>
          <w:lang w:val="sr-Cyrl-CS"/>
        </w:rPr>
        <w:t>.</w:t>
      </w:r>
    </w:p>
    <w:p w14:paraId="39EB0DCF" w14:textId="77777777" w:rsidR="00397188" w:rsidRPr="00BB3101" w:rsidRDefault="00397188" w:rsidP="00BB3101">
      <w:pPr>
        <w:jc w:val="center"/>
        <w:rPr>
          <w:b/>
          <w:i/>
          <w:szCs w:val="24"/>
        </w:rPr>
      </w:pPr>
    </w:p>
    <w:p w14:paraId="097D91AC" w14:textId="77777777" w:rsidR="00DE3B0A" w:rsidRPr="00BB3101" w:rsidRDefault="00DE3B0A" w:rsidP="00BB3101">
      <w:pPr>
        <w:jc w:val="center"/>
        <w:rPr>
          <w:b/>
        </w:rPr>
      </w:pPr>
      <w:r w:rsidRPr="00BB3101">
        <w:rPr>
          <w:b/>
        </w:rPr>
        <w:t>Осигурање</w:t>
      </w:r>
    </w:p>
    <w:p w14:paraId="314A344C" w14:textId="77777777" w:rsidR="00DE3B0A" w:rsidRPr="00097F7B" w:rsidRDefault="00DE3B0A" w:rsidP="00DE3B0A">
      <w:pPr>
        <w:pStyle w:val="a0"/>
        <w:rPr>
          <w:lang w:val="ru-RU"/>
        </w:rPr>
      </w:pPr>
      <w:r w:rsidRPr="00097F7B">
        <w:rPr>
          <w:lang w:val="ru-RU"/>
        </w:rPr>
        <w:t>Члан 12.</w:t>
      </w:r>
    </w:p>
    <w:p w14:paraId="06C52606" w14:textId="77777777" w:rsidR="00DE3B0A" w:rsidRPr="00097F7B" w:rsidRDefault="00DE3B0A" w:rsidP="00DE3B0A">
      <w:pPr>
        <w:tabs>
          <w:tab w:val="left" w:pos="4545"/>
        </w:tabs>
        <w:ind w:firstLine="709"/>
        <w:jc w:val="both"/>
        <w:rPr>
          <w:szCs w:val="24"/>
          <w:lang w:val="ru-RU"/>
        </w:rPr>
      </w:pPr>
      <w:bookmarkStart w:id="13" w:name="_Hlk505346600"/>
      <w:r w:rsidRPr="00097F7B">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14:paraId="5450628F" w14:textId="77777777" w:rsidR="00DE3B0A" w:rsidRPr="00097F7B" w:rsidRDefault="00DE3B0A" w:rsidP="00DE3B0A">
      <w:pPr>
        <w:tabs>
          <w:tab w:val="left" w:pos="4545"/>
        </w:tabs>
        <w:ind w:firstLine="709"/>
        <w:jc w:val="both"/>
        <w:rPr>
          <w:szCs w:val="24"/>
          <w:lang w:val="ru-RU"/>
        </w:rPr>
      </w:pPr>
      <w:r w:rsidRPr="00097F7B">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14:paraId="2AE1F280" w14:textId="77777777" w:rsidR="00DE3B0A" w:rsidRPr="00097F7B" w:rsidRDefault="00DE3B0A" w:rsidP="00DE3B0A">
      <w:pPr>
        <w:tabs>
          <w:tab w:val="left" w:pos="4545"/>
        </w:tabs>
        <w:ind w:firstLine="709"/>
        <w:jc w:val="both"/>
        <w:rPr>
          <w:szCs w:val="24"/>
          <w:lang w:val="ru-RU"/>
        </w:rPr>
      </w:pPr>
      <w:r w:rsidRPr="00097F7B">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3"/>
    <w:p w14:paraId="3920D737" w14:textId="77777777" w:rsidR="00DE3B0A" w:rsidRPr="00097F7B" w:rsidRDefault="00DE3B0A" w:rsidP="00DE3B0A">
      <w:pPr>
        <w:pStyle w:val="a"/>
      </w:pPr>
      <w:r w:rsidRPr="00097F7B">
        <w:t>Гаранција за изведене радове и гарантни рок</w:t>
      </w:r>
    </w:p>
    <w:p w14:paraId="3BED3418" w14:textId="77777777" w:rsidR="00DE3B0A" w:rsidRPr="00097F7B" w:rsidRDefault="00DE3B0A" w:rsidP="00DE3B0A">
      <w:pPr>
        <w:pStyle w:val="a0"/>
        <w:rPr>
          <w:lang w:val="ru-RU"/>
        </w:rPr>
      </w:pPr>
      <w:r w:rsidRPr="00097F7B">
        <w:rPr>
          <w:lang w:val="ru-RU"/>
        </w:rPr>
        <w:t>Члан 13.</w:t>
      </w:r>
    </w:p>
    <w:p w14:paraId="15F451C4" w14:textId="77777777" w:rsidR="00DE3B0A" w:rsidRPr="00097F7B" w:rsidRDefault="00DE3B0A" w:rsidP="00DE3B0A">
      <w:pPr>
        <w:tabs>
          <w:tab w:val="left" w:pos="0"/>
        </w:tabs>
        <w:ind w:firstLine="709"/>
        <w:jc w:val="both"/>
        <w:rPr>
          <w:bCs/>
          <w:szCs w:val="24"/>
          <w:lang w:val="ru-RU"/>
        </w:rPr>
      </w:pPr>
      <w:r w:rsidRPr="00097F7B">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58F185E6" w14:textId="77777777" w:rsidR="00DE3B0A" w:rsidRPr="00097F7B" w:rsidRDefault="00DE3B0A" w:rsidP="00DE3B0A">
      <w:pPr>
        <w:ind w:firstLine="709"/>
        <w:jc w:val="both"/>
        <w:rPr>
          <w:bCs/>
          <w:szCs w:val="24"/>
          <w:lang w:val="ru-RU"/>
        </w:rPr>
      </w:pPr>
      <w:r w:rsidRPr="00097F7B">
        <w:rPr>
          <w:bCs/>
          <w:szCs w:val="24"/>
          <w:lang w:val="ru-RU"/>
        </w:rPr>
        <w:t xml:space="preserve">Гарантни рок за квалитет изведених радове износи </w:t>
      </w:r>
      <w:r w:rsidR="00F66B82" w:rsidRPr="00097F7B">
        <w:rPr>
          <w:b/>
          <w:bCs/>
          <w:color w:val="FF0000"/>
          <w:szCs w:val="24"/>
        </w:rPr>
        <w:t>____месеци</w:t>
      </w:r>
      <w:r w:rsidR="00F66B82" w:rsidRPr="00097F7B">
        <w:rPr>
          <w:bCs/>
          <w:szCs w:val="24"/>
          <w:lang w:val="ru-RU"/>
        </w:rPr>
        <w:t>,</w:t>
      </w:r>
      <w:r w:rsidRPr="00097F7B">
        <w:rPr>
          <w:bCs/>
          <w:szCs w:val="24"/>
          <w:lang w:val="ru-RU"/>
        </w:rPr>
        <w:t xml:space="preserve">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97F7B">
        <w:rPr>
          <w:szCs w:val="24"/>
          <w:lang w:val="ru-RU"/>
        </w:rPr>
        <w:t>Наручиоцу радова</w:t>
      </w:r>
      <w:r w:rsidRPr="00097F7B">
        <w:rPr>
          <w:bCs/>
          <w:szCs w:val="24"/>
          <w:lang w:val="ru-RU"/>
        </w:rPr>
        <w:t>.</w:t>
      </w:r>
    </w:p>
    <w:p w14:paraId="44AA9D26" w14:textId="77777777" w:rsidR="00DE3B0A" w:rsidRPr="00097F7B" w:rsidRDefault="00DE3B0A" w:rsidP="00DE3B0A">
      <w:pPr>
        <w:ind w:firstLine="709"/>
        <w:jc w:val="both"/>
        <w:rPr>
          <w:bCs/>
          <w:i/>
          <w:szCs w:val="24"/>
          <w:lang w:val="ru-RU"/>
        </w:rPr>
      </w:pPr>
      <w:r w:rsidRPr="00097F7B">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14:paraId="605B976A" w14:textId="77777777" w:rsidR="00DE3B0A" w:rsidRPr="00097F7B" w:rsidRDefault="00DE3B0A" w:rsidP="00DE3B0A">
      <w:pPr>
        <w:ind w:firstLine="709"/>
        <w:jc w:val="both"/>
        <w:rPr>
          <w:bCs/>
          <w:szCs w:val="24"/>
          <w:lang w:val="ru-RU"/>
        </w:rPr>
      </w:pPr>
      <w:r w:rsidRPr="00097F7B">
        <w:rPr>
          <w:bCs/>
          <w:szCs w:val="24"/>
          <w:lang w:val="ru-RU"/>
        </w:rPr>
        <w:t xml:space="preserve">Независно од права из гаранције, </w:t>
      </w:r>
      <w:r w:rsidRPr="00097F7B">
        <w:rPr>
          <w:szCs w:val="24"/>
          <w:lang w:val="ru-RU"/>
        </w:rPr>
        <w:t xml:space="preserve">Наручилац радова </w:t>
      </w:r>
      <w:r w:rsidRPr="00097F7B">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34CCAAD4" w14:textId="77777777" w:rsidR="00DE3B0A" w:rsidRPr="00097F7B" w:rsidRDefault="00DE3B0A" w:rsidP="00DE3B0A">
      <w:pPr>
        <w:pStyle w:val="a"/>
      </w:pPr>
      <w:r w:rsidRPr="00097F7B">
        <w:t>Квалитет уграђеног материјала</w:t>
      </w:r>
    </w:p>
    <w:p w14:paraId="2AC26161" w14:textId="77777777" w:rsidR="00DE3B0A" w:rsidRPr="00097F7B" w:rsidRDefault="00DE3B0A" w:rsidP="00DE3B0A">
      <w:pPr>
        <w:pStyle w:val="a0"/>
        <w:rPr>
          <w:lang w:val="ru-RU"/>
        </w:rPr>
      </w:pPr>
      <w:r w:rsidRPr="00097F7B">
        <w:rPr>
          <w:lang w:val="ru-RU"/>
        </w:rPr>
        <w:t>Члан 14.</w:t>
      </w:r>
    </w:p>
    <w:p w14:paraId="7E1EA252" w14:textId="77777777" w:rsidR="00DE3B0A" w:rsidRPr="00097F7B" w:rsidRDefault="00DE3B0A" w:rsidP="00DE3B0A">
      <w:pPr>
        <w:ind w:firstLine="709"/>
        <w:jc w:val="both"/>
        <w:rPr>
          <w:bCs/>
          <w:szCs w:val="24"/>
          <w:lang w:val="ru-RU"/>
        </w:rPr>
      </w:pPr>
      <w:r w:rsidRPr="00097F7B">
        <w:rPr>
          <w:bCs/>
          <w:szCs w:val="24"/>
          <w:lang w:val="ru-RU"/>
        </w:rPr>
        <w:t xml:space="preserve">За укупан уграђени материјал </w:t>
      </w:r>
      <w:r w:rsidRPr="00097F7B">
        <w:rPr>
          <w:szCs w:val="24"/>
          <w:lang w:val="ru-RU"/>
        </w:rPr>
        <w:t xml:space="preserve">Извођач радова </w:t>
      </w:r>
      <w:r w:rsidRPr="00097F7B">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78462D0E" w14:textId="77777777" w:rsidR="00DE3B0A" w:rsidRPr="00097F7B" w:rsidRDefault="00DE3B0A" w:rsidP="00DE3B0A">
      <w:pPr>
        <w:ind w:firstLine="709"/>
        <w:jc w:val="both"/>
        <w:rPr>
          <w:bCs/>
          <w:szCs w:val="24"/>
          <w:lang w:val="ru-RU"/>
        </w:rPr>
      </w:pPr>
      <w:r w:rsidRPr="00097F7B">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373B694C" w14:textId="77777777" w:rsidR="00DE3B0A" w:rsidRPr="00097F7B" w:rsidRDefault="00DE3B0A" w:rsidP="00DE3B0A">
      <w:pPr>
        <w:ind w:firstLine="709"/>
        <w:jc w:val="both"/>
        <w:rPr>
          <w:bCs/>
          <w:szCs w:val="24"/>
          <w:lang w:val="ru-RU"/>
        </w:rPr>
      </w:pPr>
      <w:r w:rsidRPr="00097F7B">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7D436225" w14:textId="77777777" w:rsidR="00DE3B0A" w:rsidRPr="00097F7B" w:rsidRDefault="00DE3B0A" w:rsidP="00DE3B0A">
      <w:pPr>
        <w:ind w:firstLine="709"/>
        <w:jc w:val="both"/>
        <w:rPr>
          <w:bCs/>
          <w:szCs w:val="24"/>
          <w:lang w:val="ru-RU"/>
        </w:rPr>
      </w:pPr>
      <w:r w:rsidRPr="00097F7B">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1D1927F8" w14:textId="77777777" w:rsidR="00DE3B0A" w:rsidRPr="00097F7B" w:rsidRDefault="00DE3B0A" w:rsidP="00DE3B0A">
      <w:pPr>
        <w:ind w:firstLine="709"/>
        <w:jc w:val="both"/>
        <w:rPr>
          <w:bCs/>
          <w:szCs w:val="24"/>
          <w:lang w:val="ru-RU"/>
        </w:rPr>
      </w:pPr>
      <w:r w:rsidRPr="00097F7B">
        <w:rPr>
          <w:bCs/>
          <w:szCs w:val="24"/>
          <w:lang w:val="ru-RU"/>
        </w:rPr>
        <w:t>У случају да је због употребе неквалитетног материјала угрожена безбедност</w:t>
      </w:r>
      <w:r w:rsidRPr="00097F7B">
        <w:rPr>
          <w:bCs/>
          <w:szCs w:val="24"/>
        </w:rPr>
        <w:t>и функционалност</w:t>
      </w:r>
      <w:r w:rsidRPr="00097F7B">
        <w:rPr>
          <w:bCs/>
          <w:szCs w:val="24"/>
          <w:lang w:val="ru-RU"/>
        </w:rPr>
        <w:t xml:space="preserve"> објекта, Наручилац има право да тражи од </w:t>
      </w:r>
      <w:r w:rsidRPr="00097F7B">
        <w:rPr>
          <w:szCs w:val="24"/>
          <w:lang w:val="ru-RU"/>
        </w:rPr>
        <w:t xml:space="preserve">Извођача радова да </w:t>
      </w:r>
      <w:r w:rsidRPr="00097F7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097F7B">
        <w:rPr>
          <w:szCs w:val="24"/>
          <w:lang w:val="ru-RU"/>
        </w:rPr>
        <w:t xml:space="preserve">Извођач радова </w:t>
      </w:r>
      <w:r w:rsidRPr="00097F7B">
        <w:rPr>
          <w:bCs/>
          <w:szCs w:val="24"/>
          <w:lang w:val="ru-RU"/>
        </w:rPr>
        <w:t>у одређеном року то не учини, Наручилац има право да ангажује друго лице на терет Извођача радова.</w:t>
      </w:r>
    </w:p>
    <w:p w14:paraId="691F18C0" w14:textId="77777777" w:rsidR="00DE3B0A" w:rsidRPr="00097F7B" w:rsidRDefault="00DE3B0A" w:rsidP="00DE3B0A">
      <w:pPr>
        <w:ind w:firstLine="709"/>
        <w:jc w:val="both"/>
        <w:rPr>
          <w:bCs/>
          <w:szCs w:val="24"/>
          <w:lang w:val="ru-RU"/>
        </w:rPr>
      </w:pPr>
      <w:r w:rsidRPr="00097F7B">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9057EC6" w14:textId="77777777" w:rsidR="00DE3B0A" w:rsidRPr="00097F7B" w:rsidRDefault="00DE3B0A" w:rsidP="00DE3B0A">
      <w:pPr>
        <w:ind w:firstLine="709"/>
        <w:jc w:val="both"/>
        <w:rPr>
          <w:bCs/>
          <w:szCs w:val="24"/>
          <w:lang w:val="ru-RU"/>
        </w:rPr>
      </w:pPr>
      <w:r w:rsidRPr="00097F7B">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12DD69E5" w14:textId="77777777" w:rsidR="00DE3B0A" w:rsidRPr="00097F7B" w:rsidRDefault="00DE3B0A" w:rsidP="00DE3B0A">
      <w:pPr>
        <w:pStyle w:val="a"/>
      </w:pPr>
      <w:r w:rsidRPr="00097F7B">
        <w:t>Вишкови и мањкови радова</w:t>
      </w:r>
    </w:p>
    <w:p w14:paraId="53342240" w14:textId="77777777" w:rsidR="00DE3B0A" w:rsidRPr="00097F7B" w:rsidRDefault="00DE3B0A" w:rsidP="00DE3B0A">
      <w:pPr>
        <w:pStyle w:val="a0"/>
        <w:rPr>
          <w:lang w:val="ru-RU"/>
        </w:rPr>
      </w:pPr>
      <w:r w:rsidRPr="00097F7B">
        <w:rPr>
          <w:lang w:val="ru-RU"/>
        </w:rPr>
        <w:t>Члан 15.</w:t>
      </w:r>
    </w:p>
    <w:p w14:paraId="1212C399" w14:textId="77777777" w:rsidR="00DE3B0A" w:rsidRPr="00097F7B" w:rsidRDefault="00DE3B0A" w:rsidP="00DE3B0A">
      <w:pPr>
        <w:ind w:firstLine="709"/>
        <w:jc w:val="both"/>
        <w:rPr>
          <w:bCs/>
          <w:szCs w:val="24"/>
          <w:lang w:val="ru-RU"/>
        </w:rPr>
      </w:pPr>
      <w:bookmarkStart w:id="14" w:name="_Hlk505340348"/>
      <w:r w:rsidRPr="00097F7B">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74E68FF5" w14:textId="77777777" w:rsidR="00DE3B0A" w:rsidRPr="00097F7B" w:rsidRDefault="00DE3B0A" w:rsidP="00DE3B0A">
      <w:pPr>
        <w:ind w:firstLine="709"/>
        <w:jc w:val="both"/>
        <w:rPr>
          <w:bCs/>
          <w:szCs w:val="24"/>
          <w:lang w:val="ru-RU"/>
        </w:rPr>
      </w:pPr>
      <w:r w:rsidRPr="00097F7B">
        <w:rPr>
          <w:bCs/>
          <w:szCs w:val="24"/>
          <w:lang w:val="ru-RU"/>
        </w:rPr>
        <w:t>Извођач радова не може захтевати повећање уговорене цене за радове које је извршио без сагласности Наручиоца.</w:t>
      </w:r>
    </w:p>
    <w:p w14:paraId="4C2D9FDE" w14:textId="77777777" w:rsidR="00DE3B0A" w:rsidRPr="00097F7B" w:rsidRDefault="00DE3B0A" w:rsidP="00DE3B0A">
      <w:pPr>
        <w:ind w:firstLine="709"/>
        <w:jc w:val="both"/>
        <w:rPr>
          <w:bCs/>
          <w:szCs w:val="24"/>
          <w:lang w:val="ru-RU"/>
        </w:rPr>
      </w:pPr>
      <w:r w:rsidRPr="00097F7B">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5" w:name="_Hlk505340377"/>
      <w:bookmarkEnd w:id="14"/>
      <w:r w:rsidRPr="00097F7B">
        <w:rPr>
          <w:bCs/>
          <w:szCs w:val="24"/>
          <w:lang w:val="ru-RU"/>
        </w:rPr>
        <w:t>(„Сл. Лист СФРЈ“ бр. 18/77 у даљем тексту: Узансе).</w:t>
      </w:r>
    </w:p>
    <w:bookmarkEnd w:id="15"/>
    <w:p w14:paraId="0D5AD6DA" w14:textId="77777777" w:rsidR="00DE3B0A" w:rsidRPr="00097F7B" w:rsidRDefault="00DE3B0A" w:rsidP="00DE3B0A">
      <w:pPr>
        <w:ind w:firstLine="709"/>
        <w:jc w:val="both"/>
        <w:rPr>
          <w:bCs/>
          <w:szCs w:val="24"/>
          <w:lang w:val="ru-RU"/>
        </w:rPr>
      </w:pPr>
      <w:r w:rsidRPr="00097F7B">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70F11C72" w14:textId="77777777" w:rsidR="00DE3B0A" w:rsidRPr="00097F7B" w:rsidRDefault="00DE3B0A" w:rsidP="00DE3B0A">
      <w:pPr>
        <w:pStyle w:val="a"/>
      </w:pPr>
      <w:r w:rsidRPr="00097F7B">
        <w:t>Хитни непредвиђени радови</w:t>
      </w:r>
    </w:p>
    <w:p w14:paraId="6CDD248B" w14:textId="77777777" w:rsidR="00DE3B0A" w:rsidRPr="00097F7B" w:rsidRDefault="00DE3B0A" w:rsidP="00DE3B0A">
      <w:pPr>
        <w:pStyle w:val="a0"/>
        <w:rPr>
          <w:lang w:val="ru-RU"/>
        </w:rPr>
      </w:pPr>
      <w:r w:rsidRPr="00097F7B">
        <w:rPr>
          <w:lang w:val="ru-RU"/>
        </w:rPr>
        <w:t xml:space="preserve">Члан </w:t>
      </w:r>
      <w:r w:rsidRPr="00097F7B">
        <w:t>16</w:t>
      </w:r>
      <w:r w:rsidRPr="00097F7B">
        <w:rPr>
          <w:lang w:val="ru-RU"/>
        </w:rPr>
        <w:t>.</w:t>
      </w:r>
    </w:p>
    <w:p w14:paraId="7ACFCE52" w14:textId="77777777" w:rsidR="00DE3B0A" w:rsidRPr="00097F7B" w:rsidRDefault="00DE3B0A" w:rsidP="00DE3B0A">
      <w:pPr>
        <w:ind w:firstLine="709"/>
        <w:jc w:val="both"/>
        <w:rPr>
          <w:bCs/>
          <w:szCs w:val="24"/>
          <w:lang w:val="ru-RU"/>
        </w:rPr>
      </w:pPr>
      <w:bookmarkStart w:id="16" w:name="_Hlk505340669"/>
      <w:r w:rsidRPr="00097F7B">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112B1A4D" w14:textId="77777777" w:rsidR="00DE3B0A" w:rsidRPr="00097F7B" w:rsidRDefault="00DE3B0A" w:rsidP="00DE3B0A">
      <w:pPr>
        <w:ind w:firstLine="709"/>
        <w:jc w:val="both"/>
        <w:rPr>
          <w:bCs/>
          <w:szCs w:val="24"/>
          <w:lang w:val="ru-RU"/>
        </w:rPr>
      </w:pPr>
      <w:r w:rsidRPr="00097F7B">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3D9CAED9" w14:textId="77777777" w:rsidR="00DE3B0A" w:rsidRPr="00097F7B" w:rsidRDefault="00DE3B0A" w:rsidP="00DE3B0A">
      <w:pPr>
        <w:ind w:firstLine="709"/>
        <w:jc w:val="both"/>
        <w:rPr>
          <w:bCs/>
          <w:szCs w:val="24"/>
          <w:lang w:val="ru-RU"/>
        </w:rPr>
      </w:pPr>
      <w:bookmarkStart w:id="17" w:name="_Hlk505340838"/>
      <w:bookmarkEnd w:id="16"/>
      <w:r w:rsidRPr="00097F7B">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14:paraId="3EECA17C" w14:textId="77777777" w:rsidR="00DE3B0A" w:rsidRPr="00097F7B" w:rsidRDefault="00DE3B0A" w:rsidP="00DE3B0A">
      <w:pPr>
        <w:ind w:firstLine="709"/>
        <w:jc w:val="both"/>
        <w:rPr>
          <w:bCs/>
          <w:szCs w:val="24"/>
          <w:lang w:val="ru-RU"/>
        </w:rPr>
      </w:pPr>
      <w:r w:rsidRPr="00097F7B">
        <w:rPr>
          <w:bCs/>
          <w:szCs w:val="24"/>
          <w:lang w:val="ru-RU"/>
        </w:rPr>
        <w:t>Извођач радова има право на правичну накнаду за хитне непредвиђене радове који су морали бити обављени.</w:t>
      </w:r>
    </w:p>
    <w:bookmarkEnd w:id="17"/>
    <w:p w14:paraId="16FBE60B" w14:textId="77777777" w:rsidR="00DE3B0A" w:rsidRPr="00097F7B" w:rsidRDefault="00DE3B0A" w:rsidP="00DE3B0A">
      <w:pPr>
        <w:ind w:firstLine="709"/>
        <w:jc w:val="both"/>
        <w:rPr>
          <w:color w:val="000000"/>
          <w:szCs w:val="24"/>
          <w:lang w:val="ru-RU"/>
        </w:rPr>
      </w:pPr>
      <w:r w:rsidRPr="00097F7B">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97F7B">
        <w:rPr>
          <w:color w:val="000000"/>
          <w:szCs w:val="24"/>
          <w:lang w:val="ru-RU"/>
        </w:rPr>
        <w:t xml:space="preserve"> Извођача радова. </w:t>
      </w:r>
    </w:p>
    <w:p w14:paraId="58B4FF39" w14:textId="77777777" w:rsidR="00363B2D" w:rsidRDefault="00DE3B0A" w:rsidP="00363B2D">
      <w:pPr>
        <w:ind w:firstLine="720"/>
        <w:jc w:val="both"/>
        <w:rPr>
          <w:szCs w:val="24"/>
          <w:lang w:val="ru-RU"/>
        </w:rPr>
      </w:pPr>
      <w:r w:rsidRPr="00097F7B">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097F7B">
        <w:rPr>
          <w:szCs w:val="24"/>
          <w:lang w:val="ru-RU"/>
        </w:rPr>
        <w:t>трошкове.</w:t>
      </w:r>
    </w:p>
    <w:p w14:paraId="32B015A2" w14:textId="77777777" w:rsidR="00FA59B7" w:rsidRDefault="00FA59B7" w:rsidP="00363B2D">
      <w:pPr>
        <w:ind w:firstLine="720"/>
        <w:jc w:val="center"/>
        <w:rPr>
          <w:b/>
        </w:rPr>
      </w:pPr>
    </w:p>
    <w:p w14:paraId="283ABF38" w14:textId="77777777" w:rsidR="00363B2D" w:rsidRDefault="00DE3B0A" w:rsidP="00363B2D">
      <w:pPr>
        <w:ind w:firstLine="720"/>
        <w:jc w:val="center"/>
        <w:rPr>
          <w:b/>
        </w:rPr>
      </w:pPr>
      <w:r w:rsidRPr="00363B2D">
        <w:rPr>
          <w:b/>
        </w:rPr>
        <w:t>Непредвиђени радови</w:t>
      </w:r>
    </w:p>
    <w:p w14:paraId="70C6993D" w14:textId="77777777" w:rsidR="00363B2D" w:rsidRDefault="00DE3B0A" w:rsidP="00363B2D">
      <w:pPr>
        <w:ind w:firstLine="720"/>
        <w:jc w:val="center"/>
        <w:rPr>
          <w:lang w:val="ru-RU"/>
        </w:rPr>
      </w:pPr>
      <w:r w:rsidRPr="00097F7B">
        <w:rPr>
          <w:lang w:val="ru-RU"/>
        </w:rPr>
        <w:t xml:space="preserve">Члан </w:t>
      </w:r>
      <w:r w:rsidRPr="00097F7B">
        <w:t>17</w:t>
      </w:r>
      <w:r w:rsidRPr="00097F7B">
        <w:rPr>
          <w:lang w:val="ru-RU"/>
        </w:rPr>
        <w:t>.</w:t>
      </w:r>
    </w:p>
    <w:p w14:paraId="0DF1A775" w14:textId="77777777" w:rsidR="00363B2D" w:rsidRDefault="00DE3B0A" w:rsidP="00363B2D">
      <w:pPr>
        <w:ind w:firstLine="720"/>
        <w:rPr>
          <w:bCs/>
        </w:rPr>
      </w:pPr>
      <w:bookmarkStart w:id="18" w:name="_Hlk505340911"/>
      <w:r w:rsidRPr="00363B2D">
        <w:rPr>
          <w:bCs/>
        </w:rPr>
        <w:t>Непредвиђени радови према члану 9. Посебних Узанси о грађењу („Сл. Лист СФРЈ</w:t>
      </w:r>
      <w:proofErr w:type="gramStart"/>
      <w:r w:rsidRPr="00363B2D">
        <w:rPr>
          <w:bCs/>
        </w:rPr>
        <w:t>“ бр</w:t>
      </w:r>
      <w:proofErr w:type="gramEnd"/>
      <w:r w:rsidRPr="00363B2D">
        <w:rPr>
          <w:bCs/>
        </w:rPr>
        <w:t>.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14:paraId="0AB1F55F" w14:textId="77777777" w:rsidR="00363B2D" w:rsidRPr="00363B2D" w:rsidRDefault="00DE3B0A" w:rsidP="00363B2D">
      <w:pPr>
        <w:ind w:firstLine="720"/>
        <w:rPr>
          <w:bCs/>
        </w:rPr>
      </w:pPr>
      <w:r w:rsidRPr="00363B2D">
        <w:rPr>
          <w:bCs/>
        </w:rPr>
        <w:t xml:space="preserve">Непредвиђене радове Извођач радова не може да изведе без претходне сагласности наручиоца. </w:t>
      </w:r>
    </w:p>
    <w:p w14:paraId="681EE406" w14:textId="77777777" w:rsidR="00363B2D" w:rsidRPr="00363B2D" w:rsidRDefault="00DE3B0A" w:rsidP="00363B2D">
      <w:pPr>
        <w:ind w:firstLine="720"/>
        <w:rPr>
          <w:bCs/>
        </w:rPr>
      </w:pPr>
      <w:r w:rsidRPr="00363B2D">
        <w:rPr>
          <w:bCs/>
        </w:rPr>
        <w:t>Извођач радова је дужан без одлагања обавестити Наручиоца о разлозима за извођење непредвиђених радова.</w:t>
      </w:r>
    </w:p>
    <w:p w14:paraId="041EA1F6" w14:textId="77777777" w:rsidR="00363B2D" w:rsidRPr="00363B2D" w:rsidRDefault="00DE3B0A" w:rsidP="00363B2D">
      <w:pPr>
        <w:ind w:firstLine="720"/>
        <w:rPr>
          <w:bCs/>
        </w:rPr>
      </w:pPr>
      <w:r w:rsidRPr="00363B2D">
        <w:rPr>
          <w:bCs/>
        </w:rPr>
        <w:t>Извођач радова има право на правичну накнаду за непредвиђене радове који су морали бити обављени.</w:t>
      </w:r>
      <w:bookmarkEnd w:id="18"/>
    </w:p>
    <w:p w14:paraId="2637FD6F" w14:textId="77777777" w:rsidR="00363B2D" w:rsidRPr="00363B2D" w:rsidRDefault="00DE3B0A" w:rsidP="00363B2D">
      <w:pPr>
        <w:ind w:firstLine="720"/>
        <w:rPr>
          <w:bCs/>
        </w:rPr>
      </w:pPr>
      <w:r w:rsidRPr="00363B2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14:paraId="4D026576" w14:textId="77777777" w:rsidR="00363B2D" w:rsidRDefault="00DE3B0A" w:rsidP="00363B2D">
      <w:pPr>
        <w:ind w:firstLine="720"/>
        <w:rPr>
          <w:bCs/>
        </w:rPr>
      </w:pPr>
      <w:r w:rsidRPr="00363B2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14:paraId="6FFB4D69" w14:textId="77777777" w:rsidR="00363B2D" w:rsidRPr="00363B2D" w:rsidRDefault="00363B2D" w:rsidP="00363B2D">
      <w:pPr>
        <w:ind w:firstLine="720"/>
        <w:rPr>
          <w:bCs/>
        </w:rPr>
      </w:pPr>
    </w:p>
    <w:p w14:paraId="16D5A46A" w14:textId="77777777" w:rsidR="00363B2D" w:rsidRDefault="00DE3B0A" w:rsidP="00363B2D">
      <w:pPr>
        <w:ind w:firstLine="720"/>
        <w:jc w:val="center"/>
        <w:rPr>
          <w:b/>
        </w:rPr>
      </w:pPr>
      <w:r w:rsidRPr="00363B2D">
        <w:rPr>
          <w:b/>
        </w:rPr>
        <w:t>Примопредаја изведених радова</w:t>
      </w:r>
    </w:p>
    <w:p w14:paraId="1D11464F" w14:textId="77777777" w:rsidR="00363B2D" w:rsidRDefault="00363B2D" w:rsidP="00363B2D">
      <w:pPr>
        <w:ind w:firstLine="720"/>
        <w:jc w:val="center"/>
        <w:rPr>
          <w:b/>
        </w:rPr>
      </w:pPr>
    </w:p>
    <w:p w14:paraId="3AC30956" w14:textId="77777777" w:rsidR="00363B2D" w:rsidRDefault="00DE3B0A" w:rsidP="00363B2D">
      <w:pPr>
        <w:ind w:firstLine="720"/>
        <w:jc w:val="center"/>
        <w:rPr>
          <w:lang w:val="ru-RU"/>
        </w:rPr>
      </w:pPr>
      <w:r w:rsidRPr="00097F7B">
        <w:rPr>
          <w:lang w:val="ru-RU"/>
        </w:rPr>
        <w:t>Члан 1</w:t>
      </w:r>
      <w:r w:rsidRPr="00097F7B">
        <w:t>8</w:t>
      </w:r>
      <w:r w:rsidRPr="00097F7B">
        <w:rPr>
          <w:lang w:val="ru-RU"/>
        </w:rPr>
        <w:t>.</w:t>
      </w:r>
    </w:p>
    <w:p w14:paraId="6749EA67" w14:textId="77777777" w:rsidR="00363B2D" w:rsidRDefault="00DE3B0A" w:rsidP="00363B2D">
      <w:pPr>
        <w:ind w:firstLine="720"/>
      </w:pPr>
      <w:r w:rsidRPr="00363B2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14:paraId="19B25A2C" w14:textId="77777777" w:rsidR="00363B2D" w:rsidRPr="00363B2D" w:rsidRDefault="00DE3B0A" w:rsidP="00363B2D">
      <w:pPr>
        <w:ind w:firstLine="720"/>
      </w:pPr>
      <w:r w:rsidRPr="00363B2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6A39FAE9" w14:textId="77777777" w:rsidR="00363B2D" w:rsidRPr="00363B2D" w:rsidRDefault="00DE3B0A" w:rsidP="00363B2D">
      <w:pPr>
        <w:ind w:firstLine="720"/>
      </w:pPr>
      <w:r w:rsidRPr="00363B2D">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4D5BADF0" w14:textId="77777777" w:rsidR="00363B2D" w:rsidRPr="00363B2D" w:rsidRDefault="00DE3B0A" w:rsidP="00363B2D">
      <w:pPr>
        <w:ind w:firstLine="720"/>
      </w:pPr>
      <w:r w:rsidRPr="00363B2D">
        <w:t>Примопредаја радова се врши комисијски најкасније у року од 15 (петнаест) дана од завршетка радова.</w:t>
      </w:r>
    </w:p>
    <w:p w14:paraId="512C9C3D" w14:textId="77777777" w:rsidR="00363B2D" w:rsidRPr="00363B2D" w:rsidRDefault="00DE3B0A" w:rsidP="00363B2D">
      <w:pPr>
        <w:ind w:firstLine="720"/>
      </w:pPr>
      <w:r w:rsidRPr="00363B2D">
        <w:t xml:space="preserve">Комисију за примопредају радова именоваће Наручилац, а обавезно је чине </w:t>
      </w:r>
      <w:r w:rsidR="00F66B82" w:rsidRPr="00363B2D">
        <w:t>2</w:t>
      </w:r>
      <w:r w:rsidRPr="00363B2D">
        <w:t xml:space="preserve"> (</w:t>
      </w:r>
      <w:r w:rsidR="00F66B82" w:rsidRPr="00363B2D">
        <w:t>два</w:t>
      </w:r>
      <w:r w:rsidRPr="00363B2D">
        <w:t xml:space="preserve">) представника Наручиоца, 1 (један) представник </w:t>
      </w:r>
      <w:r w:rsidR="00F66B82" w:rsidRPr="00363B2D">
        <w:t>Извођача радова</w:t>
      </w:r>
      <w:r w:rsidRPr="00363B2D">
        <w:t>, уз присуство</w:t>
      </w:r>
      <w:r w:rsidR="00F66B82" w:rsidRPr="00363B2D">
        <w:t>Стручног надзора</w:t>
      </w:r>
      <w:r w:rsidRPr="00363B2D">
        <w:t>.</w:t>
      </w:r>
    </w:p>
    <w:p w14:paraId="3772B803" w14:textId="77777777" w:rsidR="00363B2D" w:rsidRPr="00363B2D" w:rsidRDefault="00DE3B0A" w:rsidP="00363B2D">
      <w:pPr>
        <w:ind w:firstLine="720"/>
      </w:pPr>
      <w:r w:rsidRPr="00363B2D">
        <w:t>Комисија сачињава записник о примопредаји.</w:t>
      </w:r>
    </w:p>
    <w:p w14:paraId="470A1B7D" w14:textId="77777777" w:rsidR="00DE3B0A" w:rsidRPr="00363B2D" w:rsidRDefault="00DE3B0A" w:rsidP="00363B2D">
      <w:pPr>
        <w:ind w:firstLine="720"/>
      </w:pPr>
      <w:r w:rsidRPr="00363B2D">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9CD606D" w14:textId="77777777" w:rsidR="00DE3B0A" w:rsidRPr="00097F7B" w:rsidRDefault="00DE3B0A" w:rsidP="00DE3B0A">
      <w:pPr>
        <w:pStyle w:val="a"/>
        <w:spacing w:before="0"/>
        <w:jc w:val="both"/>
        <w:rPr>
          <w:b w:val="0"/>
        </w:rPr>
      </w:pPr>
      <w:r w:rsidRPr="00097F7B">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06F92385" w14:textId="77777777" w:rsidR="00DE3B0A" w:rsidRPr="00097F7B" w:rsidRDefault="00DE3B0A" w:rsidP="00DE3B0A">
      <w:pPr>
        <w:pStyle w:val="a"/>
        <w:spacing w:before="0"/>
        <w:jc w:val="both"/>
        <w:rPr>
          <w:b w:val="0"/>
        </w:rPr>
      </w:pPr>
      <w:r w:rsidRPr="00097F7B">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14:paraId="1ED46AB4" w14:textId="77777777" w:rsidR="00DE3B0A" w:rsidRPr="00097F7B" w:rsidRDefault="00DE3B0A" w:rsidP="00DE3B0A">
      <w:pPr>
        <w:pStyle w:val="a"/>
        <w:spacing w:before="0"/>
        <w:jc w:val="both"/>
        <w:rPr>
          <w:b w:val="0"/>
        </w:rPr>
      </w:pPr>
      <w:r w:rsidRPr="00097F7B">
        <w:rPr>
          <w:b w:val="0"/>
        </w:rPr>
        <w:tab/>
        <w:t xml:space="preserve">Примопредају радова обезбедиће Наручилац у законски предвиђеном року. </w:t>
      </w:r>
    </w:p>
    <w:p w14:paraId="560E3682" w14:textId="77777777" w:rsidR="00DE3B0A" w:rsidRPr="00097F7B" w:rsidRDefault="00DE3B0A" w:rsidP="00DE3B0A">
      <w:pPr>
        <w:pStyle w:val="a"/>
        <w:spacing w:before="0"/>
        <w:jc w:val="both"/>
        <w:rPr>
          <w:b w:val="0"/>
        </w:rPr>
      </w:pPr>
      <w:r w:rsidRPr="00097F7B">
        <w:rPr>
          <w:b w:val="0"/>
        </w:rPr>
        <w:tab/>
        <w:t>Наручилац ће у моменту у примопредаје радова од стране Извођача радова примити на коришћење изведене радове.</w:t>
      </w:r>
    </w:p>
    <w:p w14:paraId="7A4DFF20" w14:textId="77777777" w:rsidR="00DE3B0A" w:rsidRPr="00097F7B" w:rsidRDefault="00DE3B0A" w:rsidP="00DE3B0A">
      <w:pPr>
        <w:pStyle w:val="a"/>
      </w:pPr>
      <w:r w:rsidRPr="00097F7B">
        <w:t>Коначни обрачун</w:t>
      </w:r>
    </w:p>
    <w:p w14:paraId="1D417007" w14:textId="77777777" w:rsidR="00DE3B0A" w:rsidRPr="00097F7B" w:rsidRDefault="00DE3B0A" w:rsidP="00DE3B0A">
      <w:pPr>
        <w:pStyle w:val="a0"/>
        <w:rPr>
          <w:lang w:val="ru-RU"/>
        </w:rPr>
      </w:pPr>
      <w:r w:rsidRPr="00097F7B">
        <w:rPr>
          <w:lang w:val="ru-RU"/>
        </w:rPr>
        <w:t>Члан 1</w:t>
      </w:r>
      <w:r w:rsidRPr="00097F7B">
        <w:t>9</w:t>
      </w:r>
      <w:r w:rsidRPr="00097F7B">
        <w:rPr>
          <w:lang w:val="ru-RU"/>
        </w:rPr>
        <w:t>.</w:t>
      </w:r>
    </w:p>
    <w:p w14:paraId="72738AB1" w14:textId="77777777" w:rsidR="00DE3B0A" w:rsidRPr="00097F7B" w:rsidRDefault="00DE3B0A" w:rsidP="00DE3B0A">
      <w:pPr>
        <w:ind w:firstLine="720"/>
        <w:jc w:val="both"/>
        <w:rPr>
          <w:bCs/>
          <w:szCs w:val="24"/>
          <w:lang w:val="ru-RU"/>
        </w:rPr>
      </w:pPr>
      <w:r w:rsidRPr="00097F7B">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97F7B">
        <w:rPr>
          <w:bCs/>
          <w:szCs w:val="24"/>
          <w:lang w:val="sr-Cyrl-BA"/>
        </w:rPr>
        <w:t>.</w:t>
      </w:r>
    </w:p>
    <w:p w14:paraId="559C9372" w14:textId="77777777" w:rsidR="00DE3B0A" w:rsidRPr="00097F7B" w:rsidRDefault="00DE3B0A" w:rsidP="00DE3B0A">
      <w:pPr>
        <w:ind w:firstLine="720"/>
        <w:jc w:val="both"/>
        <w:rPr>
          <w:bCs/>
          <w:szCs w:val="24"/>
          <w:lang w:val="ru-RU"/>
        </w:rPr>
      </w:pPr>
      <w:r w:rsidRPr="00097F7B">
        <w:rPr>
          <w:bCs/>
          <w:szCs w:val="24"/>
          <w:lang w:val="ru-RU"/>
        </w:rPr>
        <w:t xml:space="preserve">Комисију за коначни обрачун именоваће Наручилац радова, а обавезно је чине </w:t>
      </w:r>
      <w:r w:rsidR="00F66B82" w:rsidRPr="00097F7B">
        <w:rPr>
          <w:bCs/>
          <w:szCs w:val="24"/>
          <w:lang w:val="ru-RU"/>
        </w:rPr>
        <w:t>2</w:t>
      </w:r>
      <w:r w:rsidRPr="00097F7B">
        <w:rPr>
          <w:bCs/>
          <w:szCs w:val="24"/>
          <w:lang w:val="ru-RU"/>
        </w:rPr>
        <w:t xml:space="preserve"> (</w:t>
      </w:r>
      <w:r w:rsidR="00F66B82" w:rsidRPr="00097F7B">
        <w:rPr>
          <w:bCs/>
          <w:szCs w:val="24"/>
          <w:lang w:val="ru-RU"/>
        </w:rPr>
        <w:t>два</w:t>
      </w:r>
      <w:r w:rsidRPr="00097F7B">
        <w:rPr>
          <w:bCs/>
          <w:szCs w:val="24"/>
          <w:lang w:val="ru-RU"/>
        </w:rPr>
        <w:t xml:space="preserve">) представника Наручиоца, 1 (један) представник </w:t>
      </w:r>
      <w:r w:rsidR="00F66B82" w:rsidRPr="00097F7B">
        <w:rPr>
          <w:bCs/>
          <w:szCs w:val="24"/>
          <w:lang w:val="ru-RU"/>
        </w:rPr>
        <w:t>Извођача радова</w:t>
      </w:r>
      <w:r w:rsidRPr="00097F7B">
        <w:rPr>
          <w:bCs/>
          <w:szCs w:val="24"/>
          <w:lang w:val="ru-RU"/>
        </w:rPr>
        <w:t>, уз присуство</w:t>
      </w:r>
      <w:r w:rsidR="00F66B82" w:rsidRPr="00097F7B">
        <w:rPr>
          <w:bCs/>
          <w:szCs w:val="24"/>
          <w:lang w:val="ru-RU"/>
        </w:rPr>
        <w:t>Стручног надзора</w:t>
      </w:r>
      <w:r w:rsidRPr="00097F7B">
        <w:rPr>
          <w:bCs/>
          <w:szCs w:val="24"/>
          <w:lang w:val="ru-RU"/>
        </w:rPr>
        <w:t>.</w:t>
      </w:r>
    </w:p>
    <w:p w14:paraId="72D17306" w14:textId="77777777" w:rsidR="00DE3B0A" w:rsidRPr="00097F7B" w:rsidRDefault="00DE3B0A" w:rsidP="00DE3B0A">
      <w:pPr>
        <w:ind w:firstLine="720"/>
        <w:jc w:val="both"/>
        <w:rPr>
          <w:bCs/>
          <w:szCs w:val="24"/>
          <w:lang w:val="ru-RU"/>
        </w:rPr>
      </w:pPr>
      <w:r w:rsidRPr="00097F7B">
        <w:rPr>
          <w:bCs/>
          <w:szCs w:val="24"/>
          <w:lang w:val="ru-RU"/>
        </w:rPr>
        <w:t>Комисија сачињава Записник о коначном обрачуну изведених радова.</w:t>
      </w:r>
    </w:p>
    <w:p w14:paraId="68369B9F" w14:textId="77777777" w:rsidR="00DE3B0A" w:rsidRPr="00097F7B" w:rsidRDefault="00DE3B0A" w:rsidP="00DE3B0A">
      <w:pPr>
        <w:ind w:firstLine="720"/>
        <w:jc w:val="both"/>
        <w:rPr>
          <w:bCs/>
          <w:szCs w:val="24"/>
          <w:lang w:val="ru-RU"/>
        </w:rPr>
      </w:pPr>
      <w:r w:rsidRPr="00097F7B">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14:paraId="11FD1914" w14:textId="77777777" w:rsidR="00DE3B0A" w:rsidRPr="00097F7B" w:rsidRDefault="00DE3B0A" w:rsidP="00DE3B0A">
      <w:pPr>
        <w:pStyle w:val="a"/>
      </w:pPr>
      <w:r w:rsidRPr="00097F7B">
        <w:t>Раскид Уговора</w:t>
      </w:r>
    </w:p>
    <w:p w14:paraId="35B7C079" w14:textId="77777777" w:rsidR="00DE3B0A" w:rsidRPr="00097F7B" w:rsidRDefault="00DE3B0A" w:rsidP="00DE3B0A">
      <w:pPr>
        <w:pStyle w:val="a0"/>
        <w:rPr>
          <w:lang w:val="ru-RU"/>
        </w:rPr>
      </w:pPr>
      <w:r w:rsidRPr="00097F7B">
        <w:rPr>
          <w:lang w:val="ru-RU"/>
        </w:rPr>
        <w:t xml:space="preserve">Члан </w:t>
      </w:r>
      <w:r w:rsidRPr="00097F7B">
        <w:t>20</w:t>
      </w:r>
      <w:r w:rsidRPr="00097F7B">
        <w:rPr>
          <w:lang w:val="ru-RU"/>
        </w:rPr>
        <w:t>.</w:t>
      </w:r>
    </w:p>
    <w:p w14:paraId="655FC23D" w14:textId="77777777" w:rsidR="00DE3B0A" w:rsidRPr="00097F7B" w:rsidRDefault="00DE3B0A" w:rsidP="00DE3B0A">
      <w:pPr>
        <w:ind w:firstLine="709"/>
        <w:jc w:val="both"/>
        <w:rPr>
          <w:szCs w:val="24"/>
          <w:lang w:val="ru-RU"/>
        </w:rPr>
      </w:pPr>
      <w:r w:rsidRPr="00097F7B">
        <w:rPr>
          <w:szCs w:val="24"/>
          <w:lang w:val="ru-RU"/>
        </w:rPr>
        <w:t>Наручилац задржава право да једнострано раскине овај уговор уколико Извођач радова касни са извођењем радова дуже од 1</w:t>
      </w:r>
      <w:r w:rsidR="003A6B19">
        <w:rPr>
          <w:szCs w:val="24"/>
          <w:lang w:val="ru-RU"/>
        </w:rPr>
        <w:t>0</w:t>
      </w:r>
      <w:r w:rsidRPr="00097F7B">
        <w:rPr>
          <w:szCs w:val="24"/>
          <w:lang w:val="ru-RU"/>
        </w:rPr>
        <w:t xml:space="preserve"> (</w:t>
      </w:r>
      <w:r w:rsidR="003A6B19">
        <w:rPr>
          <w:szCs w:val="24"/>
          <w:lang w:val="ru-RU"/>
        </w:rPr>
        <w:t>десет</w:t>
      </w:r>
      <w:r w:rsidRPr="00097F7B">
        <w:rPr>
          <w:szCs w:val="24"/>
          <w:lang w:val="ru-RU"/>
        </w:rPr>
        <w:t>) календарских дана.</w:t>
      </w:r>
    </w:p>
    <w:p w14:paraId="25AB87A9" w14:textId="77777777" w:rsidR="00DE3B0A" w:rsidRPr="00097F7B" w:rsidRDefault="00DE3B0A" w:rsidP="00DE3B0A">
      <w:pPr>
        <w:ind w:firstLine="709"/>
        <w:jc w:val="both"/>
        <w:rPr>
          <w:bCs/>
          <w:szCs w:val="24"/>
          <w:lang w:val="ru-RU"/>
        </w:rPr>
      </w:pPr>
      <w:r w:rsidRPr="00097F7B">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97F7B">
        <w:rPr>
          <w:bCs/>
          <w:szCs w:val="24"/>
          <w:lang w:val="ru-RU"/>
        </w:rPr>
        <w:t xml:space="preserve">као и ако </w:t>
      </w:r>
      <w:r w:rsidRPr="00097F7B">
        <w:rPr>
          <w:szCs w:val="24"/>
          <w:lang w:val="ru-RU"/>
        </w:rPr>
        <w:t xml:space="preserve">Извођач радова </w:t>
      </w:r>
      <w:r w:rsidRPr="00097F7B">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14:paraId="40802EA5" w14:textId="77777777" w:rsidR="00DE3B0A" w:rsidRPr="00097F7B" w:rsidRDefault="00DE3B0A" w:rsidP="00DE3B0A">
      <w:pPr>
        <w:ind w:firstLine="709"/>
        <w:jc w:val="both"/>
        <w:rPr>
          <w:bCs/>
          <w:szCs w:val="24"/>
          <w:lang w:val="ru-RU"/>
        </w:rPr>
      </w:pPr>
      <w:r w:rsidRPr="00097F7B">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14:paraId="108A3807" w14:textId="77777777" w:rsidR="00DE3B0A" w:rsidRPr="00097F7B" w:rsidRDefault="00DE3B0A" w:rsidP="00DE3B0A">
      <w:pPr>
        <w:ind w:firstLine="709"/>
        <w:jc w:val="both"/>
        <w:rPr>
          <w:szCs w:val="24"/>
        </w:rPr>
      </w:pPr>
      <w:r w:rsidRPr="00097F7B">
        <w:rPr>
          <w:szCs w:val="24"/>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14:paraId="21940DFB" w14:textId="77777777" w:rsidR="00DE3B0A" w:rsidRPr="00097F7B" w:rsidRDefault="00DE3B0A" w:rsidP="00DE3B0A">
      <w:pPr>
        <w:ind w:firstLine="709"/>
        <w:jc w:val="both"/>
        <w:rPr>
          <w:bCs/>
          <w:szCs w:val="24"/>
          <w:lang w:val="ru-RU"/>
        </w:rPr>
      </w:pPr>
      <w:r w:rsidRPr="00097F7B">
        <w:rPr>
          <w:bCs/>
          <w:szCs w:val="24"/>
          <w:lang w:val="ru-RU"/>
        </w:rPr>
        <w:t>Наручилац може једнострано раскинути уговор и у случају недостатка средстава за његову реализацију.</w:t>
      </w:r>
    </w:p>
    <w:p w14:paraId="47E91AD1" w14:textId="77777777" w:rsidR="00DE3B0A" w:rsidRPr="00097F7B" w:rsidRDefault="00DE3B0A" w:rsidP="00DE3B0A">
      <w:pPr>
        <w:ind w:firstLine="709"/>
        <w:jc w:val="both"/>
        <w:rPr>
          <w:bCs/>
          <w:szCs w:val="24"/>
          <w:lang w:val="ru-RU"/>
        </w:rPr>
      </w:pPr>
      <w:r w:rsidRPr="00097F7B">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54B6AC73" w14:textId="77777777" w:rsidR="00DE3B0A" w:rsidRPr="00097F7B" w:rsidRDefault="00DE3B0A" w:rsidP="00DE3B0A">
      <w:pPr>
        <w:ind w:firstLine="709"/>
        <w:jc w:val="both"/>
        <w:rPr>
          <w:bCs/>
          <w:szCs w:val="24"/>
          <w:lang w:val="ru-RU"/>
        </w:rPr>
      </w:pPr>
      <w:r w:rsidRPr="00097F7B">
        <w:rPr>
          <w:bCs/>
          <w:szCs w:val="24"/>
          <w:lang w:val="ru-RU"/>
        </w:rPr>
        <w:t>Уговор се раскида писаном изјавом која садржи основ за раскид уговора и доставља се другој уговорној страни.</w:t>
      </w:r>
    </w:p>
    <w:p w14:paraId="7F02A086" w14:textId="77777777" w:rsidR="00DE3B0A" w:rsidRPr="00097F7B" w:rsidRDefault="00DE3B0A" w:rsidP="00DE3B0A">
      <w:pPr>
        <w:ind w:firstLine="720"/>
        <w:jc w:val="both"/>
        <w:rPr>
          <w:bCs/>
          <w:szCs w:val="24"/>
        </w:rPr>
      </w:pPr>
      <w:r w:rsidRPr="00097F7B">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97F7B">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097F7B">
        <w:rPr>
          <w:szCs w:val="24"/>
        </w:rPr>
        <w:t>.</w:t>
      </w:r>
    </w:p>
    <w:p w14:paraId="22D53256" w14:textId="77777777" w:rsidR="00DE3B0A" w:rsidRPr="00097F7B" w:rsidRDefault="00DE3B0A" w:rsidP="00DE3B0A">
      <w:pPr>
        <w:pStyle w:val="a"/>
      </w:pPr>
      <w:r w:rsidRPr="00097F7B">
        <w:t>Измене уговора</w:t>
      </w:r>
    </w:p>
    <w:p w14:paraId="67F8D83E" w14:textId="77777777" w:rsidR="00DE3B0A" w:rsidRPr="00097F7B" w:rsidRDefault="00DE3B0A" w:rsidP="00DE3B0A">
      <w:pPr>
        <w:pStyle w:val="a0"/>
      </w:pPr>
      <w:r w:rsidRPr="00097F7B">
        <w:t>Члан 21.</w:t>
      </w:r>
    </w:p>
    <w:p w14:paraId="508CBBE8" w14:textId="5E26B030" w:rsidR="00DE3B0A" w:rsidRPr="00097F7B" w:rsidRDefault="00DE3B0A" w:rsidP="00DE3B0A">
      <w:pPr>
        <w:pStyle w:val="a0"/>
        <w:spacing w:before="0"/>
        <w:jc w:val="both"/>
      </w:pPr>
      <w:r w:rsidRPr="00097F7B">
        <w:rPr>
          <w:lang w:val="ru-RU"/>
        </w:rPr>
        <w:tab/>
        <w:t>Наручилац</w:t>
      </w:r>
      <w:r w:rsidRPr="00097F7B">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w:t>
      </w:r>
      <w:r w:rsidR="00660F98">
        <w:rPr>
          <w:color w:val="FF0000"/>
        </w:rPr>
        <w:t>1</w:t>
      </w:r>
      <w:r w:rsidRPr="00097F7B">
        <w:rPr>
          <w:color w:val="FF0000"/>
        </w:rPr>
        <w:t>.</w:t>
      </w:r>
      <w:r w:rsidR="00CE3F41">
        <w:rPr>
          <w:color w:val="FF0000"/>
          <w:lang w:val="sr-Cyrl-RS"/>
        </w:rPr>
        <w:t>3</w:t>
      </w:r>
      <w:r w:rsidRPr="00097F7B">
        <w:rPr>
          <w:color w:val="FF0000"/>
        </w:rPr>
        <w:t>00.000 динара</w:t>
      </w:r>
      <w:r w:rsidRPr="00097F7B">
        <w:t xml:space="preserve">. Наведено ограничење не односи се на вишкове радова уколико су ти радови уговорени. (члан 115. ст. 1. и 3. Закона). </w:t>
      </w:r>
    </w:p>
    <w:p w14:paraId="42119703" w14:textId="77777777" w:rsidR="00DE3B0A" w:rsidRPr="00097F7B" w:rsidRDefault="00DE3B0A" w:rsidP="00DE3B0A">
      <w:pPr>
        <w:pStyle w:val="a0"/>
        <w:spacing w:before="0"/>
        <w:jc w:val="both"/>
      </w:pPr>
      <w:r w:rsidRPr="00097F7B">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37DB1EDD" w14:textId="77777777" w:rsidR="00DE3B0A" w:rsidRPr="00097F7B" w:rsidRDefault="00DE3B0A" w:rsidP="00DE3B0A">
      <w:pPr>
        <w:pStyle w:val="a0"/>
        <w:spacing w:before="0"/>
        <w:jc w:val="both"/>
      </w:pPr>
      <w:r w:rsidRPr="00097F7B">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14:paraId="6C3BD6C7" w14:textId="77777777" w:rsidR="00DE3B0A" w:rsidRPr="00097F7B" w:rsidRDefault="00DE3B0A" w:rsidP="00A7272D">
      <w:pPr>
        <w:pStyle w:val="a0"/>
        <w:numPr>
          <w:ilvl w:val="0"/>
          <w:numId w:val="26"/>
        </w:numPr>
        <w:spacing w:before="0"/>
        <w:jc w:val="both"/>
      </w:pPr>
      <w:r w:rsidRPr="00097F7B">
        <w:t>природни догађај (пожар, поплава, земљотрес, изузетно лоше време неуобичајено за годишње доба и за место на коме се радови изводе и сл.);</w:t>
      </w:r>
    </w:p>
    <w:p w14:paraId="4EAB8FF8" w14:textId="77777777" w:rsidR="00DE3B0A" w:rsidRPr="00097F7B" w:rsidRDefault="00DE3B0A" w:rsidP="00A7272D">
      <w:pPr>
        <w:pStyle w:val="a0"/>
        <w:numPr>
          <w:ilvl w:val="0"/>
          <w:numId w:val="26"/>
        </w:numPr>
        <w:spacing w:before="0"/>
        <w:jc w:val="both"/>
      </w:pPr>
      <w:r w:rsidRPr="00097F7B">
        <w:t>мере које буду предвиђене актима надлежних органа;</w:t>
      </w:r>
    </w:p>
    <w:p w14:paraId="26BF0AB7" w14:textId="77777777" w:rsidR="00DE3B0A" w:rsidRPr="00097F7B" w:rsidRDefault="00DE3B0A" w:rsidP="00A7272D">
      <w:pPr>
        <w:pStyle w:val="a0"/>
        <w:numPr>
          <w:ilvl w:val="0"/>
          <w:numId w:val="26"/>
        </w:numPr>
        <w:spacing w:before="0"/>
        <w:jc w:val="both"/>
      </w:pPr>
      <w:r w:rsidRPr="00097F7B">
        <w:t>услови за извођење радова у земљи или води, који нису предвиђени техничком документацијом;</w:t>
      </w:r>
    </w:p>
    <w:p w14:paraId="0A0ADE5C" w14:textId="77777777" w:rsidR="00DE3B0A" w:rsidRPr="00097F7B" w:rsidRDefault="00DE3B0A" w:rsidP="00A7272D">
      <w:pPr>
        <w:pStyle w:val="a0"/>
        <w:numPr>
          <w:ilvl w:val="0"/>
          <w:numId w:val="26"/>
        </w:numPr>
        <w:spacing w:before="0"/>
        <w:jc w:val="both"/>
      </w:pPr>
      <w:r w:rsidRPr="00097F7B">
        <w:t>закашњење наручиоца да Извођача радова уведе у посао;</w:t>
      </w:r>
    </w:p>
    <w:p w14:paraId="5E0114A9" w14:textId="77777777" w:rsidR="00DE3B0A" w:rsidRPr="00097F7B" w:rsidRDefault="00DE3B0A" w:rsidP="00A7272D">
      <w:pPr>
        <w:pStyle w:val="a0"/>
        <w:numPr>
          <w:ilvl w:val="0"/>
          <w:numId w:val="26"/>
        </w:numPr>
        <w:spacing w:before="0"/>
        <w:jc w:val="both"/>
      </w:pPr>
      <w:bookmarkStart w:id="19" w:name="_Hlk499071084"/>
      <w:r w:rsidRPr="00097F7B">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9"/>
    </w:p>
    <w:p w14:paraId="6A827BCC" w14:textId="77777777" w:rsidR="00DE3B0A" w:rsidRPr="00097F7B" w:rsidRDefault="00DE3B0A" w:rsidP="00A7272D">
      <w:pPr>
        <w:pStyle w:val="a0"/>
        <w:numPr>
          <w:ilvl w:val="0"/>
          <w:numId w:val="26"/>
        </w:numPr>
        <w:spacing w:before="0"/>
        <w:jc w:val="both"/>
      </w:pPr>
      <w:r w:rsidRPr="00097F7B">
        <w:t xml:space="preserve">непредвиђене радове према члану 17. </w:t>
      </w:r>
      <w:proofErr w:type="gramStart"/>
      <w:r w:rsidRPr="00097F7B">
        <w:t>уговора</w:t>
      </w:r>
      <w:proofErr w:type="gramEnd"/>
      <w:r w:rsidRPr="00097F7B">
        <w:t xml:space="preserve">, без чијег извођења циљ закљученог уговора не би био остварен у потпуности,а </w:t>
      </w:r>
      <w:r w:rsidRPr="00097F7B">
        <w:rPr>
          <w:lang w:val="ru-RU"/>
        </w:rPr>
        <w:t>који нису били уговорени, ни предвиђени пројектом.</w:t>
      </w:r>
    </w:p>
    <w:p w14:paraId="2AD42A3C" w14:textId="77777777" w:rsidR="00DE3B0A" w:rsidRPr="00097F7B" w:rsidRDefault="00DE3B0A" w:rsidP="00DE3B0A">
      <w:pPr>
        <w:pStyle w:val="a0"/>
        <w:rPr>
          <w:rFonts w:eastAsia="Calibri-Bold"/>
        </w:rPr>
      </w:pPr>
      <w:r w:rsidRPr="00097F7B">
        <w:rPr>
          <w:rFonts w:eastAsia="Calibri-Bold"/>
        </w:rPr>
        <w:t>Члан 22.</w:t>
      </w:r>
    </w:p>
    <w:p w14:paraId="28651392" w14:textId="77777777" w:rsidR="00DE3B0A" w:rsidRPr="00097F7B" w:rsidRDefault="00DE3B0A" w:rsidP="00DE3B0A">
      <w:pPr>
        <w:ind w:firstLine="720"/>
        <w:jc w:val="both"/>
        <w:rPr>
          <w:rFonts w:eastAsia="Calibri-Bold"/>
          <w:bCs/>
          <w:color w:val="000000"/>
          <w:szCs w:val="24"/>
        </w:rPr>
      </w:pPr>
      <w:r w:rsidRPr="00097F7B">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14:paraId="48AC7E5D" w14:textId="77777777" w:rsidR="00DE3B0A" w:rsidRPr="00097F7B" w:rsidRDefault="00DE3B0A" w:rsidP="00DE3B0A">
      <w:pPr>
        <w:ind w:firstLine="720"/>
        <w:contextualSpacing/>
        <w:jc w:val="both"/>
        <w:rPr>
          <w:szCs w:val="24"/>
        </w:rPr>
      </w:pPr>
      <w:r w:rsidRPr="00097F7B">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14:paraId="1C7883B7" w14:textId="77777777" w:rsidR="00DE3B0A" w:rsidRPr="00097F7B" w:rsidRDefault="00DE3B0A" w:rsidP="00DE3B0A">
      <w:pPr>
        <w:ind w:firstLine="720"/>
        <w:contextualSpacing/>
        <w:jc w:val="both"/>
        <w:rPr>
          <w:szCs w:val="24"/>
        </w:rPr>
      </w:pPr>
      <w:r w:rsidRPr="00097F7B">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5661B35C" w14:textId="77777777" w:rsidR="00DE3B0A" w:rsidRPr="00097F7B" w:rsidRDefault="00DE3B0A" w:rsidP="00DE3B0A">
      <w:pPr>
        <w:ind w:firstLine="720"/>
        <w:contextualSpacing/>
        <w:jc w:val="both"/>
        <w:rPr>
          <w:rFonts w:eastAsia="Calibri-Bold"/>
          <w:bCs/>
          <w:color w:val="000000"/>
          <w:szCs w:val="24"/>
        </w:rPr>
      </w:pPr>
      <w:r w:rsidRPr="00097F7B">
        <w:rPr>
          <w:szCs w:val="24"/>
        </w:rPr>
        <w:t>Изменом уговора, по било ком од наведених основа, не може се мењати предмет јавне</w:t>
      </w:r>
      <w:r w:rsidRPr="00097F7B">
        <w:rPr>
          <w:rFonts w:eastAsia="Calibri-Bold"/>
          <w:bCs/>
          <w:color w:val="000000"/>
          <w:szCs w:val="24"/>
        </w:rPr>
        <w:t xml:space="preserve"> набавке. </w:t>
      </w:r>
    </w:p>
    <w:p w14:paraId="7D2AACE1" w14:textId="77777777" w:rsidR="00DE3B0A" w:rsidRPr="00097F7B" w:rsidRDefault="00DE3B0A" w:rsidP="00DE3B0A">
      <w:pPr>
        <w:pStyle w:val="a"/>
      </w:pPr>
      <w:r w:rsidRPr="00097F7B">
        <w:t>Сходна примена других прописа</w:t>
      </w:r>
    </w:p>
    <w:p w14:paraId="6937397C" w14:textId="77777777" w:rsidR="00DE3B0A" w:rsidRPr="00097F7B" w:rsidRDefault="00DE3B0A" w:rsidP="00DE3B0A">
      <w:pPr>
        <w:pStyle w:val="a0"/>
        <w:rPr>
          <w:lang w:val="ru-RU"/>
        </w:rPr>
      </w:pPr>
      <w:r w:rsidRPr="00097F7B">
        <w:rPr>
          <w:lang w:val="ru-RU"/>
        </w:rPr>
        <w:t>Члан 2</w:t>
      </w:r>
      <w:r w:rsidRPr="00097F7B">
        <w:t>3</w:t>
      </w:r>
      <w:r w:rsidRPr="00097F7B">
        <w:rPr>
          <w:lang w:val="ru-RU"/>
        </w:rPr>
        <w:t>.</w:t>
      </w:r>
    </w:p>
    <w:p w14:paraId="06A52CBB" w14:textId="77777777" w:rsidR="00DE3B0A" w:rsidRPr="00097F7B" w:rsidRDefault="00DE3B0A" w:rsidP="00DE3B0A">
      <w:pPr>
        <w:jc w:val="both"/>
        <w:rPr>
          <w:bCs/>
          <w:szCs w:val="24"/>
          <w:lang w:val="ru-RU"/>
        </w:rPr>
      </w:pPr>
      <w:r w:rsidRPr="00097F7B">
        <w:rPr>
          <w:szCs w:val="24"/>
          <w:lang w:val="ru-RU"/>
        </w:rPr>
        <w:tab/>
        <w:t xml:space="preserve">На питања која </w:t>
      </w:r>
      <w:r w:rsidRPr="00097F7B">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14:paraId="09B1BDE1" w14:textId="77777777" w:rsidR="00DE3B0A" w:rsidRPr="00097F7B" w:rsidRDefault="00DE3B0A" w:rsidP="00DE3B0A">
      <w:pPr>
        <w:pStyle w:val="a"/>
      </w:pPr>
      <w:r w:rsidRPr="00097F7B">
        <w:t>Саставни део уговора</w:t>
      </w:r>
    </w:p>
    <w:p w14:paraId="02CE2035" w14:textId="77777777" w:rsidR="00DE3B0A" w:rsidRPr="00097F7B" w:rsidRDefault="00DE3B0A" w:rsidP="00DE3B0A">
      <w:pPr>
        <w:pStyle w:val="a0"/>
        <w:rPr>
          <w:color w:val="000000"/>
          <w:lang w:val="ru-RU"/>
        </w:rPr>
      </w:pPr>
      <w:r w:rsidRPr="00097F7B">
        <w:rPr>
          <w:lang w:val="ru-RU"/>
        </w:rPr>
        <w:t>Члан 2</w:t>
      </w:r>
      <w:r w:rsidRPr="00097F7B">
        <w:t>4</w:t>
      </w:r>
      <w:r w:rsidRPr="00097F7B">
        <w:rPr>
          <w:lang w:val="ru-RU"/>
        </w:rPr>
        <w:t>.</w:t>
      </w:r>
    </w:p>
    <w:p w14:paraId="38B63EF6" w14:textId="77777777" w:rsidR="00DE3B0A" w:rsidRPr="00097F7B" w:rsidRDefault="00DE3B0A" w:rsidP="00DE3B0A">
      <w:pPr>
        <w:ind w:firstLine="708"/>
        <w:rPr>
          <w:bCs/>
          <w:szCs w:val="24"/>
        </w:rPr>
      </w:pPr>
      <w:r w:rsidRPr="00097F7B">
        <w:rPr>
          <w:bCs/>
          <w:szCs w:val="24"/>
          <w:lang w:val="ru-RU"/>
        </w:rPr>
        <w:t>Прилози и саставни делови овог Уговора су:</w:t>
      </w:r>
    </w:p>
    <w:p w14:paraId="429A3591" w14:textId="77777777" w:rsidR="00DE3B0A" w:rsidRPr="00097F7B" w:rsidRDefault="00DE3B0A" w:rsidP="00DE3B0A">
      <w:pPr>
        <w:ind w:left="708"/>
        <w:rPr>
          <w:bCs/>
          <w:szCs w:val="24"/>
          <w:lang w:val="ru-RU"/>
        </w:rPr>
      </w:pPr>
      <w:r w:rsidRPr="00097F7B">
        <w:rPr>
          <w:bCs/>
          <w:szCs w:val="24"/>
          <w:lang w:val="ru-RU"/>
        </w:rPr>
        <w:t>-   техничка документација</w:t>
      </w:r>
    </w:p>
    <w:p w14:paraId="3105D01F" w14:textId="77777777" w:rsidR="00DE3B0A" w:rsidRPr="00097F7B" w:rsidRDefault="00DE3B0A" w:rsidP="00DE3B0A">
      <w:pPr>
        <w:ind w:left="708"/>
        <w:rPr>
          <w:bCs/>
          <w:szCs w:val="24"/>
          <w:lang w:val="ru-RU"/>
        </w:rPr>
      </w:pPr>
      <w:r w:rsidRPr="00097F7B">
        <w:rPr>
          <w:bCs/>
          <w:szCs w:val="24"/>
          <w:lang w:val="ru-RU"/>
        </w:rPr>
        <w:t>-   понуда Извођача радова б</w:t>
      </w:r>
      <w:r w:rsidR="00660F98">
        <w:rPr>
          <w:bCs/>
          <w:szCs w:val="24"/>
          <w:lang w:val="ru-RU"/>
        </w:rPr>
        <w:t>р. _______________ од ____2019</w:t>
      </w:r>
      <w:r w:rsidRPr="00097F7B">
        <w:rPr>
          <w:bCs/>
          <w:szCs w:val="24"/>
          <w:lang w:val="ru-RU"/>
        </w:rPr>
        <w:t>. Године</w:t>
      </w:r>
    </w:p>
    <w:p w14:paraId="470E03F0" w14:textId="77777777" w:rsidR="00DE3B0A" w:rsidRPr="00097F7B" w:rsidRDefault="00DE3B0A" w:rsidP="00DE3B0A">
      <w:pPr>
        <w:ind w:left="708"/>
        <w:rPr>
          <w:bCs/>
          <w:szCs w:val="24"/>
        </w:rPr>
      </w:pPr>
      <w:r w:rsidRPr="00097F7B">
        <w:rPr>
          <w:bCs/>
          <w:szCs w:val="24"/>
          <w:lang w:val="ru-RU"/>
        </w:rPr>
        <w:t>- динамика извођења радова</w:t>
      </w:r>
    </w:p>
    <w:p w14:paraId="7FB9DD62" w14:textId="77777777" w:rsidR="00DE3B0A" w:rsidRPr="00097F7B" w:rsidRDefault="00DE3B0A" w:rsidP="00DE3B0A">
      <w:pPr>
        <w:pStyle w:val="a"/>
      </w:pPr>
      <w:r w:rsidRPr="00097F7B">
        <w:t>Решавање спорова</w:t>
      </w:r>
    </w:p>
    <w:p w14:paraId="186EF895" w14:textId="77777777" w:rsidR="00DE3B0A" w:rsidRPr="00097F7B" w:rsidRDefault="00DE3B0A" w:rsidP="00DE3B0A">
      <w:pPr>
        <w:pStyle w:val="a0"/>
        <w:rPr>
          <w:lang w:val="ru-RU"/>
        </w:rPr>
      </w:pPr>
      <w:r w:rsidRPr="00097F7B">
        <w:rPr>
          <w:lang w:val="ru-RU"/>
        </w:rPr>
        <w:t>Члан 2</w:t>
      </w:r>
      <w:r w:rsidRPr="00097F7B">
        <w:t>5</w:t>
      </w:r>
      <w:r w:rsidRPr="00097F7B">
        <w:rPr>
          <w:lang w:val="ru-RU"/>
        </w:rPr>
        <w:t>.</w:t>
      </w:r>
    </w:p>
    <w:p w14:paraId="744328E5" w14:textId="77777777" w:rsidR="00DE3B0A" w:rsidRPr="00097F7B" w:rsidRDefault="00DE3B0A" w:rsidP="00DE3B0A">
      <w:pPr>
        <w:ind w:firstLine="709"/>
        <w:jc w:val="both"/>
        <w:rPr>
          <w:bCs/>
          <w:szCs w:val="24"/>
          <w:lang w:val="ru-RU"/>
        </w:rPr>
      </w:pPr>
      <w:r w:rsidRPr="00097F7B">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14:paraId="4F84BEF2" w14:textId="77777777" w:rsidR="00DE3B0A" w:rsidRPr="00097F7B" w:rsidRDefault="00DE3B0A" w:rsidP="00DE3B0A">
      <w:pPr>
        <w:pStyle w:val="a"/>
      </w:pPr>
      <w:r w:rsidRPr="00097F7B">
        <w:t>Број примерака уговора</w:t>
      </w:r>
    </w:p>
    <w:p w14:paraId="329E172B" w14:textId="77777777" w:rsidR="00DE3B0A" w:rsidRPr="00097F7B" w:rsidRDefault="00DE3B0A" w:rsidP="00DE3B0A">
      <w:pPr>
        <w:pStyle w:val="a0"/>
        <w:rPr>
          <w:lang w:val="ru-RU"/>
        </w:rPr>
      </w:pPr>
      <w:r w:rsidRPr="00097F7B">
        <w:rPr>
          <w:lang w:val="ru-RU"/>
        </w:rPr>
        <w:t>Члан 2</w:t>
      </w:r>
      <w:r w:rsidRPr="00097F7B">
        <w:t>6</w:t>
      </w:r>
      <w:r w:rsidRPr="00097F7B">
        <w:rPr>
          <w:lang w:val="ru-RU"/>
        </w:rPr>
        <w:t>.</w:t>
      </w:r>
    </w:p>
    <w:p w14:paraId="75EB8A82" w14:textId="77777777" w:rsidR="00DE3B0A" w:rsidRPr="00097F7B" w:rsidRDefault="00DE3B0A" w:rsidP="00DE3B0A">
      <w:pPr>
        <w:ind w:firstLine="720"/>
        <w:jc w:val="both"/>
        <w:rPr>
          <w:bCs/>
          <w:szCs w:val="24"/>
        </w:rPr>
      </w:pPr>
      <w:r w:rsidRPr="00097F7B">
        <w:rPr>
          <w:bCs/>
          <w:szCs w:val="24"/>
          <w:lang w:val="ru-RU"/>
        </w:rPr>
        <w:t xml:space="preserve">Овај уговор сачињен је у </w:t>
      </w:r>
      <w:r w:rsidR="0007231B" w:rsidRPr="00097F7B">
        <w:rPr>
          <w:bCs/>
          <w:szCs w:val="24"/>
          <w:lang w:val="ru-RU"/>
        </w:rPr>
        <w:t>4</w:t>
      </w:r>
      <w:r w:rsidRPr="00097F7B">
        <w:rPr>
          <w:bCs/>
          <w:szCs w:val="24"/>
          <w:lang w:val="ru-RU"/>
        </w:rPr>
        <w:t xml:space="preserve"> (</w:t>
      </w:r>
      <w:r w:rsidR="0007231B" w:rsidRPr="00097F7B">
        <w:rPr>
          <w:bCs/>
          <w:szCs w:val="24"/>
          <w:lang w:val="ru-RU"/>
        </w:rPr>
        <w:t>четири</w:t>
      </w:r>
      <w:r w:rsidRPr="00097F7B">
        <w:rPr>
          <w:bCs/>
          <w:szCs w:val="24"/>
          <w:lang w:val="ru-RU"/>
        </w:rPr>
        <w:t>) једнакапримерка, по 2 (два) за сваку уговорну страну.</w:t>
      </w:r>
    </w:p>
    <w:p w14:paraId="682D9EC7" w14:textId="77777777" w:rsidR="00DE3B0A" w:rsidRPr="00097F7B" w:rsidRDefault="00DE3B0A" w:rsidP="00DE3B0A">
      <w:pPr>
        <w:pStyle w:val="a"/>
      </w:pPr>
      <w:r w:rsidRPr="00097F7B">
        <w:t>Ступање на снагу</w:t>
      </w:r>
    </w:p>
    <w:p w14:paraId="39311461" w14:textId="77777777" w:rsidR="00DE3B0A" w:rsidRPr="00097F7B" w:rsidRDefault="00DE3B0A" w:rsidP="00DE3B0A">
      <w:pPr>
        <w:pStyle w:val="a0"/>
        <w:rPr>
          <w:lang w:val="ru-RU"/>
        </w:rPr>
      </w:pPr>
      <w:r w:rsidRPr="00097F7B">
        <w:rPr>
          <w:lang w:val="ru-RU"/>
        </w:rPr>
        <w:t>Члан 2</w:t>
      </w:r>
      <w:r w:rsidRPr="00097F7B">
        <w:t>7</w:t>
      </w:r>
      <w:r w:rsidRPr="00097F7B">
        <w:rPr>
          <w:lang w:val="ru-RU"/>
        </w:rPr>
        <w:t>.</w:t>
      </w:r>
    </w:p>
    <w:p w14:paraId="2AE7B025" w14:textId="77777777" w:rsidR="00DE3B0A" w:rsidRPr="00097F7B" w:rsidRDefault="00DE3B0A" w:rsidP="00DE3B0A">
      <w:pPr>
        <w:ind w:firstLine="720"/>
        <w:jc w:val="both"/>
        <w:rPr>
          <w:bCs/>
          <w:szCs w:val="24"/>
          <w:lang w:val="ru-RU"/>
        </w:rPr>
      </w:pPr>
      <w:r w:rsidRPr="00097F7B">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14:paraId="155D4C4B" w14:textId="77777777" w:rsidR="00DE3B0A" w:rsidRPr="00097F7B" w:rsidRDefault="00DE3B0A" w:rsidP="00DE3B0A">
      <w:pPr>
        <w:ind w:firstLine="720"/>
        <w:jc w:val="both"/>
        <w:rPr>
          <w:b/>
          <w:bCs/>
          <w:szCs w:val="24"/>
          <w:lang w:val="ru-RU"/>
        </w:rPr>
      </w:pPr>
      <w:r w:rsidRPr="00097F7B">
        <w:rPr>
          <w:bCs/>
          <w:szCs w:val="24"/>
          <w:lang w:val="ru-RU"/>
        </w:rPr>
        <w:tab/>
      </w:r>
      <w:r w:rsidRPr="00097F7B">
        <w:rPr>
          <w:bCs/>
          <w:szCs w:val="24"/>
          <w:lang w:val="ru-RU"/>
        </w:rPr>
        <w:tab/>
      </w:r>
      <w:r w:rsidRPr="00097F7B">
        <w:rPr>
          <w:bCs/>
          <w:szCs w:val="24"/>
          <w:lang w:val="ru-RU"/>
        </w:rPr>
        <w:tab/>
      </w:r>
      <w:r w:rsidRPr="00097F7B">
        <w:rPr>
          <w:bCs/>
          <w:szCs w:val="24"/>
          <w:lang w:val="ru-RU"/>
        </w:rPr>
        <w:tab/>
      </w:r>
      <w:r w:rsidRPr="00097F7B">
        <w:rPr>
          <w:bCs/>
          <w:szCs w:val="24"/>
          <w:lang w:val="ru-RU"/>
        </w:rPr>
        <w:tab/>
      </w:r>
    </w:p>
    <w:p w14:paraId="37448C59" w14:textId="77777777" w:rsidR="00DE3B0A" w:rsidRPr="00097F7B" w:rsidRDefault="00DE3B0A" w:rsidP="00DE3B0A">
      <w:pPr>
        <w:ind w:firstLine="708"/>
        <w:jc w:val="both"/>
        <w:rPr>
          <w:szCs w:val="24"/>
          <w:lang w:val="ru-RU"/>
        </w:rPr>
      </w:pPr>
    </w:p>
    <w:p w14:paraId="5BC90786" w14:textId="77777777" w:rsidR="00DE3B0A" w:rsidRPr="00097F7B" w:rsidRDefault="00DE3B0A" w:rsidP="00DE3B0A">
      <w:pPr>
        <w:ind w:firstLine="708"/>
        <w:jc w:val="both"/>
        <w:rPr>
          <w:szCs w:val="24"/>
          <w:lang w:val="ru-RU"/>
        </w:rPr>
      </w:pPr>
    </w:p>
    <w:tbl>
      <w:tblPr>
        <w:tblW w:w="0" w:type="auto"/>
        <w:tblLook w:val="04A0" w:firstRow="1" w:lastRow="0" w:firstColumn="1" w:lastColumn="0" w:noHBand="0" w:noVBand="1"/>
      </w:tblPr>
      <w:tblGrid>
        <w:gridCol w:w="3394"/>
        <w:gridCol w:w="2746"/>
        <w:gridCol w:w="3497"/>
      </w:tblGrid>
      <w:tr w:rsidR="00DE3B0A" w:rsidRPr="00097F7B" w14:paraId="6490559D" w14:textId="77777777" w:rsidTr="00F92049">
        <w:tc>
          <w:tcPr>
            <w:tcW w:w="3445" w:type="dxa"/>
            <w:shd w:val="clear" w:color="auto" w:fill="auto"/>
          </w:tcPr>
          <w:p w14:paraId="4A328DAD" w14:textId="77777777" w:rsidR="00DE3B0A" w:rsidRPr="00097F7B" w:rsidRDefault="00DE3B0A" w:rsidP="000C6114">
            <w:pPr>
              <w:jc w:val="center"/>
              <w:rPr>
                <w:szCs w:val="24"/>
                <w:lang w:val="ru-RU"/>
              </w:rPr>
            </w:pPr>
            <w:r w:rsidRPr="00097F7B">
              <w:rPr>
                <w:b/>
                <w:szCs w:val="24"/>
                <w:lang w:val="ru-RU"/>
              </w:rPr>
              <w:t>ЗА ИЗВОЂАЧА РАДОВА</w:t>
            </w:r>
          </w:p>
        </w:tc>
        <w:tc>
          <w:tcPr>
            <w:tcW w:w="2818" w:type="dxa"/>
            <w:shd w:val="clear" w:color="auto" w:fill="auto"/>
          </w:tcPr>
          <w:p w14:paraId="1071F234" w14:textId="77777777" w:rsidR="00DE3B0A" w:rsidRPr="00097F7B" w:rsidRDefault="00DE3B0A" w:rsidP="000C6114">
            <w:pPr>
              <w:jc w:val="center"/>
              <w:rPr>
                <w:b/>
                <w:szCs w:val="24"/>
                <w:lang w:val="ru-RU"/>
              </w:rPr>
            </w:pPr>
          </w:p>
        </w:tc>
        <w:tc>
          <w:tcPr>
            <w:tcW w:w="3545" w:type="dxa"/>
            <w:shd w:val="clear" w:color="auto" w:fill="auto"/>
          </w:tcPr>
          <w:p w14:paraId="7E656BE2" w14:textId="77777777" w:rsidR="00DE3B0A" w:rsidRPr="00097F7B" w:rsidRDefault="00DE3B0A" w:rsidP="000C6114">
            <w:pPr>
              <w:jc w:val="center"/>
              <w:rPr>
                <w:b/>
                <w:szCs w:val="24"/>
                <w:lang w:val="ru-RU"/>
              </w:rPr>
            </w:pPr>
            <w:r w:rsidRPr="00097F7B">
              <w:rPr>
                <w:b/>
                <w:szCs w:val="24"/>
                <w:lang w:val="ru-RU"/>
              </w:rPr>
              <w:t>ЗА НАРУЧИОЦА</w:t>
            </w:r>
          </w:p>
          <w:p w14:paraId="13E8C9BF" w14:textId="77777777" w:rsidR="00DE3B0A" w:rsidRPr="00097F7B" w:rsidRDefault="00DE3B0A" w:rsidP="000C6114">
            <w:pPr>
              <w:jc w:val="center"/>
              <w:rPr>
                <w:szCs w:val="24"/>
                <w:lang w:val="ru-RU"/>
              </w:rPr>
            </w:pPr>
          </w:p>
        </w:tc>
      </w:tr>
      <w:tr w:rsidR="00DE3B0A" w:rsidRPr="00097F7B" w14:paraId="28CCB80E" w14:textId="77777777" w:rsidTr="00F92049">
        <w:tc>
          <w:tcPr>
            <w:tcW w:w="3445" w:type="dxa"/>
            <w:tcBorders>
              <w:bottom w:val="single" w:sz="4" w:space="0" w:color="auto"/>
            </w:tcBorders>
            <w:shd w:val="clear" w:color="auto" w:fill="auto"/>
          </w:tcPr>
          <w:p w14:paraId="10314ED7" w14:textId="77777777" w:rsidR="00DE3B0A" w:rsidRPr="00097F7B" w:rsidRDefault="00DE3B0A" w:rsidP="000C6114">
            <w:pPr>
              <w:jc w:val="center"/>
              <w:rPr>
                <w:szCs w:val="24"/>
              </w:rPr>
            </w:pPr>
          </w:p>
        </w:tc>
        <w:tc>
          <w:tcPr>
            <w:tcW w:w="2818" w:type="dxa"/>
            <w:shd w:val="clear" w:color="auto" w:fill="auto"/>
          </w:tcPr>
          <w:p w14:paraId="4EAA49AC" w14:textId="77777777" w:rsidR="00DE3B0A" w:rsidRPr="00097F7B" w:rsidRDefault="00DE3B0A" w:rsidP="000C6114">
            <w:pPr>
              <w:jc w:val="center"/>
              <w:rPr>
                <w:szCs w:val="24"/>
                <w:lang w:val="ru-RU"/>
              </w:rPr>
            </w:pPr>
          </w:p>
        </w:tc>
        <w:tc>
          <w:tcPr>
            <w:tcW w:w="3545" w:type="dxa"/>
            <w:tcBorders>
              <w:bottom w:val="single" w:sz="4" w:space="0" w:color="auto"/>
            </w:tcBorders>
            <w:shd w:val="clear" w:color="auto" w:fill="auto"/>
          </w:tcPr>
          <w:p w14:paraId="75D934D5" w14:textId="77777777" w:rsidR="00DE3B0A" w:rsidRPr="00097F7B" w:rsidRDefault="00DE3B0A" w:rsidP="000C6114">
            <w:pPr>
              <w:jc w:val="center"/>
              <w:rPr>
                <w:szCs w:val="24"/>
                <w:lang w:val="ru-RU"/>
              </w:rPr>
            </w:pPr>
          </w:p>
        </w:tc>
      </w:tr>
      <w:tr w:rsidR="00DE3B0A" w:rsidRPr="00097F7B" w14:paraId="7330436D" w14:textId="77777777" w:rsidTr="00F92049">
        <w:tc>
          <w:tcPr>
            <w:tcW w:w="3445" w:type="dxa"/>
            <w:tcBorders>
              <w:top w:val="single" w:sz="4" w:space="0" w:color="auto"/>
            </w:tcBorders>
            <w:shd w:val="clear" w:color="auto" w:fill="auto"/>
          </w:tcPr>
          <w:p w14:paraId="50BDC17C" w14:textId="77777777" w:rsidR="00DE3B0A" w:rsidRPr="00097F7B" w:rsidRDefault="00DE3B0A" w:rsidP="000C6114">
            <w:pPr>
              <w:jc w:val="center"/>
              <w:rPr>
                <w:szCs w:val="24"/>
                <w:lang w:val="ru-RU"/>
              </w:rPr>
            </w:pPr>
          </w:p>
          <w:p w14:paraId="1AB48811" w14:textId="77777777" w:rsidR="00DE3B0A" w:rsidRPr="00097F7B" w:rsidRDefault="00DE3B0A" w:rsidP="000C6114">
            <w:pPr>
              <w:jc w:val="center"/>
              <w:rPr>
                <w:szCs w:val="24"/>
                <w:lang w:val="ru-RU"/>
              </w:rPr>
            </w:pPr>
          </w:p>
          <w:p w14:paraId="1AD4BBBC" w14:textId="77777777" w:rsidR="00DE3B0A" w:rsidRPr="00097F7B" w:rsidRDefault="00DE3B0A" w:rsidP="000C6114">
            <w:pPr>
              <w:jc w:val="center"/>
              <w:rPr>
                <w:szCs w:val="24"/>
                <w:lang w:val="ru-RU"/>
              </w:rPr>
            </w:pPr>
            <w:r w:rsidRPr="00097F7B">
              <w:rPr>
                <w:szCs w:val="24"/>
                <w:lang w:val="ru-RU"/>
              </w:rPr>
              <w:t>МП.</w:t>
            </w:r>
          </w:p>
        </w:tc>
        <w:tc>
          <w:tcPr>
            <w:tcW w:w="2818" w:type="dxa"/>
            <w:shd w:val="clear" w:color="auto" w:fill="auto"/>
          </w:tcPr>
          <w:p w14:paraId="6E32E0AE" w14:textId="77777777" w:rsidR="00DE3B0A" w:rsidRPr="00097F7B" w:rsidRDefault="00DE3B0A" w:rsidP="000C6114">
            <w:pPr>
              <w:jc w:val="center"/>
              <w:rPr>
                <w:szCs w:val="24"/>
                <w:lang w:val="ru-RU"/>
              </w:rPr>
            </w:pPr>
          </w:p>
        </w:tc>
        <w:tc>
          <w:tcPr>
            <w:tcW w:w="3545" w:type="dxa"/>
            <w:tcBorders>
              <w:top w:val="single" w:sz="4" w:space="0" w:color="auto"/>
            </w:tcBorders>
            <w:shd w:val="clear" w:color="auto" w:fill="auto"/>
          </w:tcPr>
          <w:p w14:paraId="30E254B2" w14:textId="77777777" w:rsidR="00DE3B0A" w:rsidRPr="00097F7B" w:rsidRDefault="00DE3B0A" w:rsidP="000C6114">
            <w:pPr>
              <w:jc w:val="center"/>
              <w:rPr>
                <w:szCs w:val="24"/>
                <w:lang w:val="ru-RU"/>
              </w:rPr>
            </w:pPr>
            <w:r w:rsidRPr="00097F7B">
              <w:rPr>
                <w:szCs w:val="24"/>
                <w:lang w:val="ru-RU"/>
              </w:rPr>
              <w:t xml:space="preserve"> Начелница Гордана Цветковић </w:t>
            </w:r>
          </w:p>
          <w:p w14:paraId="75D7F046" w14:textId="77777777" w:rsidR="00DE3B0A" w:rsidRPr="00097F7B" w:rsidRDefault="00DE3B0A" w:rsidP="000C6114">
            <w:pPr>
              <w:jc w:val="center"/>
              <w:rPr>
                <w:szCs w:val="24"/>
                <w:lang w:val="ru-RU"/>
              </w:rPr>
            </w:pPr>
          </w:p>
          <w:p w14:paraId="7829B5CC" w14:textId="77777777" w:rsidR="00DE3B0A" w:rsidRPr="00097F7B" w:rsidRDefault="00DE3B0A" w:rsidP="000C6114">
            <w:pPr>
              <w:jc w:val="center"/>
              <w:rPr>
                <w:szCs w:val="24"/>
                <w:lang w:val="ru-RU"/>
              </w:rPr>
            </w:pPr>
            <w:r w:rsidRPr="00097F7B">
              <w:rPr>
                <w:szCs w:val="24"/>
                <w:lang w:val="ru-RU"/>
              </w:rPr>
              <w:t>МП.</w:t>
            </w:r>
          </w:p>
        </w:tc>
      </w:tr>
    </w:tbl>
    <w:p w14:paraId="1D97913B" w14:textId="77777777" w:rsidR="007955FC" w:rsidRPr="00097F7B" w:rsidRDefault="007955FC" w:rsidP="007955FC">
      <w:pPr>
        <w:rPr>
          <w:rFonts w:eastAsia="Calibri-Bold"/>
          <w:szCs w:val="24"/>
        </w:rPr>
      </w:pPr>
    </w:p>
    <w:p w14:paraId="5AAB35CF" w14:textId="77777777" w:rsidR="007955FC" w:rsidRPr="00097F7B" w:rsidRDefault="007955FC" w:rsidP="007955FC">
      <w:pPr>
        <w:rPr>
          <w:rFonts w:eastAsia="Calibri-Bold"/>
          <w:szCs w:val="24"/>
        </w:rPr>
      </w:pPr>
    </w:p>
    <w:p w14:paraId="753C3AEF" w14:textId="77777777" w:rsidR="007955FC" w:rsidRPr="00097F7B" w:rsidRDefault="007955FC" w:rsidP="007955FC">
      <w:pPr>
        <w:rPr>
          <w:rFonts w:eastAsia="Calibri-Bold"/>
          <w:szCs w:val="24"/>
        </w:rPr>
      </w:pPr>
    </w:p>
    <w:p w14:paraId="22ADE2E1" w14:textId="77777777" w:rsidR="007955FC" w:rsidRPr="00097F7B" w:rsidRDefault="007955FC" w:rsidP="007955FC">
      <w:pPr>
        <w:rPr>
          <w:rFonts w:eastAsia="Calibri-Bold"/>
          <w:szCs w:val="24"/>
        </w:rPr>
      </w:pPr>
    </w:p>
    <w:p w14:paraId="03E5958D" w14:textId="77777777" w:rsidR="007955FC" w:rsidRPr="00097F7B" w:rsidRDefault="007955FC" w:rsidP="007955FC">
      <w:pPr>
        <w:rPr>
          <w:rFonts w:eastAsia="Calibri-Bold"/>
          <w:szCs w:val="24"/>
        </w:rPr>
      </w:pPr>
    </w:p>
    <w:p w14:paraId="19A70476" w14:textId="77777777" w:rsidR="007955FC" w:rsidRPr="00097F7B" w:rsidRDefault="007955FC" w:rsidP="007955FC">
      <w:pPr>
        <w:rPr>
          <w:rFonts w:eastAsia="Calibri-Bold"/>
          <w:szCs w:val="24"/>
        </w:rPr>
      </w:pPr>
    </w:p>
    <w:p w14:paraId="3762EC39" w14:textId="77777777" w:rsidR="007955FC" w:rsidRPr="00097F7B" w:rsidRDefault="007955FC" w:rsidP="007955FC">
      <w:pPr>
        <w:rPr>
          <w:rFonts w:eastAsia="Calibri-Bold"/>
          <w:szCs w:val="24"/>
        </w:rPr>
      </w:pPr>
    </w:p>
    <w:p w14:paraId="690D19E0" w14:textId="77777777" w:rsidR="007955FC" w:rsidRPr="00097F7B" w:rsidRDefault="007955FC" w:rsidP="007955FC">
      <w:pPr>
        <w:rPr>
          <w:rFonts w:eastAsia="Calibri-Bold"/>
          <w:szCs w:val="24"/>
        </w:rPr>
      </w:pPr>
    </w:p>
    <w:p w14:paraId="36A6980B" w14:textId="77777777" w:rsidR="007955FC" w:rsidRPr="00097F7B" w:rsidRDefault="007955FC" w:rsidP="007955FC">
      <w:pPr>
        <w:rPr>
          <w:rFonts w:eastAsia="Calibri-Bold"/>
          <w:szCs w:val="24"/>
        </w:rPr>
      </w:pPr>
    </w:p>
    <w:p w14:paraId="3023A687" w14:textId="77777777" w:rsidR="007955FC" w:rsidRPr="00097F7B" w:rsidRDefault="007955FC" w:rsidP="007955FC">
      <w:pPr>
        <w:rPr>
          <w:rFonts w:eastAsia="Calibri-Bold"/>
          <w:szCs w:val="24"/>
        </w:rPr>
      </w:pPr>
    </w:p>
    <w:p w14:paraId="62B85C49" w14:textId="77777777" w:rsidR="007955FC" w:rsidRPr="00097F7B" w:rsidRDefault="007955FC" w:rsidP="007955FC">
      <w:pPr>
        <w:rPr>
          <w:rFonts w:eastAsia="Calibri-Bold"/>
          <w:szCs w:val="24"/>
        </w:rPr>
      </w:pPr>
    </w:p>
    <w:p w14:paraId="55B95527" w14:textId="77777777" w:rsidR="007955FC" w:rsidRPr="00097F7B" w:rsidRDefault="007955FC" w:rsidP="007955FC">
      <w:pPr>
        <w:rPr>
          <w:rFonts w:eastAsia="Calibri-Bold"/>
          <w:szCs w:val="24"/>
        </w:rPr>
      </w:pPr>
    </w:p>
    <w:p w14:paraId="4204A3F1" w14:textId="77777777" w:rsidR="007955FC" w:rsidRPr="00097F7B" w:rsidRDefault="007955FC" w:rsidP="007955FC">
      <w:pPr>
        <w:rPr>
          <w:rFonts w:eastAsia="Calibri-Bold"/>
          <w:szCs w:val="24"/>
        </w:rPr>
      </w:pPr>
    </w:p>
    <w:p w14:paraId="4712282C" w14:textId="77777777" w:rsidR="007955FC" w:rsidRPr="00097F7B" w:rsidRDefault="007955FC" w:rsidP="007955FC">
      <w:pPr>
        <w:rPr>
          <w:rFonts w:eastAsia="Calibri-Bold"/>
          <w:szCs w:val="24"/>
        </w:rPr>
      </w:pPr>
    </w:p>
    <w:p w14:paraId="1E9BEEBD" w14:textId="77777777" w:rsidR="007955FC" w:rsidRPr="00097F7B" w:rsidRDefault="007955FC" w:rsidP="007955FC">
      <w:pPr>
        <w:rPr>
          <w:rFonts w:eastAsia="Calibri-Bold"/>
          <w:szCs w:val="24"/>
        </w:rPr>
      </w:pPr>
    </w:p>
    <w:p w14:paraId="5F227876" w14:textId="77777777" w:rsidR="009335B5" w:rsidRDefault="009335B5">
      <w:pPr>
        <w:spacing w:after="160" w:line="259" w:lineRule="auto"/>
        <w:rPr>
          <w:rFonts w:eastAsia="Calibri-Bold"/>
          <w:szCs w:val="24"/>
        </w:rPr>
      </w:pPr>
      <w:r>
        <w:rPr>
          <w:rFonts w:eastAsia="Calibri-Bold"/>
          <w:szCs w:val="24"/>
        </w:rPr>
        <w:br w:type="page"/>
      </w:r>
    </w:p>
    <w:p w14:paraId="487442B9" w14:textId="77777777" w:rsidR="009335B5" w:rsidRDefault="009335B5" w:rsidP="009335B5">
      <w:pPr>
        <w:spacing w:line="289" w:lineRule="exact"/>
      </w:pPr>
    </w:p>
    <w:p w14:paraId="022258B0" w14:textId="74C4F68B" w:rsidR="00CE3F41" w:rsidRPr="00097F7B" w:rsidRDefault="00CE3F41" w:rsidP="00CE3F41">
      <w:pPr>
        <w:pStyle w:val="Heading2"/>
      </w:pPr>
      <w:r w:rsidRPr="00097F7B">
        <w:t>XII.  МОДЕЛ УГОВОРА</w:t>
      </w:r>
    </w:p>
    <w:p w14:paraId="2083FA34" w14:textId="77777777" w:rsidR="00CE3F41" w:rsidRDefault="00CE3F41" w:rsidP="00CE3F41">
      <w:pPr>
        <w:rPr>
          <w:b/>
          <w:color w:val="FF0000"/>
        </w:rPr>
      </w:pPr>
    </w:p>
    <w:p w14:paraId="6587ACCA" w14:textId="0ED8716C" w:rsidR="00CE3F41" w:rsidRPr="00CE3F41" w:rsidRDefault="00CE3F41" w:rsidP="00CE3F41">
      <w:pPr>
        <w:rPr>
          <w:b/>
          <w:color w:val="FF0000"/>
        </w:rPr>
      </w:pPr>
      <w:r w:rsidRPr="00CE3F41">
        <w:rPr>
          <w:b/>
          <w:color w:val="FF0000"/>
        </w:rPr>
        <w:t xml:space="preserve">За Партију 2. - </w:t>
      </w:r>
      <w:r w:rsidRPr="00CE3F41">
        <w:rPr>
          <w:rFonts w:eastAsia="Calibri"/>
          <w:b/>
          <w:color w:val="FF0000"/>
        </w:rPr>
        <w:t>Надзор на грађевинским радовима на повезивању система „Пуста река са системом НИВОС-водоснабдевање села Белотинац</w:t>
      </w:r>
      <w:proofErr w:type="gramStart"/>
      <w:r w:rsidRPr="00CE3F41">
        <w:rPr>
          <w:rFonts w:eastAsia="Calibri"/>
          <w:b/>
          <w:color w:val="FF0000"/>
        </w:rPr>
        <w:t>“  I</w:t>
      </w:r>
      <w:proofErr w:type="gramEnd"/>
      <w:r w:rsidRPr="00CE3F41">
        <w:rPr>
          <w:rFonts w:eastAsia="Calibri"/>
          <w:b/>
          <w:color w:val="FF0000"/>
        </w:rPr>
        <w:t xml:space="preserve"> фаза  </w:t>
      </w:r>
    </w:p>
    <w:p w14:paraId="20FCB91F" w14:textId="77777777" w:rsidR="00CE3F41" w:rsidRPr="00CE3F41" w:rsidRDefault="00CE3F41" w:rsidP="00CE3F41">
      <w:pPr>
        <w:rPr>
          <w:b/>
          <w:color w:val="FF0000"/>
          <w:lang w:val="ru-RU"/>
        </w:rPr>
      </w:pPr>
      <w:r w:rsidRPr="00CE3F41">
        <w:rPr>
          <w:b/>
          <w:color w:val="FF0000"/>
          <w:lang w:val="ru-RU"/>
        </w:rPr>
        <w:t>Закључен  у ________________, дана___________</w:t>
      </w:r>
      <w:r w:rsidRPr="00CE3F41">
        <w:rPr>
          <w:b/>
          <w:color w:val="FF0000"/>
        </w:rPr>
        <w:t xml:space="preserve"> </w:t>
      </w:r>
      <w:r w:rsidRPr="00CE3F41">
        <w:rPr>
          <w:b/>
          <w:color w:val="FF0000"/>
          <w:lang w:val="ru-RU"/>
        </w:rPr>
        <w:t xml:space="preserve">године, </w:t>
      </w:r>
      <w:r w:rsidRPr="00CE3F41">
        <w:rPr>
          <w:b/>
          <w:color w:val="FF0000"/>
        </w:rPr>
        <w:t>у Дољевцу, између уговорних страна:</w:t>
      </w:r>
      <w:r w:rsidRPr="00CE3F41">
        <w:rPr>
          <w:b/>
          <w:color w:val="FF0000"/>
          <w:lang w:val="ru-RU"/>
        </w:rPr>
        <w:t xml:space="preserve"> </w:t>
      </w:r>
    </w:p>
    <w:p w14:paraId="1A5697C8" w14:textId="77777777" w:rsidR="00CE3F41" w:rsidRPr="00CE3F41" w:rsidRDefault="00CE3F41" w:rsidP="00CE3F41"/>
    <w:p w14:paraId="07098C02" w14:textId="77777777" w:rsidR="00CE3F41" w:rsidRPr="00CE3F41" w:rsidRDefault="00CE3F41" w:rsidP="00CE3F41">
      <w:pPr>
        <w:jc w:val="center"/>
        <w:rPr>
          <w:b/>
        </w:rPr>
      </w:pPr>
      <w:r w:rsidRPr="00CE3F41">
        <w:rPr>
          <w:b/>
        </w:rPr>
        <w:t>I -</w:t>
      </w:r>
      <w:r w:rsidRPr="00CE3F41">
        <w:rPr>
          <w:b/>
        </w:rPr>
        <w:tab/>
        <w:t>УГОВОРНЕ СТРАНЕ</w:t>
      </w:r>
    </w:p>
    <w:p w14:paraId="144CCC9F" w14:textId="77777777" w:rsidR="00CE3F41" w:rsidRPr="00CE3F41" w:rsidRDefault="00CE3F41" w:rsidP="00CE3F41"/>
    <w:p w14:paraId="6152A376" w14:textId="77777777" w:rsidR="00CE3F41" w:rsidRPr="00CE3F41" w:rsidRDefault="00CE3F41" w:rsidP="00CE3F41">
      <w:pPr>
        <w:rPr>
          <w:lang w:val="ru-RU"/>
        </w:rPr>
      </w:pPr>
      <w:r w:rsidRPr="00CE3F41">
        <w:t xml:space="preserve">Општинске управе општине Дољевац </w:t>
      </w:r>
      <w:r w:rsidRPr="00CE3F41">
        <w:rPr>
          <w:lang w:val="ru-RU"/>
        </w:rPr>
        <w:t xml:space="preserve">са седиштем у Дољевцу, ул. Николе Тесле бр. 121, 18410 Дољевац , ПИБ </w:t>
      </w:r>
      <w:r w:rsidRPr="00CE3F41">
        <w:rPr>
          <w:rFonts w:eastAsia="Calibri-Bold"/>
        </w:rPr>
        <w:t>100491448</w:t>
      </w:r>
      <w:r w:rsidRPr="00CE3F41">
        <w:rPr>
          <w:lang w:val="ru-RU"/>
        </w:rPr>
        <w:t xml:space="preserve"> , коју заступа Гордана Цветковић,начелница Општинске управе општине Дољевац (у даљем тексту: НАРУЧИЛАЦ), </w:t>
      </w:r>
    </w:p>
    <w:p w14:paraId="3A55CC72" w14:textId="77777777" w:rsidR="00CE3F41" w:rsidRPr="00CE3F41" w:rsidRDefault="00CE3F41" w:rsidP="00CE3F41">
      <w:pPr>
        <w:rPr>
          <w:lang w:val="ru-RU"/>
        </w:rPr>
      </w:pPr>
    </w:p>
    <w:p w14:paraId="0890FE72" w14:textId="77777777" w:rsidR="00CE3F41" w:rsidRPr="00CE3F41" w:rsidRDefault="00CE3F41" w:rsidP="00CE3F41">
      <w:pPr>
        <w:rPr>
          <w:lang w:val="ru-RU"/>
        </w:rPr>
      </w:pPr>
      <w:r w:rsidRPr="00CE3F41">
        <w:rPr>
          <w:lang w:val="ru-RU"/>
        </w:rPr>
        <w:t>и</w:t>
      </w:r>
    </w:p>
    <w:p w14:paraId="3D7E0466" w14:textId="77777777" w:rsidR="00CE3F41" w:rsidRPr="00CE3F41" w:rsidRDefault="00CE3F41" w:rsidP="00CE3F41">
      <w:pPr>
        <w:rPr>
          <w:lang w:val="ru-RU"/>
        </w:rPr>
      </w:pPr>
    </w:p>
    <w:p w14:paraId="267BA49C" w14:textId="77777777" w:rsidR="00CE3F41" w:rsidRPr="00CE3F41" w:rsidRDefault="00CE3F41" w:rsidP="00CE3F41">
      <w:pPr>
        <w:rPr>
          <w:lang w:val="ru-RU"/>
        </w:rPr>
      </w:pPr>
    </w:p>
    <w:p w14:paraId="7066A932" w14:textId="77777777" w:rsidR="00CE3F41" w:rsidRPr="00CE3F41" w:rsidRDefault="00CE3F41" w:rsidP="00CE3F41">
      <w:pPr>
        <w:rPr>
          <w:lang w:val="ru-RU"/>
        </w:rPr>
      </w:pPr>
      <w:r w:rsidRPr="00CE3F41">
        <w:rPr>
          <w:lang w:val="ru-RU"/>
        </w:rPr>
        <w:t xml:space="preserve">______________________________________________са седиштем у ______________________ </w:t>
      </w:r>
    </w:p>
    <w:p w14:paraId="2D75C9AB" w14:textId="77777777" w:rsidR="00CE3F41" w:rsidRPr="00CE3F41" w:rsidRDefault="00CE3F41" w:rsidP="00CE3F41">
      <w:r w:rsidRPr="00CE3F41">
        <w:t>назив Извршиоца</w:t>
      </w:r>
    </w:p>
    <w:p w14:paraId="1AC66B2F" w14:textId="77777777" w:rsidR="00CE3F41" w:rsidRPr="00CE3F41" w:rsidRDefault="00CE3F41" w:rsidP="00CE3F41">
      <w:pPr>
        <w:rPr>
          <w:lang w:val="ru-RU"/>
        </w:rPr>
      </w:pPr>
      <w:r w:rsidRPr="00CE3F41">
        <w:rPr>
          <w:lang w:val="ru-RU"/>
        </w:rPr>
        <w:t>ул.___________________________________бр. ______, ПИБ___________________ кога заступа</w:t>
      </w:r>
    </w:p>
    <w:p w14:paraId="490A972E" w14:textId="77777777" w:rsidR="00CE3F41" w:rsidRPr="00CE3F41" w:rsidRDefault="00CE3F41" w:rsidP="00CE3F41">
      <w:pPr>
        <w:rPr>
          <w:lang w:val="ru-RU"/>
        </w:rPr>
      </w:pPr>
      <w:r w:rsidRPr="00CE3F41">
        <w:t>адреса</w:t>
      </w:r>
    </w:p>
    <w:p w14:paraId="3656A6E3" w14:textId="77777777" w:rsidR="00CE3F41" w:rsidRPr="00CE3F41" w:rsidRDefault="00CE3F41" w:rsidP="00CE3F41">
      <w:pPr>
        <w:rPr>
          <w:lang w:val="ru-RU"/>
        </w:rPr>
      </w:pPr>
      <w:r w:rsidRPr="00CE3F41">
        <w:rPr>
          <w:lang w:val="ru-RU"/>
        </w:rPr>
        <w:t>___________________________________________________ (у даљем тексту: ИЗВРШИЛАЦ).</w:t>
      </w:r>
    </w:p>
    <w:p w14:paraId="354D30E0" w14:textId="77777777" w:rsidR="00CE3F41" w:rsidRPr="00CE3F41" w:rsidRDefault="00CE3F41" w:rsidP="00CE3F41">
      <w:pPr>
        <w:rPr>
          <w:lang w:val="ru-RU"/>
        </w:rPr>
      </w:pPr>
    </w:p>
    <w:p w14:paraId="6D58D61E" w14:textId="77777777" w:rsidR="00CE3F41" w:rsidRPr="00CE3F41" w:rsidRDefault="00CE3F41" w:rsidP="00CE3F41"/>
    <w:p w14:paraId="041B2773" w14:textId="77777777" w:rsidR="00CE3F41" w:rsidRPr="00CE3F41" w:rsidRDefault="00CE3F41" w:rsidP="00CE3F41"/>
    <w:p w14:paraId="20C525A5" w14:textId="77777777" w:rsidR="00CE3F41" w:rsidRPr="00CE3F41" w:rsidRDefault="00CE3F41" w:rsidP="00CE3F41">
      <w:pPr>
        <w:jc w:val="center"/>
      </w:pPr>
      <w:r w:rsidRPr="00CE3F41">
        <w:t>II</w:t>
      </w:r>
      <w:r w:rsidRPr="00CE3F41">
        <w:tab/>
        <w:t>ПРЕДМЕТ УГОВОРА И ЦЕНА</w:t>
      </w:r>
    </w:p>
    <w:p w14:paraId="4641EDA1" w14:textId="77777777" w:rsidR="00CE3F41" w:rsidRPr="00CE3F41" w:rsidRDefault="00CE3F41" w:rsidP="00CE3F41">
      <w:pPr>
        <w:jc w:val="center"/>
      </w:pPr>
    </w:p>
    <w:p w14:paraId="6A46064A" w14:textId="77777777" w:rsidR="00CE3F41" w:rsidRPr="00CE3F41" w:rsidRDefault="00CE3F41" w:rsidP="00CE3F41">
      <w:pPr>
        <w:jc w:val="center"/>
      </w:pPr>
      <w:r w:rsidRPr="00CE3F41">
        <w:t>Члан 1.</w:t>
      </w:r>
    </w:p>
    <w:p w14:paraId="1B6C25B1" w14:textId="77777777" w:rsidR="00CE3F41" w:rsidRPr="00CE3F41" w:rsidRDefault="00CE3F41" w:rsidP="00CE3F41"/>
    <w:p w14:paraId="1EEEC4DB" w14:textId="77777777" w:rsidR="00CE3F41" w:rsidRPr="00CE3F41" w:rsidRDefault="00CE3F41" w:rsidP="00CE3F41">
      <w:r w:rsidRPr="00CE3F41">
        <w:t xml:space="preserve">Уговорне стране сагласно констатују да се овај уговор додељује сагласно поднетој понуди извршиоца број ______од _________2019.године, која је прихваћена од стране Наручиоца у отвореном поступку јавне </w:t>
      </w:r>
      <w:proofErr w:type="gramStart"/>
      <w:r w:rsidRPr="00CE3F41">
        <w:t xml:space="preserve">набавке  </w:t>
      </w:r>
      <w:r w:rsidRPr="00CE3F41">
        <w:rPr>
          <w:rFonts w:eastAsia="Calibri"/>
        </w:rPr>
        <w:t>радова</w:t>
      </w:r>
      <w:proofErr w:type="gramEnd"/>
      <w:r w:rsidRPr="00CE3F41">
        <w:rPr>
          <w:rFonts w:eastAsia="Calibri"/>
        </w:rPr>
        <w:t xml:space="preserve"> на повезивању система „Пуста река са системом НИВОС-водоснабдевање села Белотинац“  I фаза, за Партију 2. - Надзор на грађевинским радовима на повезивању система „Пуста река са системом НИВОС-водоснабдевање села Белотинац</w:t>
      </w:r>
      <w:proofErr w:type="gramStart"/>
      <w:r w:rsidRPr="00CE3F41">
        <w:rPr>
          <w:rFonts w:eastAsia="Calibri"/>
        </w:rPr>
        <w:t>“  I</w:t>
      </w:r>
      <w:proofErr w:type="gramEnd"/>
      <w:r w:rsidRPr="00CE3F41">
        <w:rPr>
          <w:rFonts w:eastAsia="Calibri"/>
        </w:rPr>
        <w:t xml:space="preserve"> фаза  </w:t>
      </w:r>
    </w:p>
    <w:p w14:paraId="4902B8F6" w14:textId="77777777" w:rsidR="00CE3F41" w:rsidRPr="00CE3F41" w:rsidRDefault="00CE3F41" w:rsidP="00CE3F41">
      <w:r w:rsidRPr="00CE3F41">
        <w:t>Понуда Извршиоца услуга се налази у прилогу Уговора и чини саставни део овог Уговора.</w:t>
      </w:r>
    </w:p>
    <w:p w14:paraId="087E8013" w14:textId="77777777" w:rsidR="00CE3F41" w:rsidRPr="00CE3F41" w:rsidRDefault="00CE3F41" w:rsidP="00CE3F41"/>
    <w:p w14:paraId="7804100C" w14:textId="77777777" w:rsidR="00CE3F41" w:rsidRPr="00CE3F41" w:rsidRDefault="00CE3F41" w:rsidP="00CE3F41"/>
    <w:p w14:paraId="4EE89093" w14:textId="77777777" w:rsidR="00CE3F41" w:rsidRPr="00CE3F41" w:rsidRDefault="00CE3F41" w:rsidP="00CE3F41"/>
    <w:p w14:paraId="4AFF26C0" w14:textId="77777777" w:rsidR="00CE3F41" w:rsidRPr="00CE3F41" w:rsidRDefault="00CE3F41" w:rsidP="00CE3F41">
      <w:pPr>
        <w:jc w:val="center"/>
      </w:pPr>
      <w:bookmarkStart w:id="20" w:name="page28"/>
      <w:bookmarkEnd w:id="20"/>
      <w:r w:rsidRPr="00CE3F41">
        <w:t>Члан 2.</w:t>
      </w:r>
    </w:p>
    <w:p w14:paraId="397E7B4D" w14:textId="77777777" w:rsidR="00CE3F41" w:rsidRPr="00CE3F41" w:rsidRDefault="00CE3F41" w:rsidP="00CE3F41">
      <w:pPr>
        <w:jc w:val="center"/>
      </w:pPr>
    </w:p>
    <w:p w14:paraId="444D13DC" w14:textId="77777777" w:rsidR="00CE3F41" w:rsidRPr="00CE3F41" w:rsidRDefault="00CE3F41" w:rsidP="00CE3F41"/>
    <w:p w14:paraId="5BFFC56C" w14:textId="77777777" w:rsidR="00CE3F41" w:rsidRPr="00CE3F41" w:rsidRDefault="00CE3F41" w:rsidP="00CE3F41">
      <w:r w:rsidRPr="00CE3F41">
        <w:t>Извршилац се обавезује да изврши услуге из претходног става овог члана, у свему према Техничким спецификацијама (прилог бр. 2 конкурсне документације) и Понуди број _____________ од ___.___.2019. године, који су саставни део овог Уговора.</w:t>
      </w:r>
    </w:p>
    <w:p w14:paraId="7E45ACA7" w14:textId="77777777" w:rsidR="00CE3F41" w:rsidRPr="00CE3F41" w:rsidRDefault="00CE3F41" w:rsidP="00CE3F41">
      <w:pPr>
        <w:rPr>
          <w:highlight w:val="yellow"/>
        </w:rPr>
      </w:pPr>
    </w:p>
    <w:p w14:paraId="51FD7C80" w14:textId="77777777" w:rsidR="00CE3F41" w:rsidRPr="00CE3F41" w:rsidRDefault="00CE3F41" w:rsidP="00CE3F41">
      <w:pPr>
        <w:jc w:val="center"/>
      </w:pPr>
      <w:r w:rsidRPr="00CE3F41">
        <w:t>Члан 3.</w:t>
      </w:r>
    </w:p>
    <w:p w14:paraId="049E21D4" w14:textId="77777777" w:rsidR="00CE3F41" w:rsidRPr="00CE3F41" w:rsidRDefault="00CE3F41" w:rsidP="00CE3F41">
      <w:pPr>
        <w:rPr>
          <w:highlight w:val="yellow"/>
        </w:rPr>
      </w:pPr>
    </w:p>
    <w:p w14:paraId="41848800" w14:textId="77777777" w:rsidR="00CE3F41" w:rsidRPr="00CE3F41" w:rsidRDefault="00CE3F41" w:rsidP="00CE3F41">
      <w:r w:rsidRPr="00CE3F41">
        <w:rPr>
          <w:lang w:val="ru-RU"/>
        </w:rPr>
        <w:t>Уговорне стране утврђују да цена услуга надзора, које су предмет Уговора износи</w:t>
      </w:r>
      <w:r w:rsidRPr="00CE3F41">
        <w:rPr>
          <w:lang w:val="sr-Latn-CS"/>
        </w:rPr>
        <w:t>:</w:t>
      </w:r>
      <w:r w:rsidRPr="00CE3F41">
        <w:t xml:space="preserve"> </w:t>
      </w:r>
      <w:r w:rsidRPr="00CE3F41">
        <w:rPr>
          <w:lang w:val="ru-RU"/>
        </w:rPr>
        <w:t>______________ динара – без ПДВ-а, односно ______________ динара, са ПДВ-ом (словима: _________________________________________),</w:t>
      </w:r>
      <w:r w:rsidRPr="00CE3F41">
        <w:t xml:space="preserve"> </w:t>
      </w:r>
      <w:r w:rsidRPr="00CE3F41">
        <w:rPr>
          <w:lang w:val="ru-RU"/>
        </w:rPr>
        <w:t>а добијена је из усвојене понуде Извршиоца услуга број ___________ од ___________2019. године.</w:t>
      </w:r>
    </w:p>
    <w:p w14:paraId="14623481" w14:textId="77777777" w:rsidR="00CE3F41" w:rsidRPr="00CE3F41" w:rsidRDefault="00CE3F41" w:rsidP="00CE3F41">
      <w:r w:rsidRPr="00CE3F41">
        <w:t>Напомена: Обрачун пореза на додату вредност биће извршен у складу са важећим законским прописима у моменту настанка пореске обавезе.</w:t>
      </w:r>
    </w:p>
    <w:p w14:paraId="1684FDCD" w14:textId="77777777" w:rsidR="00CE3F41" w:rsidRPr="00CE3F41" w:rsidRDefault="00CE3F41" w:rsidP="00CE3F41"/>
    <w:p w14:paraId="07095926" w14:textId="77777777" w:rsidR="00CE3F41" w:rsidRPr="00CE3F41" w:rsidRDefault="00CE3F41" w:rsidP="00CE3F41">
      <w:r w:rsidRPr="00CE3F41">
        <w:t>Исказана цена је фиксна и не може се мењати, током целог периода важности уговора, па ни у случају вишкова/мањкова радова у односу на укупне пројектоване и уговорене количине или продужења рока извођења радова.</w:t>
      </w:r>
    </w:p>
    <w:p w14:paraId="0CADB8B6" w14:textId="77777777" w:rsidR="00CE3F41" w:rsidRPr="00CE3F41" w:rsidRDefault="00CE3F41" w:rsidP="00CE3F41"/>
    <w:p w14:paraId="7F93D08A" w14:textId="77777777" w:rsidR="00CE3F41" w:rsidRPr="00CE3F41" w:rsidRDefault="00CE3F41" w:rsidP="00CE3F41">
      <w:r w:rsidRPr="00CE3F41">
        <w:t>Јединичне цене и укупна понуђена цена обухватају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осигурање, испитивање и доказивање квалитета, трошкове заштите на раду у време вршења стручног надзора, који се изводе у време реализације уговора о стручно техничком надзору, трошкове особља који служе као подршка у седишту Стручног надзора, прековремени рад и све друге трошкове извршиоца за реализацију уговорених обавеза.</w:t>
      </w:r>
    </w:p>
    <w:p w14:paraId="64B447B3" w14:textId="77777777" w:rsidR="00CE3F41" w:rsidRPr="00CE3F41" w:rsidRDefault="00CE3F41" w:rsidP="00CE3F41"/>
    <w:p w14:paraId="732F8ABF" w14:textId="77777777" w:rsidR="00CE3F41" w:rsidRPr="00CE3F41" w:rsidRDefault="00CE3F41" w:rsidP="00CE3F41">
      <w:pPr>
        <w:jc w:val="center"/>
      </w:pPr>
      <w:r w:rsidRPr="00CE3F41">
        <w:t>Члан 4.</w:t>
      </w:r>
    </w:p>
    <w:p w14:paraId="01EAB0BC" w14:textId="77777777" w:rsidR="00CE3F41" w:rsidRPr="00CE3F41" w:rsidRDefault="00CE3F41" w:rsidP="00CE3F41"/>
    <w:p w14:paraId="238ACCC7" w14:textId="77777777" w:rsidR="00CE3F41" w:rsidRPr="00CE3F41" w:rsidRDefault="00CE3F41" w:rsidP="00CE3F41">
      <w:r w:rsidRPr="00CE3F41">
        <w:t>Извршилац је одговоран за обезбеђење средстава и услова за безбедан и здрав рад свих лица које ангажује приликом вршења услуге, те је одговоран и дужан је надокнадити сву штету која тим лицима, трећим лицима или на имовини буде проузрокована приликом вршења услуге.</w:t>
      </w:r>
    </w:p>
    <w:p w14:paraId="1EDEB5C7" w14:textId="77777777" w:rsidR="00CE3F41" w:rsidRPr="00CE3F41" w:rsidRDefault="00CE3F41" w:rsidP="00CE3F41"/>
    <w:p w14:paraId="60F068B6" w14:textId="77777777" w:rsidR="00CE3F41" w:rsidRPr="00CE3F41" w:rsidRDefault="00CE3F41" w:rsidP="00CE3F41"/>
    <w:p w14:paraId="01EDEAA8" w14:textId="77777777" w:rsidR="00CE3F41" w:rsidRPr="00CE3F41" w:rsidRDefault="00CE3F41" w:rsidP="00CE3F41">
      <w:pPr>
        <w:jc w:val="center"/>
      </w:pPr>
      <w:bookmarkStart w:id="21" w:name="page29"/>
      <w:bookmarkEnd w:id="21"/>
      <w:r w:rsidRPr="00CE3F41">
        <w:t>III МЕСТО ИЗВРШЕЊА, ПОЧЕТАК И РОК ВРШЕЊА УСЛУГЕ</w:t>
      </w:r>
    </w:p>
    <w:p w14:paraId="1F4FEF06" w14:textId="77777777" w:rsidR="00CE3F41" w:rsidRPr="00CE3F41" w:rsidRDefault="00CE3F41" w:rsidP="00CE3F41">
      <w:pPr>
        <w:jc w:val="center"/>
      </w:pPr>
    </w:p>
    <w:p w14:paraId="5891714D" w14:textId="77777777" w:rsidR="00CE3F41" w:rsidRPr="00CE3F41" w:rsidRDefault="00CE3F41" w:rsidP="00CE3F41">
      <w:pPr>
        <w:jc w:val="center"/>
      </w:pPr>
      <w:r w:rsidRPr="00CE3F41">
        <w:t>Члан 5.</w:t>
      </w:r>
    </w:p>
    <w:p w14:paraId="5EB489B0" w14:textId="77777777" w:rsidR="00CE3F41" w:rsidRPr="00CE3F41" w:rsidRDefault="00CE3F41" w:rsidP="00CE3F41"/>
    <w:p w14:paraId="4F13024C" w14:textId="77777777" w:rsidR="00CE3F41" w:rsidRPr="00CE3F41" w:rsidRDefault="00CE3F41" w:rsidP="00CE3F41">
      <w:pPr>
        <w:jc w:val="both"/>
      </w:pPr>
      <w:r w:rsidRPr="00CE3F41">
        <w:t>Место извршења услуге је на месту извођења радова у КО: Чечина, Клисура, Малошиште, Чапљинац и Белотинац.</w:t>
      </w:r>
    </w:p>
    <w:p w14:paraId="274C03E3" w14:textId="77777777" w:rsidR="00CE3F41" w:rsidRPr="00CE3F41" w:rsidRDefault="00CE3F41" w:rsidP="00CE3F41">
      <w:pPr>
        <w:jc w:val="both"/>
      </w:pPr>
    </w:p>
    <w:p w14:paraId="2A3DF2FC" w14:textId="77777777" w:rsidR="00CE3F41" w:rsidRPr="00CE3F41" w:rsidRDefault="00CE3F41" w:rsidP="00CE3F41">
      <w:pPr>
        <w:jc w:val="both"/>
      </w:pPr>
      <w:r w:rsidRPr="00CE3F41">
        <w:t>Извршилац је дужан да почне вршење услуге након закључења уговора и увођења у посао. Даном почетка рада Извршиоца сматра се дан увођења у посао Извођача радова.</w:t>
      </w:r>
    </w:p>
    <w:p w14:paraId="259F6705" w14:textId="77777777" w:rsidR="00CE3F41" w:rsidRPr="00CE3F41" w:rsidRDefault="00CE3F41" w:rsidP="00CE3F41">
      <w:pPr>
        <w:jc w:val="both"/>
      </w:pPr>
    </w:p>
    <w:p w14:paraId="6F3FEA81" w14:textId="77777777" w:rsidR="00CE3F41" w:rsidRPr="00CE3F41" w:rsidRDefault="00CE3F41" w:rsidP="00CE3F41">
      <w:pPr>
        <w:jc w:val="both"/>
      </w:pPr>
      <w:r w:rsidRPr="00CE3F41">
        <w:t>Рок за извршење услуге је _____, у који је укључен период потребан за технички преглед објекта водовода.</w:t>
      </w:r>
    </w:p>
    <w:p w14:paraId="02143FD8" w14:textId="77777777" w:rsidR="00CE3F41" w:rsidRPr="00CE3F41" w:rsidRDefault="00CE3F41" w:rsidP="00CE3F41">
      <w:pPr>
        <w:jc w:val="both"/>
      </w:pPr>
    </w:p>
    <w:p w14:paraId="5DE1E103" w14:textId="77777777" w:rsidR="00CE3F41" w:rsidRPr="00CE3F41" w:rsidRDefault="00CE3F41" w:rsidP="00CE3F41">
      <w:pPr>
        <w:jc w:val="both"/>
      </w:pPr>
      <w:r w:rsidRPr="00CE3F41">
        <w:t>Ажурност рада Извршиоца мора бити у складу с динамиком извођења радова у периоду важења овог уговора.</w:t>
      </w:r>
    </w:p>
    <w:p w14:paraId="3D821BFD" w14:textId="77777777" w:rsidR="00CE3F41" w:rsidRPr="00CE3F41" w:rsidRDefault="00CE3F41" w:rsidP="00CE3F41">
      <w:pPr>
        <w:jc w:val="both"/>
      </w:pPr>
    </w:p>
    <w:p w14:paraId="437898F8" w14:textId="77777777" w:rsidR="00CE3F41" w:rsidRPr="00CE3F41" w:rsidRDefault="00CE3F41" w:rsidP="00262CC4">
      <w:pPr>
        <w:jc w:val="center"/>
      </w:pPr>
      <w:r w:rsidRPr="00CE3F41">
        <w:t>Члан 6.</w:t>
      </w:r>
    </w:p>
    <w:p w14:paraId="049136B1" w14:textId="77777777" w:rsidR="00CE3F41" w:rsidRPr="00CE3F41" w:rsidRDefault="00CE3F41" w:rsidP="00CE3F41">
      <w:pPr>
        <w:jc w:val="both"/>
      </w:pPr>
    </w:p>
    <w:p w14:paraId="51EBDA8C" w14:textId="77777777" w:rsidR="00CE3F41" w:rsidRPr="00CE3F41" w:rsidRDefault="00CE3F41" w:rsidP="00CE3F41">
      <w:pPr>
        <w:jc w:val="both"/>
      </w:pPr>
      <w:r w:rsidRPr="00CE3F41">
        <w:t>Извршилац има право на продужење уговореног рока из претходног члана овог уговора, само у случају наступања ванредних догађаја везаних за извођење радова, који се нису могли предвидети у време закључења уговора као што су: елементарне непогоде, мере државних органа, настанак околности које нису биле предвиђене планско-техничком документацијом (клизиште, подземне воде, већа улегнућа земљишта и др.), проглашење ратног стања или стања непосредне ратне опасности. Наступање, трајање и престанак ванредних догађаја и околности уписује се у грађевински дневник или другу меродавну књигу коју води извођач радова.</w:t>
      </w:r>
    </w:p>
    <w:p w14:paraId="602C1A2E" w14:textId="77777777" w:rsidR="00CE3F41" w:rsidRPr="00CE3F41" w:rsidRDefault="00CE3F41" w:rsidP="00CE3F41">
      <w:pPr>
        <w:jc w:val="both"/>
      </w:pPr>
    </w:p>
    <w:p w14:paraId="16F53114" w14:textId="77777777" w:rsidR="00CE3F41" w:rsidRPr="00CE3F41" w:rsidRDefault="00CE3F41" w:rsidP="00CE3F41">
      <w:pPr>
        <w:jc w:val="both"/>
      </w:pPr>
      <w:r w:rsidRPr="00CE3F41">
        <w:t>Извршилац нема право на продужење уговореног рока за извођење радова због наступања ванредних догађаја који су наступили пошто је Извршилац већ пао у доцњу са вршењем услуге. Извршилац је дужан да писменим путем обавести Наручиоца о потреби за продужењем рока из разлога наведених у ст. 1 овог члана у року од 3 дана од дана наступања истих.</w:t>
      </w:r>
    </w:p>
    <w:p w14:paraId="576881FD" w14:textId="77777777" w:rsidR="00CE3F41" w:rsidRPr="00CE3F41" w:rsidRDefault="00CE3F41" w:rsidP="00CE3F41">
      <w:pPr>
        <w:jc w:val="both"/>
      </w:pPr>
    </w:p>
    <w:p w14:paraId="5F4FA9D0" w14:textId="77777777" w:rsidR="00CE3F41" w:rsidRPr="00CE3F41" w:rsidRDefault="00CE3F41" w:rsidP="00CE3F41">
      <w:pPr>
        <w:jc w:val="both"/>
      </w:pPr>
      <w:r w:rsidRPr="00CE3F41">
        <w:t>Извршилац има право на продужење рока и у случају доцње наручиоца у испуњењу својих обавеза, за онолико времена колико је та доцња трајала.</w:t>
      </w:r>
    </w:p>
    <w:p w14:paraId="0E3287C7" w14:textId="77777777" w:rsidR="00CE3F41" w:rsidRPr="00CE3F41" w:rsidRDefault="00CE3F41" w:rsidP="00CE3F41"/>
    <w:p w14:paraId="438F9065" w14:textId="77777777" w:rsidR="00CE3F41" w:rsidRPr="00CE3F41" w:rsidRDefault="00CE3F41" w:rsidP="00CE3F41"/>
    <w:p w14:paraId="75A347E2" w14:textId="77777777" w:rsidR="00CE3F41" w:rsidRPr="00CE3F41" w:rsidRDefault="00CE3F41" w:rsidP="00CE3F41"/>
    <w:p w14:paraId="14099719" w14:textId="77777777" w:rsidR="00CE3F41" w:rsidRPr="00CE3F41" w:rsidRDefault="00CE3F41" w:rsidP="00CE3F41"/>
    <w:p w14:paraId="4EF6666F" w14:textId="77777777" w:rsidR="00CE3F41" w:rsidRPr="00CE3F41" w:rsidRDefault="00CE3F41" w:rsidP="00CE3F41"/>
    <w:p w14:paraId="5DC48DAF" w14:textId="77777777" w:rsidR="00CE3F41" w:rsidRPr="00CE3F41" w:rsidRDefault="00CE3F41" w:rsidP="00CE3F41"/>
    <w:p w14:paraId="587C58DA" w14:textId="77777777" w:rsidR="00CE3F41" w:rsidRPr="00CE3F41" w:rsidRDefault="00CE3F41" w:rsidP="00CE3F41">
      <w:pPr>
        <w:jc w:val="center"/>
      </w:pPr>
      <w:r w:rsidRPr="00CE3F41">
        <w:t>IV</w:t>
      </w:r>
      <w:r w:rsidRPr="00CE3F41">
        <w:tab/>
        <w:t>ОБАВЕЗЕ ИЗВРШИОЦА</w:t>
      </w:r>
    </w:p>
    <w:p w14:paraId="35697AB6" w14:textId="77777777" w:rsidR="00CE3F41" w:rsidRPr="00CE3F41" w:rsidRDefault="00CE3F41" w:rsidP="00CE3F41">
      <w:pPr>
        <w:jc w:val="center"/>
      </w:pPr>
    </w:p>
    <w:p w14:paraId="2A9577F4" w14:textId="77777777" w:rsidR="00CE3F41" w:rsidRPr="00CE3F41" w:rsidRDefault="00CE3F41" w:rsidP="00CE3F41">
      <w:pPr>
        <w:jc w:val="center"/>
      </w:pPr>
      <w:r w:rsidRPr="00CE3F41">
        <w:t>Члан 7.</w:t>
      </w:r>
    </w:p>
    <w:p w14:paraId="43278B54" w14:textId="77777777" w:rsidR="00CE3F41" w:rsidRPr="00CE3F41" w:rsidRDefault="00CE3F41" w:rsidP="00CE3F41"/>
    <w:p w14:paraId="5F18FE7D" w14:textId="77777777" w:rsidR="00CE3F41" w:rsidRPr="00CE3F41" w:rsidRDefault="00CE3F41" w:rsidP="00CE3F41">
      <w:pPr>
        <w:jc w:val="both"/>
      </w:pPr>
      <w:r w:rsidRPr="00CE3F41">
        <w:t>Извршилац је дужан да проучи Уговор о извођењу радова, који је закључен са Извођачем радова, и да се стара о његовом извршењу.</w:t>
      </w:r>
    </w:p>
    <w:p w14:paraId="5CE7ED9B" w14:textId="77777777" w:rsidR="00CE3F41" w:rsidRPr="00CE3F41" w:rsidRDefault="00CE3F41" w:rsidP="00CE3F41">
      <w:pPr>
        <w:jc w:val="both"/>
      </w:pPr>
    </w:p>
    <w:p w14:paraId="4893383D" w14:textId="77777777" w:rsidR="00CE3F41" w:rsidRPr="00CE3F41" w:rsidRDefault="00CE3F41" w:rsidP="00CE3F41">
      <w:pPr>
        <w:jc w:val="both"/>
      </w:pPr>
      <w:r w:rsidRPr="00CE3F41">
        <w:t>Извршилац је дужан да благоворемено проучи документацију на основу које се изводе радови, да од Наручиоца правовремено затражи објашњење о недовољно јасним појединостима и да предлог рационалних техничких решења и технологије извођења радова.</w:t>
      </w:r>
    </w:p>
    <w:p w14:paraId="52E14956" w14:textId="77777777" w:rsidR="00CE3F41" w:rsidRPr="00CE3F41" w:rsidRDefault="00CE3F41" w:rsidP="00CE3F41">
      <w:pPr>
        <w:jc w:val="both"/>
      </w:pPr>
    </w:p>
    <w:p w14:paraId="27C74588" w14:textId="77777777" w:rsidR="00CE3F41" w:rsidRPr="00CE3F41" w:rsidRDefault="00CE3F41" w:rsidP="00CE3F41">
      <w:pPr>
        <w:jc w:val="both"/>
      </w:pPr>
      <w:r w:rsidRPr="00CE3F41">
        <w:t>Извршилац неће ни у које време било ком правном и физичком лицу учинити доступним било какве поверљиве информације до којих су дошли током пружања услуга, осим уз претходну писану сагласност Наручиоца.</w:t>
      </w:r>
    </w:p>
    <w:p w14:paraId="22C32B5B" w14:textId="77777777" w:rsidR="00CE3F41" w:rsidRPr="00CE3F41" w:rsidRDefault="00CE3F41" w:rsidP="00CE3F41">
      <w:pPr>
        <w:jc w:val="both"/>
      </w:pPr>
    </w:p>
    <w:p w14:paraId="3462F755" w14:textId="77777777" w:rsidR="00CE3F41" w:rsidRPr="00CE3F41" w:rsidRDefault="00CE3F41" w:rsidP="00CE3F41">
      <w:pPr>
        <w:jc w:val="both"/>
      </w:pPr>
      <w:r w:rsidRPr="00CE3F41">
        <w:t>Сви планови, цртежи, спецификације, нацрти, извештаји и остали документи који Извршилац припрема у складу са овим Уговором постају и остају власништво Наручиоца.</w:t>
      </w:r>
    </w:p>
    <w:p w14:paraId="53B75756" w14:textId="77777777" w:rsidR="00CE3F41" w:rsidRPr="00CE3F41" w:rsidRDefault="00CE3F41" w:rsidP="00CE3F41">
      <w:pPr>
        <w:rPr>
          <w:highlight w:val="yellow"/>
        </w:rPr>
      </w:pPr>
    </w:p>
    <w:p w14:paraId="3B9E67D1" w14:textId="77777777" w:rsidR="00CE3F41" w:rsidRPr="00CE3F41" w:rsidRDefault="00CE3F41" w:rsidP="00CE3F41">
      <w:pPr>
        <w:jc w:val="center"/>
      </w:pPr>
      <w:bookmarkStart w:id="22" w:name="page30"/>
      <w:bookmarkEnd w:id="22"/>
      <w:r w:rsidRPr="00CE3F41">
        <w:t>Члан 8</w:t>
      </w:r>
    </w:p>
    <w:p w14:paraId="47019424" w14:textId="77777777" w:rsidR="00CE3F41" w:rsidRPr="00CE3F41" w:rsidRDefault="00CE3F41" w:rsidP="00CE3F41">
      <w:pPr>
        <w:jc w:val="both"/>
      </w:pPr>
    </w:p>
    <w:p w14:paraId="229D1367" w14:textId="77777777" w:rsidR="00CE3F41" w:rsidRPr="00CE3F41" w:rsidRDefault="00CE3F41" w:rsidP="00CE3F41">
      <w:pPr>
        <w:jc w:val="both"/>
      </w:pPr>
      <w:r w:rsidRPr="00CE3F41">
        <w:t>Извршилац је, пре увођења у посао, у обавези да достави Наручиоцу листу имена свих лица која ће вршити послове стручног надзора, са потребним доказима да испуњавају услове сходно Закону о планирању и изградњи, на коју Наручилац даје писану сагласност.</w:t>
      </w:r>
    </w:p>
    <w:p w14:paraId="7EFE2696" w14:textId="77777777" w:rsidR="00CE3F41" w:rsidRPr="00CE3F41" w:rsidRDefault="00CE3F41" w:rsidP="00CE3F41">
      <w:pPr>
        <w:jc w:val="both"/>
      </w:pPr>
    </w:p>
    <w:p w14:paraId="771B5654" w14:textId="77777777" w:rsidR="00CE3F41" w:rsidRPr="00CE3F41" w:rsidRDefault="00CE3F41" w:rsidP="00CE3F41">
      <w:pPr>
        <w:jc w:val="both"/>
      </w:pPr>
      <w:r w:rsidRPr="00CE3F41">
        <w:t>Измене или допуне листе из става 1. овог члана Извршилац ће вршити у складу са претходно прибављеном писаном сагласношћу Наручиоца.</w:t>
      </w:r>
    </w:p>
    <w:p w14:paraId="6ECBCEDF" w14:textId="77777777" w:rsidR="00CE3F41" w:rsidRPr="00CE3F41" w:rsidRDefault="00CE3F41" w:rsidP="00CE3F41">
      <w:pPr>
        <w:jc w:val="both"/>
      </w:pPr>
    </w:p>
    <w:p w14:paraId="1BCC32AE" w14:textId="77777777" w:rsidR="00CE3F41" w:rsidRPr="00CE3F41" w:rsidRDefault="00CE3F41" w:rsidP="00CE3F41">
      <w:pPr>
        <w:jc w:val="both"/>
      </w:pPr>
      <w:r w:rsidRPr="00CE3F41">
        <w:t>Извршилац је дужан да најкасније 3 (три) дана по закључењу овог Уговора, достави Наручиоцу Решење о именовању надзорног органа за извршење овог Уговора.</w:t>
      </w:r>
    </w:p>
    <w:p w14:paraId="03C105D2" w14:textId="77777777" w:rsidR="00CE3F41" w:rsidRPr="00CE3F41" w:rsidRDefault="00CE3F41" w:rsidP="00CE3F41">
      <w:pPr>
        <w:jc w:val="both"/>
      </w:pPr>
    </w:p>
    <w:p w14:paraId="1F08FD24" w14:textId="77777777" w:rsidR="00CE3F41" w:rsidRPr="00CE3F41" w:rsidRDefault="00CE3F41" w:rsidP="00CE3F41">
      <w:pPr>
        <w:jc w:val="both"/>
      </w:pPr>
      <w:r w:rsidRPr="00CE3F41">
        <w:t>Уколико Наручилац дође до сазнања да је било који надзорни орган именован Решењем учинио озбиљно кршење дужности или је оптужен за кривично дело или има оправдане разлоге за незадовољство учинком било ког члана, Извршилац је дужан да на основу захтева Наручиоца, поднетог у писаној форми у коме се наводе разлози, одмах обезбеди замену са квалификацијама и искуством које Наручилац сматра прихватљивим.</w:t>
      </w:r>
    </w:p>
    <w:p w14:paraId="36E41C3B" w14:textId="77777777" w:rsidR="00CE3F41" w:rsidRPr="00CE3F41" w:rsidRDefault="00CE3F41" w:rsidP="00CE3F41"/>
    <w:p w14:paraId="681BC837" w14:textId="77777777" w:rsidR="00CE3F41" w:rsidRPr="00CE3F41" w:rsidRDefault="00CE3F41" w:rsidP="00CE3F41"/>
    <w:p w14:paraId="0CDCDC72" w14:textId="77777777" w:rsidR="00CE3F41" w:rsidRPr="00CE3F41" w:rsidRDefault="00CE3F41" w:rsidP="00CE3F41">
      <w:pPr>
        <w:jc w:val="center"/>
      </w:pPr>
      <w:r w:rsidRPr="00CE3F41">
        <w:t>Члан 9.</w:t>
      </w:r>
    </w:p>
    <w:p w14:paraId="1001BB90" w14:textId="77777777" w:rsidR="00CE3F41" w:rsidRPr="00CE3F41" w:rsidRDefault="00CE3F41" w:rsidP="00CE3F41">
      <w:pPr>
        <w:jc w:val="both"/>
      </w:pPr>
    </w:p>
    <w:p w14:paraId="2D8534FE" w14:textId="77777777" w:rsidR="00CE3F41" w:rsidRPr="00CE3F41" w:rsidRDefault="00CE3F41" w:rsidP="00CE3F41">
      <w:pPr>
        <w:jc w:val="both"/>
      </w:pPr>
      <w:r w:rsidRPr="00CE3F41">
        <w:t>Под дужностима Извршиоца подразумева се извршење следећих послова:</w:t>
      </w:r>
    </w:p>
    <w:p w14:paraId="6A4EB828" w14:textId="77777777" w:rsidR="00CE3F41" w:rsidRPr="00CE3F41" w:rsidRDefault="00CE3F41" w:rsidP="00CE3F41">
      <w:pPr>
        <w:jc w:val="both"/>
      </w:pPr>
    </w:p>
    <w:p w14:paraId="68FBC619" w14:textId="77777777" w:rsidR="00CE3F41" w:rsidRPr="00CE3F41" w:rsidRDefault="00CE3F41" w:rsidP="00CE3F41">
      <w:pPr>
        <w:jc w:val="both"/>
      </w:pPr>
      <w:r w:rsidRPr="00CE3F41">
        <w:t>да обавља стручни надзор у складу са упутствима Наручиоца, Законом о планирању и изградњи, Правилником о садржини и начину вођења стручног надзора („Службени гласник РС”, број 22/15 и 24/17) и осталим позитивним прописима који регулишу предметну област;</w:t>
      </w:r>
    </w:p>
    <w:p w14:paraId="1DEB98AE" w14:textId="77777777" w:rsidR="00CE3F41" w:rsidRPr="00CE3F41" w:rsidRDefault="00CE3F41" w:rsidP="00CE3F41">
      <w:pPr>
        <w:jc w:val="both"/>
      </w:pPr>
    </w:p>
    <w:p w14:paraId="724D1EC1" w14:textId="77777777" w:rsidR="00CE3F41" w:rsidRPr="00CE3F41" w:rsidRDefault="00CE3F41" w:rsidP="00CE3F41">
      <w:pPr>
        <w:jc w:val="both"/>
      </w:pPr>
      <w:r w:rsidRPr="00CE3F41">
        <w:t>да по пријему документације и у току извођења радова изврши детаљну контролу и проучавање наведене документације, у циљу благовременог решавања нејасних детаља и предлагања рационалних техничких решења и технологије извођења радова;</w:t>
      </w:r>
    </w:p>
    <w:p w14:paraId="13A1C043" w14:textId="77777777" w:rsidR="00CE3F41" w:rsidRPr="00CE3F41" w:rsidRDefault="00CE3F41" w:rsidP="00CE3F41">
      <w:pPr>
        <w:jc w:val="both"/>
      </w:pPr>
    </w:p>
    <w:p w14:paraId="3F597E6A" w14:textId="77777777" w:rsidR="00CE3F41" w:rsidRPr="00CE3F41" w:rsidRDefault="00CE3F41" w:rsidP="00CE3F41">
      <w:pPr>
        <w:jc w:val="both"/>
      </w:pPr>
      <w:r w:rsidRPr="00CE3F41">
        <w:t>да уводи Извођача у посао уписом у грађевински дневник и предаје Извођачу Решења о одобрењу извођења радова и Решење о именовању стручног надзора.</w:t>
      </w:r>
    </w:p>
    <w:p w14:paraId="67538B90" w14:textId="77777777" w:rsidR="00CE3F41" w:rsidRPr="00CE3F41" w:rsidRDefault="00CE3F41" w:rsidP="00CE3F41">
      <w:pPr>
        <w:jc w:val="both"/>
      </w:pPr>
    </w:p>
    <w:p w14:paraId="0B1DF21A" w14:textId="77777777" w:rsidR="00CE3F41" w:rsidRPr="00CE3F41" w:rsidRDefault="00CE3F41" w:rsidP="00CE3F41">
      <w:pPr>
        <w:jc w:val="both"/>
      </w:pPr>
      <w:r w:rsidRPr="00CE3F41">
        <w:t>да контролише и оверава грађевински дневник и грађевинску књигу;</w:t>
      </w:r>
    </w:p>
    <w:p w14:paraId="16DD7A4F" w14:textId="77777777" w:rsidR="00CE3F41" w:rsidRPr="00CE3F41" w:rsidRDefault="00CE3F41" w:rsidP="00CE3F41">
      <w:pPr>
        <w:jc w:val="both"/>
      </w:pPr>
    </w:p>
    <w:p w14:paraId="49A9D847" w14:textId="77777777" w:rsidR="00CE3F41" w:rsidRPr="00CE3F41" w:rsidRDefault="00CE3F41" w:rsidP="00CE3F41">
      <w:pPr>
        <w:jc w:val="both"/>
      </w:pPr>
      <w:r w:rsidRPr="00CE3F41">
        <w:t>да свакодневно врши контролу извођења радова од припремних радова до завршетка градње и обухвата све фазе извођења;</w:t>
      </w:r>
    </w:p>
    <w:p w14:paraId="13DB02BF" w14:textId="77777777" w:rsidR="00CE3F41" w:rsidRPr="00CE3F41" w:rsidRDefault="00CE3F41" w:rsidP="00CE3F41">
      <w:pPr>
        <w:jc w:val="both"/>
      </w:pPr>
    </w:p>
    <w:p w14:paraId="540522E4" w14:textId="77777777" w:rsidR="00CE3F41" w:rsidRPr="00CE3F41" w:rsidRDefault="00CE3F41" w:rsidP="00CE3F41">
      <w:pPr>
        <w:jc w:val="both"/>
      </w:pPr>
      <w:r w:rsidRPr="00CE3F41">
        <w:t>да врши контролу и проверу да ли Извођач уграђује опрему и материјал предвиђен техничким стандардима и уговорном документацијом;</w:t>
      </w:r>
    </w:p>
    <w:p w14:paraId="641865EF" w14:textId="77777777" w:rsidR="00CE3F41" w:rsidRPr="00CE3F41" w:rsidRDefault="00CE3F41" w:rsidP="00CE3F41">
      <w:pPr>
        <w:jc w:val="both"/>
      </w:pPr>
    </w:p>
    <w:p w14:paraId="170B6B40" w14:textId="77777777" w:rsidR="00CE3F41" w:rsidRPr="00CE3F41" w:rsidRDefault="00CE3F41" w:rsidP="00CE3F41">
      <w:pPr>
        <w:jc w:val="both"/>
      </w:pPr>
      <w:r w:rsidRPr="00CE3F41">
        <w:t>да стално одржава организацију стручног надзора на терену сагласно условима прихваћеним по датој понуди за извршење услуга стручног надзора;</w:t>
      </w:r>
    </w:p>
    <w:p w14:paraId="2C1E3F88" w14:textId="77777777" w:rsidR="00CE3F41" w:rsidRPr="00CE3F41" w:rsidRDefault="00CE3F41" w:rsidP="00CE3F41">
      <w:pPr>
        <w:jc w:val="both"/>
      </w:pPr>
    </w:p>
    <w:p w14:paraId="1F78109C" w14:textId="77777777" w:rsidR="00CE3F41" w:rsidRPr="00CE3F41" w:rsidRDefault="00CE3F41" w:rsidP="00CE3F41">
      <w:pPr>
        <w:jc w:val="both"/>
      </w:pPr>
      <w:r w:rsidRPr="00CE3F41">
        <w:t>да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14:paraId="5C220018" w14:textId="77777777" w:rsidR="00CE3F41" w:rsidRPr="00CE3F41" w:rsidRDefault="00CE3F41" w:rsidP="00CE3F41">
      <w:pPr>
        <w:jc w:val="both"/>
      </w:pPr>
    </w:p>
    <w:p w14:paraId="1F6A873E" w14:textId="77777777" w:rsidR="00CE3F41" w:rsidRPr="00CE3F41" w:rsidRDefault="00CE3F41" w:rsidP="00CE3F41">
      <w:pPr>
        <w:jc w:val="both"/>
      </w:pPr>
      <w:r w:rsidRPr="00CE3F41">
        <w:t>да прегледа и даје своје мишљење на динамички план извођења радов;</w:t>
      </w:r>
    </w:p>
    <w:p w14:paraId="54D305ED" w14:textId="77777777" w:rsidR="00CE3F41" w:rsidRPr="00CE3F41" w:rsidRDefault="00CE3F41" w:rsidP="00CE3F41">
      <w:pPr>
        <w:jc w:val="both"/>
      </w:pPr>
    </w:p>
    <w:p w14:paraId="3E973BFA" w14:textId="77777777" w:rsidR="00CE3F41" w:rsidRPr="00CE3F41" w:rsidRDefault="00CE3F41" w:rsidP="00CE3F41">
      <w:pPr>
        <w:jc w:val="both"/>
      </w:pPr>
      <w:r w:rsidRPr="00CE3F41">
        <w:t>да сваких 20 дана изврши, заједно са Извођачем, сагледавање и анализу испуњења уговорених обавеза у погледу рокова усвојених динамичким планом извођења грађевинских радова и о томе сачини извештај који доставља Наручиоцу;</w:t>
      </w:r>
    </w:p>
    <w:p w14:paraId="4AE4A85B" w14:textId="77777777" w:rsidR="00CE3F41" w:rsidRPr="00CE3F41" w:rsidRDefault="00CE3F41" w:rsidP="00CE3F41">
      <w:pPr>
        <w:jc w:val="both"/>
      </w:pPr>
    </w:p>
    <w:p w14:paraId="411B9049" w14:textId="77777777" w:rsidR="00CE3F41" w:rsidRPr="00CE3F41" w:rsidRDefault="00CE3F41" w:rsidP="00CE3F41">
      <w:pPr>
        <w:jc w:val="both"/>
      </w:pPr>
      <w:r w:rsidRPr="00CE3F41">
        <w:t>уколико при изградњи настане потреба да извођач радова изврши вишкове, непредвиђене или накнадне радове, у обавези је да испита неопходност тих радова, као и да провери количине и прегледа анализу цена за вишкове, непредвиђене или накнадне радове и достави свој предлог ради коначног усвајања од стране представника Наручиоца.</w:t>
      </w:r>
    </w:p>
    <w:p w14:paraId="597B2991" w14:textId="77777777" w:rsidR="00CE3F41" w:rsidRPr="00CE3F41" w:rsidRDefault="00CE3F41" w:rsidP="00CE3F41">
      <w:pPr>
        <w:jc w:val="both"/>
      </w:pPr>
    </w:p>
    <w:p w14:paraId="64F692D7" w14:textId="77777777" w:rsidR="00CE3F41" w:rsidRPr="00CE3F41" w:rsidRDefault="00CE3F41" w:rsidP="00CE3F41">
      <w:pPr>
        <w:jc w:val="both"/>
      </w:pPr>
      <w:r w:rsidRPr="00CE3F41">
        <w:t>да даје мишљење по поднетим захтевима Извођача;</w:t>
      </w:r>
    </w:p>
    <w:p w14:paraId="626C22E9" w14:textId="77777777" w:rsidR="00CE3F41" w:rsidRPr="00CE3F41" w:rsidRDefault="00CE3F41" w:rsidP="00CE3F41">
      <w:pPr>
        <w:jc w:val="both"/>
      </w:pPr>
    </w:p>
    <w:p w14:paraId="6984388E" w14:textId="77777777" w:rsidR="00CE3F41" w:rsidRPr="00CE3F41" w:rsidRDefault="00CE3F41" w:rsidP="00CE3F41">
      <w:pPr>
        <w:jc w:val="both"/>
      </w:pPr>
      <w:bookmarkStart w:id="23" w:name="page31"/>
      <w:bookmarkEnd w:id="23"/>
      <w:r w:rsidRPr="00CE3F41">
        <w:t>да 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рок или количине;</w:t>
      </w:r>
    </w:p>
    <w:p w14:paraId="107A9FB7" w14:textId="77777777" w:rsidR="00CE3F41" w:rsidRPr="00CE3F41" w:rsidRDefault="00CE3F41" w:rsidP="00CE3F41">
      <w:pPr>
        <w:jc w:val="both"/>
      </w:pPr>
    </w:p>
    <w:p w14:paraId="4B4DFA2F" w14:textId="77777777" w:rsidR="00CE3F41" w:rsidRPr="00CE3F41" w:rsidRDefault="00CE3F41" w:rsidP="00CE3F41">
      <w:pPr>
        <w:jc w:val="both"/>
      </w:pPr>
      <w:r w:rsidRPr="00CE3F41">
        <w:t>да 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w:t>
      </w:r>
    </w:p>
    <w:p w14:paraId="0983BA97" w14:textId="77777777" w:rsidR="00CE3F41" w:rsidRPr="00CE3F41" w:rsidRDefault="00CE3F41" w:rsidP="00CE3F41">
      <w:pPr>
        <w:jc w:val="both"/>
      </w:pPr>
    </w:p>
    <w:p w14:paraId="1D99DA58" w14:textId="77777777" w:rsidR="00CE3F41" w:rsidRPr="00CE3F41" w:rsidRDefault="00CE3F41" w:rsidP="00CE3F41">
      <w:pPr>
        <w:jc w:val="both"/>
      </w:pPr>
      <w:r w:rsidRPr="00CE3F41">
        <w:t>да за потребе Наручиоца саставља и доставља извештаје и прегледе о количинама, квалитету и вредностима радова;</w:t>
      </w:r>
    </w:p>
    <w:p w14:paraId="325A313E" w14:textId="77777777" w:rsidR="00CE3F41" w:rsidRPr="00CE3F41" w:rsidRDefault="00CE3F41" w:rsidP="00CE3F41">
      <w:pPr>
        <w:jc w:val="both"/>
      </w:pPr>
    </w:p>
    <w:p w14:paraId="491FF81B" w14:textId="675D2CF2" w:rsidR="00CE3F41" w:rsidRPr="00CE3F41" w:rsidRDefault="00CE3F41" w:rsidP="00CE3F41">
      <w:pPr>
        <w:jc w:val="both"/>
      </w:pPr>
      <w:r w:rsidRPr="00CE3F41">
        <w:t xml:space="preserve">да контролише и оверава ситуације извођача радова и доставља их Наручиоцу на одобрење и плаћање у року од </w:t>
      </w:r>
      <w:r>
        <w:rPr>
          <w:lang w:val="sr-Cyrl-RS"/>
        </w:rPr>
        <w:t>5</w:t>
      </w:r>
      <w:r w:rsidRPr="00CE3F41">
        <w:t xml:space="preserve"> дана од дана пријема;</w:t>
      </w:r>
    </w:p>
    <w:p w14:paraId="6A7E02D1" w14:textId="77777777" w:rsidR="00CE3F41" w:rsidRPr="00CE3F41" w:rsidRDefault="00CE3F41" w:rsidP="00CE3F41"/>
    <w:p w14:paraId="7F3EF20D" w14:textId="77777777" w:rsidR="00CE3F41" w:rsidRPr="00CE3F41" w:rsidRDefault="00CE3F41" w:rsidP="00CE3F41">
      <w:pPr>
        <w:jc w:val="both"/>
      </w:pPr>
      <w:r w:rsidRPr="00CE3F41">
        <w:t>да по завршетку извођења радова преда Наручиоцу потребну техничку документацију, која укључује и атесте (доказе о квалитету), гаранције произвођача уграђене опреме и материјала, документацију о извршеним контролним испитивањима, за интерни-технички пријем, експлоатацију и одржавање далековода и другу релевантну документацију;</w:t>
      </w:r>
    </w:p>
    <w:p w14:paraId="2CD8CCAB" w14:textId="77777777" w:rsidR="00CE3F41" w:rsidRPr="00CE3F41" w:rsidRDefault="00CE3F41" w:rsidP="00CE3F41">
      <w:pPr>
        <w:jc w:val="both"/>
      </w:pPr>
    </w:p>
    <w:p w14:paraId="14307DFC" w14:textId="77777777" w:rsidR="00CE3F41" w:rsidRPr="00CE3F41" w:rsidRDefault="00CE3F41" w:rsidP="00CE3F41">
      <w:pPr>
        <w:jc w:val="both"/>
      </w:pPr>
      <w:r w:rsidRPr="00CE3F41">
        <w:t>да након завршетка извођења свих радова, учествује у раду комисије за примопредају и коначан обрачун радова;</w:t>
      </w:r>
    </w:p>
    <w:p w14:paraId="235DF96D" w14:textId="77777777" w:rsidR="00CE3F41" w:rsidRPr="00CE3F41" w:rsidRDefault="00CE3F41" w:rsidP="00CE3F41">
      <w:pPr>
        <w:jc w:val="both"/>
      </w:pPr>
    </w:p>
    <w:p w14:paraId="67368C02" w14:textId="77777777" w:rsidR="00CE3F41" w:rsidRPr="00CE3F41" w:rsidRDefault="00CE3F41" w:rsidP="00CE3F41">
      <w:pPr>
        <w:jc w:val="both"/>
      </w:pPr>
      <w:r w:rsidRPr="00CE3F41">
        <w:t>да присуствује раду Комисије за технички преглед изведених радова;</w:t>
      </w:r>
    </w:p>
    <w:p w14:paraId="32A61885" w14:textId="77777777" w:rsidR="00CE3F41" w:rsidRPr="00CE3F41" w:rsidRDefault="00CE3F41" w:rsidP="00CE3F41">
      <w:pPr>
        <w:jc w:val="both"/>
      </w:pPr>
    </w:p>
    <w:p w14:paraId="29078075" w14:textId="77777777" w:rsidR="00CE3F41" w:rsidRPr="00CE3F41" w:rsidRDefault="00CE3F41" w:rsidP="00CE3F41">
      <w:pPr>
        <w:jc w:val="both"/>
      </w:pPr>
      <w:r w:rsidRPr="00CE3F41">
        <w:t>да врши стручни надзор над радовима и отклањању недостатака који су констатовани у записнику Комисије за технички преглед радова;</w:t>
      </w:r>
    </w:p>
    <w:p w14:paraId="1FD7CFB0" w14:textId="77777777" w:rsidR="00CE3F41" w:rsidRPr="00CE3F41" w:rsidRDefault="00CE3F41" w:rsidP="00CE3F41">
      <w:pPr>
        <w:jc w:val="both"/>
      </w:pPr>
    </w:p>
    <w:p w14:paraId="35475BD8" w14:textId="77777777" w:rsidR="00CE3F41" w:rsidRPr="00CE3F41" w:rsidRDefault="00CE3F41" w:rsidP="00CE3F41">
      <w:pPr>
        <w:jc w:val="both"/>
      </w:pPr>
      <w:r w:rsidRPr="00CE3F41">
        <w:t>да сарађује у раду са представницима органа власти и другим овлашћеним лицима која су надлежна за послове у вези са предметном изградњом;</w:t>
      </w:r>
    </w:p>
    <w:p w14:paraId="0D9B3D32" w14:textId="77777777" w:rsidR="00CE3F41" w:rsidRPr="00CE3F41" w:rsidRDefault="00CE3F41" w:rsidP="00CE3F41">
      <w:pPr>
        <w:jc w:val="both"/>
      </w:pPr>
    </w:p>
    <w:p w14:paraId="178764D5" w14:textId="77777777" w:rsidR="00CE3F41" w:rsidRPr="00CE3F41" w:rsidRDefault="00CE3F41" w:rsidP="00CE3F41">
      <w:pPr>
        <w:jc w:val="both"/>
      </w:pPr>
      <w:r w:rsidRPr="00CE3F41">
        <w:t>да према указаној потреби, а на основу сагласности Наручиоца,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403405A9" w14:textId="77777777" w:rsidR="00CE3F41" w:rsidRPr="00CE3F41" w:rsidRDefault="00CE3F41" w:rsidP="00CE3F41">
      <w:pPr>
        <w:jc w:val="both"/>
      </w:pPr>
    </w:p>
    <w:p w14:paraId="26CA0CC6" w14:textId="77777777" w:rsidR="00CE3F41" w:rsidRPr="00CE3F41" w:rsidRDefault="00CE3F41" w:rsidP="00CE3F41">
      <w:pPr>
        <w:jc w:val="both"/>
      </w:pPr>
      <w:r w:rsidRPr="00CE3F41">
        <w:t>да врши проверу примене прописа, стандарда и техничких прописа;</w:t>
      </w:r>
    </w:p>
    <w:p w14:paraId="3058BC61" w14:textId="77777777" w:rsidR="00CE3F41" w:rsidRPr="00CE3F41" w:rsidRDefault="00CE3F41" w:rsidP="00CE3F41">
      <w:pPr>
        <w:jc w:val="both"/>
      </w:pPr>
    </w:p>
    <w:p w14:paraId="573FB4C5" w14:textId="77777777" w:rsidR="00CE3F41" w:rsidRPr="00CE3F41" w:rsidRDefault="00CE3F41" w:rsidP="00CE3F41">
      <w:pPr>
        <w:jc w:val="both"/>
      </w:pPr>
      <w:r w:rsidRPr="00CE3F41">
        <w:t>да врши контролу примене мера заштите животне средине, контролу примене мера заштите на раду и безбедности саобраћаја и контролу примене прописа који регулишу област безбедности и здравља на раду и заштите од пожара;</w:t>
      </w:r>
    </w:p>
    <w:p w14:paraId="4206DA1C" w14:textId="77777777" w:rsidR="00CE3F41" w:rsidRPr="00CE3F41" w:rsidRDefault="00CE3F41" w:rsidP="00CE3F41">
      <w:pPr>
        <w:jc w:val="both"/>
      </w:pPr>
    </w:p>
    <w:p w14:paraId="1BEA3745" w14:textId="77777777" w:rsidR="00CE3F41" w:rsidRPr="00CE3F41" w:rsidRDefault="00CE3F41" w:rsidP="00CE3F41">
      <w:pPr>
        <w:jc w:val="both"/>
      </w:pPr>
      <w:r w:rsidRPr="00CE3F41">
        <w:t>да током извођења радова прати да ли се радници Извођача савесно и у складу са правилима струке односе према обавезама из Уговора и о томе обавештава Наручиоца;</w:t>
      </w:r>
    </w:p>
    <w:p w14:paraId="03571668" w14:textId="77777777" w:rsidR="00CE3F41" w:rsidRPr="00CE3F41" w:rsidRDefault="00CE3F41" w:rsidP="00CE3F41">
      <w:pPr>
        <w:jc w:val="both"/>
      </w:pPr>
    </w:p>
    <w:p w14:paraId="3F033A12" w14:textId="77777777" w:rsidR="00CE3F41" w:rsidRPr="00CE3F41" w:rsidRDefault="00CE3F41" w:rsidP="00CE3F41">
      <w:pPr>
        <w:jc w:val="both"/>
      </w:pPr>
      <w:r w:rsidRPr="00CE3F41">
        <w:t>да обавља и остале послове за које добије налог од Наручиоца, а у вези извршења уговорених грађевинских радова.</w:t>
      </w:r>
    </w:p>
    <w:p w14:paraId="79D79768" w14:textId="77777777" w:rsidR="00CE3F41" w:rsidRPr="00CE3F41" w:rsidRDefault="00CE3F41" w:rsidP="00CE3F41">
      <w:pPr>
        <w:jc w:val="both"/>
      </w:pPr>
    </w:p>
    <w:p w14:paraId="5ED86CF0" w14:textId="77777777" w:rsidR="00CE3F41" w:rsidRPr="00CE3F41" w:rsidRDefault="00CE3F41" w:rsidP="00CE3F41">
      <w:pPr>
        <w:jc w:val="center"/>
      </w:pPr>
      <w:r w:rsidRPr="00CE3F41">
        <w:t>Члан 10.</w:t>
      </w:r>
    </w:p>
    <w:p w14:paraId="2FD80C47" w14:textId="77777777" w:rsidR="00CE3F41" w:rsidRPr="00CE3F41" w:rsidRDefault="00CE3F41" w:rsidP="00CE3F41"/>
    <w:p w14:paraId="0E5BD883" w14:textId="77777777" w:rsidR="00CE3F41" w:rsidRPr="00CE3F41" w:rsidRDefault="00CE3F41" w:rsidP="00CE3F41">
      <w:pPr>
        <w:jc w:val="both"/>
      </w:pPr>
      <w:r w:rsidRPr="00CE3F41">
        <w:t>Извршилац је у обавези да контролише да ли се документација на градилишту води у складу са позитивним прописима и својим потписом на документацији оверава да су радови изведени у складу са техничком документацијом, прописима, стандардима, техничким прописима, уговором о извођењу радова и другом документацијом којом се доказује квалитет, што представља основ за плаћање изведених грађевинских радова од стране Наручиоца.</w:t>
      </w:r>
    </w:p>
    <w:p w14:paraId="748DCF76" w14:textId="77777777" w:rsidR="00CE3F41" w:rsidRPr="00CE3F41" w:rsidRDefault="00CE3F41" w:rsidP="00CE3F41">
      <w:pPr>
        <w:jc w:val="both"/>
      </w:pPr>
    </w:p>
    <w:p w14:paraId="7F5CD2B5" w14:textId="77777777" w:rsidR="00CE3F41" w:rsidRPr="00CE3F41" w:rsidRDefault="00CE3F41" w:rsidP="00CE3F41">
      <w:pPr>
        <w:jc w:val="both"/>
      </w:pPr>
      <w:r w:rsidRPr="00CE3F41">
        <w:t>Извршилац је у обавези да у реализацију Извођача признаје само квалитетно изведене радове.</w:t>
      </w:r>
    </w:p>
    <w:p w14:paraId="270C58E0" w14:textId="77777777" w:rsidR="00CE3F41" w:rsidRPr="00CE3F41" w:rsidRDefault="00CE3F41" w:rsidP="00CE3F41">
      <w:pPr>
        <w:jc w:val="both"/>
      </w:pPr>
    </w:p>
    <w:p w14:paraId="1FBA4B3D" w14:textId="77777777" w:rsidR="00CE3F41" w:rsidRPr="00CE3F41" w:rsidRDefault="00CE3F41" w:rsidP="00CE3F41">
      <w:pPr>
        <w:jc w:val="center"/>
      </w:pPr>
      <w:r w:rsidRPr="00CE3F41">
        <w:t>Члан 11.</w:t>
      </w:r>
    </w:p>
    <w:p w14:paraId="48E53009" w14:textId="77777777" w:rsidR="00CE3F41" w:rsidRPr="00CE3F41" w:rsidRDefault="00CE3F41" w:rsidP="00CE3F41">
      <w:pPr>
        <w:jc w:val="both"/>
      </w:pPr>
    </w:p>
    <w:p w14:paraId="1B70B10C" w14:textId="77777777" w:rsidR="00CE3F41" w:rsidRPr="00CE3F41" w:rsidRDefault="00CE3F41" w:rsidP="00CE3F41">
      <w:pPr>
        <w:jc w:val="both"/>
      </w:pPr>
      <w:r w:rsidRPr="00CE3F41">
        <w:t>Извршилац није овлашћен да без писане сагласности Наручиоца:</w:t>
      </w:r>
    </w:p>
    <w:p w14:paraId="4D44E2CA" w14:textId="77777777" w:rsidR="00CE3F41" w:rsidRPr="00CE3F41" w:rsidRDefault="00CE3F41" w:rsidP="00CE3F41">
      <w:pPr>
        <w:jc w:val="both"/>
      </w:pPr>
      <w:r w:rsidRPr="00CE3F41">
        <w:t>доноси одлуке којима одлучује о питањима везаним за додатна плаћања или продужетак рока,</w:t>
      </w:r>
    </w:p>
    <w:p w14:paraId="66BD3985" w14:textId="77777777" w:rsidR="00CE3F41" w:rsidRPr="00CE3F41" w:rsidRDefault="00CE3F41" w:rsidP="00CE3F41">
      <w:pPr>
        <w:jc w:val="both"/>
      </w:pPr>
      <w:r w:rsidRPr="00CE3F41">
        <w:t>доноси одлуке о признавању мањкова, вишкова, накнадних и непредвиђених радова,</w:t>
      </w:r>
    </w:p>
    <w:p w14:paraId="045490DE" w14:textId="77777777" w:rsidR="00CE3F41" w:rsidRPr="00CE3F41" w:rsidRDefault="00CE3F41" w:rsidP="00CE3F41">
      <w:pPr>
        <w:jc w:val="both"/>
      </w:pPr>
      <w:r w:rsidRPr="00CE3F41">
        <w:t>да ослободи Извођача радова било које његове дужности или обавезе из уговора о извођењу радова.</w:t>
      </w:r>
    </w:p>
    <w:p w14:paraId="3B463731" w14:textId="77777777" w:rsidR="00CE3F41" w:rsidRPr="00CE3F41" w:rsidRDefault="00CE3F41" w:rsidP="00CE3F41"/>
    <w:p w14:paraId="0FC02287" w14:textId="77777777" w:rsidR="00CE3F41" w:rsidRPr="00CE3F41" w:rsidRDefault="00CE3F41" w:rsidP="00CE3F41">
      <w:pPr>
        <w:jc w:val="center"/>
      </w:pPr>
      <w:bookmarkStart w:id="24" w:name="page32"/>
      <w:bookmarkEnd w:id="24"/>
      <w:r w:rsidRPr="00CE3F41">
        <w:t>Члан 12.</w:t>
      </w:r>
    </w:p>
    <w:p w14:paraId="58F952B5" w14:textId="77777777" w:rsidR="00CE3F41" w:rsidRPr="00CE3F41" w:rsidRDefault="00CE3F41" w:rsidP="00CE3F41"/>
    <w:p w14:paraId="6FE6D666" w14:textId="77777777" w:rsidR="00CE3F41" w:rsidRPr="00CE3F41" w:rsidRDefault="00CE3F41" w:rsidP="00CE3F41">
      <w:pPr>
        <w:jc w:val="both"/>
      </w:pPr>
      <w:r w:rsidRPr="00CE3F41">
        <w:t>Извршилац је у обавези да, уколико у току извођења радова утврди да се уговорени радови не изводе у складу са динамиком извршења радова, о томе обавести Наручиоца, као и да предложи да Извођач кашњење у динамици извршења надокнади појачањем капацитета, а уз претходну израду новог динамичког плана.</w:t>
      </w:r>
    </w:p>
    <w:p w14:paraId="05BBEF6F" w14:textId="77777777" w:rsidR="00CE3F41" w:rsidRPr="00CE3F41" w:rsidRDefault="00CE3F41" w:rsidP="00CE3F41">
      <w:pPr>
        <w:jc w:val="both"/>
      </w:pPr>
    </w:p>
    <w:p w14:paraId="15DD29DA" w14:textId="77777777" w:rsidR="00CE3F41" w:rsidRPr="00CE3F41" w:rsidRDefault="00CE3F41" w:rsidP="00CE3F41">
      <w:pPr>
        <w:jc w:val="both"/>
      </w:pPr>
      <w:r w:rsidRPr="00CE3F41">
        <w:t>Извршилац је у обавези да у току извођења радова, сходно фактичком стању и проценту реализације уговора о изградњи, изврши прерасподелу радне снаге и радног времена ангажаваних лица.</w:t>
      </w:r>
    </w:p>
    <w:p w14:paraId="609B5055" w14:textId="77777777" w:rsidR="00CE3F41" w:rsidRPr="00CE3F41" w:rsidRDefault="00CE3F41" w:rsidP="00CE3F41"/>
    <w:p w14:paraId="4165B94D" w14:textId="77777777" w:rsidR="00CE3F41" w:rsidRPr="00CE3F41" w:rsidRDefault="00CE3F41" w:rsidP="00CE3F41">
      <w:pPr>
        <w:jc w:val="center"/>
      </w:pPr>
      <w:r w:rsidRPr="00CE3F41">
        <w:t>Члан 13.</w:t>
      </w:r>
    </w:p>
    <w:p w14:paraId="76829271" w14:textId="77777777" w:rsidR="00CE3F41" w:rsidRPr="00CE3F41" w:rsidRDefault="00CE3F41" w:rsidP="00CE3F41"/>
    <w:p w14:paraId="0A38E03B" w14:textId="77777777" w:rsidR="00CE3F41" w:rsidRPr="00CE3F41" w:rsidRDefault="00CE3F41" w:rsidP="00CE3F41">
      <w:pPr>
        <w:jc w:val="both"/>
      </w:pPr>
      <w:r w:rsidRPr="00CE3F41">
        <w:t>Поред датих овлашћења која има, Извршилац може у случају потребе,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 а у сврху заштите живота, материјала и радова, наредити Извођачу да изведе потребне радове и предузме мере које су по његовој оцени неопходне за отклањање и спречавање опасности, уз претходну писану сагласност Наручиоца.</w:t>
      </w:r>
    </w:p>
    <w:p w14:paraId="42FEEF8E" w14:textId="77777777" w:rsidR="00CE3F41" w:rsidRPr="00CE3F41" w:rsidRDefault="00CE3F41" w:rsidP="00CE3F41"/>
    <w:p w14:paraId="4938F64C" w14:textId="77777777" w:rsidR="00CE3F41" w:rsidRPr="00CE3F41" w:rsidRDefault="00CE3F41" w:rsidP="00CE3F41">
      <w:pPr>
        <w:jc w:val="center"/>
      </w:pPr>
      <w:r w:rsidRPr="00CE3F41">
        <w:t>V   УСЛОВИ ПЛАЋАЊА</w:t>
      </w:r>
    </w:p>
    <w:p w14:paraId="294DA80A" w14:textId="77777777" w:rsidR="00CE3F41" w:rsidRPr="00CE3F41" w:rsidRDefault="00CE3F41" w:rsidP="00CE3F41">
      <w:pPr>
        <w:jc w:val="center"/>
      </w:pPr>
      <w:r w:rsidRPr="00CE3F41">
        <w:t>Члан 14.</w:t>
      </w:r>
    </w:p>
    <w:p w14:paraId="233446B9" w14:textId="77777777" w:rsidR="00CE3F41" w:rsidRPr="00CE3F41" w:rsidRDefault="00CE3F41" w:rsidP="00CE3F41"/>
    <w:p w14:paraId="2789FECD" w14:textId="77777777" w:rsidR="00CE3F41" w:rsidRPr="00CE3F41" w:rsidRDefault="00CE3F41" w:rsidP="00CE3F41">
      <w:pPr>
        <w:jc w:val="both"/>
      </w:pPr>
      <w:r w:rsidRPr="00CE3F41">
        <w:t>Наручилац је дужан да изврши плаћање у року од _____ дана по пријему рачуна са свим неопходним документима којима се доказује испуњеност услова за плаћање, а које стручни надзор испоставља за извршене услуге у време извођења радова.</w:t>
      </w:r>
    </w:p>
    <w:p w14:paraId="7400BEE8" w14:textId="77777777" w:rsidR="00CE3F41" w:rsidRPr="00CE3F41" w:rsidRDefault="00CE3F41" w:rsidP="00CE3F41"/>
    <w:p w14:paraId="5BA8D293" w14:textId="77777777" w:rsidR="00CE3F41" w:rsidRPr="00CE3F41" w:rsidRDefault="00CE3F41" w:rsidP="00CE3F41">
      <w:r w:rsidRPr="00CE3F41">
        <w:t>Испостављање рачуна за стручни надзор не може пропорционално бити већи од испостављених оверених ситуација од стране извођача радова.</w:t>
      </w:r>
    </w:p>
    <w:p w14:paraId="76A33AD3" w14:textId="77777777" w:rsidR="00CE3F41" w:rsidRPr="00CE3F41" w:rsidRDefault="00CE3F41" w:rsidP="00CE3F41"/>
    <w:p w14:paraId="6F14A04B" w14:textId="77777777" w:rsidR="00CE3F41" w:rsidRPr="00CE3F41" w:rsidRDefault="00CE3F41" w:rsidP="00CE3F41"/>
    <w:p w14:paraId="05564FF7" w14:textId="77777777" w:rsidR="00CE3F41" w:rsidRPr="00CE3F41" w:rsidRDefault="00CE3F41" w:rsidP="00CE3F41"/>
    <w:p w14:paraId="5B466DCD" w14:textId="77777777" w:rsidR="00CE3F41" w:rsidRPr="00CE3F41" w:rsidRDefault="00CE3F41" w:rsidP="00CE3F41"/>
    <w:p w14:paraId="37EF3EB8" w14:textId="77777777" w:rsidR="00CE3F41" w:rsidRPr="00CE3F41" w:rsidRDefault="00CE3F41" w:rsidP="00CE3F41">
      <w:pPr>
        <w:jc w:val="center"/>
      </w:pPr>
    </w:p>
    <w:p w14:paraId="7045EC3C" w14:textId="77777777" w:rsidR="00CE3F41" w:rsidRPr="00CE3F41" w:rsidRDefault="00CE3F41" w:rsidP="00CE3F41">
      <w:pPr>
        <w:jc w:val="center"/>
      </w:pPr>
      <w:r w:rsidRPr="00CE3F41">
        <w:t>VI</w:t>
      </w:r>
      <w:r w:rsidRPr="00CE3F41">
        <w:tab/>
        <w:t>УГОВОРНА КАЗНА</w:t>
      </w:r>
    </w:p>
    <w:p w14:paraId="4584C05E" w14:textId="77777777" w:rsidR="00CE3F41" w:rsidRPr="00CE3F41" w:rsidRDefault="00CE3F41" w:rsidP="00CE3F41">
      <w:pPr>
        <w:jc w:val="center"/>
      </w:pPr>
      <w:r w:rsidRPr="00CE3F41">
        <w:t>Члан 15.</w:t>
      </w:r>
    </w:p>
    <w:p w14:paraId="10D4B8AF" w14:textId="77777777" w:rsidR="00CE3F41" w:rsidRPr="00CE3F41" w:rsidRDefault="00CE3F41" w:rsidP="00CE3F41"/>
    <w:p w14:paraId="4BBDBF94" w14:textId="77777777" w:rsidR="00CE3F41" w:rsidRPr="00CE3F41" w:rsidRDefault="00CE3F41" w:rsidP="00CE3F41">
      <w:pPr>
        <w:jc w:val="both"/>
      </w:pPr>
      <w:r w:rsidRPr="00CE3F41">
        <w:t>Ако Извршилац својом кривицом не изврши уговорене услуге у року из чл. 5 овог Уговора, дужан је да плати Наручиоцу, на његов захтев, уговорну казну у висини од 0,5% уговорене вредности за сваки дан кашњења. Износ овако одређене уговорне казне не може прећи износ од 5% уговорене вредности, што не ускраћује право наручиоца на накнаду штете.</w:t>
      </w:r>
    </w:p>
    <w:p w14:paraId="496B7ED6" w14:textId="77777777" w:rsidR="00CE3F41" w:rsidRPr="00CE3F41" w:rsidRDefault="00CE3F41" w:rsidP="00CE3F41"/>
    <w:p w14:paraId="3BEDAB10" w14:textId="77777777" w:rsidR="00CE3F41" w:rsidRPr="00CE3F41" w:rsidRDefault="00CE3F41" w:rsidP="00CE3F41">
      <w:r w:rsidRPr="00CE3F41">
        <w:t>Уговорну казну из става 1. овог члана Извршилац ће платити по извршеном коначном обрачуну.</w:t>
      </w:r>
    </w:p>
    <w:p w14:paraId="27C85E0E" w14:textId="77777777" w:rsidR="00CE3F41" w:rsidRPr="00CE3F41" w:rsidRDefault="00CE3F41" w:rsidP="00CE3F41"/>
    <w:p w14:paraId="4CCCFF60" w14:textId="77777777" w:rsidR="00CE3F41" w:rsidRPr="00CE3F41" w:rsidRDefault="00CE3F41" w:rsidP="00CE3F41">
      <w:pPr>
        <w:jc w:val="center"/>
      </w:pPr>
      <w:r w:rsidRPr="00CE3F41">
        <w:t>VII</w:t>
      </w:r>
      <w:r w:rsidRPr="00CE3F41">
        <w:tab/>
        <w:t>СРЕДСТВА ФИНАНСИЈСКОГ ОБЕЗБЕЂЕЊА</w:t>
      </w:r>
    </w:p>
    <w:p w14:paraId="6F6DD9DE" w14:textId="77777777" w:rsidR="00CE3F41" w:rsidRPr="00CE3F41" w:rsidRDefault="00CE3F41" w:rsidP="00CE3F41">
      <w:pPr>
        <w:jc w:val="center"/>
      </w:pPr>
    </w:p>
    <w:p w14:paraId="644C0B3D" w14:textId="77777777" w:rsidR="00CE3F41" w:rsidRPr="00CE3F41" w:rsidRDefault="00CE3F41" w:rsidP="00CE3F41">
      <w:pPr>
        <w:jc w:val="center"/>
      </w:pPr>
      <w:r w:rsidRPr="00CE3F41">
        <w:t>Члан 16.</w:t>
      </w:r>
    </w:p>
    <w:p w14:paraId="54580B16" w14:textId="77777777" w:rsidR="00CE3F41" w:rsidRPr="00CE3F41" w:rsidRDefault="00CE3F41" w:rsidP="00CE3F41"/>
    <w:p w14:paraId="50AE225C" w14:textId="77777777" w:rsidR="00CE3F41" w:rsidRPr="00CE3F41" w:rsidRDefault="00CE3F41" w:rsidP="00CE3F41">
      <w:pPr>
        <w:jc w:val="both"/>
      </w:pPr>
      <w:r w:rsidRPr="00CE3F41">
        <w:t>Извршилац обезбеђује испуњење својих обавеза из овог уговора средством финансијског обезбеђења, и то:</w:t>
      </w:r>
      <w:bookmarkStart w:id="25" w:name="page33"/>
      <w:bookmarkEnd w:id="25"/>
      <w:r w:rsidRPr="00CE3F41">
        <w:t xml:space="preserve"> предајом бланко соло менице за добро извршење посла, приликом закључења уговора, која је оверена само печатом и потписом извршиоца, са потврдом пословне банке да је меница регистрована и оверена у регисту меница код НБС у складу са чланом 47а. Закона о платном промету („Службени лист СРЈ”, бр. 3/02 и 5/03 и „Службени гласник РС</w:t>
      </w:r>
      <w:r w:rsidRPr="00CE3F41">
        <w:rPr>
          <w:rFonts w:eastAsia="Cambria Math"/>
        </w:rPr>
        <w:t>ˮ</w:t>
      </w:r>
      <w:r w:rsidRPr="00CE3F41">
        <w:t xml:space="preserve"> бр. 43/04, 62/06 и 31/11 и 139/2014 - др. закон) и Одлуком НБС о ближим условима, садржини и начину вођења Регистра меница и овлашћења („Службени гласник РС”, број 56/11), и попуњеним и овереним меничним писмом, у коме је уписан износ од 10% уговорене вредности без ПДВ, са роком важности који је пет дана дужи од рока за извршење услуге.</w:t>
      </w:r>
    </w:p>
    <w:p w14:paraId="4368F552" w14:textId="77777777" w:rsidR="00CE3F41" w:rsidRPr="00CE3F41" w:rsidRDefault="00CE3F41" w:rsidP="00CE3F41"/>
    <w:p w14:paraId="2C9812B9" w14:textId="77777777" w:rsidR="00CE3F41" w:rsidRPr="00CE3F41" w:rsidRDefault="00CE3F41" w:rsidP="00CE3F41">
      <w:pPr>
        <w:jc w:val="both"/>
      </w:pPr>
      <w:r w:rsidRPr="00CE3F41">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14:paraId="61130511" w14:textId="77777777" w:rsidR="00CE3F41" w:rsidRPr="00CE3F41" w:rsidRDefault="00CE3F41" w:rsidP="00CE3F41"/>
    <w:p w14:paraId="31B6506B" w14:textId="77777777" w:rsidR="00CE3F41" w:rsidRPr="00CE3F41" w:rsidRDefault="00CE3F41" w:rsidP="00CE3F41">
      <w:r w:rsidRPr="00CE3F41">
        <w:t>Меница за добро извршење посла биће на писани захтев враћена Извршиоцу у року од 30 (тридесет) дана након извршења свих уговорених обавеза.</w:t>
      </w:r>
    </w:p>
    <w:p w14:paraId="3A37DA49" w14:textId="77777777" w:rsidR="00CE3F41" w:rsidRPr="00CE3F41" w:rsidRDefault="00CE3F41" w:rsidP="00CE3F41"/>
    <w:p w14:paraId="0BBDEBF4" w14:textId="77777777" w:rsidR="00CE3F41" w:rsidRPr="00CE3F41" w:rsidRDefault="00CE3F41" w:rsidP="00CE3F41">
      <w:pPr>
        <w:jc w:val="center"/>
      </w:pPr>
      <w:proofErr w:type="gramStart"/>
      <w:r w:rsidRPr="00CE3F41">
        <w:t>VIII  ОСИГУРАЊЕ</w:t>
      </w:r>
      <w:proofErr w:type="gramEnd"/>
    </w:p>
    <w:p w14:paraId="1011A36B" w14:textId="77777777" w:rsidR="00CE3F41" w:rsidRPr="00CE3F41" w:rsidRDefault="00CE3F41" w:rsidP="00CE3F41">
      <w:pPr>
        <w:jc w:val="center"/>
      </w:pPr>
      <w:r w:rsidRPr="00CE3F41">
        <w:t>Члан 17.</w:t>
      </w:r>
    </w:p>
    <w:p w14:paraId="0FB7070E" w14:textId="77777777" w:rsidR="00CE3F41" w:rsidRPr="00CE3F41" w:rsidRDefault="00CE3F41" w:rsidP="00CE3F41"/>
    <w:p w14:paraId="7B966CFD" w14:textId="77777777" w:rsidR="00CE3F41" w:rsidRPr="00CE3F41" w:rsidRDefault="00CE3F41" w:rsidP="00CE3F41">
      <w:pPr>
        <w:jc w:val="both"/>
      </w:pPr>
      <w:r w:rsidRPr="00CE3F41">
        <w:t>Извршилац је дужан да о свом трошку осигура од последица несрећног случаја сва лица ангажована на овом послу ради пружања услуга стручног надзора, до истека рока за извршење овог Уговора.</w:t>
      </w:r>
    </w:p>
    <w:p w14:paraId="54E01BFF" w14:textId="77777777" w:rsidR="00CE3F41" w:rsidRPr="00CE3F41" w:rsidRDefault="00CE3F41" w:rsidP="00CE3F41">
      <w:pPr>
        <w:jc w:val="both"/>
      </w:pPr>
    </w:p>
    <w:p w14:paraId="349EE9AB" w14:textId="77777777" w:rsidR="00CE3F41" w:rsidRPr="00CE3F41" w:rsidRDefault="00CE3F41" w:rsidP="00CE3F41">
      <w:pPr>
        <w:jc w:val="both"/>
      </w:pPr>
      <w:r w:rsidRPr="00CE3F41">
        <w:t>Извршилац је дужан да, у року од 7 (седам) дана од дана закључења овог Уговора, достави Наручиоцу оригинал или оверену копију полисе осигурања из става 1. овог члана, са важношћу до истека рока за извршење овог Уговора.</w:t>
      </w:r>
    </w:p>
    <w:p w14:paraId="4F770B67" w14:textId="77777777" w:rsidR="00CE3F41" w:rsidRPr="00CE3F41" w:rsidRDefault="00CE3F41" w:rsidP="00CE3F41">
      <w:pPr>
        <w:jc w:val="both"/>
      </w:pPr>
    </w:p>
    <w:p w14:paraId="24FD56CC" w14:textId="77777777" w:rsidR="00CE3F41" w:rsidRPr="00CE3F41" w:rsidRDefault="00CE3F41" w:rsidP="00CE3F41">
      <w:pPr>
        <w:jc w:val="both"/>
      </w:pPr>
      <w:r w:rsidRPr="00CE3F41">
        <w:t>Уколико се рок за извршење уговора продужи, Извршилац је обавезан да достави, пре истека уговореног рока, полису осигурања из става 1. овог члана, са новим периодом осигурања.</w:t>
      </w:r>
    </w:p>
    <w:p w14:paraId="25F78490" w14:textId="77777777" w:rsidR="00CE3F41" w:rsidRPr="00CE3F41" w:rsidRDefault="00CE3F41" w:rsidP="00CE3F41">
      <w:pPr>
        <w:jc w:val="both"/>
      </w:pPr>
    </w:p>
    <w:p w14:paraId="23A5417C" w14:textId="77777777" w:rsidR="00CE3F41" w:rsidRPr="00CE3F41" w:rsidRDefault="00CE3F41" w:rsidP="00CE3F41">
      <w:pPr>
        <w:jc w:val="both"/>
      </w:pPr>
      <w:r w:rsidRPr="00CE3F41">
        <w:t>Уколико стручни надзор не поступи у складу са претходним ставовима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14:paraId="15CDFC3B" w14:textId="77777777" w:rsidR="00CE3F41" w:rsidRPr="00CE3F41" w:rsidRDefault="00CE3F41" w:rsidP="00CE3F41"/>
    <w:p w14:paraId="1A52102B" w14:textId="77777777" w:rsidR="00CE3F41" w:rsidRPr="00CE3F41" w:rsidRDefault="00CE3F41" w:rsidP="00CE3F41">
      <w:pPr>
        <w:jc w:val="center"/>
      </w:pPr>
      <w:r w:rsidRPr="00CE3F41">
        <w:t>IX   РАСКИД УГОВОРА</w:t>
      </w:r>
    </w:p>
    <w:p w14:paraId="594305F4" w14:textId="77777777" w:rsidR="00CE3F41" w:rsidRPr="00CE3F41" w:rsidRDefault="00CE3F41" w:rsidP="00CE3F41">
      <w:pPr>
        <w:jc w:val="center"/>
      </w:pPr>
      <w:r w:rsidRPr="00CE3F41">
        <w:t>Члан 18.</w:t>
      </w:r>
    </w:p>
    <w:p w14:paraId="7B4854A7" w14:textId="77777777" w:rsidR="00CE3F41" w:rsidRPr="00CE3F41" w:rsidRDefault="00CE3F41" w:rsidP="00CE3F41"/>
    <w:p w14:paraId="20E483E7" w14:textId="77777777" w:rsidR="00CE3F41" w:rsidRPr="00CE3F41" w:rsidRDefault="00CE3F41" w:rsidP="00CE3F41">
      <w:r w:rsidRPr="00CE3F41">
        <w:t>Уговор се раскида писаном изјавом која се доставља другој уговорној страни и са отказним роком од 30 (тридесет) дана од дана достављања изјаве. У изјави мора да буде назначено по ком основу се Уговор раскида.</w:t>
      </w:r>
    </w:p>
    <w:p w14:paraId="79A50ADC" w14:textId="77777777" w:rsidR="00CE3F41" w:rsidRPr="00CE3F41" w:rsidRDefault="00CE3F41" w:rsidP="00CE3F41"/>
    <w:p w14:paraId="4B9E80DF" w14:textId="77777777" w:rsidR="00CE3F41" w:rsidRPr="00CE3F41" w:rsidRDefault="00CE3F41" w:rsidP="00CE3F41">
      <w:pPr>
        <w:jc w:val="center"/>
      </w:pPr>
      <w:r w:rsidRPr="00CE3F41">
        <w:t>Члан 19.</w:t>
      </w:r>
    </w:p>
    <w:p w14:paraId="1AC2DB08" w14:textId="77777777" w:rsidR="00CE3F41" w:rsidRPr="00CE3F41" w:rsidRDefault="00CE3F41" w:rsidP="00CE3F41"/>
    <w:p w14:paraId="40598A96" w14:textId="77777777" w:rsidR="00CE3F41" w:rsidRPr="00CE3F41" w:rsidRDefault="00CE3F41" w:rsidP="00CE3F41">
      <w:pPr>
        <w:jc w:val="both"/>
      </w:pPr>
      <w:r w:rsidRPr="00CE3F41">
        <w:t>Ако дође до раскида Уговора, Наручилац је дужан да плати Извршиоцу већ извршену, а неплаћену услугу, па и у случају да је Извршилац одговоран за раскидање Уговора.</w:t>
      </w:r>
    </w:p>
    <w:p w14:paraId="46267DAD" w14:textId="77777777" w:rsidR="00CE3F41" w:rsidRPr="00CE3F41" w:rsidRDefault="00CE3F41" w:rsidP="00CE3F41"/>
    <w:p w14:paraId="4DB01FE0" w14:textId="77777777" w:rsidR="00CE3F41" w:rsidRPr="00CE3F41" w:rsidRDefault="00CE3F41" w:rsidP="00CE3F41">
      <w:pPr>
        <w:jc w:val="center"/>
      </w:pPr>
      <w:r w:rsidRPr="00CE3F41">
        <w:t>Члан 20.</w:t>
      </w:r>
    </w:p>
    <w:p w14:paraId="78C3BFE5" w14:textId="77777777" w:rsidR="00CE3F41" w:rsidRPr="00CE3F41" w:rsidRDefault="00CE3F41" w:rsidP="00CE3F41"/>
    <w:p w14:paraId="08A5A723" w14:textId="77777777" w:rsidR="00CE3F41" w:rsidRPr="00CE3F41" w:rsidRDefault="00CE3F41" w:rsidP="00CE3F41">
      <w:pPr>
        <w:jc w:val="both"/>
      </w:pPr>
      <w:r w:rsidRPr="00CE3F41">
        <w:t>Ако уговорне стране споразумно раскину Уговор, оне ће споразумно решавати сва спорна питања настала раскидом Уговора.</w:t>
      </w:r>
    </w:p>
    <w:p w14:paraId="56098F67" w14:textId="77777777" w:rsidR="00CE3F41" w:rsidRPr="00CE3F41" w:rsidRDefault="00CE3F41" w:rsidP="00CE3F41"/>
    <w:p w14:paraId="47CF4A45" w14:textId="77777777" w:rsidR="00CE3F41" w:rsidRPr="00CE3F41" w:rsidRDefault="00CE3F41" w:rsidP="00CE3F41">
      <w:pPr>
        <w:jc w:val="center"/>
      </w:pPr>
      <w:r w:rsidRPr="00CE3F41">
        <w:t>X   ЗАВРШНЕ ОДРЕДБЕ</w:t>
      </w:r>
    </w:p>
    <w:p w14:paraId="76610976" w14:textId="77777777" w:rsidR="00CE3F41" w:rsidRPr="00CE3F41" w:rsidRDefault="00CE3F41" w:rsidP="00CE3F41">
      <w:pPr>
        <w:jc w:val="center"/>
      </w:pPr>
      <w:r w:rsidRPr="00CE3F41">
        <w:t>Члан 21.</w:t>
      </w:r>
    </w:p>
    <w:p w14:paraId="03B4F041" w14:textId="77777777" w:rsidR="00CE3F41" w:rsidRPr="00CE3F41" w:rsidRDefault="00CE3F41" w:rsidP="00CE3F41"/>
    <w:p w14:paraId="4F718ECE" w14:textId="77777777" w:rsidR="00CE3F41" w:rsidRPr="00CE3F41" w:rsidRDefault="00CE3F41" w:rsidP="00CE3F41">
      <w:r w:rsidRPr="00CE3F41">
        <w:t>Наручилац предаје Извршиоцу један примерак комплетне документације за извођење радова (одобрење за извођење радова) и Уговор о извођењу радова са Извођачем радова.</w:t>
      </w:r>
    </w:p>
    <w:p w14:paraId="52806095" w14:textId="77777777" w:rsidR="00CE3F41" w:rsidRPr="00CE3F41" w:rsidRDefault="00CE3F41" w:rsidP="00CE3F41"/>
    <w:p w14:paraId="2206159D" w14:textId="77777777" w:rsidR="00CE3F41" w:rsidRPr="00CE3F41" w:rsidRDefault="00CE3F41" w:rsidP="00CE3F41">
      <w:pPr>
        <w:jc w:val="center"/>
      </w:pPr>
      <w:bookmarkStart w:id="26" w:name="page34"/>
      <w:bookmarkEnd w:id="26"/>
      <w:r w:rsidRPr="00CE3F41">
        <w:t>Члан 22.</w:t>
      </w:r>
    </w:p>
    <w:p w14:paraId="5E77E793" w14:textId="77777777" w:rsidR="00CE3F41" w:rsidRPr="00CE3F41" w:rsidRDefault="00CE3F41" w:rsidP="00CE3F41">
      <w:pPr>
        <w:jc w:val="center"/>
      </w:pPr>
    </w:p>
    <w:p w14:paraId="38FBCD71" w14:textId="77777777" w:rsidR="00CE3F41" w:rsidRPr="00CE3F41" w:rsidRDefault="00CE3F41" w:rsidP="00CE3F41">
      <w:r w:rsidRPr="00CE3F41">
        <w:t>Сва комуникација међу уговорним странама и документација настала у вези са реализацијом овог Уговора, вршиће се у писаној форми, достављањем писмена овлашћених представника уговорних страна.</w:t>
      </w:r>
    </w:p>
    <w:p w14:paraId="2F053621" w14:textId="77777777" w:rsidR="00CE3F41" w:rsidRPr="00CE3F41" w:rsidRDefault="00CE3F41" w:rsidP="00CE3F41"/>
    <w:p w14:paraId="75FA4DCD" w14:textId="77777777" w:rsidR="00CE3F41" w:rsidRPr="00CE3F41" w:rsidRDefault="00CE3F41" w:rsidP="00CE3F41">
      <w:pPr>
        <w:jc w:val="center"/>
      </w:pPr>
      <w:r w:rsidRPr="00CE3F41">
        <w:t>Члан 23.</w:t>
      </w:r>
    </w:p>
    <w:p w14:paraId="1E87AC0F" w14:textId="77777777" w:rsidR="00CE3F41" w:rsidRPr="00CE3F41" w:rsidRDefault="00CE3F41" w:rsidP="00CE3F41"/>
    <w:p w14:paraId="55E07538" w14:textId="77777777" w:rsidR="00CE3F41" w:rsidRPr="00CE3F41" w:rsidRDefault="00CE3F41" w:rsidP="00CE3F41">
      <w:pPr>
        <w:jc w:val="both"/>
      </w:pPr>
      <w:r w:rsidRPr="00CE3F41">
        <w:t>За све што није предвиђено овим Уговором, примењиваће се одредбе Закона о облигационим односима и Закона о планирању и изградњи објеката. Када се помоћу одредаба Закона о облигационим односима не може уредити однос између уговорних страна, за уређење таквих односа примењиваће се Посебне узансе за грађење („Сл.лист СФРЈ“, бр. 18/77).</w:t>
      </w:r>
    </w:p>
    <w:p w14:paraId="1EFDC0E9" w14:textId="77777777" w:rsidR="00CE3F41" w:rsidRPr="00CE3F41" w:rsidRDefault="00CE3F41" w:rsidP="00CE3F41"/>
    <w:p w14:paraId="07DE5CC6" w14:textId="77777777" w:rsidR="00CE3F41" w:rsidRPr="00CE3F41" w:rsidRDefault="00CE3F41" w:rsidP="00CE3F41">
      <w:pPr>
        <w:jc w:val="center"/>
      </w:pPr>
      <w:r w:rsidRPr="00CE3F41">
        <w:t>Члан 24.</w:t>
      </w:r>
    </w:p>
    <w:p w14:paraId="7899DF42" w14:textId="77777777" w:rsidR="00CE3F41" w:rsidRPr="00CE3F41" w:rsidRDefault="00CE3F41" w:rsidP="00CE3F41"/>
    <w:p w14:paraId="4216E42F" w14:textId="77777777" w:rsidR="00CE3F41" w:rsidRPr="00CE3F41" w:rsidRDefault="00CE3F41" w:rsidP="00CE3F41">
      <w:r w:rsidRPr="00CE3F41">
        <w:t>Измене и допуне овог Уговора могуће су само уз пристанак обе уговорне стране, који је дат у писаном облику и у складу са Законом о јавним набавкама.</w:t>
      </w:r>
    </w:p>
    <w:p w14:paraId="033CA6A3" w14:textId="77777777" w:rsidR="00CE3F41" w:rsidRPr="00CE3F41" w:rsidRDefault="00CE3F41" w:rsidP="00CE3F41"/>
    <w:p w14:paraId="48D15A3C" w14:textId="77777777" w:rsidR="00CE3F41" w:rsidRPr="00CE3F41" w:rsidRDefault="00CE3F41" w:rsidP="00CE3F41"/>
    <w:p w14:paraId="227F9148" w14:textId="77777777" w:rsidR="00CE3F41" w:rsidRPr="00CE3F41" w:rsidRDefault="00CE3F41" w:rsidP="00CE3F41">
      <w:pPr>
        <w:jc w:val="center"/>
      </w:pPr>
      <w:r w:rsidRPr="00CE3F41">
        <w:t>Члан 25.</w:t>
      </w:r>
    </w:p>
    <w:p w14:paraId="12F54DB4" w14:textId="77777777" w:rsidR="00CE3F41" w:rsidRPr="00CE3F41" w:rsidRDefault="00CE3F41" w:rsidP="00CE3F41"/>
    <w:p w14:paraId="67B29DFF" w14:textId="465C60AE" w:rsidR="00CE3F41" w:rsidRPr="00262CC4" w:rsidRDefault="00CE3F41" w:rsidP="00CE3F41">
      <w:pPr>
        <w:jc w:val="both"/>
        <w:rPr>
          <w:lang w:val="sr-Cyrl-RS"/>
        </w:rPr>
      </w:pPr>
      <w:r w:rsidRPr="00CE3F41">
        <w:t xml:space="preserve">Уговорне стране су сагласне да се евентуални спорови по овом Уговору решавају споразумно, а у случају да то није могуће, уговарају стварну и месну надлежност Привредног суда у </w:t>
      </w:r>
      <w:r w:rsidR="00262CC4">
        <w:rPr>
          <w:lang w:val="sr-Cyrl-RS"/>
        </w:rPr>
        <w:t>Нишу.</w:t>
      </w:r>
    </w:p>
    <w:p w14:paraId="4A6434E6" w14:textId="77777777" w:rsidR="00CE3F41" w:rsidRPr="00CE3F41" w:rsidRDefault="00CE3F41" w:rsidP="00CE3F41"/>
    <w:p w14:paraId="014E3FAA" w14:textId="77777777" w:rsidR="00CE3F41" w:rsidRPr="00CE3F41" w:rsidRDefault="00CE3F41" w:rsidP="00CE3F41">
      <w:pPr>
        <w:jc w:val="center"/>
      </w:pPr>
      <w:r w:rsidRPr="00CE3F41">
        <w:t>Члан 26.</w:t>
      </w:r>
    </w:p>
    <w:p w14:paraId="31ED03A6" w14:textId="77777777" w:rsidR="00CE3F41" w:rsidRPr="00CE3F41" w:rsidRDefault="00CE3F41" w:rsidP="00CE3F41"/>
    <w:p w14:paraId="6CB1B532" w14:textId="77777777" w:rsidR="00CE3F41" w:rsidRPr="00CE3F41" w:rsidRDefault="00CE3F41" w:rsidP="00CE3F41">
      <w:r w:rsidRPr="00CE3F41">
        <w:t>Овај Уговор ступа на снагу даном последњег потписа.</w:t>
      </w:r>
    </w:p>
    <w:p w14:paraId="788125DA" w14:textId="77777777" w:rsidR="00CE3F41" w:rsidRPr="00CE3F41" w:rsidRDefault="00CE3F41" w:rsidP="00CE3F41"/>
    <w:p w14:paraId="0D9606F9" w14:textId="3689B682" w:rsidR="00CE3F41" w:rsidRPr="00CE3F41" w:rsidRDefault="00CE3F41" w:rsidP="00CE3F41">
      <w:pPr>
        <w:jc w:val="both"/>
      </w:pPr>
      <w:r w:rsidRPr="00CE3F41">
        <w:t>Овај Уговор сачиње</w:t>
      </w:r>
      <w:r w:rsidR="00F55212">
        <w:rPr>
          <w:lang w:val="sr-Cyrl-RS"/>
        </w:rPr>
        <w:t>н</w:t>
      </w:r>
      <w:r w:rsidRPr="00CE3F41">
        <w:t xml:space="preserve"> је у 6 (шест) истоветних примерака, од којих свакој уговорној страни припада по 3 (три) примерка.</w:t>
      </w:r>
    </w:p>
    <w:p w14:paraId="4F962BCA" w14:textId="77777777" w:rsidR="00CE3F41" w:rsidRPr="00CE3F41" w:rsidRDefault="00CE3F41" w:rsidP="00CE3F41">
      <w:pPr>
        <w:rPr>
          <w:highlight w:val="yellow"/>
        </w:rPr>
      </w:pPr>
    </w:p>
    <w:p w14:paraId="4F1ABA1A" w14:textId="77777777" w:rsidR="00CE3F41" w:rsidRPr="00CE3F41" w:rsidRDefault="00CE3F41" w:rsidP="00CE3F41">
      <w:pPr>
        <w:rPr>
          <w:highlight w:val="yellow"/>
        </w:rPr>
      </w:pPr>
    </w:p>
    <w:p w14:paraId="4F62497E" w14:textId="77777777" w:rsidR="00CE3F41" w:rsidRPr="00CE3F41" w:rsidRDefault="00CE3F41" w:rsidP="00CE3F41">
      <w:pPr>
        <w:rPr>
          <w:lang w:val="ru-RU"/>
        </w:rPr>
      </w:pPr>
    </w:p>
    <w:tbl>
      <w:tblPr>
        <w:tblW w:w="0" w:type="auto"/>
        <w:tblLook w:val="04A0" w:firstRow="1" w:lastRow="0" w:firstColumn="1" w:lastColumn="0" w:noHBand="0" w:noVBand="1"/>
      </w:tblPr>
      <w:tblGrid>
        <w:gridCol w:w="3397"/>
        <w:gridCol w:w="2746"/>
        <w:gridCol w:w="3494"/>
      </w:tblGrid>
      <w:tr w:rsidR="00CE3F41" w:rsidRPr="00CE3F41" w14:paraId="6E25A350" w14:textId="77777777" w:rsidTr="00CE3F41">
        <w:tc>
          <w:tcPr>
            <w:tcW w:w="3445" w:type="dxa"/>
            <w:shd w:val="clear" w:color="auto" w:fill="auto"/>
          </w:tcPr>
          <w:p w14:paraId="08AA3CA5" w14:textId="77777777" w:rsidR="00CE3F41" w:rsidRPr="00CE3F41" w:rsidRDefault="00CE3F41" w:rsidP="00CE3F41">
            <w:pPr>
              <w:rPr>
                <w:lang w:val="ru-RU"/>
              </w:rPr>
            </w:pPr>
            <w:r w:rsidRPr="00CE3F41">
              <w:rPr>
                <w:lang w:val="ru-RU"/>
              </w:rPr>
              <w:t>ЗА ИЗВРШИОЦА</w:t>
            </w:r>
          </w:p>
        </w:tc>
        <w:tc>
          <w:tcPr>
            <w:tcW w:w="2818" w:type="dxa"/>
            <w:shd w:val="clear" w:color="auto" w:fill="auto"/>
          </w:tcPr>
          <w:p w14:paraId="05E53F91" w14:textId="77777777" w:rsidR="00CE3F41" w:rsidRPr="00CE3F41" w:rsidRDefault="00CE3F41" w:rsidP="00CE3F41">
            <w:pPr>
              <w:rPr>
                <w:lang w:val="ru-RU"/>
              </w:rPr>
            </w:pPr>
          </w:p>
        </w:tc>
        <w:tc>
          <w:tcPr>
            <w:tcW w:w="3545" w:type="dxa"/>
            <w:shd w:val="clear" w:color="auto" w:fill="auto"/>
          </w:tcPr>
          <w:p w14:paraId="46C444F0" w14:textId="3987B87F" w:rsidR="00CE3F41" w:rsidRPr="00CE3F41" w:rsidRDefault="00EE19E6" w:rsidP="00CE3F41">
            <w:pPr>
              <w:rPr>
                <w:lang w:val="ru-RU"/>
              </w:rPr>
            </w:pPr>
            <w:r>
              <w:rPr>
                <w:lang w:val="ru-RU"/>
              </w:rPr>
              <w:t xml:space="preserve">         </w:t>
            </w:r>
            <w:r w:rsidR="00CE3F41" w:rsidRPr="00CE3F41">
              <w:rPr>
                <w:lang w:val="ru-RU"/>
              </w:rPr>
              <w:t>ЗА НАРУЧИОЦА</w:t>
            </w:r>
          </w:p>
          <w:p w14:paraId="72958BEB" w14:textId="77777777" w:rsidR="00CE3F41" w:rsidRPr="00CE3F41" w:rsidRDefault="00CE3F41" w:rsidP="00CE3F41">
            <w:pPr>
              <w:rPr>
                <w:lang w:val="ru-RU"/>
              </w:rPr>
            </w:pPr>
          </w:p>
        </w:tc>
      </w:tr>
      <w:tr w:rsidR="00CE3F41" w:rsidRPr="00CE3F41" w14:paraId="6ADA562C" w14:textId="77777777" w:rsidTr="00CE3F41">
        <w:tc>
          <w:tcPr>
            <w:tcW w:w="3445" w:type="dxa"/>
            <w:tcBorders>
              <w:bottom w:val="single" w:sz="4" w:space="0" w:color="auto"/>
            </w:tcBorders>
            <w:shd w:val="clear" w:color="auto" w:fill="auto"/>
          </w:tcPr>
          <w:p w14:paraId="34F73876" w14:textId="77777777" w:rsidR="00CE3F41" w:rsidRPr="00CE3F41" w:rsidRDefault="00CE3F41" w:rsidP="00CE3F41"/>
        </w:tc>
        <w:tc>
          <w:tcPr>
            <w:tcW w:w="2818" w:type="dxa"/>
            <w:shd w:val="clear" w:color="auto" w:fill="auto"/>
          </w:tcPr>
          <w:p w14:paraId="0B3DDF36" w14:textId="77777777" w:rsidR="00CE3F41" w:rsidRPr="00CE3F41" w:rsidRDefault="00CE3F41" w:rsidP="00CE3F41">
            <w:pPr>
              <w:rPr>
                <w:lang w:val="ru-RU"/>
              </w:rPr>
            </w:pPr>
          </w:p>
        </w:tc>
        <w:tc>
          <w:tcPr>
            <w:tcW w:w="3545" w:type="dxa"/>
            <w:tcBorders>
              <w:bottom w:val="single" w:sz="4" w:space="0" w:color="auto"/>
            </w:tcBorders>
            <w:shd w:val="clear" w:color="auto" w:fill="auto"/>
          </w:tcPr>
          <w:p w14:paraId="5FA8D403" w14:textId="77777777" w:rsidR="00CE3F41" w:rsidRPr="00CE3F41" w:rsidRDefault="00CE3F41" w:rsidP="00CE3F41">
            <w:pPr>
              <w:rPr>
                <w:lang w:val="ru-RU"/>
              </w:rPr>
            </w:pPr>
          </w:p>
        </w:tc>
      </w:tr>
      <w:tr w:rsidR="00CE3F41" w:rsidRPr="00CE3F41" w14:paraId="73C54FF3" w14:textId="77777777" w:rsidTr="00CE3F41">
        <w:tc>
          <w:tcPr>
            <w:tcW w:w="3445" w:type="dxa"/>
            <w:tcBorders>
              <w:top w:val="single" w:sz="4" w:space="0" w:color="auto"/>
            </w:tcBorders>
            <w:shd w:val="clear" w:color="auto" w:fill="auto"/>
          </w:tcPr>
          <w:p w14:paraId="5528C314" w14:textId="77777777" w:rsidR="00CE3F41" w:rsidRPr="00CE3F41" w:rsidRDefault="00CE3F41" w:rsidP="00CE3F41">
            <w:pPr>
              <w:rPr>
                <w:lang w:val="ru-RU"/>
              </w:rPr>
            </w:pPr>
          </w:p>
          <w:p w14:paraId="17D0C217" w14:textId="77777777" w:rsidR="00CE3F41" w:rsidRPr="00CE3F41" w:rsidRDefault="00CE3F41" w:rsidP="00CE3F41">
            <w:pPr>
              <w:rPr>
                <w:lang w:val="ru-RU"/>
              </w:rPr>
            </w:pPr>
          </w:p>
          <w:p w14:paraId="3EB2AE71" w14:textId="77777777" w:rsidR="00CE3F41" w:rsidRPr="00CE3F41" w:rsidRDefault="00CE3F41" w:rsidP="00CE3F41">
            <w:pPr>
              <w:rPr>
                <w:lang w:val="ru-RU"/>
              </w:rPr>
            </w:pPr>
            <w:r w:rsidRPr="00CE3F41">
              <w:rPr>
                <w:lang w:val="ru-RU"/>
              </w:rPr>
              <w:t>МП.</w:t>
            </w:r>
          </w:p>
        </w:tc>
        <w:tc>
          <w:tcPr>
            <w:tcW w:w="2818" w:type="dxa"/>
            <w:shd w:val="clear" w:color="auto" w:fill="auto"/>
          </w:tcPr>
          <w:p w14:paraId="67DB06D5" w14:textId="77777777" w:rsidR="00CE3F41" w:rsidRPr="00CE3F41" w:rsidRDefault="00CE3F41" w:rsidP="00CE3F41">
            <w:pPr>
              <w:rPr>
                <w:lang w:val="ru-RU"/>
              </w:rPr>
            </w:pPr>
          </w:p>
        </w:tc>
        <w:tc>
          <w:tcPr>
            <w:tcW w:w="3545" w:type="dxa"/>
            <w:tcBorders>
              <w:top w:val="single" w:sz="4" w:space="0" w:color="auto"/>
            </w:tcBorders>
            <w:shd w:val="clear" w:color="auto" w:fill="auto"/>
          </w:tcPr>
          <w:p w14:paraId="58A1F4CA" w14:textId="77777777" w:rsidR="00CE3F41" w:rsidRPr="00CE3F41" w:rsidRDefault="00CE3F41" w:rsidP="00CE3F41">
            <w:pPr>
              <w:rPr>
                <w:lang w:val="ru-RU"/>
              </w:rPr>
            </w:pPr>
            <w:r w:rsidRPr="00CE3F41">
              <w:rPr>
                <w:lang w:val="ru-RU"/>
              </w:rPr>
              <w:t xml:space="preserve"> Начелница Гордана Цветковић </w:t>
            </w:r>
          </w:p>
          <w:p w14:paraId="5838DA4C" w14:textId="77777777" w:rsidR="00CE3F41" w:rsidRPr="00CE3F41" w:rsidRDefault="00CE3F41" w:rsidP="00CE3F41">
            <w:pPr>
              <w:rPr>
                <w:lang w:val="ru-RU"/>
              </w:rPr>
            </w:pPr>
          </w:p>
          <w:p w14:paraId="181B8B8D" w14:textId="77777777" w:rsidR="00CE3F41" w:rsidRPr="00CE3F41" w:rsidRDefault="00CE3F41" w:rsidP="00CE3F41">
            <w:pPr>
              <w:rPr>
                <w:lang w:val="ru-RU"/>
              </w:rPr>
            </w:pPr>
            <w:r w:rsidRPr="00CE3F41">
              <w:rPr>
                <w:lang w:val="ru-RU"/>
              </w:rPr>
              <w:t>МП.</w:t>
            </w:r>
          </w:p>
        </w:tc>
      </w:tr>
    </w:tbl>
    <w:p w14:paraId="7399122A" w14:textId="77777777" w:rsidR="00CE3F41" w:rsidRPr="00CE3F41" w:rsidRDefault="00CE3F41" w:rsidP="00CE3F41">
      <w:pPr>
        <w:rPr>
          <w:rFonts w:eastAsia="Calibri-Bold"/>
        </w:rPr>
      </w:pPr>
    </w:p>
    <w:p w14:paraId="50E8969B" w14:textId="43331B05" w:rsidR="00DE3B0A" w:rsidRDefault="00DE3B0A" w:rsidP="00DE3B0A">
      <w:pPr>
        <w:pStyle w:val="Heading2"/>
      </w:pPr>
      <w:r w:rsidRPr="00097F7B">
        <w:t>XI</w:t>
      </w:r>
      <w:r w:rsidR="00CE3F41" w:rsidRPr="00097F7B">
        <w:t>I</w:t>
      </w:r>
      <w:r w:rsidRPr="00097F7B">
        <w:t>I.  ОБРАЗАЦ СТРУКТУРЕ ЦЕНЕСА УПУТСТВОМ КАКО ДА СЕ ПОПУНИ</w:t>
      </w:r>
    </w:p>
    <w:p w14:paraId="05E6881C" w14:textId="77777777" w:rsidR="00344F77" w:rsidRPr="00344F77" w:rsidRDefault="00344F77" w:rsidP="00344F77">
      <w:pPr>
        <w:rPr>
          <w:b/>
          <w:i/>
          <w:color w:val="FF0000"/>
        </w:rPr>
      </w:pPr>
      <w:r>
        <w:rPr>
          <w:b/>
          <w:i/>
          <w:color w:val="FF0000"/>
        </w:rPr>
        <w:t>(За Партију 1.)</w:t>
      </w:r>
    </w:p>
    <w:tbl>
      <w:tblPr>
        <w:tblW w:w="5000" w:type="pct"/>
        <w:tblLook w:val="04A0" w:firstRow="1" w:lastRow="0" w:firstColumn="1" w:lastColumn="0" w:noHBand="0" w:noVBand="1"/>
      </w:tblPr>
      <w:tblGrid>
        <w:gridCol w:w="636"/>
        <w:gridCol w:w="4684"/>
        <w:gridCol w:w="1231"/>
        <w:gridCol w:w="756"/>
        <w:gridCol w:w="336"/>
        <w:gridCol w:w="768"/>
        <w:gridCol w:w="352"/>
        <w:gridCol w:w="864"/>
      </w:tblGrid>
      <w:tr w:rsidR="007955FC" w:rsidRPr="00097F7B" w14:paraId="4141ED5C" w14:textId="77777777" w:rsidTr="009D6426">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78005ECE" w14:textId="77777777" w:rsidR="007955FC" w:rsidRPr="00097F7B" w:rsidRDefault="003774F2" w:rsidP="007955FC">
            <w:pPr>
              <w:jc w:val="center"/>
              <w:rPr>
                <w:b/>
                <w:bCs/>
                <w:szCs w:val="24"/>
              </w:rPr>
            </w:pPr>
            <w:r w:rsidRPr="00097F7B">
              <w:rPr>
                <w:b/>
                <w:bCs/>
                <w:szCs w:val="24"/>
              </w:rPr>
              <w:t xml:space="preserve">РАДОВИ НА ИЗГРАДЊИ </w:t>
            </w:r>
            <w:r w:rsidR="007955FC" w:rsidRPr="00097F7B">
              <w:rPr>
                <w:b/>
                <w:bCs/>
                <w:szCs w:val="24"/>
              </w:rPr>
              <w:t>ВОДОВОД</w:t>
            </w:r>
            <w:r w:rsidRPr="00097F7B">
              <w:rPr>
                <w:b/>
                <w:bCs/>
                <w:szCs w:val="24"/>
              </w:rPr>
              <w:t>А</w:t>
            </w:r>
            <w:r w:rsidR="007955FC" w:rsidRPr="00097F7B">
              <w:rPr>
                <w:b/>
                <w:bCs/>
                <w:szCs w:val="24"/>
              </w:rPr>
              <w:t xml:space="preserve"> - ДЕОНИЦА 1</w:t>
            </w:r>
          </w:p>
        </w:tc>
      </w:tr>
      <w:tr w:rsidR="007955FC" w:rsidRPr="00097F7B" w14:paraId="4C533A20" w14:textId="77777777" w:rsidTr="003774F2">
        <w:trPr>
          <w:trHeight w:val="315"/>
        </w:trPr>
        <w:tc>
          <w:tcPr>
            <w:tcW w:w="323" w:type="pct"/>
            <w:tcBorders>
              <w:top w:val="nil"/>
              <w:left w:val="single" w:sz="4" w:space="0" w:color="auto"/>
              <w:bottom w:val="single" w:sz="4" w:space="0" w:color="auto"/>
              <w:right w:val="single" w:sz="4" w:space="0" w:color="auto"/>
            </w:tcBorders>
            <w:shd w:val="clear" w:color="auto" w:fill="auto"/>
            <w:noWrap/>
            <w:hideMark/>
          </w:tcPr>
          <w:p w14:paraId="193BCB40" w14:textId="77777777" w:rsidR="007955FC" w:rsidRPr="00097F7B" w:rsidRDefault="007955FC" w:rsidP="007955FC">
            <w:pPr>
              <w:jc w:val="center"/>
              <w:rPr>
                <w:b/>
                <w:bCs/>
                <w:szCs w:val="24"/>
              </w:rPr>
            </w:pPr>
            <w:r w:rsidRPr="00097F7B">
              <w:rPr>
                <w:b/>
                <w:bCs/>
                <w:szCs w:val="24"/>
              </w:rPr>
              <w:t> </w:t>
            </w:r>
          </w:p>
        </w:tc>
        <w:tc>
          <w:tcPr>
            <w:tcW w:w="2492" w:type="pct"/>
            <w:tcBorders>
              <w:top w:val="nil"/>
              <w:left w:val="nil"/>
              <w:bottom w:val="single" w:sz="4" w:space="0" w:color="auto"/>
              <w:right w:val="single" w:sz="4" w:space="0" w:color="auto"/>
            </w:tcBorders>
            <w:shd w:val="clear" w:color="auto" w:fill="auto"/>
            <w:noWrap/>
            <w:hideMark/>
          </w:tcPr>
          <w:p w14:paraId="25F10E26" w14:textId="77777777" w:rsidR="007955FC" w:rsidRPr="00097F7B" w:rsidRDefault="007955FC" w:rsidP="007955FC">
            <w:pPr>
              <w:jc w:val="cente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hideMark/>
          </w:tcPr>
          <w:p w14:paraId="2BB88E9D" w14:textId="77777777" w:rsidR="007955FC" w:rsidRPr="00097F7B" w:rsidRDefault="007955FC" w:rsidP="007955FC">
            <w:pPr>
              <w:jc w:val="center"/>
              <w:rPr>
                <w:b/>
                <w:bCs/>
                <w:szCs w:val="24"/>
              </w:rPr>
            </w:pPr>
            <w:r w:rsidRPr="00097F7B">
              <w:rPr>
                <w:b/>
                <w:bCs/>
                <w:szCs w:val="24"/>
              </w:rPr>
              <w:t> </w:t>
            </w:r>
          </w:p>
        </w:tc>
        <w:tc>
          <w:tcPr>
            <w:tcW w:w="384" w:type="pct"/>
            <w:tcBorders>
              <w:top w:val="nil"/>
              <w:left w:val="nil"/>
              <w:bottom w:val="single" w:sz="4" w:space="0" w:color="auto"/>
              <w:right w:val="single" w:sz="4" w:space="0" w:color="auto"/>
            </w:tcBorders>
            <w:shd w:val="clear" w:color="auto" w:fill="auto"/>
            <w:noWrap/>
            <w:hideMark/>
          </w:tcPr>
          <w:p w14:paraId="6243E976" w14:textId="77777777" w:rsidR="007955FC" w:rsidRPr="00097F7B" w:rsidRDefault="007955FC" w:rsidP="007955FC">
            <w:pPr>
              <w:jc w:val="center"/>
              <w:rPr>
                <w:b/>
                <w:bCs/>
                <w:szCs w:val="24"/>
              </w:rPr>
            </w:pPr>
            <w:r w:rsidRPr="00097F7B">
              <w:rPr>
                <w:b/>
                <w:bCs/>
                <w:szCs w:val="24"/>
              </w:rPr>
              <w:t> </w:t>
            </w:r>
          </w:p>
        </w:tc>
        <w:tc>
          <w:tcPr>
            <w:tcW w:w="171" w:type="pct"/>
            <w:tcBorders>
              <w:top w:val="nil"/>
              <w:left w:val="nil"/>
              <w:bottom w:val="single" w:sz="4" w:space="0" w:color="auto"/>
              <w:right w:val="single" w:sz="4" w:space="0" w:color="auto"/>
            </w:tcBorders>
            <w:shd w:val="clear" w:color="auto" w:fill="auto"/>
            <w:noWrap/>
            <w:hideMark/>
          </w:tcPr>
          <w:p w14:paraId="62603832"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hideMark/>
          </w:tcPr>
          <w:p w14:paraId="2058B853" w14:textId="77777777" w:rsidR="007955FC" w:rsidRPr="00097F7B" w:rsidRDefault="007955FC" w:rsidP="007955FC">
            <w:pPr>
              <w:jc w:val="center"/>
              <w:rPr>
                <w:b/>
                <w:bCs/>
                <w:szCs w:val="24"/>
              </w:rPr>
            </w:pPr>
            <w:r w:rsidRPr="00097F7B">
              <w:rPr>
                <w:b/>
                <w:bCs/>
                <w:szCs w:val="24"/>
              </w:rPr>
              <w:t> </w:t>
            </w:r>
          </w:p>
        </w:tc>
        <w:tc>
          <w:tcPr>
            <w:tcW w:w="179" w:type="pct"/>
            <w:tcBorders>
              <w:top w:val="nil"/>
              <w:left w:val="nil"/>
              <w:bottom w:val="single" w:sz="4" w:space="0" w:color="auto"/>
              <w:right w:val="single" w:sz="4" w:space="0" w:color="auto"/>
            </w:tcBorders>
            <w:shd w:val="clear" w:color="auto" w:fill="auto"/>
            <w:noWrap/>
            <w:hideMark/>
          </w:tcPr>
          <w:p w14:paraId="06A3F9AF"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hideMark/>
          </w:tcPr>
          <w:p w14:paraId="5BAE6485" w14:textId="77777777" w:rsidR="007955FC" w:rsidRPr="00097F7B" w:rsidRDefault="007955FC" w:rsidP="007955FC">
            <w:pPr>
              <w:jc w:val="center"/>
              <w:rPr>
                <w:b/>
                <w:bCs/>
                <w:szCs w:val="24"/>
              </w:rPr>
            </w:pPr>
            <w:r w:rsidRPr="00097F7B">
              <w:rPr>
                <w:b/>
                <w:bCs/>
                <w:szCs w:val="24"/>
              </w:rPr>
              <w:t> </w:t>
            </w:r>
          </w:p>
        </w:tc>
      </w:tr>
      <w:tr w:rsidR="007955FC" w:rsidRPr="00097F7B" w14:paraId="71C2DD77" w14:textId="77777777" w:rsidTr="003774F2">
        <w:trPr>
          <w:trHeight w:val="315"/>
        </w:trPr>
        <w:tc>
          <w:tcPr>
            <w:tcW w:w="323" w:type="pct"/>
            <w:tcBorders>
              <w:top w:val="nil"/>
              <w:left w:val="single" w:sz="4" w:space="0" w:color="auto"/>
              <w:bottom w:val="single" w:sz="4" w:space="0" w:color="auto"/>
              <w:right w:val="single" w:sz="4" w:space="0" w:color="auto"/>
            </w:tcBorders>
            <w:shd w:val="clear" w:color="auto" w:fill="auto"/>
            <w:noWrap/>
            <w:hideMark/>
          </w:tcPr>
          <w:p w14:paraId="2FE9C87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36BCA48C" w14:textId="77777777" w:rsidR="007955FC" w:rsidRPr="00097F7B" w:rsidRDefault="007955FC" w:rsidP="007955FC">
            <w:pPr>
              <w:rPr>
                <w:b/>
                <w:bCs/>
                <w:szCs w:val="24"/>
              </w:rPr>
            </w:pPr>
            <w:r w:rsidRPr="00097F7B">
              <w:rPr>
                <w:b/>
                <w:bCs/>
                <w:szCs w:val="24"/>
              </w:rPr>
              <w:t>1. ПРИПРЕМНИ РАДОВИ</w:t>
            </w:r>
          </w:p>
        </w:tc>
        <w:tc>
          <w:tcPr>
            <w:tcW w:w="625" w:type="pct"/>
            <w:tcBorders>
              <w:top w:val="nil"/>
              <w:left w:val="nil"/>
              <w:bottom w:val="single" w:sz="4" w:space="0" w:color="auto"/>
              <w:right w:val="single" w:sz="4" w:space="0" w:color="auto"/>
            </w:tcBorders>
            <w:shd w:val="clear" w:color="auto" w:fill="auto"/>
            <w:noWrap/>
            <w:vAlign w:val="bottom"/>
            <w:hideMark/>
          </w:tcPr>
          <w:p w14:paraId="7E01597C"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14D2E6F5"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79F2F0AF"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80865CD"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75366FF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47258BB" w14:textId="77777777" w:rsidR="007955FC" w:rsidRPr="00097F7B" w:rsidRDefault="007955FC" w:rsidP="007955FC">
            <w:pPr>
              <w:jc w:val="right"/>
              <w:rPr>
                <w:szCs w:val="24"/>
              </w:rPr>
            </w:pPr>
            <w:r w:rsidRPr="00097F7B">
              <w:rPr>
                <w:szCs w:val="24"/>
              </w:rPr>
              <w:t> </w:t>
            </w:r>
          </w:p>
        </w:tc>
      </w:tr>
      <w:tr w:rsidR="007955FC" w:rsidRPr="00097F7B" w14:paraId="55C14E55" w14:textId="77777777" w:rsidTr="009D6426">
        <w:trPr>
          <w:trHeight w:val="255"/>
        </w:trPr>
        <w:tc>
          <w:tcPr>
            <w:tcW w:w="323" w:type="pct"/>
            <w:tcBorders>
              <w:top w:val="nil"/>
              <w:left w:val="single" w:sz="4" w:space="0" w:color="auto"/>
              <w:bottom w:val="single" w:sz="4" w:space="0" w:color="auto"/>
              <w:right w:val="single" w:sz="4" w:space="0" w:color="auto"/>
            </w:tcBorders>
            <w:shd w:val="clear" w:color="auto" w:fill="FFF2CC" w:themeFill="accent4" w:themeFillTint="33"/>
            <w:noWrap/>
            <w:hideMark/>
          </w:tcPr>
          <w:p w14:paraId="5BB70EC5" w14:textId="77777777" w:rsidR="007955FC" w:rsidRPr="009D6426" w:rsidRDefault="009D6426" w:rsidP="009D6426">
            <w:pPr>
              <w:jc w:val="center"/>
              <w:rPr>
                <w:szCs w:val="24"/>
              </w:rPr>
            </w:pPr>
            <w:r>
              <w:rPr>
                <w:szCs w:val="24"/>
              </w:rPr>
              <w:t>1</w:t>
            </w:r>
          </w:p>
        </w:tc>
        <w:tc>
          <w:tcPr>
            <w:tcW w:w="2492" w:type="pct"/>
            <w:tcBorders>
              <w:top w:val="nil"/>
              <w:left w:val="nil"/>
              <w:bottom w:val="single" w:sz="4" w:space="0" w:color="auto"/>
              <w:right w:val="single" w:sz="4" w:space="0" w:color="auto"/>
            </w:tcBorders>
            <w:shd w:val="clear" w:color="auto" w:fill="FFF2CC" w:themeFill="accent4" w:themeFillTint="33"/>
            <w:hideMark/>
          </w:tcPr>
          <w:p w14:paraId="18BE952E" w14:textId="77777777" w:rsidR="007955FC" w:rsidRPr="009D6426" w:rsidRDefault="009D6426" w:rsidP="009D6426">
            <w:pPr>
              <w:jc w:val="center"/>
              <w:rPr>
                <w:szCs w:val="24"/>
              </w:rPr>
            </w:pPr>
            <w:r>
              <w:rPr>
                <w:szCs w:val="24"/>
              </w:rPr>
              <w:t>2</w:t>
            </w:r>
          </w:p>
        </w:tc>
        <w:tc>
          <w:tcPr>
            <w:tcW w:w="625" w:type="pct"/>
            <w:tcBorders>
              <w:top w:val="nil"/>
              <w:left w:val="nil"/>
              <w:bottom w:val="single" w:sz="4" w:space="0" w:color="auto"/>
              <w:right w:val="single" w:sz="4" w:space="0" w:color="auto"/>
            </w:tcBorders>
            <w:shd w:val="clear" w:color="auto" w:fill="FFF2CC" w:themeFill="accent4" w:themeFillTint="33"/>
            <w:noWrap/>
            <w:vAlign w:val="bottom"/>
            <w:hideMark/>
          </w:tcPr>
          <w:p w14:paraId="626DB19E" w14:textId="77777777" w:rsidR="007955FC" w:rsidRPr="009D6426" w:rsidRDefault="009D6426" w:rsidP="009D6426">
            <w:pPr>
              <w:jc w:val="center"/>
              <w:rPr>
                <w:szCs w:val="24"/>
              </w:rPr>
            </w:pPr>
            <w:r>
              <w:rPr>
                <w:szCs w:val="24"/>
              </w:rPr>
              <w:t>3</w:t>
            </w:r>
          </w:p>
        </w:tc>
        <w:tc>
          <w:tcPr>
            <w:tcW w:w="384" w:type="pct"/>
            <w:tcBorders>
              <w:top w:val="nil"/>
              <w:left w:val="nil"/>
              <w:bottom w:val="single" w:sz="4" w:space="0" w:color="auto"/>
              <w:right w:val="single" w:sz="4" w:space="0" w:color="auto"/>
            </w:tcBorders>
            <w:shd w:val="clear" w:color="auto" w:fill="FFF2CC" w:themeFill="accent4" w:themeFillTint="33"/>
            <w:noWrap/>
            <w:vAlign w:val="bottom"/>
            <w:hideMark/>
          </w:tcPr>
          <w:p w14:paraId="2543E52C" w14:textId="77777777" w:rsidR="007955FC" w:rsidRPr="009D6426" w:rsidRDefault="009D6426" w:rsidP="009D6426">
            <w:pPr>
              <w:jc w:val="center"/>
              <w:rPr>
                <w:szCs w:val="24"/>
              </w:rPr>
            </w:pPr>
            <w:r>
              <w:rPr>
                <w:szCs w:val="24"/>
              </w:rPr>
              <w:t>4</w:t>
            </w:r>
          </w:p>
        </w:tc>
        <w:tc>
          <w:tcPr>
            <w:tcW w:w="171" w:type="pct"/>
            <w:tcBorders>
              <w:top w:val="nil"/>
              <w:left w:val="nil"/>
              <w:bottom w:val="single" w:sz="4" w:space="0" w:color="auto"/>
              <w:right w:val="single" w:sz="4" w:space="0" w:color="auto"/>
            </w:tcBorders>
            <w:shd w:val="clear" w:color="auto" w:fill="FFF2CC" w:themeFill="accent4" w:themeFillTint="33"/>
            <w:noWrap/>
            <w:vAlign w:val="bottom"/>
            <w:hideMark/>
          </w:tcPr>
          <w:p w14:paraId="38BB9C9B" w14:textId="77777777" w:rsidR="007955FC" w:rsidRPr="00097F7B" w:rsidRDefault="007955FC" w:rsidP="009D6426">
            <w:pPr>
              <w:jc w:val="center"/>
              <w:rPr>
                <w:szCs w:val="24"/>
              </w:rPr>
            </w:pPr>
          </w:p>
        </w:tc>
        <w:tc>
          <w:tcPr>
            <w:tcW w:w="390" w:type="pct"/>
            <w:tcBorders>
              <w:top w:val="nil"/>
              <w:left w:val="nil"/>
              <w:bottom w:val="single" w:sz="4" w:space="0" w:color="auto"/>
              <w:right w:val="single" w:sz="4" w:space="0" w:color="auto"/>
            </w:tcBorders>
            <w:shd w:val="clear" w:color="auto" w:fill="FFF2CC" w:themeFill="accent4" w:themeFillTint="33"/>
            <w:noWrap/>
            <w:vAlign w:val="bottom"/>
            <w:hideMark/>
          </w:tcPr>
          <w:p w14:paraId="1073B510" w14:textId="77777777" w:rsidR="007955FC" w:rsidRPr="009D6426" w:rsidRDefault="009D6426" w:rsidP="009D6426">
            <w:pPr>
              <w:jc w:val="center"/>
              <w:rPr>
                <w:szCs w:val="24"/>
              </w:rPr>
            </w:pPr>
            <w:r>
              <w:rPr>
                <w:szCs w:val="24"/>
              </w:rPr>
              <w:t>5</w:t>
            </w:r>
          </w:p>
        </w:tc>
        <w:tc>
          <w:tcPr>
            <w:tcW w:w="179" w:type="pct"/>
            <w:tcBorders>
              <w:top w:val="nil"/>
              <w:left w:val="nil"/>
              <w:bottom w:val="single" w:sz="4" w:space="0" w:color="auto"/>
              <w:right w:val="single" w:sz="4" w:space="0" w:color="auto"/>
            </w:tcBorders>
            <w:shd w:val="clear" w:color="auto" w:fill="FFF2CC" w:themeFill="accent4" w:themeFillTint="33"/>
            <w:noWrap/>
            <w:vAlign w:val="bottom"/>
            <w:hideMark/>
          </w:tcPr>
          <w:p w14:paraId="41F5D69E" w14:textId="77777777" w:rsidR="007955FC" w:rsidRPr="00097F7B" w:rsidRDefault="007955FC" w:rsidP="009D6426">
            <w:pPr>
              <w:jc w:val="center"/>
              <w:rPr>
                <w:szCs w:val="24"/>
              </w:rPr>
            </w:pPr>
          </w:p>
        </w:tc>
        <w:tc>
          <w:tcPr>
            <w:tcW w:w="438" w:type="pct"/>
            <w:tcBorders>
              <w:top w:val="nil"/>
              <w:left w:val="nil"/>
              <w:bottom w:val="single" w:sz="4" w:space="0" w:color="auto"/>
              <w:right w:val="single" w:sz="4" w:space="0" w:color="auto"/>
            </w:tcBorders>
            <w:shd w:val="clear" w:color="auto" w:fill="FFF2CC" w:themeFill="accent4" w:themeFillTint="33"/>
            <w:noWrap/>
            <w:vAlign w:val="bottom"/>
            <w:hideMark/>
          </w:tcPr>
          <w:p w14:paraId="0F3740E5" w14:textId="77777777" w:rsidR="007955FC" w:rsidRPr="009D6426" w:rsidRDefault="009D6426" w:rsidP="009D6426">
            <w:pPr>
              <w:jc w:val="center"/>
              <w:rPr>
                <w:szCs w:val="24"/>
              </w:rPr>
            </w:pPr>
            <w:r>
              <w:rPr>
                <w:szCs w:val="24"/>
              </w:rPr>
              <w:t>6</w:t>
            </w:r>
          </w:p>
        </w:tc>
      </w:tr>
      <w:tr w:rsidR="007955FC" w:rsidRPr="00097F7B" w14:paraId="252D30B8"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73E6F51B" w14:textId="77777777" w:rsidR="007955FC" w:rsidRPr="00097F7B" w:rsidRDefault="007955FC" w:rsidP="007955FC">
            <w:pPr>
              <w:rPr>
                <w:b/>
                <w:bCs/>
                <w:szCs w:val="24"/>
              </w:rPr>
            </w:pPr>
            <w:r w:rsidRPr="00097F7B">
              <w:rPr>
                <w:b/>
                <w:bCs/>
                <w:szCs w:val="24"/>
              </w:rPr>
              <w:t>б.п.</w:t>
            </w:r>
          </w:p>
        </w:tc>
        <w:tc>
          <w:tcPr>
            <w:tcW w:w="2492" w:type="pct"/>
            <w:tcBorders>
              <w:top w:val="nil"/>
              <w:left w:val="nil"/>
              <w:bottom w:val="single" w:sz="4" w:space="0" w:color="auto"/>
              <w:right w:val="single" w:sz="4" w:space="0" w:color="auto"/>
            </w:tcBorders>
            <w:shd w:val="clear" w:color="auto" w:fill="auto"/>
            <w:vAlign w:val="bottom"/>
            <w:hideMark/>
          </w:tcPr>
          <w:p w14:paraId="7E561207" w14:textId="77777777" w:rsidR="007955FC" w:rsidRPr="00097F7B" w:rsidRDefault="007955FC" w:rsidP="007955FC">
            <w:pPr>
              <w:rPr>
                <w:b/>
                <w:bCs/>
                <w:szCs w:val="24"/>
              </w:rPr>
            </w:pPr>
            <w:r w:rsidRPr="00097F7B">
              <w:rPr>
                <w:b/>
                <w:bCs/>
                <w:szCs w:val="24"/>
              </w:rPr>
              <w:t>Позиција</w:t>
            </w:r>
          </w:p>
        </w:tc>
        <w:tc>
          <w:tcPr>
            <w:tcW w:w="625" w:type="pct"/>
            <w:tcBorders>
              <w:top w:val="nil"/>
              <w:left w:val="nil"/>
              <w:bottom w:val="single" w:sz="4" w:space="0" w:color="auto"/>
              <w:right w:val="single" w:sz="4" w:space="0" w:color="auto"/>
            </w:tcBorders>
            <w:shd w:val="clear" w:color="auto" w:fill="auto"/>
            <w:vAlign w:val="bottom"/>
            <w:hideMark/>
          </w:tcPr>
          <w:p w14:paraId="46FE953F" w14:textId="77777777" w:rsidR="007955FC" w:rsidRPr="00097F7B" w:rsidRDefault="007955FC" w:rsidP="007955FC">
            <w:pPr>
              <w:jc w:val="center"/>
              <w:rPr>
                <w:b/>
                <w:bCs/>
                <w:szCs w:val="24"/>
              </w:rPr>
            </w:pPr>
            <w:r w:rsidRPr="00097F7B">
              <w:rPr>
                <w:b/>
                <w:bCs/>
                <w:szCs w:val="24"/>
              </w:rPr>
              <w:t>JM</w:t>
            </w:r>
          </w:p>
        </w:tc>
        <w:tc>
          <w:tcPr>
            <w:tcW w:w="384" w:type="pct"/>
            <w:tcBorders>
              <w:top w:val="nil"/>
              <w:left w:val="nil"/>
              <w:bottom w:val="single" w:sz="4" w:space="0" w:color="auto"/>
              <w:right w:val="single" w:sz="4" w:space="0" w:color="auto"/>
            </w:tcBorders>
            <w:shd w:val="clear" w:color="auto" w:fill="auto"/>
            <w:noWrap/>
            <w:vAlign w:val="bottom"/>
            <w:hideMark/>
          </w:tcPr>
          <w:p w14:paraId="2FB071B9" w14:textId="77777777" w:rsidR="007955FC" w:rsidRPr="00097F7B" w:rsidRDefault="007955FC" w:rsidP="007955FC">
            <w:pPr>
              <w:jc w:val="center"/>
              <w:rPr>
                <w:b/>
                <w:bCs/>
                <w:szCs w:val="24"/>
              </w:rPr>
            </w:pPr>
            <w:r w:rsidRPr="00097F7B">
              <w:rPr>
                <w:b/>
                <w:bCs/>
                <w:szCs w:val="24"/>
              </w:rPr>
              <w:t>Кол.</w:t>
            </w:r>
          </w:p>
        </w:tc>
        <w:tc>
          <w:tcPr>
            <w:tcW w:w="171" w:type="pct"/>
            <w:tcBorders>
              <w:top w:val="nil"/>
              <w:left w:val="nil"/>
              <w:bottom w:val="single" w:sz="4" w:space="0" w:color="auto"/>
              <w:right w:val="single" w:sz="4" w:space="0" w:color="auto"/>
            </w:tcBorders>
            <w:shd w:val="clear" w:color="auto" w:fill="auto"/>
            <w:noWrap/>
            <w:vAlign w:val="bottom"/>
            <w:hideMark/>
          </w:tcPr>
          <w:p w14:paraId="1F0785E6"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EA88B2A" w14:textId="77777777" w:rsidR="007955FC" w:rsidRPr="00097F7B" w:rsidRDefault="007955FC" w:rsidP="007955FC">
            <w:pPr>
              <w:jc w:val="center"/>
              <w:rPr>
                <w:b/>
                <w:bCs/>
                <w:szCs w:val="24"/>
              </w:rPr>
            </w:pPr>
            <w:r w:rsidRPr="00097F7B">
              <w:rPr>
                <w:b/>
                <w:bCs/>
                <w:szCs w:val="24"/>
              </w:rPr>
              <w:t>Цена</w:t>
            </w:r>
          </w:p>
        </w:tc>
        <w:tc>
          <w:tcPr>
            <w:tcW w:w="179" w:type="pct"/>
            <w:tcBorders>
              <w:top w:val="nil"/>
              <w:left w:val="nil"/>
              <w:bottom w:val="single" w:sz="4" w:space="0" w:color="auto"/>
              <w:right w:val="single" w:sz="4" w:space="0" w:color="auto"/>
            </w:tcBorders>
            <w:shd w:val="clear" w:color="auto" w:fill="auto"/>
            <w:noWrap/>
            <w:vAlign w:val="bottom"/>
            <w:hideMark/>
          </w:tcPr>
          <w:p w14:paraId="22EFB675"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1376511" w14:textId="77777777" w:rsidR="007955FC" w:rsidRPr="00097F7B" w:rsidRDefault="007955FC" w:rsidP="007955FC">
            <w:pPr>
              <w:jc w:val="center"/>
              <w:rPr>
                <w:b/>
                <w:bCs/>
                <w:szCs w:val="24"/>
              </w:rPr>
            </w:pPr>
            <w:r w:rsidRPr="00097F7B">
              <w:rPr>
                <w:b/>
                <w:bCs/>
                <w:szCs w:val="24"/>
              </w:rPr>
              <w:t>Износ</w:t>
            </w:r>
          </w:p>
        </w:tc>
      </w:tr>
      <w:tr w:rsidR="007955FC" w:rsidRPr="00097F7B" w14:paraId="4A7AC891"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1B2B9C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508D7383"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5D95443A" w14:textId="77777777" w:rsidR="007955FC" w:rsidRPr="00097F7B" w:rsidRDefault="007955FC" w:rsidP="007955FC">
            <w:pPr>
              <w:jc w:val="center"/>
              <w:rPr>
                <w:b/>
                <w:bCs/>
                <w:szCs w:val="24"/>
              </w:rPr>
            </w:pPr>
            <w:r w:rsidRPr="00097F7B">
              <w:rPr>
                <w:b/>
                <w:bCs/>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2674487" w14:textId="77777777" w:rsidR="007955FC" w:rsidRPr="00097F7B" w:rsidRDefault="007955FC" w:rsidP="007955FC">
            <w:pPr>
              <w:jc w:val="center"/>
              <w:rPr>
                <w:b/>
                <w:bCs/>
                <w:szCs w:val="24"/>
              </w:rPr>
            </w:pPr>
            <w:r w:rsidRPr="00097F7B">
              <w:rPr>
                <w:b/>
                <w:bCs/>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EBCD89F"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DCEFC9D" w14:textId="77777777" w:rsidR="007955FC" w:rsidRPr="00097F7B" w:rsidRDefault="007955FC" w:rsidP="007955FC">
            <w:pPr>
              <w:jc w:val="center"/>
              <w:rPr>
                <w:b/>
                <w:bCs/>
                <w:szCs w:val="24"/>
              </w:rPr>
            </w:pPr>
            <w:r w:rsidRPr="00097F7B">
              <w:rPr>
                <w:b/>
                <w:bCs/>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08BDFD5D"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BAD82AB" w14:textId="77777777" w:rsidR="007955FC" w:rsidRPr="00097F7B" w:rsidRDefault="007955FC" w:rsidP="007955FC">
            <w:pPr>
              <w:jc w:val="right"/>
              <w:rPr>
                <w:b/>
                <w:bCs/>
                <w:szCs w:val="24"/>
              </w:rPr>
            </w:pPr>
            <w:r w:rsidRPr="00097F7B">
              <w:rPr>
                <w:b/>
                <w:bCs/>
                <w:szCs w:val="24"/>
              </w:rPr>
              <w:t> </w:t>
            </w:r>
          </w:p>
        </w:tc>
      </w:tr>
      <w:tr w:rsidR="007955FC" w:rsidRPr="00097F7B" w14:paraId="5F30F908" w14:textId="77777777" w:rsidTr="003774F2">
        <w:trPr>
          <w:trHeight w:val="1785"/>
        </w:trPr>
        <w:tc>
          <w:tcPr>
            <w:tcW w:w="323" w:type="pct"/>
            <w:tcBorders>
              <w:top w:val="nil"/>
              <w:left w:val="single" w:sz="4" w:space="0" w:color="auto"/>
              <w:bottom w:val="single" w:sz="4" w:space="0" w:color="auto"/>
              <w:right w:val="single" w:sz="4" w:space="0" w:color="auto"/>
            </w:tcBorders>
            <w:shd w:val="clear" w:color="auto" w:fill="auto"/>
            <w:hideMark/>
          </w:tcPr>
          <w:p w14:paraId="636D329F" w14:textId="77777777" w:rsidR="007955FC" w:rsidRPr="00097F7B" w:rsidRDefault="007955FC" w:rsidP="007955FC">
            <w:pPr>
              <w:rPr>
                <w:szCs w:val="24"/>
              </w:rPr>
            </w:pPr>
            <w:r w:rsidRPr="00097F7B">
              <w:rPr>
                <w:szCs w:val="24"/>
              </w:rPr>
              <w:t>1.01</w:t>
            </w:r>
          </w:p>
        </w:tc>
        <w:tc>
          <w:tcPr>
            <w:tcW w:w="2492" w:type="pct"/>
            <w:tcBorders>
              <w:top w:val="nil"/>
              <w:left w:val="nil"/>
              <w:bottom w:val="single" w:sz="4" w:space="0" w:color="auto"/>
              <w:right w:val="single" w:sz="4" w:space="0" w:color="auto"/>
            </w:tcBorders>
            <w:shd w:val="clear" w:color="auto" w:fill="auto"/>
            <w:hideMark/>
          </w:tcPr>
          <w:p w14:paraId="6F3BF6B2" w14:textId="77777777" w:rsidR="007955FC" w:rsidRPr="00097F7B" w:rsidRDefault="007955FC" w:rsidP="007955FC">
            <w:pPr>
              <w:jc w:val="both"/>
              <w:rPr>
                <w:szCs w:val="24"/>
              </w:rPr>
            </w:pPr>
            <w:r w:rsidRPr="00097F7B">
              <w:rPr>
                <w:szCs w:val="24"/>
              </w:rPr>
              <w:t>Чишћење терена - уклањање корова и осталог отпадног материјала и сечење сувих грана. Раскрчивање грмља. Материјал уклонити са површине и одвести на депоније. У позицију је укључен утовар, превоз, истовари разастирање и уградња на депонији. Формирање градилишта, довођење инфраструктуре до градилишта.</w:t>
            </w:r>
          </w:p>
        </w:tc>
        <w:tc>
          <w:tcPr>
            <w:tcW w:w="625" w:type="pct"/>
            <w:tcBorders>
              <w:top w:val="nil"/>
              <w:left w:val="nil"/>
              <w:bottom w:val="single" w:sz="4" w:space="0" w:color="auto"/>
              <w:right w:val="single" w:sz="4" w:space="0" w:color="auto"/>
            </w:tcBorders>
            <w:shd w:val="clear" w:color="auto" w:fill="auto"/>
            <w:vAlign w:val="bottom"/>
            <w:hideMark/>
          </w:tcPr>
          <w:p w14:paraId="6A73EAF2" w14:textId="77777777" w:rsidR="007955FC" w:rsidRPr="00097F7B" w:rsidRDefault="007955FC" w:rsidP="007955FC">
            <w:pPr>
              <w:jc w:val="center"/>
              <w:rPr>
                <w:szCs w:val="24"/>
              </w:rPr>
            </w:pPr>
            <w:r w:rsidRPr="00097F7B">
              <w:rPr>
                <w:szCs w:val="24"/>
              </w:rPr>
              <w:t>паушално</w:t>
            </w:r>
          </w:p>
        </w:tc>
        <w:tc>
          <w:tcPr>
            <w:tcW w:w="384" w:type="pct"/>
            <w:tcBorders>
              <w:top w:val="nil"/>
              <w:left w:val="nil"/>
              <w:bottom w:val="single" w:sz="4" w:space="0" w:color="auto"/>
              <w:right w:val="single" w:sz="4" w:space="0" w:color="auto"/>
            </w:tcBorders>
            <w:shd w:val="clear" w:color="auto" w:fill="auto"/>
            <w:vAlign w:val="bottom"/>
            <w:hideMark/>
          </w:tcPr>
          <w:p w14:paraId="7C092F7C" w14:textId="77777777" w:rsidR="007955FC" w:rsidRPr="00097F7B" w:rsidRDefault="007955FC" w:rsidP="007955FC">
            <w:pPr>
              <w:jc w:val="center"/>
              <w:rPr>
                <w:szCs w:val="24"/>
              </w:rPr>
            </w:pPr>
            <w:r w:rsidRPr="00097F7B">
              <w:rPr>
                <w:szCs w:val="24"/>
              </w:rPr>
              <w:t>1.0</w:t>
            </w:r>
          </w:p>
        </w:tc>
        <w:tc>
          <w:tcPr>
            <w:tcW w:w="171" w:type="pct"/>
            <w:tcBorders>
              <w:top w:val="nil"/>
              <w:left w:val="nil"/>
              <w:bottom w:val="single" w:sz="4" w:space="0" w:color="auto"/>
              <w:right w:val="single" w:sz="4" w:space="0" w:color="auto"/>
            </w:tcBorders>
            <w:shd w:val="clear" w:color="auto" w:fill="auto"/>
            <w:vAlign w:val="bottom"/>
            <w:hideMark/>
          </w:tcPr>
          <w:p w14:paraId="076FA5A1"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131D57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FD66CF3"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701E8DC0" w14:textId="77777777" w:rsidR="007955FC" w:rsidRPr="00097F7B" w:rsidRDefault="007955FC" w:rsidP="007955FC">
            <w:pPr>
              <w:jc w:val="right"/>
              <w:rPr>
                <w:szCs w:val="24"/>
              </w:rPr>
            </w:pPr>
            <w:r w:rsidRPr="00097F7B">
              <w:rPr>
                <w:szCs w:val="24"/>
              </w:rPr>
              <w:t> </w:t>
            </w:r>
          </w:p>
        </w:tc>
      </w:tr>
      <w:tr w:rsidR="007955FC" w:rsidRPr="00097F7B" w14:paraId="253D1892"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74CE9287"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33D83117"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07E01680"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ACBE97E"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3BC95B11"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6B7824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90DB53C"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DEE97A9" w14:textId="77777777" w:rsidR="007955FC" w:rsidRPr="00097F7B" w:rsidRDefault="007955FC" w:rsidP="007955FC">
            <w:pPr>
              <w:jc w:val="right"/>
              <w:rPr>
                <w:szCs w:val="24"/>
              </w:rPr>
            </w:pPr>
            <w:r w:rsidRPr="00097F7B">
              <w:rPr>
                <w:szCs w:val="24"/>
              </w:rPr>
              <w:t> </w:t>
            </w:r>
          </w:p>
        </w:tc>
      </w:tr>
      <w:tr w:rsidR="007955FC" w:rsidRPr="00097F7B" w14:paraId="068F199E"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33E45B47"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5A8E7C25" w14:textId="77777777" w:rsidR="007955FC" w:rsidRPr="00097F7B" w:rsidRDefault="007955FC" w:rsidP="007955FC">
            <w:pPr>
              <w:rPr>
                <w:b/>
                <w:bCs/>
                <w:szCs w:val="24"/>
              </w:rPr>
            </w:pPr>
            <w:r w:rsidRPr="00097F7B">
              <w:rPr>
                <w:b/>
                <w:bCs/>
                <w:szCs w:val="24"/>
              </w:rPr>
              <w:t>УКУПНО:</w:t>
            </w:r>
          </w:p>
        </w:tc>
        <w:tc>
          <w:tcPr>
            <w:tcW w:w="625" w:type="pct"/>
            <w:tcBorders>
              <w:top w:val="nil"/>
              <w:left w:val="nil"/>
              <w:bottom w:val="single" w:sz="4" w:space="0" w:color="auto"/>
              <w:right w:val="single" w:sz="4" w:space="0" w:color="auto"/>
            </w:tcBorders>
            <w:shd w:val="clear" w:color="auto" w:fill="auto"/>
            <w:noWrap/>
            <w:vAlign w:val="bottom"/>
            <w:hideMark/>
          </w:tcPr>
          <w:p w14:paraId="273D90FA"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7FEF921F"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4C59E28"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C5137C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2D59F90"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8574216" w14:textId="77777777" w:rsidR="007955FC" w:rsidRPr="00097F7B" w:rsidRDefault="007955FC" w:rsidP="007955FC">
            <w:pPr>
              <w:jc w:val="right"/>
              <w:rPr>
                <w:b/>
                <w:bCs/>
                <w:szCs w:val="24"/>
              </w:rPr>
            </w:pPr>
            <w:r w:rsidRPr="00097F7B">
              <w:rPr>
                <w:b/>
                <w:bCs/>
                <w:szCs w:val="24"/>
              </w:rPr>
              <w:t> </w:t>
            </w:r>
          </w:p>
        </w:tc>
      </w:tr>
      <w:tr w:rsidR="007955FC" w:rsidRPr="00097F7B" w14:paraId="678DEC1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3AD66AC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4ECB7730"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6EA841EE"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7F62AF7"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49DB27F6"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798E739"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FEB7443"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6D8003D" w14:textId="77777777" w:rsidR="007955FC" w:rsidRPr="00097F7B" w:rsidRDefault="007955FC" w:rsidP="007955FC">
            <w:pPr>
              <w:jc w:val="right"/>
              <w:rPr>
                <w:b/>
                <w:bCs/>
                <w:szCs w:val="24"/>
              </w:rPr>
            </w:pPr>
            <w:r w:rsidRPr="00097F7B">
              <w:rPr>
                <w:b/>
                <w:bCs/>
                <w:szCs w:val="24"/>
              </w:rPr>
              <w:t> </w:t>
            </w:r>
          </w:p>
        </w:tc>
      </w:tr>
      <w:tr w:rsidR="007955FC" w:rsidRPr="00097F7B" w14:paraId="7D0F750D" w14:textId="77777777" w:rsidTr="003774F2">
        <w:trPr>
          <w:trHeight w:val="315"/>
        </w:trPr>
        <w:tc>
          <w:tcPr>
            <w:tcW w:w="323" w:type="pct"/>
            <w:tcBorders>
              <w:top w:val="nil"/>
              <w:left w:val="single" w:sz="4" w:space="0" w:color="auto"/>
              <w:bottom w:val="single" w:sz="4" w:space="0" w:color="auto"/>
              <w:right w:val="single" w:sz="4" w:space="0" w:color="auto"/>
            </w:tcBorders>
            <w:shd w:val="clear" w:color="auto" w:fill="auto"/>
            <w:noWrap/>
            <w:hideMark/>
          </w:tcPr>
          <w:p w14:paraId="4AA7169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071A1F02" w14:textId="77777777" w:rsidR="007955FC" w:rsidRPr="00097F7B" w:rsidRDefault="007955FC" w:rsidP="007955FC">
            <w:pPr>
              <w:rPr>
                <w:b/>
                <w:bCs/>
                <w:szCs w:val="24"/>
              </w:rPr>
            </w:pPr>
            <w:r w:rsidRPr="00097F7B">
              <w:rPr>
                <w:b/>
                <w:bCs/>
                <w:szCs w:val="24"/>
              </w:rPr>
              <w:t>2. ЗЕМЉАНИ РАДОВИ</w:t>
            </w:r>
          </w:p>
        </w:tc>
        <w:tc>
          <w:tcPr>
            <w:tcW w:w="625" w:type="pct"/>
            <w:tcBorders>
              <w:top w:val="nil"/>
              <w:left w:val="nil"/>
              <w:bottom w:val="single" w:sz="4" w:space="0" w:color="auto"/>
              <w:right w:val="single" w:sz="4" w:space="0" w:color="auto"/>
            </w:tcBorders>
            <w:shd w:val="clear" w:color="auto" w:fill="auto"/>
            <w:noWrap/>
            <w:vAlign w:val="bottom"/>
            <w:hideMark/>
          </w:tcPr>
          <w:p w14:paraId="10245124"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C499B82"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EDFA45E"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4B1715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65592C9"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BECF8BE" w14:textId="77777777" w:rsidR="007955FC" w:rsidRPr="00097F7B" w:rsidRDefault="007955FC" w:rsidP="007955FC">
            <w:pPr>
              <w:jc w:val="right"/>
              <w:rPr>
                <w:szCs w:val="24"/>
              </w:rPr>
            </w:pPr>
            <w:r w:rsidRPr="00097F7B">
              <w:rPr>
                <w:szCs w:val="24"/>
              </w:rPr>
              <w:t> </w:t>
            </w:r>
          </w:p>
        </w:tc>
      </w:tr>
      <w:tr w:rsidR="007955FC" w:rsidRPr="00097F7B" w14:paraId="4F29C555"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550A6071"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vAlign w:val="bottom"/>
            <w:hideMark/>
          </w:tcPr>
          <w:p w14:paraId="0A22BE79"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71F1DF40"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670E9C66"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3692E287"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C0916F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3C36F0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B874333" w14:textId="77777777" w:rsidR="007955FC" w:rsidRPr="00097F7B" w:rsidRDefault="007955FC" w:rsidP="007955FC">
            <w:pPr>
              <w:jc w:val="right"/>
              <w:rPr>
                <w:szCs w:val="24"/>
              </w:rPr>
            </w:pPr>
            <w:r w:rsidRPr="00097F7B">
              <w:rPr>
                <w:szCs w:val="24"/>
              </w:rPr>
              <w:t> </w:t>
            </w:r>
          </w:p>
        </w:tc>
      </w:tr>
      <w:tr w:rsidR="007955FC" w:rsidRPr="00097F7B" w14:paraId="520865D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10842480" w14:textId="77777777" w:rsidR="007955FC" w:rsidRPr="00097F7B" w:rsidRDefault="007955FC" w:rsidP="007955FC">
            <w:pPr>
              <w:rPr>
                <w:b/>
                <w:bCs/>
                <w:szCs w:val="24"/>
              </w:rPr>
            </w:pPr>
            <w:r w:rsidRPr="00097F7B">
              <w:rPr>
                <w:b/>
                <w:bCs/>
                <w:szCs w:val="24"/>
              </w:rPr>
              <w:t>б.п.</w:t>
            </w:r>
          </w:p>
        </w:tc>
        <w:tc>
          <w:tcPr>
            <w:tcW w:w="2492" w:type="pct"/>
            <w:tcBorders>
              <w:top w:val="nil"/>
              <w:left w:val="nil"/>
              <w:bottom w:val="single" w:sz="4" w:space="0" w:color="auto"/>
              <w:right w:val="single" w:sz="4" w:space="0" w:color="auto"/>
            </w:tcBorders>
            <w:shd w:val="clear" w:color="auto" w:fill="auto"/>
            <w:vAlign w:val="bottom"/>
            <w:hideMark/>
          </w:tcPr>
          <w:p w14:paraId="3878F514" w14:textId="77777777" w:rsidR="007955FC" w:rsidRPr="00097F7B" w:rsidRDefault="007955FC" w:rsidP="007955FC">
            <w:pPr>
              <w:rPr>
                <w:b/>
                <w:bCs/>
                <w:szCs w:val="24"/>
              </w:rPr>
            </w:pPr>
            <w:r w:rsidRPr="00097F7B">
              <w:rPr>
                <w:b/>
                <w:bCs/>
                <w:szCs w:val="24"/>
              </w:rPr>
              <w:t>Позиција</w:t>
            </w:r>
          </w:p>
        </w:tc>
        <w:tc>
          <w:tcPr>
            <w:tcW w:w="625" w:type="pct"/>
            <w:tcBorders>
              <w:top w:val="nil"/>
              <w:left w:val="nil"/>
              <w:bottom w:val="single" w:sz="4" w:space="0" w:color="auto"/>
              <w:right w:val="single" w:sz="4" w:space="0" w:color="auto"/>
            </w:tcBorders>
            <w:shd w:val="clear" w:color="auto" w:fill="auto"/>
            <w:vAlign w:val="bottom"/>
            <w:hideMark/>
          </w:tcPr>
          <w:p w14:paraId="135ECB0C" w14:textId="77777777" w:rsidR="007955FC" w:rsidRPr="00097F7B" w:rsidRDefault="007955FC" w:rsidP="007955FC">
            <w:pPr>
              <w:jc w:val="center"/>
              <w:rPr>
                <w:b/>
                <w:bCs/>
                <w:szCs w:val="24"/>
              </w:rPr>
            </w:pPr>
            <w:r w:rsidRPr="00097F7B">
              <w:rPr>
                <w:b/>
                <w:bCs/>
                <w:szCs w:val="24"/>
              </w:rPr>
              <w:t>JM</w:t>
            </w:r>
          </w:p>
        </w:tc>
        <w:tc>
          <w:tcPr>
            <w:tcW w:w="384" w:type="pct"/>
            <w:tcBorders>
              <w:top w:val="nil"/>
              <w:left w:val="nil"/>
              <w:bottom w:val="single" w:sz="4" w:space="0" w:color="auto"/>
              <w:right w:val="single" w:sz="4" w:space="0" w:color="auto"/>
            </w:tcBorders>
            <w:shd w:val="clear" w:color="auto" w:fill="auto"/>
            <w:noWrap/>
            <w:vAlign w:val="bottom"/>
            <w:hideMark/>
          </w:tcPr>
          <w:p w14:paraId="36A0497A" w14:textId="77777777" w:rsidR="007955FC" w:rsidRPr="00097F7B" w:rsidRDefault="007955FC" w:rsidP="007955FC">
            <w:pPr>
              <w:jc w:val="center"/>
              <w:rPr>
                <w:b/>
                <w:bCs/>
                <w:szCs w:val="24"/>
              </w:rPr>
            </w:pPr>
            <w:r w:rsidRPr="00097F7B">
              <w:rPr>
                <w:b/>
                <w:bCs/>
                <w:szCs w:val="24"/>
              </w:rPr>
              <w:t>Кол.</w:t>
            </w:r>
          </w:p>
        </w:tc>
        <w:tc>
          <w:tcPr>
            <w:tcW w:w="171" w:type="pct"/>
            <w:tcBorders>
              <w:top w:val="nil"/>
              <w:left w:val="nil"/>
              <w:bottom w:val="single" w:sz="4" w:space="0" w:color="auto"/>
              <w:right w:val="single" w:sz="4" w:space="0" w:color="auto"/>
            </w:tcBorders>
            <w:shd w:val="clear" w:color="auto" w:fill="auto"/>
            <w:noWrap/>
            <w:vAlign w:val="bottom"/>
            <w:hideMark/>
          </w:tcPr>
          <w:p w14:paraId="3E2F970D"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2C29D5F" w14:textId="77777777" w:rsidR="007955FC" w:rsidRPr="00097F7B" w:rsidRDefault="007955FC" w:rsidP="007955FC">
            <w:pPr>
              <w:jc w:val="center"/>
              <w:rPr>
                <w:b/>
                <w:bCs/>
                <w:szCs w:val="24"/>
              </w:rPr>
            </w:pPr>
            <w:r w:rsidRPr="00097F7B">
              <w:rPr>
                <w:b/>
                <w:bCs/>
                <w:szCs w:val="24"/>
              </w:rPr>
              <w:t>Цена</w:t>
            </w:r>
          </w:p>
        </w:tc>
        <w:tc>
          <w:tcPr>
            <w:tcW w:w="179" w:type="pct"/>
            <w:tcBorders>
              <w:top w:val="nil"/>
              <w:left w:val="nil"/>
              <w:bottom w:val="single" w:sz="4" w:space="0" w:color="auto"/>
              <w:right w:val="single" w:sz="4" w:space="0" w:color="auto"/>
            </w:tcBorders>
            <w:shd w:val="clear" w:color="auto" w:fill="auto"/>
            <w:noWrap/>
            <w:vAlign w:val="bottom"/>
            <w:hideMark/>
          </w:tcPr>
          <w:p w14:paraId="3F1C2293"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5672BCF" w14:textId="77777777" w:rsidR="007955FC" w:rsidRPr="00097F7B" w:rsidRDefault="007955FC" w:rsidP="007955FC">
            <w:pPr>
              <w:jc w:val="center"/>
              <w:rPr>
                <w:b/>
                <w:bCs/>
                <w:szCs w:val="24"/>
              </w:rPr>
            </w:pPr>
            <w:r w:rsidRPr="00097F7B">
              <w:rPr>
                <w:b/>
                <w:bCs/>
                <w:szCs w:val="24"/>
              </w:rPr>
              <w:t>Износ</w:t>
            </w:r>
          </w:p>
        </w:tc>
      </w:tr>
      <w:tr w:rsidR="007955FC" w:rsidRPr="00097F7B" w14:paraId="34B4D201"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2737A11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vAlign w:val="bottom"/>
            <w:hideMark/>
          </w:tcPr>
          <w:p w14:paraId="1C2B4A0B"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43C4504D"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D497EAD"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678D917B"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D13055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DC06C11"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9FE8803" w14:textId="77777777" w:rsidR="007955FC" w:rsidRPr="00097F7B" w:rsidRDefault="007955FC" w:rsidP="007955FC">
            <w:pPr>
              <w:jc w:val="right"/>
              <w:rPr>
                <w:szCs w:val="24"/>
              </w:rPr>
            </w:pPr>
            <w:r w:rsidRPr="00097F7B">
              <w:rPr>
                <w:szCs w:val="24"/>
              </w:rPr>
              <w:t> </w:t>
            </w:r>
          </w:p>
        </w:tc>
      </w:tr>
      <w:tr w:rsidR="007955FC" w:rsidRPr="00097F7B" w14:paraId="1E00CB25"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17E92E08" w14:textId="77777777" w:rsidR="007955FC" w:rsidRPr="00097F7B" w:rsidRDefault="007955FC" w:rsidP="007955FC">
            <w:pPr>
              <w:rPr>
                <w:szCs w:val="24"/>
              </w:rPr>
            </w:pPr>
            <w:r w:rsidRPr="00097F7B">
              <w:rPr>
                <w:szCs w:val="24"/>
              </w:rPr>
              <w:t>2.01</w:t>
            </w:r>
          </w:p>
        </w:tc>
        <w:tc>
          <w:tcPr>
            <w:tcW w:w="2492" w:type="pct"/>
            <w:tcBorders>
              <w:top w:val="nil"/>
              <w:left w:val="nil"/>
              <w:bottom w:val="single" w:sz="4" w:space="0" w:color="auto"/>
              <w:right w:val="single" w:sz="4" w:space="0" w:color="auto"/>
            </w:tcBorders>
            <w:shd w:val="clear" w:color="auto" w:fill="auto"/>
            <w:hideMark/>
          </w:tcPr>
          <w:p w14:paraId="6797AF30" w14:textId="77777777" w:rsidR="007955FC" w:rsidRPr="00097F7B" w:rsidRDefault="007955FC" w:rsidP="007955FC">
            <w:pPr>
              <w:jc w:val="both"/>
              <w:rPr>
                <w:szCs w:val="24"/>
              </w:rPr>
            </w:pPr>
            <w:r w:rsidRPr="00097F7B">
              <w:rPr>
                <w:szCs w:val="24"/>
              </w:rPr>
              <w:t>Крчење шибља.</w:t>
            </w:r>
          </w:p>
        </w:tc>
        <w:tc>
          <w:tcPr>
            <w:tcW w:w="625" w:type="pct"/>
            <w:tcBorders>
              <w:top w:val="nil"/>
              <w:left w:val="nil"/>
              <w:bottom w:val="single" w:sz="4" w:space="0" w:color="auto"/>
              <w:right w:val="single" w:sz="4" w:space="0" w:color="auto"/>
            </w:tcBorders>
            <w:shd w:val="clear" w:color="auto" w:fill="auto"/>
            <w:vAlign w:val="bottom"/>
            <w:hideMark/>
          </w:tcPr>
          <w:p w14:paraId="4128ACD0" w14:textId="77777777" w:rsidR="007955FC" w:rsidRPr="00097F7B" w:rsidRDefault="007955FC" w:rsidP="007955FC">
            <w:pPr>
              <w:jc w:val="center"/>
              <w:rPr>
                <w:szCs w:val="24"/>
              </w:rPr>
            </w:pPr>
            <w:r w:rsidRPr="00097F7B">
              <w:rPr>
                <w:szCs w:val="24"/>
              </w:rPr>
              <w:t>м2</w:t>
            </w:r>
          </w:p>
        </w:tc>
        <w:tc>
          <w:tcPr>
            <w:tcW w:w="384" w:type="pct"/>
            <w:tcBorders>
              <w:top w:val="nil"/>
              <w:left w:val="nil"/>
              <w:bottom w:val="single" w:sz="4" w:space="0" w:color="auto"/>
              <w:right w:val="single" w:sz="4" w:space="0" w:color="auto"/>
            </w:tcBorders>
            <w:shd w:val="clear" w:color="auto" w:fill="auto"/>
            <w:vAlign w:val="bottom"/>
            <w:hideMark/>
          </w:tcPr>
          <w:p w14:paraId="507A8260" w14:textId="77777777" w:rsidR="007955FC" w:rsidRPr="00097F7B" w:rsidRDefault="007955FC" w:rsidP="007955FC">
            <w:pPr>
              <w:jc w:val="center"/>
              <w:rPr>
                <w:szCs w:val="24"/>
              </w:rPr>
            </w:pPr>
            <w:r w:rsidRPr="00097F7B">
              <w:rPr>
                <w:szCs w:val="24"/>
              </w:rPr>
              <w:t>310.5</w:t>
            </w:r>
          </w:p>
        </w:tc>
        <w:tc>
          <w:tcPr>
            <w:tcW w:w="171" w:type="pct"/>
            <w:tcBorders>
              <w:top w:val="nil"/>
              <w:left w:val="nil"/>
              <w:bottom w:val="single" w:sz="4" w:space="0" w:color="auto"/>
              <w:right w:val="single" w:sz="4" w:space="0" w:color="auto"/>
            </w:tcBorders>
            <w:shd w:val="clear" w:color="auto" w:fill="auto"/>
            <w:vAlign w:val="bottom"/>
            <w:hideMark/>
          </w:tcPr>
          <w:p w14:paraId="06E87C6A"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FF9925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46F4D3F"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7CF35495" w14:textId="77777777" w:rsidR="007955FC" w:rsidRPr="00097F7B" w:rsidRDefault="007955FC" w:rsidP="007955FC">
            <w:pPr>
              <w:jc w:val="right"/>
              <w:rPr>
                <w:szCs w:val="24"/>
              </w:rPr>
            </w:pPr>
            <w:r w:rsidRPr="00097F7B">
              <w:rPr>
                <w:szCs w:val="24"/>
              </w:rPr>
              <w:t> </w:t>
            </w:r>
          </w:p>
        </w:tc>
      </w:tr>
      <w:tr w:rsidR="007955FC" w:rsidRPr="00097F7B" w14:paraId="3EA1C04E"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1F7E1D6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43A3BBA"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09122378"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17E75E5B"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21B7F8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13F8604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A920511"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ED93A64" w14:textId="77777777" w:rsidR="007955FC" w:rsidRPr="00097F7B" w:rsidRDefault="007955FC" w:rsidP="007955FC">
            <w:pPr>
              <w:jc w:val="right"/>
              <w:rPr>
                <w:szCs w:val="24"/>
              </w:rPr>
            </w:pPr>
            <w:r w:rsidRPr="00097F7B">
              <w:rPr>
                <w:szCs w:val="24"/>
              </w:rPr>
              <w:t> </w:t>
            </w:r>
          </w:p>
        </w:tc>
      </w:tr>
      <w:tr w:rsidR="007955FC" w:rsidRPr="00097F7B" w14:paraId="0D5A4CD5" w14:textId="77777777" w:rsidTr="003774F2">
        <w:trPr>
          <w:trHeight w:val="4438"/>
        </w:trPr>
        <w:tc>
          <w:tcPr>
            <w:tcW w:w="323" w:type="pct"/>
            <w:tcBorders>
              <w:top w:val="nil"/>
              <w:left w:val="single" w:sz="4" w:space="0" w:color="auto"/>
              <w:bottom w:val="single" w:sz="4" w:space="0" w:color="auto"/>
              <w:right w:val="single" w:sz="4" w:space="0" w:color="auto"/>
            </w:tcBorders>
            <w:shd w:val="clear" w:color="auto" w:fill="auto"/>
            <w:noWrap/>
            <w:hideMark/>
          </w:tcPr>
          <w:p w14:paraId="5E5B5018" w14:textId="77777777" w:rsidR="007955FC" w:rsidRPr="00097F7B" w:rsidRDefault="007955FC" w:rsidP="007955FC">
            <w:pPr>
              <w:rPr>
                <w:szCs w:val="24"/>
              </w:rPr>
            </w:pPr>
            <w:r w:rsidRPr="00097F7B">
              <w:rPr>
                <w:szCs w:val="24"/>
              </w:rPr>
              <w:t>2.02</w:t>
            </w:r>
          </w:p>
        </w:tc>
        <w:tc>
          <w:tcPr>
            <w:tcW w:w="2492" w:type="pct"/>
            <w:tcBorders>
              <w:top w:val="nil"/>
              <w:left w:val="nil"/>
              <w:bottom w:val="single" w:sz="4" w:space="0" w:color="auto"/>
              <w:right w:val="single" w:sz="4" w:space="0" w:color="auto"/>
            </w:tcBorders>
            <w:shd w:val="clear" w:color="auto" w:fill="auto"/>
            <w:hideMark/>
          </w:tcPr>
          <w:p w14:paraId="701C87CD" w14:textId="77777777" w:rsidR="007955FC" w:rsidRPr="00097F7B" w:rsidRDefault="007955FC" w:rsidP="007955FC">
            <w:pPr>
              <w:jc w:val="both"/>
              <w:rPr>
                <w:szCs w:val="24"/>
              </w:rPr>
            </w:pPr>
            <w:r w:rsidRPr="00097F7B">
              <w:rPr>
                <w:szCs w:val="24"/>
              </w:rPr>
              <w:t>Ископ рова у земљи III и IV категорије, са истовременим одбацивањем ископане земље на једну страну рова на одстојању које је довољно за безбедно одржавање страница рова у димензијама и нагибима као у цртежима. Ископ се по правилу изводи ручно само непосредно уз изведене објекте у паралелном вођењу са постојећим подземним објектима или на местима укрштања са њима као мера сигурности од њиховог оштећења односно на деоницама трасе на којима није могућа примена било какве механизације (велики нагиби, сужен фронт рада и друго). У свим другим ситуацијама ископ се има изводити машинским путем осим ако надзорни орган то изричито не нареди или се са предлогом извођача посебно не сагласи. Мерење извршених количина врши се у самониклом стању до нагиба линија и кота. Обрачун количина ископа врши се по m3 извршеног ископа у самониклом стању.</w:t>
            </w:r>
          </w:p>
        </w:tc>
        <w:tc>
          <w:tcPr>
            <w:tcW w:w="625" w:type="pct"/>
            <w:tcBorders>
              <w:top w:val="nil"/>
              <w:left w:val="nil"/>
              <w:bottom w:val="single" w:sz="4" w:space="0" w:color="auto"/>
              <w:right w:val="single" w:sz="4" w:space="0" w:color="auto"/>
            </w:tcBorders>
            <w:shd w:val="clear" w:color="auto" w:fill="auto"/>
            <w:vAlign w:val="bottom"/>
            <w:hideMark/>
          </w:tcPr>
          <w:p w14:paraId="1192B092"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38C967F"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3766E97"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17D524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FCA22D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8A78306" w14:textId="77777777" w:rsidR="007955FC" w:rsidRPr="00097F7B" w:rsidRDefault="007955FC" w:rsidP="007955FC">
            <w:pPr>
              <w:jc w:val="right"/>
              <w:rPr>
                <w:szCs w:val="24"/>
              </w:rPr>
            </w:pPr>
            <w:r w:rsidRPr="00097F7B">
              <w:rPr>
                <w:szCs w:val="24"/>
              </w:rPr>
              <w:t> </w:t>
            </w:r>
          </w:p>
        </w:tc>
      </w:tr>
      <w:tr w:rsidR="007955FC" w:rsidRPr="00097F7B" w14:paraId="6818297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C423E1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74544FAB" w14:textId="77777777" w:rsidR="007955FC" w:rsidRPr="00097F7B" w:rsidRDefault="007955FC" w:rsidP="007955FC">
            <w:pPr>
              <w:jc w:val="both"/>
              <w:rPr>
                <w:szCs w:val="24"/>
              </w:rPr>
            </w:pPr>
            <w:r w:rsidRPr="00097F7B">
              <w:rPr>
                <w:szCs w:val="24"/>
              </w:rPr>
              <w:t>машински на дубини 0-2м</w:t>
            </w:r>
          </w:p>
        </w:tc>
        <w:tc>
          <w:tcPr>
            <w:tcW w:w="625" w:type="pct"/>
            <w:tcBorders>
              <w:top w:val="nil"/>
              <w:left w:val="nil"/>
              <w:bottom w:val="single" w:sz="4" w:space="0" w:color="auto"/>
              <w:right w:val="single" w:sz="4" w:space="0" w:color="auto"/>
            </w:tcBorders>
            <w:shd w:val="clear" w:color="auto" w:fill="auto"/>
            <w:vAlign w:val="bottom"/>
            <w:hideMark/>
          </w:tcPr>
          <w:p w14:paraId="61813B1F" w14:textId="77777777" w:rsidR="007955FC" w:rsidRPr="00097F7B" w:rsidRDefault="007955FC" w:rsidP="007955FC">
            <w:pPr>
              <w:jc w:val="center"/>
              <w:rPr>
                <w:szCs w:val="24"/>
              </w:rPr>
            </w:pPr>
            <w:r w:rsidRPr="00097F7B">
              <w:rPr>
                <w:szCs w:val="24"/>
              </w:rPr>
              <w:t>м3</w:t>
            </w:r>
          </w:p>
        </w:tc>
        <w:tc>
          <w:tcPr>
            <w:tcW w:w="384" w:type="pct"/>
            <w:tcBorders>
              <w:top w:val="nil"/>
              <w:left w:val="nil"/>
              <w:bottom w:val="single" w:sz="4" w:space="0" w:color="auto"/>
              <w:right w:val="single" w:sz="4" w:space="0" w:color="auto"/>
            </w:tcBorders>
            <w:shd w:val="clear" w:color="auto" w:fill="auto"/>
            <w:noWrap/>
            <w:vAlign w:val="bottom"/>
            <w:hideMark/>
          </w:tcPr>
          <w:p w14:paraId="35C5F299" w14:textId="77777777" w:rsidR="007955FC" w:rsidRPr="00097F7B" w:rsidRDefault="007955FC" w:rsidP="007955FC">
            <w:pPr>
              <w:jc w:val="center"/>
              <w:rPr>
                <w:szCs w:val="24"/>
              </w:rPr>
            </w:pPr>
            <w:r w:rsidRPr="00097F7B">
              <w:rPr>
                <w:szCs w:val="24"/>
              </w:rPr>
              <w:t>241.4</w:t>
            </w:r>
          </w:p>
        </w:tc>
        <w:tc>
          <w:tcPr>
            <w:tcW w:w="171" w:type="pct"/>
            <w:tcBorders>
              <w:top w:val="nil"/>
              <w:left w:val="nil"/>
              <w:bottom w:val="single" w:sz="4" w:space="0" w:color="auto"/>
              <w:right w:val="single" w:sz="4" w:space="0" w:color="auto"/>
            </w:tcBorders>
            <w:shd w:val="clear" w:color="auto" w:fill="auto"/>
            <w:noWrap/>
            <w:vAlign w:val="bottom"/>
            <w:hideMark/>
          </w:tcPr>
          <w:p w14:paraId="05F8A55D"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2EEC82B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25FFE46"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77AAA210" w14:textId="77777777" w:rsidR="007955FC" w:rsidRPr="00097F7B" w:rsidRDefault="007955FC" w:rsidP="007955FC">
            <w:pPr>
              <w:jc w:val="right"/>
              <w:rPr>
                <w:szCs w:val="24"/>
              </w:rPr>
            </w:pPr>
            <w:r w:rsidRPr="00097F7B">
              <w:rPr>
                <w:szCs w:val="24"/>
              </w:rPr>
              <w:t> </w:t>
            </w:r>
          </w:p>
        </w:tc>
      </w:tr>
      <w:tr w:rsidR="007955FC" w:rsidRPr="00097F7B" w14:paraId="731BAC1A"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1FB723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265902AB" w14:textId="77777777" w:rsidR="007955FC" w:rsidRPr="00097F7B" w:rsidRDefault="007955FC" w:rsidP="007955FC">
            <w:pPr>
              <w:jc w:val="both"/>
              <w:rPr>
                <w:szCs w:val="24"/>
              </w:rPr>
            </w:pPr>
            <w:r w:rsidRPr="00097F7B">
              <w:rPr>
                <w:szCs w:val="24"/>
              </w:rPr>
              <w:t>ручно на дубини 0-2м</w:t>
            </w:r>
          </w:p>
        </w:tc>
        <w:tc>
          <w:tcPr>
            <w:tcW w:w="625" w:type="pct"/>
            <w:tcBorders>
              <w:top w:val="nil"/>
              <w:left w:val="nil"/>
              <w:bottom w:val="single" w:sz="4" w:space="0" w:color="auto"/>
              <w:right w:val="single" w:sz="4" w:space="0" w:color="auto"/>
            </w:tcBorders>
            <w:shd w:val="clear" w:color="auto" w:fill="auto"/>
            <w:vAlign w:val="bottom"/>
            <w:hideMark/>
          </w:tcPr>
          <w:p w14:paraId="3FC8226E" w14:textId="77777777" w:rsidR="007955FC" w:rsidRPr="00097F7B" w:rsidRDefault="007955FC" w:rsidP="007955FC">
            <w:pPr>
              <w:jc w:val="center"/>
              <w:rPr>
                <w:szCs w:val="24"/>
              </w:rPr>
            </w:pPr>
            <w:r w:rsidRPr="00097F7B">
              <w:rPr>
                <w:szCs w:val="24"/>
              </w:rPr>
              <w:t>м3</w:t>
            </w:r>
          </w:p>
        </w:tc>
        <w:tc>
          <w:tcPr>
            <w:tcW w:w="384" w:type="pct"/>
            <w:tcBorders>
              <w:top w:val="nil"/>
              <w:left w:val="nil"/>
              <w:bottom w:val="single" w:sz="4" w:space="0" w:color="auto"/>
              <w:right w:val="single" w:sz="4" w:space="0" w:color="auto"/>
            </w:tcBorders>
            <w:shd w:val="clear" w:color="auto" w:fill="auto"/>
            <w:noWrap/>
            <w:vAlign w:val="bottom"/>
            <w:hideMark/>
          </w:tcPr>
          <w:p w14:paraId="7BDDAB4D" w14:textId="77777777" w:rsidR="007955FC" w:rsidRPr="00097F7B" w:rsidRDefault="007955FC" w:rsidP="007955FC">
            <w:pPr>
              <w:jc w:val="center"/>
              <w:rPr>
                <w:szCs w:val="24"/>
              </w:rPr>
            </w:pPr>
            <w:r w:rsidRPr="00097F7B">
              <w:rPr>
                <w:szCs w:val="24"/>
              </w:rPr>
              <w:t>26.8</w:t>
            </w:r>
          </w:p>
        </w:tc>
        <w:tc>
          <w:tcPr>
            <w:tcW w:w="171" w:type="pct"/>
            <w:tcBorders>
              <w:top w:val="nil"/>
              <w:left w:val="nil"/>
              <w:bottom w:val="single" w:sz="4" w:space="0" w:color="auto"/>
              <w:right w:val="single" w:sz="4" w:space="0" w:color="auto"/>
            </w:tcBorders>
            <w:shd w:val="clear" w:color="auto" w:fill="auto"/>
            <w:noWrap/>
            <w:vAlign w:val="bottom"/>
            <w:hideMark/>
          </w:tcPr>
          <w:p w14:paraId="0201A4E8"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14201C8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EF3C62F"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5906C0B4" w14:textId="77777777" w:rsidR="007955FC" w:rsidRPr="00097F7B" w:rsidRDefault="007955FC" w:rsidP="007955FC">
            <w:pPr>
              <w:jc w:val="right"/>
              <w:rPr>
                <w:szCs w:val="24"/>
              </w:rPr>
            </w:pPr>
            <w:r w:rsidRPr="00097F7B">
              <w:rPr>
                <w:szCs w:val="24"/>
              </w:rPr>
              <w:t> </w:t>
            </w:r>
          </w:p>
        </w:tc>
      </w:tr>
      <w:tr w:rsidR="007955FC" w:rsidRPr="00097F7B" w14:paraId="3BFB87E9"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7A6652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584090D"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055BF6D1"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4186128"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653FBF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EF63B06"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7433E8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9C2A9DD" w14:textId="77777777" w:rsidR="007955FC" w:rsidRPr="00097F7B" w:rsidRDefault="007955FC" w:rsidP="007955FC">
            <w:pPr>
              <w:jc w:val="right"/>
              <w:rPr>
                <w:szCs w:val="24"/>
              </w:rPr>
            </w:pPr>
            <w:r w:rsidRPr="00097F7B">
              <w:rPr>
                <w:szCs w:val="24"/>
              </w:rPr>
              <w:t> </w:t>
            </w:r>
          </w:p>
        </w:tc>
      </w:tr>
      <w:tr w:rsidR="007955FC" w:rsidRPr="00097F7B" w14:paraId="380D8023" w14:textId="77777777" w:rsidTr="003774F2">
        <w:trPr>
          <w:trHeight w:val="343"/>
        </w:trPr>
        <w:tc>
          <w:tcPr>
            <w:tcW w:w="323" w:type="pct"/>
            <w:tcBorders>
              <w:top w:val="nil"/>
              <w:left w:val="single" w:sz="4" w:space="0" w:color="auto"/>
              <w:bottom w:val="single" w:sz="4" w:space="0" w:color="auto"/>
              <w:right w:val="single" w:sz="4" w:space="0" w:color="auto"/>
            </w:tcBorders>
            <w:shd w:val="clear" w:color="auto" w:fill="auto"/>
            <w:noWrap/>
            <w:hideMark/>
          </w:tcPr>
          <w:p w14:paraId="3B99BC9A" w14:textId="77777777" w:rsidR="007955FC" w:rsidRPr="00097F7B" w:rsidRDefault="007955FC" w:rsidP="007955FC">
            <w:pPr>
              <w:rPr>
                <w:szCs w:val="24"/>
              </w:rPr>
            </w:pPr>
            <w:r w:rsidRPr="00097F7B">
              <w:rPr>
                <w:szCs w:val="24"/>
              </w:rPr>
              <w:t>2.03</w:t>
            </w:r>
          </w:p>
        </w:tc>
        <w:tc>
          <w:tcPr>
            <w:tcW w:w="2492" w:type="pct"/>
            <w:tcBorders>
              <w:top w:val="nil"/>
              <w:left w:val="nil"/>
              <w:bottom w:val="single" w:sz="4" w:space="0" w:color="auto"/>
              <w:right w:val="single" w:sz="4" w:space="0" w:color="auto"/>
            </w:tcBorders>
            <w:shd w:val="clear" w:color="auto" w:fill="auto"/>
            <w:hideMark/>
          </w:tcPr>
          <w:p w14:paraId="13E53A50" w14:textId="77777777" w:rsidR="007955FC" w:rsidRPr="00097F7B" w:rsidRDefault="007955FC" w:rsidP="007955FC">
            <w:pPr>
              <w:jc w:val="both"/>
              <w:rPr>
                <w:szCs w:val="24"/>
              </w:rPr>
            </w:pPr>
            <w:r w:rsidRPr="00097F7B">
              <w:rPr>
                <w:szCs w:val="24"/>
              </w:rPr>
              <w:t>Одвоз ископане земље на даљину до 15 km у сталну или привремену депонију подесним транспортним средствима, истовар киповањем, планирање материјала и уређење депоније подесном грађ. машином. Мерење се врши према одстојању које прелазе транспортна превозна средства од места утовара до места истовара (један правац). У обзир се узима ископана количина материјала у самониклом стању.</w:t>
            </w:r>
            <w:r w:rsidRPr="00097F7B">
              <w:rPr>
                <w:szCs w:val="24"/>
              </w:rPr>
              <w:br/>
              <w:t>Обрачун по m3.</w:t>
            </w:r>
          </w:p>
        </w:tc>
        <w:tc>
          <w:tcPr>
            <w:tcW w:w="625" w:type="pct"/>
            <w:tcBorders>
              <w:top w:val="nil"/>
              <w:left w:val="nil"/>
              <w:bottom w:val="single" w:sz="4" w:space="0" w:color="auto"/>
              <w:right w:val="single" w:sz="4" w:space="0" w:color="auto"/>
            </w:tcBorders>
            <w:shd w:val="clear" w:color="auto" w:fill="auto"/>
            <w:vAlign w:val="bottom"/>
            <w:hideMark/>
          </w:tcPr>
          <w:p w14:paraId="5BFAC4C9" w14:textId="77777777" w:rsidR="007955FC" w:rsidRPr="00097F7B" w:rsidRDefault="007955FC" w:rsidP="007955FC">
            <w:pPr>
              <w:jc w:val="center"/>
              <w:rPr>
                <w:szCs w:val="24"/>
              </w:rPr>
            </w:pPr>
            <w:r w:rsidRPr="00097F7B">
              <w:rPr>
                <w:szCs w:val="24"/>
              </w:rPr>
              <w:t>m3</w:t>
            </w:r>
          </w:p>
        </w:tc>
        <w:tc>
          <w:tcPr>
            <w:tcW w:w="384" w:type="pct"/>
            <w:tcBorders>
              <w:top w:val="nil"/>
              <w:left w:val="nil"/>
              <w:bottom w:val="single" w:sz="4" w:space="0" w:color="auto"/>
              <w:right w:val="single" w:sz="4" w:space="0" w:color="auto"/>
            </w:tcBorders>
            <w:shd w:val="clear" w:color="auto" w:fill="auto"/>
            <w:noWrap/>
            <w:vAlign w:val="bottom"/>
            <w:hideMark/>
          </w:tcPr>
          <w:p w14:paraId="3E5C35ED" w14:textId="77777777" w:rsidR="007955FC" w:rsidRPr="00097F7B" w:rsidRDefault="007955FC" w:rsidP="007955FC">
            <w:pPr>
              <w:jc w:val="center"/>
              <w:rPr>
                <w:szCs w:val="24"/>
              </w:rPr>
            </w:pPr>
            <w:r w:rsidRPr="00097F7B">
              <w:rPr>
                <w:szCs w:val="24"/>
              </w:rPr>
              <w:t>268.3</w:t>
            </w:r>
          </w:p>
        </w:tc>
        <w:tc>
          <w:tcPr>
            <w:tcW w:w="171" w:type="pct"/>
            <w:tcBorders>
              <w:top w:val="nil"/>
              <w:left w:val="nil"/>
              <w:bottom w:val="single" w:sz="4" w:space="0" w:color="auto"/>
              <w:right w:val="single" w:sz="4" w:space="0" w:color="auto"/>
            </w:tcBorders>
            <w:shd w:val="clear" w:color="auto" w:fill="auto"/>
            <w:noWrap/>
            <w:vAlign w:val="bottom"/>
            <w:hideMark/>
          </w:tcPr>
          <w:p w14:paraId="728D95F1"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3CBE3E61"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96BE49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6B2CFDB2" w14:textId="77777777" w:rsidR="007955FC" w:rsidRPr="00097F7B" w:rsidRDefault="007955FC" w:rsidP="007955FC">
            <w:pPr>
              <w:jc w:val="right"/>
              <w:rPr>
                <w:szCs w:val="24"/>
              </w:rPr>
            </w:pPr>
            <w:r w:rsidRPr="00097F7B">
              <w:rPr>
                <w:szCs w:val="24"/>
              </w:rPr>
              <w:t> </w:t>
            </w:r>
          </w:p>
        </w:tc>
      </w:tr>
      <w:tr w:rsidR="007955FC" w:rsidRPr="00097F7B" w14:paraId="5C25960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78F99CE6"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vAlign w:val="bottom"/>
            <w:hideMark/>
          </w:tcPr>
          <w:p w14:paraId="1B0509C2"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2B542807" w14:textId="77777777" w:rsidR="007955FC" w:rsidRPr="00097F7B" w:rsidRDefault="007955FC" w:rsidP="007955FC">
            <w:pP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6905222" w14:textId="77777777" w:rsidR="007955FC" w:rsidRPr="00097F7B" w:rsidRDefault="007955FC" w:rsidP="007955FC">
            <w:pP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79ABC807" w14:textId="77777777" w:rsidR="007955FC" w:rsidRPr="00097F7B" w:rsidRDefault="007955FC" w:rsidP="007955FC">
            <w:pP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E25A10A" w14:textId="77777777" w:rsidR="007955FC" w:rsidRPr="00097F7B" w:rsidRDefault="007955FC" w:rsidP="007955FC">
            <w:pP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49FD713" w14:textId="77777777" w:rsidR="007955FC" w:rsidRPr="00097F7B" w:rsidRDefault="007955FC" w:rsidP="007955FC">
            <w:pP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30AB098" w14:textId="77777777" w:rsidR="007955FC" w:rsidRPr="00097F7B" w:rsidRDefault="007955FC" w:rsidP="007955FC">
            <w:pPr>
              <w:rPr>
                <w:szCs w:val="24"/>
              </w:rPr>
            </w:pPr>
            <w:r w:rsidRPr="00097F7B">
              <w:rPr>
                <w:szCs w:val="24"/>
              </w:rPr>
              <w:t> </w:t>
            </w:r>
          </w:p>
        </w:tc>
      </w:tr>
      <w:tr w:rsidR="007955FC" w:rsidRPr="00097F7B" w14:paraId="1726C861" w14:textId="77777777" w:rsidTr="003774F2">
        <w:trPr>
          <w:trHeight w:val="3520"/>
        </w:trPr>
        <w:tc>
          <w:tcPr>
            <w:tcW w:w="323" w:type="pct"/>
            <w:tcBorders>
              <w:top w:val="nil"/>
              <w:left w:val="single" w:sz="4" w:space="0" w:color="auto"/>
              <w:bottom w:val="single" w:sz="4" w:space="0" w:color="auto"/>
              <w:right w:val="single" w:sz="4" w:space="0" w:color="auto"/>
            </w:tcBorders>
            <w:shd w:val="clear" w:color="auto" w:fill="auto"/>
            <w:noWrap/>
            <w:hideMark/>
          </w:tcPr>
          <w:p w14:paraId="28F87596" w14:textId="77777777" w:rsidR="007955FC" w:rsidRPr="00097F7B" w:rsidRDefault="007955FC" w:rsidP="007955FC">
            <w:pPr>
              <w:rPr>
                <w:szCs w:val="24"/>
              </w:rPr>
            </w:pPr>
            <w:r w:rsidRPr="00097F7B">
              <w:rPr>
                <w:szCs w:val="24"/>
              </w:rPr>
              <w:t>2.04</w:t>
            </w:r>
          </w:p>
        </w:tc>
        <w:tc>
          <w:tcPr>
            <w:tcW w:w="2492" w:type="pct"/>
            <w:tcBorders>
              <w:top w:val="nil"/>
              <w:left w:val="nil"/>
              <w:bottom w:val="single" w:sz="4" w:space="0" w:color="auto"/>
              <w:right w:val="single" w:sz="4" w:space="0" w:color="auto"/>
            </w:tcBorders>
            <w:shd w:val="clear" w:color="auto" w:fill="auto"/>
            <w:hideMark/>
          </w:tcPr>
          <w:p w14:paraId="5EC3D16F" w14:textId="77777777" w:rsidR="007955FC" w:rsidRPr="00097F7B" w:rsidRDefault="007955FC" w:rsidP="007955FC">
            <w:pPr>
              <w:jc w:val="both"/>
              <w:rPr>
                <w:szCs w:val="24"/>
              </w:rPr>
            </w:pPr>
            <w:r w:rsidRPr="00097F7B">
              <w:rPr>
                <w:szCs w:val="24"/>
              </w:rPr>
              <w:t>Pазупирање рова и радних јама у циљу осигурања страница, у којима се обавља ископ, монтажа цеви, фазонских комада, арматуре и шахтова, врши ће се изградњом подграде (систем оплата и разупирача од дрвета или готови монтажни системи оплата) која преузима оптерећење тла и спречава урушавање нестабилног тла у циљу заштите радника, радова и средстава рада. Разупирање рова се врши од горње ивице рова до тражене дубине. Ризик од штета или несрећа на раду због неадекватног осигурања рова, ризик је извођача. Ценом је обухваћена монтажа и демонтажа подграде, избацивање оплате из рова, транспорт за на то одређено место као и сав потребан рад и материјал. Обрачун површина разупирања врши се по m2 стварно разупрте површине рова.</w:t>
            </w:r>
          </w:p>
        </w:tc>
        <w:tc>
          <w:tcPr>
            <w:tcW w:w="625" w:type="pct"/>
            <w:tcBorders>
              <w:top w:val="nil"/>
              <w:left w:val="nil"/>
              <w:bottom w:val="single" w:sz="4" w:space="0" w:color="auto"/>
              <w:right w:val="single" w:sz="4" w:space="0" w:color="auto"/>
            </w:tcBorders>
            <w:shd w:val="clear" w:color="auto" w:fill="auto"/>
            <w:vAlign w:val="bottom"/>
            <w:hideMark/>
          </w:tcPr>
          <w:p w14:paraId="19467647" w14:textId="77777777" w:rsidR="007955FC" w:rsidRPr="00097F7B" w:rsidRDefault="007955FC" w:rsidP="007955FC">
            <w:pPr>
              <w:jc w:val="center"/>
              <w:rPr>
                <w:szCs w:val="24"/>
              </w:rPr>
            </w:pPr>
            <w:r w:rsidRPr="00097F7B">
              <w:rPr>
                <w:szCs w:val="24"/>
              </w:rPr>
              <w:t>м2</w:t>
            </w:r>
          </w:p>
        </w:tc>
        <w:tc>
          <w:tcPr>
            <w:tcW w:w="384" w:type="pct"/>
            <w:tcBorders>
              <w:top w:val="nil"/>
              <w:left w:val="nil"/>
              <w:bottom w:val="single" w:sz="4" w:space="0" w:color="auto"/>
              <w:right w:val="single" w:sz="4" w:space="0" w:color="auto"/>
            </w:tcBorders>
            <w:shd w:val="clear" w:color="auto" w:fill="auto"/>
            <w:noWrap/>
            <w:vAlign w:val="bottom"/>
            <w:hideMark/>
          </w:tcPr>
          <w:p w14:paraId="3F344B4C" w14:textId="77777777" w:rsidR="007955FC" w:rsidRPr="00097F7B" w:rsidRDefault="007955FC" w:rsidP="007955FC">
            <w:pPr>
              <w:jc w:val="center"/>
              <w:rPr>
                <w:szCs w:val="24"/>
              </w:rPr>
            </w:pPr>
            <w:r w:rsidRPr="00097F7B">
              <w:rPr>
                <w:szCs w:val="24"/>
              </w:rPr>
              <w:t>331.0</w:t>
            </w:r>
          </w:p>
        </w:tc>
        <w:tc>
          <w:tcPr>
            <w:tcW w:w="171" w:type="pct"/>
            <w:tcBorders>
              <w:top w:val="nil"/>
              <w:left w:val="nil"/>
              <w:bottom w:val="single" w:sz="4" w:space="0" w:color="auto"/>
              <w:right w:val="single" w:sz="4" w:space="0" w:color="auto"/>
            </w:tcBorders>
            <w:shd w:val="clear" w:color="auto" w:fill="auto"/>
            <w:noWrap/>
            <w:vAlign w:val="bottom"/>
            <w:hideMark/>
          </w:tcPr>
          <w:p w14:paraId="543983B7"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3D7EECE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953499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1B39E584" w14:textId="77777777" w:rsidR="007955FC" w:rsidRPr="00097F7B" w:rsidRDefault="007955FC" w:rsidP="007955FC">
            <w:pPr>
              <w:jc w:val="right"/>
              <w:rPr>
                <w:szCs w:val="24"/>
              </w:rPr>
            </w:pPr>
            <w:r w:rsidRPr="00097F7B">
              <w:rPr>
                <w:szCs w:val="24"/>
              </w:rPr>
              <w:t> </w:t>
            </w:r>
          </w:p>
        </w:tc>
      </w:tr>
      <w:tr w:rsidR="007955FC" w:rsidRPr="00097F7B" w14:paraId="6ADFA395"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45E1F96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09296E76"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157F6562"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3612323"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508DDAF1"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6D153899"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22938BF"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272D844" w14:textId="77777777" w:rsidR="007955FC" w:rsidRPr="00097F7B" w:rsidRDefault="007955FC" w:rsidP="007955FC">
            <w:pPr>
              <w:jc w:val="right"/>
              <w:rPr>
                <w:szCs w:val="24"/>
              </w:rPr>
            </w:pPr>
            <w:r w:rsidRPr="00097F7B">
              <w:rPr>
                <w:szCs w:val="24"/>
              </w:rPr>
              <w:t> </w:t>
            </w:r>
          </w:p>
        </w:tc>
      </w:tr>
      <w:tr w:rsidR="007955FC" w:rsidRPr="00097F7B" w14:paraId="1AAF8521" w14:textId="77777777" w:rsidTr="003774F2">
        <w:trPr>
          <w:trHeight w:val="1990"/>
        </w:trPr>
        <w:tc>
          <w:tcPr>
            <w:tcW w:w="323" w:type="pct"/>
            <w:tcBorders>
              <w:top w:val="nil"/>
              <w:left w:val="single" w:sz="4" w:space="0" w:color="auto"/>
              <w:bottom w:val="single" w:sz="4" w:space="0" w:color="auto"/>
              <w:right w:val="single" w:sz="4" w:space="0" w:color="auto"/>
            </w:tcBorders>
            <w:shd w:val="clear" w:color="auto" w:fill="auto"/>
            <w:noWrap/>
            <w:hideMark/>
          </w:tcPr>
          <w:p w14:paraId="20938723" w14:textId="77777777" w:rsidR="007955FC" w:rsidRPr="00097F7B" w:rsidRDefault="007955FC" w:rsidP="007955FC">
            <w:pPr>
              <w:rPr>
                <w:szCs w:val="24"/>
              </w:rPr>
            </w:pPr>
            <w:r w:rsidRPr="00097F7B">
              <w:rPr>
                <w:szCs w:val="24"/>
              </w:rPr>
              <w:t>2.05</w:t>
            </w:r>
          </w:p>
        </w:tc>
        <w:tc>
          <w:tcPr>
            <w:tcW w:w="2492" w:type="pct"/>
            <w:tcBorders>
              <w:top w:val="nil"/>
              <w:left w:val="nil"/>
              <w:bottom w:val="single" w:sz="4" w:space="0" w:color="auto"/>
              <w:right w:val="single" w:sz="4" w:space="0" w:color="auto"/>
            </w:tcBorders>
            <w:shd w:val="clear" w:color="auto" w:fill="auto"/>
            <w:hideMark/>
          </w:tcPr>
          <w:p w14:paraId="56B414DE" w14:textId="77777777" w:rsidR="007955FC" w:rsidRPr="00097F7B" w:rsidRDefault="007955FC" w:rsidP="007955FC">
            <w:pPr>
              <w:jc w:val="both"/>
              <w:rPr>
                <w:szCs w:val="24"/>
              </w:rPr>
            </w:pPr>
            <w:r w:rsidRPr="00097F7B">
              <w:rPr>
                <w:szCs w:val="24"/>
              </w:rPr>
              <w:t>Одводњавање и исушивање рова, односно темељних јама, врши ће се на фронту рада одговарајућим преносним или стационарним пумпама било да су у питању подземне, атмосферске или воде другог порекла. У циљу осигурања рова извођач је обавезан да врши одводњавање ровова, односно темељних јама. Обрачун одводњавања исушивања врши се по радном сату пумпе.</w:t>
            </w:r>
          </w:p>
        </w:tc>
        <w:tc>
          <w:tcPr>
            <w:tcW w:w="625" w:type="pct"/>
            <w:tcBorders>
              <w:top w:val="nil"/>
              <w:left w:val="nil"/>
              <w:bottom w:val="single" w:sz="4" w:space="0" w:color="auto"/>
              <w:right w:val="single" w:sz="4" w:space="0" w:color="auto"/>
            </w:tcBorders>
            <w:shd w:val="clear" w:color="auto" w:fill="auto"/>
            <w:vAlign w:val="bottom"/>
            <w:hideMark/>
          </w:tcPr>
          <w:p w14:paraId="5591699B" w14:textId="77777777" w:rsidR="007955FC" w:rsidRPr="00097F7B" w:rsidRDefault="007955FC" w:rsidP="007955FC">
            <w:pPr>
              <w:jc w:val="center"/>
              <w:rPr>
                <w:szCs w:val="24"/>
              </w:rPr>
            </w:pPr>
            <w:r w:rsidRPr="00097F7B">
              <w:rPr>
                <w:szCs w:val="24"/>
              </w:rPr>
              <w:t>час</w:t>
            </w:r>
          </w:p>
        </w:tc>
        <w:tc>
          <w:tcPr>
            <w:tcW w:w="384" w:type="pct"/>
            <w:tcBorders>
              <w:top w:val="nil"/>
              <w:left w:val="nil"/>
              <w:bottom w:val="single" w:sz="4" w:space="0" w:color="auto"/>
              <w:right w:val="single" w:sz="4" w:space="0" w:color="auto"/>
            </w:tcBorders>
            <w:shd w:val="clear" w:color="auto" w:fill="auto"/>
            <w:noWrap/>
            <w:vAlign w:val="bottom"/>
            <w:hideMark/>
          </w:tcPr>
          <w:p w14:paraId="468D3ACC" w14:textId="77777777" w:rsidR="007955FC" w:rsidRPr="00097F7B" w:rsidRDefault="007955FC" w:rsidP="007955FC">
            <w:pPr>
              <w:jc w:val="center"/>
              <w:rPr>
                <w:szCs w:val="24"/>
              </w:rPr>
            </w:pPr>
            <w:r w:rsidRPr="00097F7B">
              <w:rPr>
                <w:szCs w:val="24"/>
              </w:rPr>
              <w:t>28.0</w:t>
            </w:r>
          </w:p>
        </w:tc>
        <w:tc>
          <w:tcPr>
            <w:tcW w:w="171" w:type="pct"/>
            <w:tcBorders>
              <w:top w:val="nil"/>
              <w:left w:val="nil"/>
              <w:bottom w:val="single" w:sz="4" w:space="0" w:color="auto"/>
              <w:right w:val="single" w:sz="4" w:space="0" w:color="auto"/>
            </w:tcBorders>
            <w:shd w:val="clear" w:color="auto" w:fill="auto"/>
            <w:noWrap/>
            <w:vAlign w:val="bottom"/>
            <w:hideMark/>
          </w:tcPr>
          <w:p w14:paraId="331575A2"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594E934E"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675EDCE"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6530C2D6" w14:textId="77777777" w:rsidR="007955FC" w:rsidRPr="00097F7B" w:rsidRDefault="007955FC" w:rsidP="007955FC">
            <w:pPr>
              <w:jc w:val="right"/>
              <w:rPr>
                <w:szCs w:val="24"/>
              </w:rPr>
            </w:pPr>
            <w:r w:rsidRPr="00097F7B">
              <w:rPr>
                <w:szCs w:val="24"/>
              </w:rPr>
              <w:t> </w:t>
            </w:r>
          </w:p>
        </w:tc>
      </w:tr>
      <w:tr w:rsidR="007955FC" w:rsidRPr="00097F7B" w14:paraId="0CB1AA95"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A93005A"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548173D5"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054584E1"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7075EB0"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50C8738F"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50604D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2F3DE41"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0A24805" w14:textId="77777777" w:rsidR="007955FC" w:rsidRPr="00097F7B" w:rsidRDefault="007955FC" w:rsidP="007955FC">
            <w:pPr>
              <w:jc w:val="right"/>
              <w:rPr>
                <w:szCs w:val="24"/>
              </w:rPr>
            </w:pPr>
            <w:r w:rsidRPr="00097F7B">
              <w:rPr>
                <w:szCs w:val="24"/>
              </w:rPr>
              <w:t> </w:t>
            </w:r>
          </w:p>
        </w:tc>
      </w:tr>
      <w:tr w:rsidR="007955FC" w:rsidRPr="00097F7B" w14:paraId="464C78A6" w14:textId="77777777" w:rsidTr="003774F2">
        <w:trPr>
          <w:trHeight w:val="1900"/>
        </w:trPr>
        <w:tc>
          <w:tcPr>
            <w:tcW w:w="323" w:type="pct"/>
            <w:tcBorders>
              <w:top w:val="nil"/>
              <w:left w:val="single" w:sz="4" w:space="0" w:color="auto"/>
              <w:bottom w:val="single" w:sz="4" w:space="0" w:color="auto"/>
              <w:right w:val="single" w:sz="4" w:space="0" w:color="auto"/>
            </w:tcBorders>
            <w:shd w:val="clear" w:color="auto" w:fill="auto"/>
            <w:noWrap/>
            <w:hideMark/>
          </w:tcPr>
          <w:p w14:paraId="16E9C38A" w14:textId="77777777" w:rsidR="007955FC" w:rsidRPr="00097F7B" w:rsidRDefault="007955FC" w:rsidP="007955FC">
            <w:pPr>
              <w:rPr>
                <w:szCs w:val="24"/>
              </w:rPr>
            </w:pPr>
            <w:r w:rsidRPr="00097F7B">
              <w:rPr>
                <w:szCs w:val="24"/>
              </w:rPr>
              <w:t>2.06</w:t>
            </w:r>
          </w:p>
        </w:tc>
        <w:tc>
          <w:tcPr>
            <w:tcW w:w="2492" w:type="pct"/>
            <w:tcBorders>
              <w:top w:val="nil"/>
              <w:left w:val="nil"/>
              <w:bottom w:val="single" w:sz="4" w:space="0" w:color="auto"/>
              <w:right w:val="single" w:sz="4" w:space="0" w:color="auto"/>
            </w:tcBorders>
            <w:shd w:val="clear" w:color="auto" w:fill="auto"/>
            <w:hideMark/>
          </w:tcPr>
          <w:p w14:paraId="20FF3B75" w14:textId="77777777" w:rsidR="007955FC" w:rsidRPr="00097F7B" w:rsidRDefault="007955FC" w:rsidP="007955FC">
            <w:pPr>
              <w:jc w:val="both"/>
              <w:rPr>
                <w:szCs w:val="24"/>
              </w:rPr>
            </w:pPr>
            <w:r w:rsidRPr="00097F7B">
              <w:rPr>
                <w:szCs w:val="24"/>
              </w:rPr>
              <w:t>Планирање дна ровова извршити по завршеном ископу и разупирању рова. Планирање дна рова обухвата планирање равног /косог терена са тачношћу од ±3cm са просечним откопом 0,05m3/m2, и одвозом сувишног материјала на даљину од 50m земљишта одговарајуће категорије. Мерење и обрачун планирања дна рова врши се по m2 испланиране површине.</w:t>
            </w:r>
          </w:p>
        </w:tc>
        <w:tc>
          <w:tcPr>
            <w:tcW w:w="625" w:type="pct"/>
            <w:tcBorders>
              <w:top w:val="nil"/>
              <w:left w:val="nil"/>
              <w:bottom w:val="single" w:sz="4" w:space="0" w:color="auto"/>
              <w:right w:val="single" w:sz="4" w:space="0" w:color="auto"/>
            </w:tcBorders>
            <w:shd w:val="clear" w:color="auto" w:fill="auto"/>
            <w:vAlign w:val="bottom"/>
            <w:hideMark/>
          </w:tcPr>
          <w:p w14:paraId="7A98C56D" w14:textId="77777777" w:rsidR="007955FC" w:rsidRPr="00097F7B" w:rsidRDefault="007955FC" w:rsidP="007955FC">
            <w:pPr>
              <w:jc w:val="center"/>
              <w:rPr>
                <w:szCs w:val="24"/>
              </w:rPr>
            </w:pPr>
            <w:r w:rsidRPr="00097F7B">
              <w:rPr>
                <w:szCs w:val="24"/>
              </w:rPr>
              <w:t>м2</w:t>
            </w:r>
          </w:p>
        </w:tc>
        <w:tc>
          <w:tcPr>
            <w:tcW w:w="384" w:type="pct"/>
            <w:tcBorders>
              <w:top w:val="nil"/>
              <w:left w:val="nil"/>
              <w:bottom w:val="single" w:sz="4" w:space="0" w:color="auto"/>
              <w:right w:val="single" w:sz="4" w:space="0" w:color="auto"/>
            </w:tcBorders>
            <w:shd w:val="clear" w:color="auto" w:fill="auto"/>
            <w:noWrap/>
            <w:vAlign w:val="bottom"/>
            <w:hideMark/>
          </w:tcPr>
          <w:p w14:paraId="51DAE334" w14:textId="77777777" w:rsidR="007955FC" w:rsidRPr="00097F7B" w:rsidRDefault="007955FC" w:rsidP="007955FC">
            <w:pPr>
              <w:jc w:val="center"/>
              <w:rPr>
                <w:szCs w:val="24"/>
              </w:rPr>
            </w:pPr>
            <w:r w:rsidRPr="00097F7B">
              <w:rPr>
                <w:szCs w:val="24"/>
              </w:rPr>
              <w:t>165.6</w:t>
            </w:r>
          </w:p>
        </w:tc>
        <w:tc>
          <w:tcPr>
            <w:tcW w:w="171" w:type="pct"/>
            <w:tcBorders>
              <w:top w:val="nil"/>
              <w:left w:val="nil"/>
              <w:bottom w:val="single" w:sz="4" w:space="0" w:color="auto"/>
              <w:right w:val="single" w:sz="4" w:space="0" w:color="auto"/>
            </w:tcBorders>
            <w:shd w:val="clear" w:color="auto" w:fill="auto"/>
            <w:noWrap/>
            <w:vAlign w:val="bottom"/>
            <w:hideMark/>
          </w:tcPr>
          <w:p w14:paraId="554B1E6D"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3DDB21F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AB245C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442B258D" w14:textId="77777777" w:rsidR="007955FC" w:rsidRPr="00097F7B" w:rsidRDefault="007955FC" w:rsidP="007955FC">
            <w:pPr>
              <w:jc w:val="right"/>
              <w:rPr>
                <w:szCs w:val="24"/>
              </w:rPr>
            </w:pPr>
            <w:r w:rsidRPr="00097F7B">
              <w:rPr>
                <w:szCs w:val="24"/>
              </w:rPr>
              <w:t> </w:t>
            </w:r>
          </w:p>
        </w:tc>
      </w:tr>
      <w:tr w:rsidR="007955FC" w:rsidRPr="00097F7B" w14:paraId="259B8883"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7EBD5DC1"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1C2B311"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655C7A0D"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27C32DA0"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5BA11FE"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E50FFF6"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4784D2C"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6354B6D" w14:textId="77777777" w:rsidR="007955FC" w:rsidRPr="00097F7B" w:rsidRDefault="007955FC" w:rsidP="007955FC">
            <w:pPr>
              <w:jc w:val="right"/>
              <w:rPr>
                <w:szCs w:val="24"/>
              </w:rPr>
            </w:pPr>
            <w:r w:rsidRPr="00097F7B">
              <w:rPr>
                <w:szCs w:val="24"/>
              </w:rPr>
              <w:t> </w:t>
            </w:r>
          </w:p>
        </w:tc>
      </w:tr>
      <w:tr w:rsidR="007955FC" w:rsidRPr="00097F7B" w14:paraId="162FB6CF" w14:textId="77777777" w:rsidTr="003774F2">
        <w:trPr>
          <w:trHeight w:val="2782"/>
        </w:trPr>
        <w:tc>
          <w:tcPr>
            <w:tcW w:w="323" w:type="pct"/>
            <w:tcBorders>
              <w:top w:val="nil"/>
              <w:left w:val="single" w:sz="4" w:space="0" w:color="auto"/>
              <w:bottom w:val="single" w:sz="4" w:space="0" w:color="auto"/>
              <w:right w:val="single" w:sz="4" w:space="0" w:color="auto"/>
            </w:tcBorders>
            <w:shd w:val="clear" w:color="auto" w:fill="auto"/>
            <w:noWrap/>
            <w:hideMark/>
          </w:tcPr>
          <w:p w14:paraId="5AD0E35A" w14:textId="77777777" w:rsidR="007955FC" w:rsidRPr="00097F7B" w:rsidRDefault="007955FC" w:rsidP="007955FC">
            <w:pPr>
              <w:rPr>
                <w:szCs w:val="24"/>
              </w:rPr>
            </w:pPr>
            <w:r w:rsidRPr="00097F7B">
              <w:rPr>
                <w:szCs w:val="24"/>
              </w:rPr>
              <w:t>2.07</w:t>
            </w:r>
          </w:p>
        </w:tc>
        <w:tc>
          <w:tcPr>
            <w:tcW w:w="2492" w:type="pct"/>
            <w:tcBorders>
              <w:top w:val="nil"/>
              <w:left w:val="nil"/>
              <w:bottom w:val="single" w:sz="4" w:space="0" w:color="auto"/>
              <w:right w:val="single" w:sz="4" w:space="0" w:color="auto"/>
            </w:tcBorders>
            <w:shd w:val="clear" w:color="auto" w:fill="auto"/>
            <w:hideMark/>
          </w:tcPr>
          <w:p w14:paraId="1AAEE4C4" w14:textId="77777777" w:rsidR="007955FC" w:rsidRPr="00097F7B" w:rsidRDefault="007955FC" w:rsidP="007955FC">
            <w:pPr>
              <w:jc w:val="both"/>
              <w:rPr>
                <w:szCs w:val="24"/>
              </w:rPr>
            </w:pPr>
            <w:r w:rsidRPr="00097F7B">
              <w:rPr>
                <w:szCs w:val="24"/>
              </w:rPr>
              <w:t>Набавка, транспорт и уградња песка у ровж по целој ширини рова са потребним збијањем и обезбеђењем пројектованих нагиба дна рова, укључив и затрпавање истим материјалом до нивоа од min 10cm изнад темена положене цеви са потребним подбијањем и набијањем материјала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m3 запремине засутог простора.</w:t>
            </w:r>
          </w:p>
        </w:tc>
        <w:tc>
          <w:tcPr>
            <w:tcW w:w="625" w:type="pct"/>
            <w:tcBorders>
              <w:top w:val="nil"/>
              <w:left w:val="nil"/>
              <w:bottom w:val="single" w:sz="4" w:space="0" w:color="auto"/>
              <w:right w:val="single" w:sz="4" w:space="0" w:color="auto"/>
            </w:tcBorders>
            <w:shd w:val="clear" w:color="auto" w:fill="auto"/>
            <w:vAlign w:val="bottom"/>
            <w:hideMark/>
          </w:tcPr>
          <w:p w14:paraId="428AEA5A" w14:textId="77777777" w:rsidR="007955FC" w:rsidRPr="00097F7B" w:rsidRDefault="007955FC" w:rsidP="007955FC">
            <w:pPr>
              <w:jc w:val="center"/>
              <w:rPr>
                <w:szCs w:val="24"/>
              </w:rPr>
            </w:pPr>
            <w:r w:rsidRPr="00097F7B">
              <w:rPr>
                <w:szCs w:val="24"/>
              </w:rPr>
              <w:t>м3</w:t>
            </w:r>
          </w:p>
        </w:tc>
        <w:tc>
          <w:tcPr>
            <w:tcW w:w="384" w:type="pct"/>
            <w:tcBorders>
              <w:top w:val="nil"/>
              <w:left w:val="nil"/>
              <w:bottom w:val="single" w:sz="4" w:space="0" w:color="auto"/>
              <w:right w:val="single" w:sz="4" w:space="0" w:color="auto"/>
            </w:tcBorders>
            <w:shd w:val="clear" w:color="auto" w:fill="auto"/>
            <w:noWrap/>
            <w:vAlign w:val="bottom"/>
            <w:hideMark/>
          </w:tcPr>
          <w:p w14:paraId="664D4C8B" w14:textId="77777777" w:rsidR="007955FC" w:rsidRPr="00097F7B" w:rsidRDefault="007955FC" w:rsidP="007955FC">
            <w:pPr>
              <w:jc w:val="center"/>
              <w:rPr>
                <w:szCs w:val="24"/>
              </w:rPr>
            </w:pPr>
            <w:r w:rsidRPr="00097F7B">
              <w:rPr>
                <w:szCs w:val="24"/>
              </w:rPr>
              <w:t>60.0</w:t>
            </w:r>
          </w:p>
        </w:tc>
        <w:tc>
          <w:tcPr>
            <w:tcW w:w="171" w:type="pct"/>
            <w:tcBorders>
              <w:top w:val="nil"/>
              <w:left w:val="nil"/>
              <w:bottom w:val="single" w:sz="4" w:space="0" w:color="auto"/>
              <w:right w:val="single" w:sz="4" w:space="0" w:color="auto"/>
            </w:tcBorders>
            <w:shd w:val="clear" w:color="auto" w:fill="auto"/>
            <w:noWrap/>
            <w:vAlign w:val="bottom"/>
            <w:hideMark/>
          </w:tcPr>
          <w:p w14:paraId="3E7E6622"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122106F0"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813DDD6"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4D321A81" w14:textId="77777777" w:rsidR="007955FC" w:rsidRPr="00097F7B" w:rsidRDefault="007955FC" w:rsidP="007955FC">
            <w:pPr>
              <w:jc w:val="right"/>
              <w:rPr>
                <w:szCs w:val="24"/>
              </w:rPr>
            </w:pPr>
            <w:r w:rsidRPr="00097F7B">
              <w:rPr>
                <w:szCs w:val="24"/>
              </w:rPr>
              <w:t> </w:t>
            </w:r>
          </w:p>
        </w:tc>
      </w:tr>
      <w:tr w:rsidR="007955FC" w:rsidRPr="00097F7B" w14:paraId="1FCF4CD1"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3F84E4E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84EA3F2"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2BF46AEF"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AB71B81"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3DA7050C"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B79676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0B802C7E"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F3783FC" w14:textId="77777777" w:rsidR="007955FC" w:rsidRPr="00097F7B" w:rsidRDefault="007955FC" w:rsidP="007955FC">
            <w:pPr>
              <w:jc w:val="right"/>
              <w:rPr>
                <w:szCs w:val="24"/>
              </w:rPr>
            </w:pPr>
            <w:r w:rsidRPr="00097F7B">
              <w:rPr>
                <w:szCs w:val="24"/>
              </w:rPr>
              <w:t> </w:t>
            </w:r>
          </w:p>
        </w:tc>
      </w:tr>
      <w:tr w:rsidR="007955FC" w:rsidRPr="00097F7B" w14:paraId="7B2E245A" w14:textId="77777777" w:rsidTr="003774F2">
        <w:trPr>
          <w:trHeight w:val="2953"/>
        </w:trPr>
        <w:tc>
          <w:tcPr>
            <w:tcW w:w="323" w:type="pct"/>
            <w:tcBorders>
              <w:top w:val="nil"/>
              <w:left w:val="single" w:sz="4" w:space="0" w:color="auto"/>
              <w:bottom w:val="single" w:sz="4" w:space="0" w:color="auto"/>
              <w:right w:val="single" w:sz="4" w:space="0" w:color="auto"/>
            </w:tcBorders>
            <w:shd w:val="clear" w:color="auto" w:fill="auto"/>
            <w:noWrap/>
            <w:hideMark/>
          </w:tcPr>
          <w:p w14:paraId="6EC2A179" w14:textId="77777777" w:rsidR="007955FC" w:rsidRPr="00097F7B" w:rsidRDefault="007955FC" w:rsidP="007955FC">
            <w:pPr>
              <w:rPr>
                <w:szCs w:val="24"/>
              </w:rPr>
            </w:pPr>
            <w:r w:rsidRPr="00097F7B">
              <w:rPr>
                <w:szCs w:val="24"/>
              </w:rPr>
              <w:t>2.08</w:t>
            </w:r>
          </w:p>
        </w:tc>
        <w:tc>
          <w:tcPr>
            <w:tcW w:w="2492" w:type="pct"/>
            <w:tcBorders>
              <w:top w:val="nil"/>
              <w:left w:val="nil"/>
              <w:bottom w:val="single" w:sz="4" w:space="0" w:color="auto"/>
              <w:right w:val="single" w:sz="4" w:space="0" w:color="auto"/>
            </w:tcBorders>
            <w:shd w:val="clear" w:color="auto" w:fill="auto"/>
            <w:hideMark/>
          </w:tcPr>
          <w:p w14:paraId="3BB99DF6" w14:textId="77777777" w:rsidR="007955FC" w:rsidRPr="00097F7B" w:rsidRDefault="007955FC" w:rsidP="007955FC">
            <w:pPr>
              <w:jc w:val="both"/>
              <w:rPr>
                <w:szCs w:val="24"/>
              </w:rPr>
            </w:pPr>
            <w:r w:rsidRPr="00097F7B">
              <w:rPr>
                <w:szCs w:val="24"/>
              </w:rPr>
              <w:t>Набавка, транспорт и уградња - затрпавање ровова шљунком подразумева сва затрпавања ровова око и изнад објекта (формирање косина и насипа око резервоара) шљунчане природне мешавине одговарајуће дебљине, довезене из позајмишта. Сва насипања морају бити изведена до линија кота и нагиба као на цртежима, у слојевима до 30cm, уз примену ручног и машинског рада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м3.</w:t>
            </w:r>
          </w:p>
        </w:tc>
        <w:tc>
          <w:tcPr>
            <w:tcW w:w="625" w:type="pct"/>
            <w:tcBorders>
              <w:top w:val="nil"/>
              <w:left w:val="nil"/>
              <w:bottom w:val="single" w:sz="4" w:space="0" w:color="auto"/>
              <w:right w:val="single" w:sz="4" w:space="0" w:color="auto"/>
            </w:tcBorders>
            <w:shd w:val="clear" w:color="auto" w:fill="auto"/>
            <w:vAlign w:val="bottom"/>
            <w:hideMark/>
          </w:tcPr>
          <w:p w14:paraId="5AEDBBB6" w14:textId="77777777" w:rsidR="007955FC" w:rsidRPr="00097F7B" w:rsidRDefault="007955FC" w:rsidP="007955FC">
            <w:pPr>
              <w:jc w:val="center"/>
              <w:rPr>
                <w:szCs w:val="24"/>
              </w:rPr>
            </w:pPr>
            <w:r w:rsidRPr="00097F7B">
              <w:rPr>
                <w:szCs w:val="24"/>
              </w:rPr>
              <w:t>м3</w:t>
            </w:r>
          </w:p>
        </w:tc>
        <w:tc>
          <w:tcPr>
            <w:tcW w:w="384" w:type="pct"/>
            <w:tcBorders>
              <w:top w:val="nil"/>
              <w:left w:val="nil"/>
              <w:bottom w:val="single" w:sz="4" w:space="0" w:color="auto"/>
              <w:right w:val="single" w:sz="4" w:space="0" w:color="auto"/>
            </w:tcBorders>
            <w:shd w:val="clear" w:color="auto" w:fill="auto"/>
            <w:noWrap/>
            <w:vAlign w:val="bottom"/>
            <w:hideMark/>
          </w:tcPr>
          <w:p w14:paraId="6D470AAF" w14:textId="77777777" w:rsidR="007955FC" w:rsidRPr="00097F7B" w:rsidRDefault="007955FC" w:rsidP="007955FC">
            <w:pPr>
              <w:jc w:val="center"/>
              <w:rPr>
                <w:szCs w:val="24"/>
              </w:rPr>
            </w:pPr>
            <w:r w:rsidRPr="00097F7B">
              <w:rPr>
                <w:szCs w:val="24"/>
              </w:rPr>
              <w:t>202.0</w:t>
            </w:r>
          </w:p>
        </w:tc>
        <w:tc>
          <w:tcPr>
            <w:tcW w:w="171" w:type="pct"/>
            <w:tcBorders>
              <w:top w:val="nil"/>
              <w:left w:val="nil"/>
              <w:bottom w:val="single" w:sz="4" w:space="0" w:color="auto"/>
              <w:right w:val="single" w:sz="4" w:space="0" w:color="auto"/>
            </w:tcBorders>
            <w:shd w:val="clear" w:color="auto" w:fill="auto"/>
            <w:noWrap/>
            <w:vAlign w:val="bottom"/>
            <w:hideMark/>
          </w:tcPr>
          <w:p w14:paraId="5971C60C"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noWrap/>
            <w:vAlign w:val="bottom"/>
            <w:hideMark/>
          </w:tcPr>
          <w:p w14:paraId="7CC7988A"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033F2B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noWrap/>
            <w:vAlign w:val="bottom"/>
            <w:hideMark/>
          </w:tcPr>
          <w:p w14:paraId="33F28D94" w14:textId="77777777" w:rsidR="007955FC" w:rsidRPr="00097F7B" w:rsidRDefault="007955FC" w:rsidP="007955FC">
            <w:pPr>
              <w:jc w:val="right"/>
              <w:rPr>
                <w:szCs w:val="24"/>
              </w:rPr>
            </w:pPr>
            <w:r w:rsidRPr="00097F7B">
              <w:rPr>
                <w:szCs w:val="24"/>
              </w:rPr>
              <w:t> </w:t>
            </w:r>
          </w:p>
        </w:tc>
      </w:tr>
      <w:tr w:rsidR="007955FC" w:rsidRPr="00097F7B" w14:paraId="0458760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34359CBD"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07CAC4DF"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08EF5A0F"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615EAA05"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7AD60FB"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216E2486"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97BEA05"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1CD8447" w14:textId="77777777" w:rsidR="007955FC" w:rsidRPr="00097F7B" w:rsidRDefault="007955FC" w:rsidP="007955FC">
            <w:pPr>
              <w:jc w:val="right"/>
              <w:rPr>
                <w:szCs w:val="24"/>
              </w:rPr>
            </w:pPr>
            <w:r w:rsidRPr="00097F7B">
              <w:rPr>
                <w:szCs w:val="24"/>
              </w:rPr>
              <w:t> </w:t>
            </w:r>
          </w:p>
        </w:tc>
      </w:tr>
      <w:tr w:rsidR="007955FC" w:rsidRPr="00097F7B" w14:paraId="45307108"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50B5BDE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6742C69E" w14:textId="77777777" w:rsidR="007955FC" w:rsidRPr="00097F7B" w:rsidRDefault="007955FC" w:rsidP="007955FC">
            <w:pPr>
              <w:rPr>
                <w:b/>
                <w:bCs/>
                <w:szCs w:val="24"/>
              </w:rPr>
            </w:pPr>
            <w:r w:rsidRPr="00097F7B">
              <w:rPr>
                <w:b/>
                <w:bCs/>
                <w:szCs w:val="24"/>
              </w:rPr>
              <w:t>УКУПНО:</w:t>
            </w:r>
          </w:p>
        </w:tc>
        <w:tc>
          <w:tcPr>
            <w:tcW w:w="625" w:type="pct"/>
            <w:tcBorders>
              <w:top w:val="nil"/>
              <w:left w:val="nil"/>
              <w:bottom w:val="single" w:sz="4" w:space="0" w:color="auto"/>
              <w:right w:val="single" w:sz="4" w:space="0" w:color="auto"/>
            </w:tcBorders>
            <w:shd w:val="clear" w:color="auto" w:fill="auto"/>
            <w:noWrap/>
            <w:vAlign w:val="bottom"/>
            <w:hideMark/>
          </w:tcPr>
          <w:p w14:paraId="07CA7FBB"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7E92E4B9"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645D8B76"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3BC0A40"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0FE23808"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48C4B44" w14:textId="77777777" w:rsidR="007955FC" w:rsidRPr="00097F7B" w:rsidRDefault="007955FC" w:rsidP="007955FC">
            <w:pPr>
              <w:jc w:val="right"/>
              <w:rPr>
                <w:b/>
                <w:bCs/>
                <w:szCs w:val="24"/>
              </w:rPr>
            </w:pPr>
            <w:r w:rsidRPr="00097F7B">
              <w:rPr>
                <w:b/>
                <w:bCs/>
                <w:szCs w:val="24"/>
              </w:rPr>
              <w:t> </w:t>
            </w:r>
          </w:p>
        </w:tc>
      </w:tr>
      <w:tr w:rsidR="007955FC" w:rsidRPr="00097F7B" w14:paraId="5EF30024"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6E6D072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67B8A621"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31CA321B"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4F101C9"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1CDE5CE7"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199EDE71"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7EC84454"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3F23BF5" w14:textId="77777777" w:rsidR="007955FC" w:rsidRPr="00097F7B" w:rsidRDefault="007955FC" w:rsidP="007955FC">
            <w:pPr>
              <w:jc w:val="right"/>
              <w:rPr>
                <w:b/>
                <w:bCs/>
                <w:szCs w:val="24"/>
              </w:rPr>
            </w:pPr>
            <w:r w:rsidRPr="00097F7B">
              <w:rPr>
                <w:b/>
                <w:bCs/>
                <w:szCs w:val="24"/>
              </w:rPr>
              <w:t> </w:t>
            </w:r>
          </w:p>
        </w:tc>
      </w:tr>
      <w:tr w:rsidR="007955FC" w:rsidRPr="00097F7B" w14:paraId="5A64B30B" w14:textId="77777777" w:rsidTr="003774F2">
        <w:trPr>
          <w:trHeight w:val="31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2B5952A0"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1CC38D08" w14:textId="77777777" w:rsidR="007955FC" w:rsidRPr="00097F7B" w:rsidRDefault="007955FC" w:rsidP="007955FC">
            <w:pPr>
              <w:rPr>
                <w:b/>
                <w:bCs/>
                <w:szCs w:val="24"/>
              </w:rPr>
            </w:pPr>
            <w:r w:rsidRPr="00097F7B">
              <w:rPr>
                <w:b/>
                <w:bCs/>
                <w:szCs w:val="24"/>
              </w:rPr>
              <w:t>3. БЕТОНСКИ РАДОВИ</w:t>
            </w:r>
          </w:p>
        </w:tc>
        <w:tc>
          <w:tcPr>
            <w:tcW w:w="625" w:type="pct"/>
            <w:tcBorders>
              <w:top w:val="nil"/>
              <w:left w:val="nil"/>
              <w:bottom w:val="single" w:sz="4" w:space="0" w:color="auto"/>
              <w:right w:val="single" w:sz="4" w:space="0" w:color="auto"/>
            </w:tcBorders>
            <w:shd w:val="clear" w:color="auto" w:fill="auto"/>
            <w:noWrap/>
            <w:vAlign w:val="bottom"/>
            <w:hideMark/>
          </w:tcPr>
          <w:p w14:paraId="15063BA2"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2B2A7385"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169E7B9A"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58F884F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511185D1"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8478276" w14:textId="77777777" w:rsidR="007955FC" w:rsidRPr="00097F7B" w:rsidRDefault="007955FC" w:rsidP="007955FC">
            <w:pPr>
              <w:jc w:val="right"/>
              <w:rPr>
                <w:szCs w:val="24"/>
              </w:rPr>
            </w:pPr>
            <w:r w:rsidRPr="00097F7B">
              <w:rPr>
                <w:szCs w:val="24"/>
              </w:rPr>
              <w:t> </w:t>
            </w:r>
          </w:p>
        </w:tc>
      </w:tr>
      <w:tr w:rsidR="007955FC" w:rsidRPr="00097F7B" w14:paraId="596832AD"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6435A67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vAlign w:val="bottom"/>
            <w:hideMark/>
          </w:tcPr>
          <w:p w14:paraId="793F9AD6"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1823F6C3"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6BE436C"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3C2D62FF"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43BA58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F4A2486"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A682BE2" w14:textId="77777777" w:rsidR="007955FC" w:rsidRPr="00097F7B" w:rsidRDefault="007955FC" w:rsidP="007955FC">
            <w:pPr>
              <w:jc w:val="right"/>
              <w:rPr>
                <w:szCs w:val="24"/>
              </w:rPr>
            </w:pPr>
            <w:r w:rsidRPr="00097F7B">
              <w:rPr>
                <w:szCs w:val="24"/>
              </w:rPr>
              <w:t> </w:t>
            </w:r>
          </w:p>
        </w:tc>
      </w:tr>
      <w:tr w:rsidR="007955FC" w:rsidRPr="00097F7B" w14:paraId="7E4B925A"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0D6CEBD2" w14:textId="77777777" w:rsidR="007955FC" w:rsidRPr="00097F7B" w:rsidRDefault="007955FC" w:rsidP="007955FC">
            <w:pPr>
              <w:rPr>
                <w:b/>
                <w:bCs/>
                <w:szCs w:val="24"/>
              </w:rPr>
            </w:pPr>
            <w:r w:rsidRPr="00097F7B">
              <w:rPr>
                <w:b/>
                <w:bCs/>
                <w:szCs w:val="24"/>
              </w:rPr>
              <w:t>б.п.</w:t>
            </w:r>
          </w:p>
        </w:tc>
        <w:tc>
          <w:tcPr>
            <w:tcW w:w="2492" w:type="pct"/>
            <w:tcBorders>
              <w:top w:val="nil"/>
              <w:left w:val="nil"/>
              <w:bottom w:val="single" w:sz="4" w:space="0" w:color="auto"/>
              <w:right w:val="single" w:sz="4" w:space="0" w:color="auto"/>
            </w:tcBorders>
            <w:shd w:val="clear" w:color="auto" w:fill="auto"/>
            <w:vAlign w:val="bottom"/>
            <w:hideMark/>
          </w:tcPr>
          <w:p w14:paraId="269F8A04" w14:textId="77777777" w:rsidR="007955FC" w:rsidRPr="00097F7B" w:rsidRDefault="007955FC" w:rsidP="007955FC">
            <w:pPr>
              <w:rPr>
                <w:b/>
                <w:bCs/>
                <w:szCs w:val="24"/>
              </w:rPr>
            </w:pPr>
            <w:r w:rsidRPr="00097F7B">
              <w:rPr>
                <w:b/>
                <w:bCs/>
                <w:szCs w:val="24"/>
              </w:rPr>
              <w:t>Позиција</w:t>
            </w:r>
          </w:p>
        </w:tc>
        <w:tc>
          <w:tcPr>
            <w:tcW w:w="625" w:type="pct"/>
            <w:tcBorders>
              <w:top w:val="nil"/>
              <w:left w:val="nil"/>
              <w:bottom w:val="single" w:sz="4" w:space="0" w:color="auto"/>
              <w:right w:val="single" w:sz="4" w:space="0" w:color="auto"/>
            </w:tcBorders>
            <w:shd w:val="clear" w:color="auto" w:fill="auto"/>
            <w:vAlign w:val="bottom"/>
            <w:hideMark/>
          </w:tcPr>
          <w:p w14:paraId="517E942B" w14:textId="77777777" w:rsidR="007955FC" w:rsidRPr="00097F7B" w:rsidRDefault="007955FC" w:rsidP="007955FC">
            <w:pPr>
              <w:jc w:val="center"/>
              <w:rPr>
                <w:b/>
                <w:bCs/>
                <w:szCs w:val="24"/>
              </w:rPr>
            </w:pPr>
            <w:r w:rsidRPr="00097F7B">
              <w:rPr>
                <w:b/>
                <w:bCs/>
                <w:szCs w:val="24"/>
              </w:rPr>
              <w:t>JM</w:t>
            </w:r>
          </w:p>
        </w:tc>
        <w:tc>
          <w:tcPr>
            <w:tcW w:w="384" w:type="pct"/>
            <w:tcBorders>
              <w:top w:val="nil"/>
              <w:left w:val="nil"/>
              <w:bottom w:val="single" w:sz="4" w:space="0" w:color="auto"/>
              <w:right w:val="single" w:sz="4" w:space="0" w:color="auto"/>
            </w:tcBorders>
            <w:shd w:val="clear" w:color="auto" w:fill="auto"/>
            <w:noWrap/>
            <w:vAlign w:val="bottom"/>
            <w:hideMark/>
          </w:tcPr>
          <w:p w14:paraId="000711DD" w14:textId="77777777" w:rsidR="007955FC" w:rsidRPr="00097F7B" w:rsidRDefault="007955FC" w:rsidP="007955FC">
            <w:pPr>
              <w:jc w:val="center"/>
              <w:rPr>
                <w:b/>
                <w:bCs/>
                <w:szCs w:val="24"/>
              </w:rPr>
            </w:pPr>
            <w:r w:rsidRPr="00097F7B">
              <w:rPr>
                <w:b/>
                <w:bCs/>
                <w:szCs w:val="24"/>
              </w:rPr>
              <w:t>Кол.</w:t>
            </w:r>
          </w:p>
        </w:tc>
        <w:tc>
          <w:tcPr>
            <w:tcW w:w="171" w:type="pct"/>
            <w:tcBorders>
              <w:top w:val="nil"/>
              <w:left w:val="nil"/>
              <w:bottom w:val="single" w:sz="4" w:space="0" w:color="auto"/>
              <w:right w:val="single" w:sz="4" w:space="0" w:color="auto"/>
            </w:tcBorders>
            <w:shd w:val="clear" w:color="auto" w:fill="auto"/>
            <w:noWrap/>
            <w:vAlign w:val="bottom"/>
            <w:hideMark/>
          </w:tcPr>
          <w:p w14:paraId="2A44EF67"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1A10B07" w14:textId="77777777" w:rsidR="007955FC" w:rsidRPr="00097F7B" w:rsidRDefault="007955FC" w:rsidP="007955FC">
            <w:pPr>
              <w:jc w:val="center"/>
              <w:rPr>
                <w:b/>
                <w:bCs/>
                <w:szCs w:val="24"/>
              </w:rPr>
            </w:pPr>
            <w:r w:rsidRPr="00097F7B">
              <w:rPr>
                <w:b/>
                <w:bCs/>
                <w:szCs w:val="24"/>
              </w:rPr>
              <w:t>Цена</w:t>
            </w:r>
          </w:p>
        </w:tc>
        <w:tc>
          <w:tcPr>
            <w:tcW w:w="179" w:type="pct"/>
            <w:tcBorders>
              <w:top w:val="nil"/>
              <w:left w:val="nil"/>
              <w:bottom w:val="single" w:sz="4" w:space="0" w:color="auto"/>
              <w:right w:val="single" w:sz="4" w:space="0" w:color="auto"/>
            </w:tcBorders>
            <w:shd w:val="clear" w:color="auto" w:fill="auto"/>
            <w:noWrap/>
            <w:vAlign w:val="bottom"/>
            <w:hideMark/>
          </w:tcPr>
          <w:p w14:paraId="0A30CD09"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D367C4F" w14:textId="77777777" w:rsidR="007955FC" w:rsidRPr="00097F7B" w:rsidRDefault="007955FC" w:rsidP="007955FC">
            <w:pPr>
              <w:jc w:val="center"/>
              <w:rPr>
                <w:b/>
                <w:bCs/>
                <w:szCs w:val="24"/>
              </w:rPr>
            </w:pPr>
            <w:r w:rsidRPr="00097F7B">
              <w:rPr>
                <w:b/>
                <w:bCs/>
                <w:szCs w:val="24"/>
              </w:rPr>
              <w:t>Износ</w:t>
            </w:r>
          </w:p>
        </w:tc>
      </w:tr>
      <w:tr w:rsidR="007955FC" w:rsidRPr="00097F7B" w14:paraId="7B265153"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343A749E"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vAlign w:val="bottom"/>
            <w:hideMark/>
          </w:tcPr>
          <w:p w14:paraId="419896DB"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15E03803"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5D18682"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622204A3"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E18D22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94231ED"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B822730" w14:textId="77777777" w:rsidR="007955FC" w:rsidRPr="00097F7B" w:rsidRDefault="007955FC" w:rsidP="007955FC">
            <w:pPr>
              <w:jc w:val="right"/>
              <w:rPr>
                <w:szCs w:val="24"/>
              </w:rPr>
            </w:pPr>
            <w:r w:rsidRPr="00097F7B">
              <w:rPr>
                <w:szCs w:val="24"/>
              </w:rPr>
              <w:t> </w:t>
            </w:r>
          </w:p>
        </w:tc>
      </w:tr>
      <w:tr w:rsidR="007955FC" w:rsidRPr="00097F7B" w14:paraId="23976BC8" w14:textId="77777777" w:rsidTr="003774F2">
        <w:trPr>
          <w:trHeight w:val="1530"/>
        </w:trPr>
        <w:tc>
          <w:tcPr>
            <w:tcW w:w="323" w:type="pct"/>
            <w:tcBorders>
              <w:top w:val="nil"/>
              <w:left w:val="single" w:sz="4" w:space="0" w:color="auto"/>
              <w:bottom w:val="single" w:sz="4" w:space="0" w:color="auto"/>
              <w:right w:val="single" w:sz="4" w:space="0" w:color="auto"/>
            </w:tcBorders>
            <w:shd w:val="clear" w:color="auto" w:fill="auto"/>
            <w:hideMark/>
          </w:tcPr>
          <w:p w14:paraId="080AC4C8" w14:textId="77777777" w:rsidR="007955FC" w:rsidRPr="00097F7B" w:rsidRDefault="007955FC" w:rsidP="007955FC">
            <w:pPr>
              <w:rPr>
                <w:szCs w:val="24"/>
              </w:rPr>
            </w:pPr>
            <w:r w:rsidRPr="00097F7B">
              <w:rPr>
                <w:szCs w:val="24"/>
              </w:rPr>
              <w:t>3.01</w:t>
            </w:r>
          </w:p>
        </w:tc>
        <w:tc>
          <w:tcPr>
            <w:tcW w:w="2492" w:type="pct"/>
            <w:tcBorders>
              <w:top w:val="nil"/>
              <w:left w:val="nil"/>
              <w:bottom w:val="single" w:sz="4" w:space="0" w:color="auto"/>
              <w:right w:val="single" w:sz="4" w:space="0" w:color="auto"/>
            </w:tcBorders>
            <w:shd w:val="clear" w:color="auto" w:fill="auto"/>
            <w:hideMark/>
          </w:tcPr>
          <w:p w14:paraId="202BE83A" w14:textId="77777777" w:rsidR="007955FC" w:rsidRPr="00097F7B" w:rsidRDefault="007955FC" w:rsidP="007955FC">
            <w:pPr>
              <w:jc w:val="both"/>
              <w:rPr>
                <w:szCs w:val="24"/>
              </w:rPr>
            </w:pPr>
            <w:r w:rsidRPr="00097F7B">
              <w:rPr>
                <w:szCs w:val="24"/>
              </w:rPr>
              <w:t>Израда анкер блокова (на вертикалним и хоризонта-лним скретањима цевовода, и то на местима која су предвиђена овим Пројектом) од набијеног бетона MB 20. Јединичном ценом је обухваћена потребна оплата, као и справљање и уграђивање бетона. Обрачун по ком</w:t>
            </w:r>
            <w:proofErr w:type="gramStart"/>
            <w:r w:rsidRPr="00097F7B">
              <w:rPr>
                <w:szCs w:val="24"/>
              </w:rPr>
              <w:t>..</w:t>
            </w:r>
            <w:proofErr w:type="gramEnd"/>
          </w:p>
        </w:tc>
        <w:tc>
          <w:tcPr>
            <w:tcW w:w="625" w:type="pct"/>
            <w:tcBorders>
              <w:top w:val="nil"/>
              <w:left w:val="nil"/>
              <w:bottom w:val="single" w:sz="4" w:space="0" w:color="auto"/>
              <w:right w:val="single" w:sz="4" w:space="0" w:color="auto"/>
            </w:tcBorders>
            <w:shd w:val="clear" w:color="auto" w:fill="auto"/>
            <w:vAlign w:val="bottom"/>
            <w:hideMark/>
          </w:tcPr>
          <w:p w14:paraId="4F78BC0E"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65D34DC2" w14:textId="77777777" w:rsidR="007955FC" w:rsidRPr="00097F7B" w:rsidRDefault="007955FC" w:rsidP="007955FC">
            <w:pPr>
              <w:jc w:val="center"/>
              <w:rPr>
                <w:szCs w:val="24"/>
              </w:rPr>
            </w:pPr>
            <w:r w:rsidRPr="00097F7B">
              <w:rPr>
                <w:szCs w:val="24"/>
              </w:rPr>
              <w:t>6.0</w:t>
            </w:r>
          </w:p>
        </w:tc>
        <w:tc>
          <w:tcPr>
            <w:tcW w:w="171" w:type="pct"/>
            <w:tcBorders>
              <w:top w:val="nil"/>
              <w:left w:val="nil"/>
              <w:bottom w:val="single" w:sz="4" w:space="0" w:color="auto"/>
              <w:right w:val="single" w:sz="4" w:space="0" w:color="auto"/>
            </w:tcBorders>
            <w:shd w:val="clear" w:color="auto" w:fill="auto"/>
            <w:vAlign w:val="bottom"/>
            <w:hideMark/>
          </w:tcPr>
          <w:p w14:paraId="765B0229"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C6ED44F"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62D3A673"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6CA57C1E" w14:textId="77777777" w:rsidR="007955FC" w:rsidRPr="00097F7B" w:rsidRDefault="007955FC" w:rsidP="007955FC">
            <w:pPr>
              <w:jc w:val="right"/>
              <w:rPr>
                <w:szCs w:val="24"/>
              </w:rPr>
            </w:pPr>
            <w:r w:rsidRPr="00097F7B">
              <w:rPr>
                <w:szCs w:val="24"/>
              </w:rPr>
              <w:t> </w:t>
            </w:r>
          </w:p>
        </w:tc>
      </w:tr>
      <w:tr w:rsidR="007955FC" w:rsidRPr="00097F7B" w14:paraId="7F6DF3B9"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30EAC41"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64F2EFDC"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56E8B83E"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8F113E4"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1394E4DA"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521C3C90"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04C3116"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603EB7D" w14:textId="77777777" w:rsidR="007955FC" w:rsidRPr="00097F7B" w:rsidRDefault="007955FC" w:rsidP="007955FC">
            <w:pPr>
              <w:jc w:val="right"/>
              <w:rPr>
                <w:szCs w:val="24"/>
              </w:rPr>
            </w:pPr>
            <w:r w:rsidRPr="00097F7B">
              <w:rPr>
                <w:szCs w:val="24"/>
              </w:rPr>
              <w:t> </w:t>
            </w:r>
          </w:p>
        </w:tc>
      </w:tr>
      <w:tr w:rsidR="007955FC" w:rsidRPr="00097F7B" w14:paraId="75429BE4"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382BEDD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084FADF8" w14:textId="77777777" w:rsidR="007955FC" w:rsidRPr="00097F7B" w:rsidRDefault="007955FC" w:rsidP="007955FC">
            <w:pPr>
              <w:rPr>
                <w:b/>
                <w:bCs/>
                <w:szCs w:val="24"/>
              </w:rPr>
            </w:pPr>
            <w:r w:rsidRPr="00097F7B">
              <w:rPr>
                <w:b/>
                <w:bCs/>
                <w:szCs w:val="24"/>
              </w:rPr>
              <w:t>УКУПНО:</w:t>
            </w:r>
          </w:p>
        </w:tc>
        <w:tc>
          <w:tcPr>
            <w:tcW w:w="625" w:type="pct"/>
            <w:tcBorders>
              <w:top w:val="nil"/>
              <w:left w:val="nil"/>
              <w:bottom w:val="single" w:sz="4" w:space="0" w:color="auto"/>
              <w:right w:val="single" w:sz="4" w:space="0" w:color="auto"/>
            </w:tcBorders>
            <w:shd w:val="clear" w:color="auto" w:fill="auto"/>
            <w:noWrap/>
            <w:vAlign w:val="bottom"/>
            <w:hideMark/>
          </w:tcPr>
          <w:p w14:paraId="73D1AF4C"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E3EFD41"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6186902F"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025658A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593E8FE"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65E2873" w14:textId="77777777" w:rsidR="007955FC" w:rsidRPr="00097F7B" w:rsidRDefault="007955FC" w:rsidP="007955FC">
            <w:pPr>
              <w:jc w:val="right"/>
              <w:rPr>
                <w:b/>
                <w:bCs/>
                <w:szCs w:val="24"/>
              </w:rPr>
            </w:pPr>
            <w:r w:rsidRPr="00097F7B">
              <w:rPr>
                <w:b/>
                <w:bCs/>
                <w:szCs w:val="24"/>
              </w:rPr>
              <w:t> </w:t>
            </w:r>
          </w:p>
        </w:tc>
      </w:tr>
      <w:tr w:rsidR="007955FC" w:rsidRPr="00097F7B" w14:paraId="39D57FD1"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17636B0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5C0E7084"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30FF6AE5"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1B49F18"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194835A3"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023E607F"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E08970B"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1A974F9A" w14:textId="77777777" w:rsidR="007955FC" w:rsidRPr="00097F7B" w:rsidRDefault="007955FC" w:rsidP="007955FC">
            <w:pPr>
              <w:jc w:val="right"/>
              <w:rPr>
                <w:b/>
                <w:bCs/>
                <w:szCs w:val="24"/>
              </w:rPr>
            </w:pPr>
            <w:r w:rsidRPr="00097F7B">
              <w:rPr>
                <w:b/>
                <w:bCs/>
                <w:szCs w:val="24"/>
              </w:rPr>
              <w:t> </w:t>
            </w:r>
          </w:p>
        </w:tc>
      </w:tr>
      <w:tr w:rsidR="007955FC" w:rsidRPr="00097F7B" w14:paraId="6180BDA3" w14:textId="77777777" w:rsidTr="003774F2">
        <w:trPr>
          <w:trHeight w:val="63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4E954998"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50352FCC" w14:textId="77777777" w:rsidR="007955FC" w:rsidRPr="00097F7B" w:rsidRDefault="007955FC" w:rsidP="007955FC">
            <w:pPr>
              <w:rPr>
                <w:b/>
                <w:bCs/>
                <w:szCs w:val="24"/>
              </w:rPr>
            </w:pPr>
            <w:r w:rsidRPr="00097F7B">
              <w:rPr>
                <w:b/>
                <w:bCs/>
                <w:szCs w:val="24"/>
              </w:rPr>
              <w:t>4. НАБАВНО МОНТАЖНИ РАДОВИ</w:t>
            </w:r>
          </w:p>
        </w:tc>
        <w:tc>
          <w:tcPr>
            <w:tcW w:w="625" w:type="pct"/>
            <w:tcBorders>
              <w:top w:val="nil"/>
              <w:left w:val="nil"/>
              <w:bottom w:val="single" w:sz="4" w:space="0" w:color="auto"/>
              <w:right w:val="single" w:sz="4" w:space="0" w:color="auto"/>
            </w:tcBorders>
            <w:shd w:val="clear" w:color="auto" w:fill="auto"/>
            <w:noWrap/>
            <w:vAlign w:val="bottom"/>
            <w:hideMark/>
          </w:tcPr>
          <w:p w14:paraId="23778E50"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3C9B4770"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C106C41"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0D15C7E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7A32EBB"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6A4483CA" w14:textId="77777777" w:rsidR="007955FC" w:rsidRPr="00097F7B" w:rsidRDefault="007955FC" w:rsidP="007955FC">
            <w:pPr>
              <w:jc w:val="right"/>
              <w:rPr>
                <w:b/>
                <w:bCs/>
                <w:szCs w:val="24"/>
              </w:rPr>
            </w:pPr>
            <w:r w:rsidRPr="00097F7B">
              <w:rPr>
                <w:b/>
                <w:bCs/>
                <w:szCs w:val="24"/>
              </w:rPr>
              <w:t> </w:t>
            </w:r>
          </w:p>
        </w:tc>
      </w:tr>
      <w:tr w:rsidR="007955FC" w:rsidRPr="00097F7B" w14:paraId="2E2D9BF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22F80D9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212DA7CE"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6F8B56C9"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F8D4BC3"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7AA063A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61C32D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2D76A6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D19B47B" w14:textId="77777777" w:rsidR="007955FC" w:rsidRPr="00097F7B" w:rsidRDefault="007955FC" w:rsidP="007955FC">
            <w:pPr>
              <w:jc w:val="right"/>
              <w:rPr>
                <w:b/>
                <w:bCs/>
                <w:szCs w:val="24"/>
              </w:rPr>
            </w:pPr>
            <w:r w:rsidRPr="00097F7B">
              <w:rPr>
                <w:b/>
                <w:bCs/>
                <w:szCs w:val="24"/>
              </w:rPr>
              <w:t> </w:t>
            </w:r>
          </w:p>
        </w:tc>
      </w:tr>
      <w:tr w:rsidR="007955FC" w:rsidRPr="00097F7B" w14:paraId="3F0A49D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26C51EEF" w14:textId="77777777" w:rsidR="007955FC" w:rsidRPr="00097F7B" w:rsidRDefault="007955FC" w:rsidP="007955FC">
            <w:pPr>
              <w:rPr>
                <w:b/>
                <w:bCs/>
                <w:szCs w:val="24"/>
              </w:rPr>
            </w:pPr>
            <w:r w:rsidRPr="00097F7B">
              <w:rPr>
                <w:b/>
                <w:bCs/>
                <w:szCs w:val="24"/>
              </w:rPr>
              <w:t>б.п.</w:t>
            </w:r>
          </w:p>
        </w:tc>
        <w:tc>
          <w:tcPr>
            <w:tcW w:w="2492" w:type="pct"/>
            <w:tcBorders>
              <w:top w:val="nil"/>
              <w:left w:val="nil"/>
              <w:bottom w:val="single" w:sz="4" w:space="0" w:color="auto"/>
              <w:right w:val="single" w:sz="4" w:space="0" w:color="auto"/>
            </w:tcBorders>
            <w:shd w:val="clear" w:color="auto" w:fill="auto"/>
            <w:vAlign w:val="bottom"/>
            <w:hideMark/>
          </w:tcPr>
          <w:p w14:paraId="7340863F" w14:textId="77777777" w:rsidR="007955FC" w:rsidRPr="00097F7B" w:rsidRDefault="007955FC" w:rsidP="007955FC">
            <w:pPr>
              <w:rPr>
                <w:b/>
                <w:bCs/>
                <w:szCs w:val="24"/>
              </w:rPr>
            </w:pPr>
            <w:r w:rsidRPr="00097F7B">
              <w:rPr>
                <w:b/>
                <w:bCs/>
                <w:szCs w:val="24"/>
              </w:rPr>
              <w:t>Позиција</w:t>
            </w:r>
          </w:p>
        </w:tc>
        <w:tc>
          <w:tcPr>
            <w:tcW w:w="625" w:type="pct"/>
            <w:tcBorders>
              <w:top w:val="nil"/>
              <w:left w:val="nil"/>
              <w:bottom w:val="single" w:sz="4" w:space="0" w:color="auto"/>
              <w:right w:val="single" w:sz="4" w:space="0" w:color="auto"/>
            </w:tcBorders>
            <w:shd w:val="clear" w:color="auto" w:fill="auto"/>
            <w:vAlign w:val="bottom"/>
            <w:hideMark/>
          </w:tcPr>
          <w:p w14:paraId="0D6B0D69" w14:textId="77777777" w:rsidR="007955FC" w:rsidRPr="00097F7B" w:rsidRDefault="007955FC" w:rsidP="007955FC">
            <w:pPr>
              <w:jc w:val="center"/>
              <w:rPr>
                <w:b/>
                <w:bCs/>
                <w:szCs w:val="24"/>
              </w:rPr>
            </w:pPr>
            <w:r w:rsidRPr="00097F7B">
              <w:rPr>
                <w:b/>
                <w:bCs/>
                <w:szCs w:val="24"/>
              </w:rPr>
              <w:t>JM</w:t>
            </w:r>
          </w:p>
        </w:tc>
        <w:tc>
          <w:tcPr>
            <w:tcW w:w="384" w:type="pct"/>
            <w:tcBorders>
              <w:top w:val="nil"/>
              <w:left w:val="nil"/>
              <w:bottom w:val="single" w:sz="4" w:space="0" w:color="auto"/>
              <w:right w:val="single" w:sz="4" w:space="0" w:color="auto"/>
            </w:tcBorders>
            <w:shd w:val="clear" w:color="auto" w:fill="auto"/>
            <w:noWrap/>
            <w:vAlign w:val="bottom"/>
            <w:hideMark/>
          </w:tcPr>
          <w:p w14:paraId="5EEE259F" w14:textId="77777777" w:rsidR="007955FC" w:rsidRPr="00097F7B" w:rsidRDefault="007955FC" w:rsidP="007955FC">
            <w:pPr>
              <w:jc w:val="center"/>
              <w:rPr>
                <w:b/>
                <w:bCs/>
                <w:szCs w:val="24"/>
              </w:rPr>
            </w:pPr>
            <w:r w:rsidRPr="00097F7B">
              <w:rPr>
                <w:b/>
                <w:bCs/>
                <w:szCs w:val="24"/>
              </w:rPr>
              <w:t>Кол.</w:t>
            </w:r>
          </w:p>
        </w:tc>
        <w:tc>
          <w:tcPr>
            <w:tcW w:w="171" w:type="pct"/>
            <w:tcBorders>
              <w:top w:val="nil"/>
              <w:left w:val="nil"/>
              <w:bottom w:val="single" w:sz="4" w:space="0" w:color="auto"/>
              <w:right w:val="single" w:sz="4" w:space="0" w:color="auto"/>
            </w:tcBorders>
            <w:shd w:val="clear" w:color="auto" w:fill="auto"/>
            <w:noWrap/>
            <w:vAlign w:val="bottom"/>
            <w:hideMark/>
          </w:tcPr>
          <w:p w14:paraId="7126329B"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61704916" w14:textId="77777777" w:rsidR="007955FC" w:rsidRPr="00097F7B" w:rsidRDefault="007955FC" w:rsidP="007955FC">
            <w:pPr>
              <w:jc w:val="center"/>
              <w:rPr>
                <w:b/>
                <w:bCs/>
                <w:szCs w:val="24"/>
              </w:rPr>
            </w:pPr>
            <w:r w:rsidRPr="00097F7B">
              <w:rPr>
                <w:b/>
                <w:bCs/>
                <w:szCs w:val="24"/>
              </w:rPr>
              <w:t>Цена</w:t>
            </w:r>
          </w:p>
        </w:tc>
        <w:tc>
          <w:tcPr>
            <w:tcW w:w="179" w:type="pct"/>
            <w:tcBorders>
              <w:top w:val="nil"/>
              <w:left w:val="nil"/>
              <w:bottom w:val="single" w:sz="4" w:space="0" w:color="auto"/>
              <w:right w:val="single" w:sz="4" w:space="0" w:color="auto"/>
            </w:tcBorders>
            <w:shd w:val="clear" w:color="auto" w:fill="auto"/>
            <w:noWrap/>
            <w:vAlign w:val="bottom"/>
            <w:hideMark/>
          </w:tcPr>
          <w:p w14:paraId="2BB0B6AC"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55CAA9E" w14:textId="77777777" w:rsidR="007955FC" w:rsidRPr="00097F7B" w:rsidRDefault="007955FC" w:rsidP="007955FC">
            <w:pPr>
              <w:jc w:val="center"/>
              <w:rPr>
                <w:b/>
                <w:bCs/>
                <w:szCs w:val="24"/>
              </w:rPr>
            </w:pPr>
            <w:r w:rsidRPr="00097F7B">
              <w:rPr>
                <w:b/>
                <w:bCs/>
                <w:szCs w:val="24"/>
              </w:rPr>
              <w:t>Износ</w:t>
            </w:r>
          </w:p>
        </w:tc>
      </w:tr>
      <w:tr w:rsidR="007955FC" w:rsidRPr="00097F7B" w14:paraId="62CADAD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08BF79CD"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34B065E5"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6E41D369"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6E585F73"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4F52A5CE"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0AFA06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5CA8B38E"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EFD3443" w14:textId="77777777" w:rsidR="007955FC" w:rsidRPr="00097F7B" w:rsidRDefault="007955FC" w:rsidP="007955FC">
            <w:pPr>
              <w:jc w:val="right"/>
              <w:rPr>
                <w:b/>
                <w:bCs/>
                <w:szCs w:val="24"/>
              </w:rPr>
            </w:pPr>
            <w:r w:rsidRPr="00097F7B">
              <w:rPr>
                <w:b/>
                <w:bCs/>
                <w:szCs w:val="24"/>
              </w:rPr>
              <w:t> </w:t>
            </w:r>
          </w:p>
        </w:tc>
      </w:tr>
      <w:tr w:rsidR="007955FC" w:rsidRPr="00097F7B" w14:paraId="2D44257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1B3A1E2F" w14:textId="77777777" w:rsidR="007955FC" w:rsidRPr="00097F7B" w:rsidRDefault="007955FC" w:rsidP="007955FC">
            <w:pPr>
              <w:rPr>
                <w:szCs w:val="24"/>
              </w:rPr>
            </w:pPr>
            <w:r w:rsidRPr="00097F7B">
              <w:rPr>
                <w:szCs w:val="24"/>
              </w:rPr>
              <w:t>4.01</w:t>
            </w:r>
          </w:p>
        </w:tc>
        <w:tc>
          <w:tcPr>
            <w:tcW w:w="2492" w:type="pct"/>
            <w:tcBorders>
              <w:top w:val="nil"/>
              <w:left w:val="nil"/>
              <w:bottom w:val="single" w:sz="4" w:space="0" w:color="auto"/>
              <w:right w:val="single" w:sz="4" w:space="0" w:color="auto"/>
            </w:tcBorders>
            <w:shd w:val="clear" w:color="auto" w:fill="auto"/>
            <w:hideMark/>
          </w:tcPr>
          <w:p w14:paraId="1FA4ADC5" w14:textId="77777777" w:rsidR="007955FC" w:rsidRPr="00097F7B" w:rsidRDefault="007955FC" w:rsidP="007955FC">
            <w:pPr>
              <w:jc w:val="both"/>
              <w:rPr>
                <w:szCs w:val="24"/>
              </w:rPr>
            </w:pPr>
            <w:r w:rsidRPr="00097F7B">
              <w:rPr>
                <w:szCs w:val="24"/>
              </w:rPr>
              <w:t>Набавка, транспорт и уградња цеви:</w:t>
            </w:r>
          </w:p>
        </w:tc>
        <w:tc>
          <w:tcPr>
            <w:tcW w:w="625" w:type="pct"/>
            <w:tcBorders>
              <w:top w:val="nil"/>
              <w:left w:val="nil"/>
              <w:bottom w:val="single" w:sz="4" w:space="0" w:color="auto"/>
              <w:right w:val="single" w:sz="4" w:space="0" w:color="auto"/>
            </w:tcBorders>
            <w:shd w:val="clear" w:color="auto" w:fill="auto"/>
            <w:vAlign w:val="bottom"/>
            <w:hideMark/>
          </w:tcPr>
          <w:p w14:paraId="0BAB16FE"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3D9DB922"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66D4234B"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735ADB3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7F97FD07"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04D2FD18" w14:textId="77777777" w:rsidR="007955FC" w:rsidRPr="00097F7B" w:rsidRDefault="007955FC" w:rsidP="007955FC">
            <w:pPr>
              <w:jc w:val="right"/>
              <w:rPr>
                <w:szCs w:val="24"/>
              </w:rPr>
            </w:pPr>
            <w:r w:rsidRPr="00097F7B">
              <w:rPr>
                <w:szCs w:val="24"/>
              </w:rPr>
              <w:t> </w:t>
            </w:r>
          </w:p>
        </w:tc>
      </w:tr>
      <w:tr w:rsidR="007955FC" w:rsidRPr="00097F7B" w14:paraId="45C79F6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2A5DEBFF"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70335E17" w14:textId="77777777" w:rsidR="007955FC" w:rsidRPr="00097F7B" w:rsidRDefault="007955FC" w:rsidP="007955FC">
            <w:pPr>
              <w:jc w:val="both"/>
              <w:rPr>
                <w:szCs w:val="24"/>
              </w:rPr>
            </w:pPr>
            <w:r w:rsidRPr="00097F7B">
              <w:rPr>
                <w:szCs w:val="24"/>
              </w:rPr>
              <w:t>PE DN 225mm, PN 10</w:t>
            </w:r>
          </w:p>
        </w:tc>
        <w:tc>
          <w:tcPr>
            <w:tcW w:w="625" w:type="pct"/>
            <w:tcBorders>
              <w:top w:val="nil"/>
              <w:left w:val="nil"/>
              <w:bottom w:val="single" w:sz="4" w:space="0" w:color="auto"/>
              <w:right w:val="single" w:sz="4" w:space="0" w:color="auto"/>
            </w:tcBorders>
            <w:shd w:val="clear" w:color="auto" w:fill="auto"/>
            <w:vAlign w:val="bottom"/>
            <w:hideMark/>
          </w:tcPr>
          <w:p w14:paraId="7DAD8AFE" w14:textId="77777777" w:rsidR="007955FC" w:rsidRPr="00097F7B" w:rsidRDefault="007955FC" w:rsidP="007955FC">
            <w:pPr>
              <w:jc w:val="center"/>
              <w:rPr>
                <w:szCs w:val="24"/>
              </w:rPr>
            </w:pPr>
            <w:r w:rsidRPr="00097F7B">
              <w:rPr>
                <w:szCs w:val="24"/>
              </w:rPr>
              <w:t>м1</w:t>
            </w:r>
          </w:p>
        </w:tc>
        <w:tc>
          <w:tcPr>
            <w:tcW w:w="384" w:type="pct"/>
            <w:tcBorders>
              <w:top w:val="nil"/>
              <w:left w:val="nil"/>
              <w:bottom w:val="single" w:sz="4" w:space="0" w:color="auto"/>
              <w:right w:val="single" w:sz="4" w:space="0" w:color="auto"/>
            </w:tcBorders>
            <w:shd w:val="clear" w:color="auto" w:fill="auto"/>
            <w:vAlign w:val="bottom"/>
            <w:hideMark/>
          </w:tcPr>
          <w:p w14:paraId="05BA2F2F" w14:textId="77777777" w:rsidR="007955FC" w:rsidRPr="00097F7B" w:rsidRDefault="007955FC" w:rsidP="007955FC">
            <w:pPr>
              <w:jc w:val="center"/>
              <w:rPr>
                <w:szCs w:val="24"/>
              </w:rPr>
            </w:pPr>
            <w:r w:rsidRPr="00097F7B">
              <w:rPr>
                <w:szCs w:val="24"/>
              </w:rPr>
              <w:t>207.0</w:t>
            </w:r>
          </w:p>
        </w:tc>
        <w:tc>
          <w:tcPr>
            <w:tcW w:w="171" w:type="pct"/>
            <w:tcBorders>
              <w:top w:val="nil"/>
              <w:left w:val="nil"/>
              <w:bottom w:val="single" w:sz="4" w:space="0" w:color="auto"/>
              <w:right w:val="single" w:sz="4" w:space="0" w:color="auto"/>
            </w:tcBorders>
            <w:shd w:val="clear" w:color="auto" w:fill="auto"/>
            <w:vAlign w:val="bottom"/>
            <w:hideMark/>
          </w:tcPr>
          <w:p w14:paraId="52B0C9C2"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338ED5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9F628F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138DE645" w14:textId="77777777" w:rsidR="007955FC" w:rsidRPr="00097F7B" w:rsidRDefault="007955FC" w:rsidP="007955FC">
            <w:pPr>
              <w:jc w:val="right"/>
              <w:rPr>
                <w:szCs w:val="24"/>
              </w:rPr>
            </w:pPr>
            <w:r w:rsidRPr="00097F7B">
              <w:rPr>
                <w:szCs w:val="24"/>
              </w:rPr>
              <w:t> </w:t>
            </w:r>
          </w:p>
        </w:tc>
      </w:tr>
      <w:tr w:rsidR="007955FC" w:rsidRPr="00097F7B" w14:paraId="0F5CD44A"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163C5246"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232CFEF4"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103DA0F9"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27552B21"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09644D16"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67EDEC0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D84BABC"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57FC913E" w14:textId="77777777" w:rsidR="007955FC" w:rsidRPr="00097F7B" w:rsidRDefault="007955FC" w:rsidP="007955FC">
            <w:pPr>
              <w:jc w:val="right"/>
              <w:rPr>
                <w:szCs w:val="24"/>
              </w:rPr>
            </w:pPr>
            <w:r w:rsidRPr="00097F7B">
              <w:rPr>
                <w:szCs w:val="24"/>
              </w:rPr>
              <w:t> </w:t>
            </w:r>
          </w:p>
        </w:tc>
      </w:tr>
      <w:tr w:rsidR="007955FC" w:rsidRPr="00097F7B" w14:paraId="7AFAEDA0" w14:textId="77777777" w:rsidTr="003774F2">
        <w:trPr>
          <w:trHeight w:val="510"/>
        </w:trPr>
        <w:tc>
          <w:tcPr>
            <w:tcW w:w="323" w:type="pct"/>
            <w:tcBorders>
              <w:top w:val="nil"/>
              <w:left w:val="single" w:sz="4" w:space="0" w:color="auto"/>
              <w:bottom w:val="single" w:sz="4" w:space="0" w:color="auto"/>
              <w:right w:val="single" w:sz="4" w:space="0" w:color="auto"/>
            </w:tcBorders>
            <w:shd w:val="clear" w:color="auto" w:fill="auto"/>
            <w:noWrap/>
            <w:hideMark/>
          </w:tcPr>
          <w:p w14:paraId="7748C969" w14:textId="77777777" w:rsidR="007955FC" w:rsidRPr="00097F7B" w:rsidRDefault="007955FC" w:rsidP="007955FC">
            <w:pPr>
              <w:rPr>
                <w:szCs w:val="24"/>
              </w:rPr>
            </w:pPr>
            <w:r w:rsidRPr="00097F7B">
              <w:rPr>
                <w:szCs w:val="24"/>
              </w:rPr>
              <w:t>4.02</w:t>
            </w:r>
          </w:p>
        </w:tc>
        <w:tc>
          <w:tcPr>
            <w:tcW w:w="2492" w:type="pct"/>
            <w:tcBorders>
              <w:top w:val="nil"/>
              <w:left w:val="nil"/>
              <w:bottom w:val="single" w:sz="4" w:space="0" w:color="auto"/>
              <w:right w:val="single" w:sz="4" w:space="0" w:color="auto"/>
            </w:tcBorders>
            <w:shd w:val="clear" w:color="auto" w:fill="auto"/>
            <w:hideMark/>
          </w:tcPr>
          <w:p w14:paraId="3E63B9A1" w14:textId="77777777" w:rsidR="007955FC" w:rsidRPr="00097F7B" w:rsidRDefault="007955FC" w:rsidP="007955FC">
            <w:pPr>
              <w:jc w:val="both"/>
              <w:rPr>
                <w:szCs w:val="24"/>
              </w:rPr>
            </w:pPr>
            <w:r w:rsidRPr="00097F7B">
              <w:rPr>
                <w:szCs w:val="24"/>
              </w:rPr>
              <w:t>Набавка, транспорт и уградња фазонских комада и арматуре, PN 10:</w:t>
            </w:r>
          </w:p>
        </w:tc>
        <w:tc>
          <w:tcPr>
            <w:tcW w:w="625" w:type="pct"/>
            <w:tcBorders>
              <w:top w:val="nil"/>
              <w:left w:val="nil"/>
              <w:bottom w:val="single" w:sz="4" w:space="0" w:color="auto"/>
              <w:right w:val="single" w:sz="4" w:space="0" w:color="auto"/>
            </w:tcBorders>
            <w:shd w:val="clear" w:color="auto" w:fill="auto"/>
            <w:vAlign w:val="bottom"/>
            <w:hideMark/>
          </w:tcPr>
          <w:p w14:paraId="12D53254"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17F87604"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31D44574"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779505A"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40C6509"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A8CEA08" w14:textId="77777777" w:rsidR="007955FC" w:rsidRPr="00097F7B" w:rsidRDefault="007955FC" w:rsidP="007955FC">
            <w:pPr>
              <w:jc w:val="right"/>
              <w:rPr>
                <w:szCs w:val="24"/>
              </w:rPr>
            </w:pPr>
            <w:r w:rsidRPr="00097F7B">
              <w:rPr>
                <w:szCs w:val="24"/>
              </w:rPr>
              <w:t> </w:t>
            </w:r>
          </w:p>
        </w:tc>
      </w:tr>
      <w:tr w:rsidR="007955FC" w:rsidRPr="00097F7B" w14:paraId="1A6BE5C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77B003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4C4502B" w14:textId="77777777" w:rsidR="007955FC" w:rsidRPr="00097F7B" w:rsidRDefault="007955FC" w:rsidP="007955FC">
            <w:pPr>
              <w:jc w:val="both"/>
              <w:rPr>
                <w:szCs w:val="24"/>
              </w:rPr>
            </w:pPr>
            <w:r w:rsidRPr="00097F7B">
              <w:rPr>
                <w:szCs w:val="24"/>
              </w:rPr>
              <w:t>BTr EF DN 225/90mm</w:t>
            </w:r>
          </w:p>
        </w:tc>
        <w:tc>
          <w:tcPr>
            <w:tcW w:w="625" w:type="pct"/>
            <w:tcBorders>
              <w:top w:val="nil"/>
              <w:left w:val="nil"/>
              <w:bottom w:val="single" w:sz="4" w:space="0" w:color="auto"/>
              <w:right w:val="single" w:sz="4" w:space="0" w:color="auto"/>
            </w:tcBorders>
            <w:shd w:val="clear" w:color="auto" w:fill="auto"/>
            <w:vAlign w:val="bottom"/>
            <w:hideMark/>
          </w:tcPr>
          <w:p w14:paraId="4A4443B5"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37E65889" w14:textId="77777777" w:rsidR="007955FC" w:rsidRPr="00097F7B" w:rsidRDefault="007955FC" w:rsidP="007955FC">
            <w:pPr>
              <w:jc w:val="center"/>
              <w:rPr>
                <w:szCs w:val="24"/>
              </w:rPr>
            </w:pPr>
            <w:r w:rsidRPr="00097F7B">
              <w:rPr>
                <w:szCs w:val="24"/>
              </w:rPr>
              <w:t>3.0</w:t>
            </w:r>
          </w:p>
        </w:tc>
        <w:tc>
          <w:tcPr>
            <w:tcW w:w="171" w:type="pct"/>
            <w:tcBorders>
              <w:top w:val="nil"/>
              <w:left w:val="nil"/>
              <w:bottom w:val="single" w:sz="4" w:space="0" w:color="auto"/>
              <w:right w:val="single" w:sz="4" w:space="0" w:color="auto"/>
            </w:tcBorders>
            <w:shd w:val="clear" w:color="auto" w:fill="auto"/>
            <w:vAlign w:val="bottom"/>
            <w:hideMark/>
          </w:tcPr>
          <w:p w14:paraId="1ADF5B2F"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05B9E4A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784C41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4B626FE8" w14:textId="77777777" w:rsidR="007955FC" w:rsidRPr="00097F7B" w:rsidRDefault="007955FC" w:rsidP="007955FC">
            <w:pPr>
              <w:jc w:val="right"/>
              <w:rPr>
                <w:szCs w:val="24"/>
              </w:rPr>
            </w:pPr>
            <w:r w:rsidRPr="00097F7B">
              <w:rPr>
                <w:szCs w:val="24"/>
              </w:rPr>
              <w:t> </w:t>
            </w:r>
          </w:p>
        </w:tc>
      </w:tr>
      <w:tr w:rsidR="007955FC" w:rsidRPr="00097F7B" w14:paraId="1FECDD0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385BF776"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3B314BB9" w14:textId="77777777" w:rsidR="007955FC" w:rsidRPr="00097F7B" w:rsidRDefault="007955FC" w:rsidP="007955FC">
            <w:pPr>
              <w:jc w:val="both"/>
              <w:rPr>
                <w:szCs w:val="24"/>
              </w:rPr>
            </w:pPr>
            <w:r w:rsidRPr="00097F7B">
              <w:rPr>
                <w:szCs w:val="24"/>
              </w:rPr>
              <w:t>BTr DN 225/90mm</w:t>
            </w:r>
          </w:p>
        </w:tc>
        <w:tc>
          <w:tcPr>
            <w:tcW w:w="625" w:type="pct"/>
            <w:tcBorders>
              <w:top w:val="nil"/>
              <w:left w:val="nil"/>
              <w:bottom w:val="single" w:sz="4" w:space="0" w:color="auto"/>
              <w:right w:val="single" w:sz="4" w:space="0" w:color="auto"/>
            </w:tcBorders>
            <w:shd w:val="clear" w:color="auto" w:fill="auto"/>
            <w:vAlign w:val="bottom"/>
            <w:hideMark/>
          </w:tcPr>
          <w:p w14:paraId="6D32DA96"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52F8994A" w14:textId="77777777" w:rsidR="007955FC" w:rsidRPr="00097F7B" w:rsidRDefault="007955FC" w:rsidP="007955FC">
            <w:pPr>
              <w:jc w:val="center"/>
              <w:rPr>
                <w:szCs w:val="24"/>
              </w:rPr>
            </w:pPr>
            <w:r w:rsidRPr="00097F7B">
              <w:rPr>
                <w:szCs w:val="24"/>
              </w:rPr>
              <w:t>1.0</w:t>
            </w:r>
          </w:p>
        </w:tc>
        <w:tc>
          <w:tcPr>
            <w:tcW w:w="171" w:type="pct"/>
            <w:tcBorders>
              <w:top w:val="nil"/>
              <w:left w:val="nil"/>
              <w:bottom w:val="single" w:sz="4" w:space="0" w:color="auto"/>
              <w:right w:val="single" w:sz="4" w:space="0" w:color="auto"/>
            </w:tcBorders>
            <w:shd w:val="clear" w:color="auto" w:fill="auto"/>
            <w:vAlign w:val="bottom"/>
            <w:hideMark/>
          </w:tcPr>
          <w:p w14:paraId="261D7BD5"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54246CF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474869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555B0573" w14:textId="77777777" w:rsidR="007955FC" w:rsidRPr="00097F7B" w:rsidRDefault="007955FC" w:rsidP="007955FC">
            <w:pPr>
              <w:jc w:val="right"/>
              <w:rPr>
                <w:szCs w:val="24"/>
              </w:rPr>
            </w:pPr>
            <w:r w:rsidRPr="00097F7B">
              <w:rPr>
                <w:szCs w:val="24"/>
              </w:rPr>
              <w:t> </w:t>
            </w:r>
          </w:p>
        </w:tc>
      </w:tr>
      <w:tr w:rsidR="007955FC" w:rsidRPr="00097F7B" w14:paraId="0D1C82FA"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CE81D9F"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FC552EC" w14:textId="77777777" w:rsidR="007955FC" w:rsidRPr="00097F7B" w:rsidRDefault="007955FC" w:rsidP="007955FC">
            <w:pPr>
              <w:jc w:val="both"/>
              <w:rPr>
                <w:szCs w:val="24"/>
              </w:rPr>
            </w:pPr>
            <w:r w:rsidRPr="00097F7B">
              <w:rPr>
                <w:szCs w:val="24"/>
              </w:rPr>
              <w:t>BE DN 225mm</w:t>
            </w:r>
          </w:p>
        </w:tc>
        <w:tc>
          <w:tcPr>
            <w:tcW w:w="625" w:type="pct"/>
            <w:tcBorders>
              <w:top w:val="nil"/>
              <w:left w:val="nil"/>
              <w:bottom w:val="single" w:sz="4" w:space="0" w:color="auto"/>
              <w:right w:val="single" w:sz="4" w:space="0" w:color="auto"/>
            </w:tcBorders>
            <w:shd w:val="clear" w:color="auto" w:fill="auto"/>
            <w:vAlign w:val="bottom"/>
            <w:hideMark/>
          </w:tcPr>
          <w:p w14:paraId="600B12BB"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23DA7876"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0F4C0942"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730BD9E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8B36436"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051837AC" w14:textId="77777777" w:rsidR="007955FC" w:rsidRPr="00097F7B" w:rsidRDefault="007955FC" w:rsidP="007955FC">
            <w:pPr>
              <w:jc w:val="right"/>
              <w:rPr>
                <w:szCs w:val="24"/>
              </w:rPr>
            </w:pPr>
            <w:r w:rsidRPr="00097F7B">
              <w:rPr>
                <w:szCs w:val="24"/>
              </w:rPr>
              <w:t> </w:t>
            </w:r>
          </w:p>
        </w:tc>
      </w:tr>
      <w:tr w:rsidR="007955FC" w:rsidRPr="00097F7B" w14:paraId="3115DDD9"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19D95AD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27F5994" w14:textId="77777777" w:rsidR="007955FC" w:rsidRPr="00097F7B" w:rsidRDefault="007955FC" w:rsidP="007955FC">
            <w:pPr>
              <w:jc w:val="both"/>
              <w:rPr>
                <w:szCs w:val="24"/>
              </w:rPr>
            </w:pPr>
            <w:r w:rsidRPr="00097F7B">
              <w:rPr>
                <w:szCs w:val="24"/>
              </w:rPr>
              <w:t>BFL DN 225/200mm</w:t>
            </w:r>
          </w:p>
        </w:tc>
        <w:tc>
          <w:tcPr>
            <w:tcW w:w="625" w:type="pct"/>
            <w:tcBorders>
              <w:top w:val="nil"/>
              <w:left w:val="nil"/>
              <w:bottom w:val="single" w:sz="4" w:space="0" w:color="auto"/>
              <w:right w:val="single" w:sz="4" w:space="0" w:color="auto"/>
            </w:tcBorders>
            <w:shd w:val="clear" w:color="auto" w:fill="auto"/>
            <w:vAlign w:val="bottom"/>
            <w:hideMark/>
          </w:tcPr>
          <w:p w14:paraId="2A9C4A53"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48DC1789"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3E7FC440"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698B12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6AD1003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6F01BF54" w14:textId="77777777" w:rsidR="007955FC" w:rsidRPr="00097F7B" w:rsidRDefault="007955FC" w:rsidP="007955FC">
            <w:pPr>
              <w:jc w:val="right"/>
              <w:rPr>
                <w:szCs w:val="24"/>
              </w:rPr>
            </w:pPr>
            <w:r w:rsidRPr="00097F7B">
              <w:rPr>
                <w:szCs w:val="24"/>
              </w:rPr>
              <w:t> </w:t>
            </w:r>
          </w:p>
        </w:tc>
      </w:tr>
      <w:tr w:rsidR="007955FC" w:rsidRPr="00097F7B" w14:paraId="2BFE487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2EEC89B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36B76E3" w14:textId="77777777" w:rsidR="007955FC" w:rsidRPr="00097F7B" w:rsidRDefault="007955FC" w:rsidP="007955FC">
            <w:pPr>
              <w:jc w:val="both"/>
              <w:rPr>
                <w:szCs w:val="24"/>
              </w:rPr>
            </w:pPr>
            <w:r w:rsidRPr="00097F7B">
              <w:rPr>
                <w:szCs w:val="24"/>
              </w:rPr>
              <w:t>MJ Ø 200mm</w:t>
            </w:r>
          </w:p>
        </w:tc>
        <w:tc>
          <w:tcPr>
            <w:tcW w:w="625" w:type="pct"/>
            <w:tcBorders>
              <w:top w:val="nil"/>
              <w:left w:val="nil"/>
              <w:bottom w:val="single" w:sz="4" w:space="0" w:color="auto"/>
              <w:right w:val="single" w:sz="4" w:space="0" w:color="auto"/>
            </w:tcBorders>
            <w:shd w:val="clear" w:color="auto" w:fill="auto"/>
            <w:vAlign w:val="bottom"/>
            <w:hideMark/>
          </w:tcPr>
          <w:p w14:paraId="0CBCBAA9"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3F5190DA"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372EE286"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CB4F4AA"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651AEA42"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5499D146" w14:textId="77777777" w:rsidR="007955FC" w:rsidRPr="00097F7B" w:rsidRDefault="007955FC" w:rsidP="007955FC">
            <w:pPr>
              <w:jc w:val="right"/>
              <w:rPr>
                <w:szCs w:val="24"/>
              </w:rPr>
            </w:pPr>
            <w:r w:rsidRPr="00097F7B">
              <w:rPr>
                <w:szCs w:val="24"/>
              </w:rPr>
              <w:t> </w:t>
            </w:r>
          </w:p>
        </w:tc>
      </w:tr>
      <w:tr w:rsidR="007955FC" w:rsidRPr="00097F7B" w14:paraId="34B1A83C"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52ED57F"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00C141EE" w14:textId="77777777" w:rsidR="007955FC" w:rsidRPr="00097F7B" w:rsidRDefault="007955FC" w:rsidP="007955FC">
            <w:pPr>
              <w:jc w:val="both"/>
              <w:rPr>
                <w:szCs w:val="24"/>
              </w:rPr>
            </w:pPr>
            <w:r w:rsidRPr="00097F7B">
              <w:rPr>
                <w:szCs w:val="24"/>
              </w:rPr>
              <w:t>MB DN 90mm</w:t>
            </w:r>
          </w:p>
        </w:tc>
        <w:tc>
          <w:tcPr>
            <w:tcW w:w="625" w:type="pct"/>
            <w:tcBorders>
              <w:top w:val="nil"/>
              <w:left w:val="nil"/>
              <w:bottom w:val="single" w:sz="4" w:space="0" w:color="auto"/>
              <w:right w:val="single" w:sz="4" w:space="0" w:color="auto"/>
            </w:tcBorders>
            <w:shd w:val="clear" w:color="auto" w:fill="auto"/>
            <w:vAlign w:val="bottom"/>
            <w:hideMark/>
          </w:tcPr>
          <w:p w14:paraId="110B044E"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6EB0EAB1" w14:textId="77777777" w:rsidR="007955FC" w:rsidRPr="00097F7B" w:rsidRDefault="007955FC" w:rsidP="007955FC">
            <w:pPr>
              <w:jc w:val="center"/>
              <w:rPr>
                <w:szCs w:val="24"/>
              </w:rPr>
            </w:pPr>
            <w:r w:rsidRPr="00097F7B">
              <w:rPr>
                <w:szCs w:val="24"/>
              </w:rPr>
              <w:t>1.0</w:t>
            </w:r>
          </w:p>
        </w:tc>
        <w:tc>
          <w:tcPr>
            <w:tcW w:w="171" w:type="pct"/>
            <w:tcBorders>
              <w:top w:val="nil"/>
              <w:left w:val="nil"/>
              <w:bottom w:val="single" w:sz="4" w:space="0" w:color="auto"/>
              <w:right w:val="single" w:sz="4" w:space="0" w:color="auto"/>
            </w:tcBorders>
            <w:shd w:val="clear" w:color="auto" w:fill="auto"/>
            <w:vAlign w:val="bottom"/>
            <w:hideMark/>
          </w:tcPr>
          <w:p w14:paraId="14288326"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713C07D1"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704D3EA"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7F427C90" w14:textId="77777777" w:rsidR="007955FC" w:rsidRPr="00097F7B" w:rsidRDefault="007955FC" w:rsidP="007955FC">
            <w:pPr>
              <w:jc w:val="right"/>
              <w:rPr>
                <w:szCs w:val="24"/>
              </w:rPr>
            </w:pPr>
            <w:r w:rsidRPr="00097F7B">
              <w:rPr>
                <w:szCs w:val="24"/>
              </w:rPr>
              <w:t> </w:t>
            </w:r>
          </w:p>
        </w:tc>
      </w:tr>
      <w:tr w:rsidR="007955FC" w:rsidRPr="00097F7B" w14:paraId="13126EF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1E8FCC7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0DA362FF" w14:textId="77777777" w:rsidR="007955FC" w:rsidRPr="00097F7B" w:rsidRDefault="007955FC" w:rsidP="007955FC">
            <w:pPr>
              <w:jc w:val="both"/>
              <w:rPr>
                <w:szCs w:val="24"/>
              </w:rPr>
            </w:pPr>
            <w:r w:rsidRPr="00097F7B">
              <w:rPr>
                <w:szCs w:val="24"/>
              </w:rPr>
              <w:t>BE DN 90mm</w:t>
            </w:r>
          </w:p>
        </w:tc>
        <w:tc>
          <w:tcPr>
            <w:tcW w:w="625" w:type="pct"/>
            <w:tcBorders>
              <w:top w:val="nil"/>
              <w:left w:val="nil"/>
              <w:bottom w:val="single" w:sz="4" w:space="0" w:color="auto"/>
              <w:right w:val="single" w:sz="4" w:space="0" w:color="auto"/>
            </w:tcBorders>
            <w:shd w:val="clear" w:color="auto" w:fill="auto"/>
            <w:vAlign w:val="bottom"/>
            <w:hideMark/>
          </w:tcPr>
          <w:p w14:paraId="501996D8"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00BCBDE1"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63CD194F"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E50CADC"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0C833317"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04BB2AE" w14:textId="77777777" w:rsidR="007955FC" w:rsidRPr="00097F7B" w:rsidRDefault="007955FC" w:rsidP="007955FC">
            <w:pPr>
              <w:jc w:val="right"/>
              <w:rPr>
                <w:szCs w:val="24"/>
              </w:rPr>
            </w:pPr>
            <w:r w:rsidRPr="00097F7B">
              <w:rPr>
                <w:szCs w:val="24"/>
              </w:rPr>
              <w:t> </w:t>
            </w:r>
          </w:p>
        </w:tc>
      </w:tr>
      <w:tr w:rsidR="007955FC" w:rsidRPr="00097F7B" w14:paraId="4724CBE2"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4537C49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077D7394" w14:textId="77777777" w:rsidR="007955FC" w:rsidRPr="00097F7B" w:rsidRDefault="007955FC" w:rsidP="007955FC">
            <w:pPr>
              <w:jc w:val="both"/>
              <w:rPr>
                <w:szCs w:val="24"/>
              </w:rPr>
            </w:pPr>
            <w:r w:rsidRPr="00097F7B">
              <w:rPr>
                <w:szCs w:val="24"/>
              </w:rPr>
              <w:t>BFL DN 90/80mm</w:t>
            </w:r>
          </w:p>
        </w:tc>
        <w:tc>
          <w:tcPr>
            <w:tcW w:w="625" w:type="pct"/>
            <w:tcBorders>
              <w:top w:val="nil"/>
              <w:left w:val="nil"/>
              <w:bottom w:val="single" w:sz="4" w:space="0" w:color="auto"/>
              <w:right w:val="single" w:sz="4" w:space="0" w:color="auto"/>
            </w:tcBorders>
            <w:shd w:val="clear" w:color="auto" w:fill="auto"/>
            <w:vAlign w:val="bottom"/>
            <w:hideMark/>
          </w:tcPr>
          <w:p w14:paraId="72C7BA5F"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7345C4E5"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69F8518"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0C1C5F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64D4127B"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36D5E7A7" w14:textId="77777777" w:rsidR="007955FC" w:rsidRPr="00097F7B" w:rsidRDefault="007955FC" w:rsidP="007955FC">
            <w:pPr>
              <w:jc w:val="right"/>
              <w:rPr>
                <w:szCs w:val="24"/>
              </w:rPr>
            </w:pPr>
            <w:r w:rsidRPr="00097F7B">
              <w:rPr>
                <w:szCs w:val="24"/>
              </w:rPr>
              <w:t> </w:t>
            </w:r>
          </w:p>
        </w:tc>
      </w:tr>
      <w:tr w:rsidR="007955FC" w:rsidRPr="00097F7B" w14:paraId="25D8B55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69AE6B40"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3556165" w14:textId="77777777" w:rsidR="007955FC" w:rsidRPr="00097F7B" w:rsidRDefault="007955FC" w:rsidP="007955FC">
            <w:pPr>
              <w:jc w:val="both"/>
              <w:rPr>
                <w:szCs w:val="24"/>
              </w:rPr>
            </w:pPr>
            <w:r w:rsidRPr="00097F7B">
              <w:rPr>
                <w:szCs w:val="24"/>
              </w:rPr>
              <w:t>PZ Ø 80mm</w:t>
            </w:r>
          </w:p>
        </w:tc>
        <w:tc>
          <w:tcPr>
            <w:tcW w:w="625" w:type="pct"/>
            <w:tcBorders>
              <w:top w:val="nil"/>
              <w:left w:val="nil"/>
              <w:bottom w:val="single" w:sz="4" w:space="0" w:color="auto"/>
              <w:right w:val="single" w:sz="4" w:space="0" w:color="auto"/>
            </w:tcBorders>
            <w:shd w:val="clear" w:color="auto" w:fill="auto"/>
            <w:vAlign w:val="bottom"/>
            <w:hideMark/>
          </w:tcPr>
          <w:p w14:paraId="5D865627"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05A3F6AE"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7E3B22E3"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3DB648B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5105DD7"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FECADEA" w14:textId="77777777" w:rsidR="007955FC" w:rsidRPr="00097F7B" w:rsidRDefault="007955FC" w:rsidP="007955FC">
            <w:pPr>
              <w:jc w:val="right"/>
              <w:rPr>
                <w:szCs w:val="24"/>
              </w:rPr>
            </w:pPr>
            <w:r w:rsidRPr="00097F7B">
              <w:rPr>
                <w:szCs w:val="24"/>
              </w:rPr>
              <w:t> </w:t>
            </w:r>
          </w:p>
        </w:tc>
      </w:tr>
      <w:tr w:rsidR="007955FC" w:rsidRPr="00097F7B" w14:paraId="3D07434B"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5B0869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0284876" w14:textId="77777777" w:rsidR="007955FC" w:rsidRPr="00097F7B" w:rsidRDefault="007955FC" w:rsidP="007955FC">
            <w:pPr>
              <w:jc w:val="both"/>
              <w:rPr>
                <w:szCs w:val="24"/>
              </w:rPr>
            </w:pPr>
            <w:r w:rsidRPr="00097F7B">
              <w:rPr>
                <w:szCs w:val="24"/>
              </w:rPr>
              <w:t>N Ø 80mm</w:t>
            </w:r>
          </w:p>
        </w:tc>
        <w:tc>
          <w:tcPr>
            <w:tcW w:w="625" w:type="pct"/>
            <w:tcBorders>
              <w:top w:val="nil"/>
              <w:left w:val="nil"/>
              <w:bottom w:val="single" w:sz="4" w:space="0" w:color="auto"/>
              <w:right w:val="single" w:sz="4" w:space="0" w:color="auto"/>
            </w:tcBorders>
            <w:shd w:val="clear" w:color="auto" w:fill="auto"/>
            <w:vAlign w:val="bottom"/>
            <w:hideMark/>
          </w:tcPr>
          <w:p w14:paraId="0470CF81"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76D54C45"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6FDBED0C"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321DA7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4C72A3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07AAC2FE" w14:textId="77777777" w:rsidR="007955FC" w:rsidRPr="00097F7B" w:rsidRDefault="007955FC" w:rsidP="007955FC">
            <w:pPr>
              <w:jc w:val="right"/>
              <w:rPr>
                <w:szCs w:val="24"/>
              </w:rPr>
            </w:pPr>
            <w:r w:rsidRPr="00097F7B">
              <w:rPr>
                <w:szCs w:val="24"/>
              </w:rPr>
              <w:t> </w:t>
            </w:r>
          </w:p>
        </w:tc>
      </w:tr>
      <w:tr w:rsidR="007955FC" w:rsidRPr="00097F7B" w14:paraId="5C1A969B"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AAD76DA"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BB56488" w14:textId="77777777" w:rsidR="007955FC" w:rsidRPr="00097F7B" w:rsidRDefault="007955FC" w:rsidP="007955FC">
            <w:pPr>
              <w:jc w:val="both"/>
              <w:rPr>
                <w:szCs w:val="24"/>
              </w:rPr>
            </w:pPr>
            <w:r w:rsidRPr="00097F7B">
              <w:rPr>
                <w:szCs w:val="24"/>
              </w:rPr>
              <w:t>FF Ø 80mm, L=200mm</w:t>
            </w:r>
          </w:p>
        </w:tc>
        <w:tc>
          <w:tcPr>
            <w:tcW w:w="625" w:type="pct"/>
            <w:tcBorders>
              <w:top w:val="nil"/>
              <w:left w:val="nil"/>
              <w:bottom w:val="single" w:sz="4" w:space="0" w:color="auto"/>
              <w:right w:val="single" w:sz="4" w:space="0" w:color="auto"/>
            </w:tcBorders>
            <w:shd w:val="clear" w:color="auto" w:fill="auto"/>
            <w:vAlign w:val="bottom"/>
            <w:hideMark/>
          </w:tcPr>
          <w:p w14:paraId="08DE9F5C"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5F9439C0"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47876D5"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2C739B6D"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6A1E7A77"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E4D0737" w14:textId="77777777" w:rsidR="007955FC" w:rsidRPr="00097F7B" w:rsidRDefault="007955FC" w:rsidP="007955FC">
            <w:pPr>
              <w:jc w:val="right"/>
              <w:rPr>
                <w:szCs w:val="24"/>
              </w:rPr>
            </w:pPr>
            <w:r w:rsidRPr="00097F7B">
              <w:rPr>
                <w:szCs w:val="24"/>
              </w:rPr>
              <w:t> </w:t>
            </w:r>
          </w:p>
        </w:tc>
      </w:tr>
      <w:tr w:rsidR="007955FC" w:rsidRPr="00097F7B" w14:paraId="5401900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310990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2ECC0194" w14:textId="77777777" w:rsidR="007955FC" w:rsidRPr="00097F7B" w:rsidRDefault="007955FC" w:rsidP="007955FC">
            <w:pPr>
              <w:jc w:val="both"/>
              <w:rPr>
                <w:szCs w:val="24"/>
              </w:rPr>
            </w:pPr>
            <w:r w:rsidRPr="00097F7B">
              <w:rPr>
                <w:szCs w:val="24"/>
              </w:rPr>
              <w:t>PH Ø 80mm, L=980mm</w:t>
            </w:r>
          </w:p>
        </w:tc>
        <w:tc>
          <w:tcPr>
            <w:tcW w:w="625" w:type="pct"/>
            <w:tcBorders>
              <w:top w:val="nil"/>
              <w:left w:val="nil"/>
              <w:bottom w:val="single" w:sz="4" w:space="0" w:color="auto"/>
              <w:right w:val="single" w:sz="4" w:space="0" w:color="auto"/>
            </w:tcBorders>
            <w:shd w:val="clear" w:color="auto" w:fill="auto"/>
            <w:vAlign w:val="bottom"/>
            <w:hideMark/>
          </w:tcPr>
          <w:p w14:paraId="636568A7"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446CB000"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18A8C7F8"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E0C320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54E76A6A"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4CEA4FBB" w14:textId="77777777" w:rsidR="007955FC" w:rsidRPr="00097F7B" w:rsidRDefault="007955FC" w:rsidP="007955FC">
            <w:pPr>
              <w:jc w:val="right"/>
              <w:rPr>
                <w:szCs w:val="24"/>
              </w:rPr>
            </w:pPr>
            <w:r w:rsidRPr="00097F7B">
              <w:rPr>
                <w:szCs w:val="24"/>
              </w:rPr>
              <w:t> </w:t>
            </w:r>
          </w:p>
        </w:tc>
      </w:tr>
      <w:tr w:rsidR="007955FC" w:rsidRPr="00097F7B" w14:paraId="7987B08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5AFE2C6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3F9AA61" w14:textId="77777777" w:rsidR="007955FC" w:rsidRPr="00097F7B" w:rsidRDefault="007955FC" w:rsidP="007955FC">
            <w:pPr>
              <w:jc w:val="both"/>
              <w:rPr>
                <w:szCs w:val="24"/>
              </w:rPr>
            </w:pPr>
            <w:r w:rsidRPr="00097F7B">
              <w:rPr>
                <w:szCs w:val="24"/>
              </w:rPr>
              <w:t>PE zatvarač dvostrukim zaptivanjem DN 225mm</w:t>
            </w:r>
          </w:p>
        </w:tc>
        <w:tc>
          <w:tcPr>
            <w:tcW w:w="625" w:type="pct"/>
            <w:tcBorders>
              <w:top w:val="nil"/>
              <w:left w:val="nil"/>
              <w:bottom w:val="single" w:sz="4" w:space="0" w:color="auto"/>
              <w:right w:val="single" w:sz="4" w:space="0" w:color="auto"/>
            </w:tcBorders>
            <w:shd w:val="clear" w:color="auto" w:fill="auto"/>
            <w:vAlign w:val="bottom"/>
            <w:hideMark/>
          </w:tcPr>
          <w:p w14:paraId="7C0A31F6"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2E2BABB2"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C6692EB"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61F379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56A52746"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18E08CD6" w14:textId="77777777" w:rsidR="007955FC" w:rsidRPr="00097F7B" w:rsidRDefault="007955FC" w:rsidP="007955FC">
            <w:pPr>
              <w:jc w:val="right"/>
              <w:rPr>
                <w:szCs w:val="24"/>
              </w:rPr>
            </w:pPr>
            <w:r w:rsidRPr="00097F7B">
              <w:rPr>
                <w:szCs w:val="24"/>
              </w:rPr>
              <w:t> </w:t>
            </w:r>
          </w:p>
        </w:tc>
      </w:tr>
      <w:tr w:rsidR="007955FC" w:rsidRPr="00097F7B" w14:paraId="740601BD"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658B18A2"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243CDBB1" w14:textId="77777777" w:rsidR="007955FC" w:rsidRPr="00097F7B" w:rsidRDefault="007955FC" w:rsidP="007955FC">
            <w:pPr>
              <w:jc w:val="both"/>
              <w:rPr>
                <w:szCs w:val="24"/>
              </w:rPr>
            </w:pPr>
            <w:r w:rsidRPr="00097F7B">
              <w:rPr>
                <w:szCs w:val="24"/>
              </w:rPr>
              <w:t>UB DN 225mm</w:t>
            </w:r>
          </w:p>
        </w:tc>
        <w:tc>
          <w:tcPr>
            <w:tcW w:w="625" w:type="pct"/>
            <w:tcBorders>
              <w:top w:val="nil"/>
              <w:left w:val="nil"/>
              <w:bottom w:val="single" w:sz="4" w:space="0" w:color="auto"/>
              <w:right w:val="single" w:sz="4" w:space="0" w:color="auto"/>
            </w:tcBorders>
            <w:shd w:val="clear" w:color="auto" w:fill="auto"/>
            <w:vAlign w:val="bottom"/>
            <w:hideMark/>
          </w:tcPr>
          <w:p w14:paraId="4DC4CACD"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11A4E87A" w14:textId="77777777" w:rsidR="007955FC" w:rsidRPr="00097F7B" w:rsidRDefault="007955FC" w:rsidP="007955FC">
            <w:pPr>
              <w:jc w:val="center"/>
              <w:rPr>
                <w:szCs w:val="24"/>
              </w:rPr>
            </w:pPr>
            <w:r w:rsidRPr="00097F7B">
              <w:rPr>
                <w:szCs w:val="24"/>
              </w:rPr>
              <w:t>4.0</w:t>
            </w:r>
          </w:p>
        </w:tc>
        <w:tc>
          <w:tcPr>
            <w:tcW w:w="171" w:type="pct"/>
            <w:tcBorders>
              <w:top w:val="nil"/>
              <w:left w:val="nil"/>
              <w:bottom w:val="single" w:sz="4" w:space="0" w:color="auto"/>
              <w:right w:val="single" w:sz="4" w:space="0" w:color="auto"/>
            </w:tcBorders>
            <w:shd w:val="clear" w:color="auto" w:fill="auto"/>
            <w:vAlign w:val="bottom"/>
            <w:hideMark/>
          </w:tcPr>
          <w:p w14:paraId="7E77472A"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0F214F6"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21B0134"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0109E795" w14:textId="77777777" w:rsidR="007955FC" w:rsidRPr="00097F7B" w:rsidRDefault="007955FC" w:rsidP="007955FC">
            <w:pPr>
              <w:jc w:val="right"/>
              <w:rPr>
                <w:szCs w:val="24"/>
              </w:rPr>
            </w:pPr>
            <w:r w:rsidRPr="00097F7B">
              <w:rPr>
                <w:szCs w:val="24"/>
              </w:rPr>
              <w:t> </w:t>
            </w:r>
          </w:p>
        </w:tc>
      </w:tr>
      <w:tr w:rsidR="007955FC" w:rsidRPr="00097F7B" w14:paraId="3DE6292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257D9BD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5ED11106" w14:textId="77777777" w:rsidR="007955FC" w:rsidRPr="00097F7B" w:rsidRDefault="007955FC" w:rsidP="007955FC">
            <w:pPr>
              <w:jc w:val="both"/>
              <w:rPr>
                <w:szCs w:val="24"/>
              </w:rPr>
            </w:pPr>
            <w:r w:rsidRPr="00097F7B">
              <w:rPr>
                <w:szCs w:val="24"/>
              </w:rPr>
              <w:t>PE DN 90mm, L=500mm</w:t>
            </w:r>
          </w:p>
        </w:tc>
        <w:tc>
          <w:tcPr>
            <w:tcW w:w="625" w:type="pct"/>
            <w:tcBorders>
              <w:top w:val="nil"/>
              <w:left w:val="nil"/>
              <w:bottom w:val="single" w:sz="4" w:space="0" w:color="auto"/>
              <w:right w:val="single" w:sz="4" w:space="0" w:color="auto"/>
            </w:tcBorders>
            <w:shd w:val="clear" w:color="auto" w:fill="auto"/>
            <w:vAlign w:val="bottom"/>
            <w:hideMark/>
          </w:tcPr>
          <w:p w14:paraId="158705AC"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77F15FF0" w14:textId="77777777" w:rsidR="007955FC" w:rsidRPr="00097F7B" w:rsidRDefault="007955FC" w:rsidP="007955FC">
            <w:pPr>
              <w:jc w:val="center"/>
              <w:rPr>
                <w:szCs w:val="24"/>
              </w:rPr>
            </w:pPr>
            <w:r w:rsidRPr="00097F7B">
              <w:rPr>
                <w:szCs w:val="24"/>
              </w:rPr>
              <w:t>1.0</w:t>
            </w:r>
          </w:p>
        </w:tc>
        <w:tc>
          <w:tcPr>
            <w:tcW w:w="171" w:type="pct"/>
            <w:tcBorders>
              <w:top w:val="nil"/>
              <w:left w:val="nil"/>
              <w:bottom w:val="single" w:sz="4" w:space="0" w:color="auto"/>
              <w:right w:val="single" w:sz="4" w:space="0" w:color="auto"/>
            </w:tcBorders>
            <w:shd w:val="clear" w:color="auto" w:fill="auto"/>
            <w:vAlign w:val="bottom"/>
            <w:hideMark/>
          </w:tcPr>
          <w:p w14:paraId="01FA6CD5"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7F2DD78E"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CB35AED"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7B3F5B7" w14:textId="77777777" w:rsidR="007955FC" w:rsidRPr="00097F7B" w:rsidRDefault="007955FC" w:rsidP="007955FC">
            <w:pPr>
              <w:jc w:val="right"/>
              <w:rPr>
                <w:szCs w:val="24"/>
              </w:rPr>
            </w:pPr>
            <w:r w:rsidRPr="00097F7B">
              <w:rPr>
                <w:szCs w:val="24"/>
              </w:rPr>
              <w:t> </w:t>
            </w:r>
          </w:p>
        </w:tc>
      </w:tr>
      <w:tr w:rsidR="007955FC" w:rsidRPr="00097F7B" w14:paraId="7EEDD3FE"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41C47A9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299F6452" w14:textId="77777777" w:rsidR="007955FC" w:rsidRPr="00097F7B" w:rsidRDefault="007955FC" w:rsidP="007955FC">
            <w:pPr>
              <w:jc w:val="both"/>
              <w:rPr>
                <w:szCs w:val="24"/>
              </w:rPr>
            </w:pPr>
            <w:r w:rsidRPr="00097F7B">
              <w:rPr>
                <w:szCs w:val="24"/>
              </w:rPr>
              <w:t>MV DN 225mm</w:t>
            </w:r>
          </w:p>
        </w:tc>
        <w:tc>
          <w:tcPr>
            <w:tcW w:w="625" w:type="pct"/>
            <w:tcBorders>
              <w:top w:val="nil"/>
              <w:left w:val="nil"/>
              <w:bottom w:val="single" w:sz="4" w:space="0" w:color="auto"/>
              <w:right w:val="single" w:sz="4" w:space="0" w:color="auto"/>
            </w:tcBorders>
            <w:shd w:val="clear" w:color="auto" w:fill="auto"/>
            <w:vAlign w:val="bottom"/>
            <w:hideMark/>
          </w:tcPr>
          <w:p w14:paraId="62D86E7C"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24137CF1" w14:textId="77777777" w:rsidR="007955FC" w:rsidRPr="00097F7B" w:rsidRDefault="007955FC" w:rsidP="007955FC">
            <w:pPr>
              <w:jc w:val="center"/>
              <w:rPr>
                <w:szCs w:val="24"/>
              </w:rPr>
            </w:pPr>
            <w:r w:rsidRPr="00097F7B">
              <w:rPr>
                <w:szCs w:val="24"/>
              </w:rPr>
              <w:t>1.0</w:t>
            </w:r>
          </w:p>
        </w:tc>
        <w:tc>
          <w:tcPr>
            <w:tcW w:w="171" w:type="pct"/>
            <w:tcBorders>
              <w:top w:val="nil"/>
              <w:left w:val="nil"/>
              <w:bottom w:val="single" w:sz="4" w:space="0" w:color="auto"/>
              <w:right w:val="single" w:sz="4" w:space="0" w:color="auto"/>
            </w:tcBorders>
            <w:shd w:val="clear" w:color="auto" w:fill="auto"/>
            <w:vAlign w:val="bottom"/>
            <w:hideMark/>
          </w:tcPr>
          <w:p w14:paraId="1AACE0A0"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75322101"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F291D2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074F0E8C" w14:textId="77777777" w:rsidR="007955FC" w:rsidRPr="00097F7B" w:rsidRDefault="007955FC" w:rsidP="007955FC">
            <w:pPr>
              <w:jc w:val="right"/>
              <w:rPr>
                <w:szCs w:val="24"/>
              </w:rPr>
            </w:pPr>
            <w:r w:rsidRPr="00097F7B">
              <w:rPr>
                <w:szCs w:val="24"/>
              </w:rPr>
              <w:t> </w:t>
            </w:r>
          </w:p>
        </w:tc>
      </w:tr>
      <w:tr w:rsidR="007955FC" w:rsidRPr="00097F7B" w14:paraId="3C7DDEF4"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04EAADE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3A1DA59F" w14:textId="77777777" w:rsidR="007955FC" w:rsidRPr="00097F7B" w:rsidRDefault="007955FC" w:rsidP="007955FC">
            <w:pPr>
              <w:jc w:val="both"/>
              <w:rPr>
                <w:szCs w:val="24"/>
              </w:rPr>
            </w:pPr>
            <w:r w:rsidRPr="00097F7B">
              <w:rPr>
                <w:szCs w:val="24"/>
              </w:rPr>
              <w:t>уличне капе за затвараче</w:t>
            </w:r>
          </w:p>
        </w:tc>
        <w:tc>
          <w:tcPr>
            <w:tcW w:w="625" w:type="pct"/>
            <w:tcBorders>
              <w:top w:val="nil"/>
              <w:left w:val="nil"/>
              <w:bottom w:val="single" w:sz="4" w:space="0" w:color="auto"/>
              <w:right w:val="single" w:sz="4" w:space="0" w:color="auto"/>
            </w:tcBorders>
            <w:shd w:val="clear" w:color="auto" w:fill="auto"/>
            <w:vAlign w:val="bottom"/>
            <w:hideMark/>
          </w:tcPr>
          <w:p w14:paraId="1E679B88"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07C670EC" w14:textId="77777777" w:rsidR="007955FC" w:rsidRPr="00097F7B" w:rsidRDefault="007955FC" w:rsidP="007955FC">
            <w:pPr>
              <w:jc w:val="center"/>
              <w:rPr>
                <w:szCs w:val="24"/>
              </w:rPr>
            </w:pPr>
            <w:r w:rsidRPr="00097F7B">
              <w:rPr>
                <w:szCs w:val="24"/>
              </w:rPr>
              <w:t>4.0</w:t>
            </w:r>
          </w:p>
        </w:tc>
        <w:tc>
          <w:tcPr>
            <w:tcW w:w="171" w:type="pct"/>
            <w:tcBorders>
              <w:top w:val="nil"/>
              <w:left w:val="nil"/>
              <w:bottom w:val="single" w:sz="4" w:space="0" w:color="auto"/>
              <w:right w:val="single" w:sz="4" w:space="0" w:color="auto"/>
            </w:tcBorders>
            <w:shd w:val="clear" w:color="auto" w:fill="auto"/>
            <w:vAlign w:val="bottom"/>
            <w:hideMark/>
          </w:tcPr>
          <w:p w14:paraId="62E6D045"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BD0CC4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43A424C"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6A0E2A69" w14:textId="77777777" w:rsidR="007955FC" w:rsidRPr="00097F7B" w:rsidRDefault="007955FC" w:rsidP="007955FC">
            <w:pPr>
              <w:jc w:val="right"/>
              <w:rPr>
                <w:szCs w:val="24"/>
              </w:rPr>
            </w:pPr>
            <w:r w:rsidRPr="00097F7B">
              <w:rPr>
                <w:szCs w:val="24"/>
              </w:rPr>
              <w:t> </w:t>
            </w:r>
          </w:p>
        </w:tc>
      </w:tr>
      <w:tr w:rsidR="007955FC" w:rsidRPr="00097F7B" w14:paraId="577BB2E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43DF0431"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5DB0A590" w14:textId="77777777" w:rsidR="007955FC" w:rsidRPr="00097F7B" w:rsidRDefault="007955FC" w:rsidP="007955FC">
            <w:pPr>
              <w:jc w:val="both"/>
              <w:rPr>
                <w:szCs w:val="24"/>
              </w:rPr>
            </w:pPr>
            <w:r w:rsidRPr="00097F7B">
              <w:rPr>
                <w:szCs w:val="24"/>
              </w:rPr>
              <w:t>уличне капе за хидранте</w:t>
            </w:r>
          </w:p>
        </w:tc>
        <w:tc>
          <w:tcPr>
            <w:tcW w:w="625" w:type="pct"/>
            <w:tcBorders>
              <w:top w:val="nil"/>
              <w:left w:val="nil"/>
              <w:bottom w:val="single" w:sz="4" w:space="0" w:color="auto"/>
              <w:right w:val="single" w:sz="4" w:space="0" w:color="auto"/>
            </w:tcBorders>
            <w:shd w:val="clear" w:color="auto" w:fill="auto"/>
            <w:vAlign w:val="bottom"/>
            <w:hideMark/>
          </w:tcPr>
          <w:p w14:paraId="5CCC7661"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2AE644C0"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EE84799"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00FAE39"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49B7AED"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1BC7B51C" w14:textId="77777777" w:rsidR="007955FC" w:rsidRPr="00097F7B" w:rsidRDefault="007955FC" w:rsidP="007955FC">
            <w:pPr>
              <w:jc w:val="right"/>
              <w:rPr>
                <w:szCs w:val="24"/>
              </w:rPr>
            </w:pPr>
            <w:r w:rsidRPr="00097F7B">
              <w:rPr>
                <w:szCs w:val="24"/>
              </w:rPr>
              <w:t> </w:t>
            </w:r>
          </w:p>
        </w:tc>
      </w:tr>
      <w:tr w:rsidR="007955FC" w:rsidRPr="00097F7B" w14:paraId="5328AB96"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3F8C6AC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08E8C948"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657E8E18"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431E1EBD"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758E0156"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63D647C9"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E8CDA7D"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6CA6B989" w14:textId="77777777" w:rsidR="007955FC" w:rsidRPr="00097F7B" w:rsidRDefault="007955FC" w:rsidP="007955FC">
            <w:pPr>
              <w:jc w:val="right"/>
              <w:rPr>
                <w:szCs w:val="24"/>
              </w:rPr>
            </w:pPr>
            <w:r w:rsidRPr="00097F7B">
              <w:rPr>
                <w:szCs w:val="24"/>
              </w:rPr>
              <w:t> </w:t>
            </w:r>
          </w:p>
        </w:tc>
      </w:tr>
      <w:tr w:rsidR="007955FC" w:rsidRPr="00097F7B" w14:paraId="5CD509C2" w14:textId="77777777" w:rsidTr="003774F2">
        <w:trPr>
          <w:trHeight w:val="510"/>
        </w:trPr>
        <w:tc>
          <w:tcPr>
            <w:tcW w:w="323" w:type="pct"/>
            <w:tcBorders>
              <w:top w:val="nil"/>
              <w:left w:val="single" w:sz="4" w:space="0" w:color="auto"/>
              <w:bottom w:val="single" w:sz="4" w:space="0" w:color="auto"/>
              <w:right w:val="single" w:sz="4" w:space="0" w:color="auto"/>
            </w:tcBorders>
            <w:shd w:val="clear" w:color="auto" w:fill="auto"/>
            <w:noWrap/>
            <w:hideMark/>
          </w:tcPr>
          <w:p w14:paraId="5A4B8C35" w14:textId="77777777" w:rsidR="007955FC" w:rsidRPr="00097F7B" w:rsidRDefault="007955FC" w:rsidP="007955FC">
            <w:pPr>
              <w:rPr>
                <w:szCs w:val="24"/>
              </w:rPr>
            </w:pPr>
            <w:r w:rsidRPr="00097F7B">
              <w:rPr>
                <w:szCs w:val="24"/>
              </w:rPr>
              <w:t>4.03</w:t>
            </w:r>
          </w:p>
        </w:tc>
        <w:tc>
          <w:tcPr>
            <w:tcW w:w="2492" w:type="pct"/>
            <w:tcBorders>
              <w:top w:val="nil"/>
              <w:left w:val="nil"/>
              <w:bottom w:val="single" w:sz="4" w:space="0" w:color="auto"/>
              <w:right w:val="single" w:sz="4" w:space="0" w:color="auto"/>
            </w:tcBorders>
            <w:shd w:val="clear" w:color="auto" w:fill="auto"/>
            <w:hideMark/>
          </w:tcPr>
          <w:p w14:paraId="1F4EAA9E" w14:textId="77777777" w:rsidR="007955FC" w:rsidRPr="00097F7B" w:rsidRDefault="007955FC" w:rsidP="007955FC">
            <w:pPr>
              <w:jc w:val="both"/>
              <w:rPr>
                <w:szCs w:val="24"/>
              </w:rPr>
            </w:pPr>
            <w:r w:rsidRPr="00097F7B">
              <w:rPr>
                <w:szCs w:val="24"/>
              </w:rPr>
              <w:t>Набавка, транспорт и уградња спојног материјала, PN 10:</w:t>
            </w:r>
          </w:p>
        </w:tc>
        <w:tc>
          <w:tcPr>
            <w:tcW w:w="625" w:type="pct"/>
            <w:tcBorders>
              <w:top w:val="nil"/>
              <w:left w:val="nil"/>
              <w:bottom w:val="single" w:sz="4" w:space="0" w:color="auto"/>
              <w:right w:val="single" w:sz="4" w:space="0" w:color="auto"/>
            </w:tcBorders>
            <w:shd w:val="clear" w:color="auto" w:fill="auto"/>
            <w:vAlign w:val="bottom"/>
            <w:hideMark/>
          </w:tcPr>
          <w:p w14:paraId="27F42F50"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5DC7E794"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590BF89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B4CEBA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10F88ED4"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A8C20DA" w14:textId="77777777" w:rsidR="007955FC" w:rsidRPr="00097F7B" w:rsidRDefault="007955FC" w:rsidP="007955FC">
            <w:pPr>
              <w:jc w:val="right"/>
              <w:rPr>
                <w:szCs w:val="24"/>
              </w:rPr>
            </w:pPr>
            <w:r w:rsidRPr="00097F7B">
              <w:rPr>
                <w:szCs w:val="24"/>
              </w:rPr>
              <w:t> </w:t>
            </w:r>
          </w:p>
        </w:tc>
      </w:tr>
      <w:tr w:rsidR="007955FC" w:rsidRPr="00097F7B" w14:paraId="6DDFC52C"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73E44B0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81EB5BE" w14:textId="77777777" w:rsidR="007955FC" w:rsidRPr="00097F7B" w:rsidRDefault="003774F2" w:rsidP="007955FC">
            <w:pPr>
              <w:jc w:val="both"/>
              <w:rPr>
                <w:szCs w:val="24"/>
              </w:rPr>
            </w:pPr>
            <w:r w:rsidRPr="00097F7B">
              <w:rPr>
                <w:szCs w:val="24"/>
              </w:rPr>
              <w:t>гума</w:t>
            </w:r>
            <w:r w:rsidR="007955FC" w:rsidRPr="00097F7B">
              <w:rPr>
                <w:szCs w:val="24"/>
              </w:rPr>
              <w:t xml:space="preserve"> Ø 80mm</w:t>
            </w:r>
          </w:p>
        </w:tc>
        <w:tc>
          <w:tcPr>
            <w:tcW w:w="625" w:type="pct"/>
            <w:tcBorders>
              <w:top w:val="nil"/>
              <w:left w:val="nil"/>
              <w:bottom w:val="single" w:sz="4" w:space="0" w:color="auto"/>
              <w:right w:val="single" w:sz="4" w:space="0" w:color="auto"/>
            </w:tcBorders>
            <w:shd w:val="clear" w:color="auto" w:fill="auto"/>
            <w:vAlign w:val="bottom"/>
            <w:hideMark/>
          </w:tcPr>
          <w:p w14:paraId="6D2EF30B"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3D2ECF9A" w14:textId="77777777" w:rsidR="007955FC" w:rsidRPr="00097F7B" w:rsidRDefault="007955FC" w:rsidP="007955FC">
            <w:pPr>
              <w:jc w:val="center"/>
              <w:rPr>
                <w:szCs w:val="24"/>
              </w:rPr>
            </w:pPr>
            <w:r w:rsidRPr="00097F7B">
              <w:rPr>
                <w:szCs w:val="24"/>
              </w:rPr>
              <w:t>8.0</w:t>
            </w:r>
          </w:p>
        </w:tc>
        <w:tc>
          <w:tcPr>
            <w:tcW w:w="171" w:type="pct"/>
            <w:tcBorders>
              <w:top w:val="nil"/>
              <w:left w:val="nil"/>
              <w:bottom w:val="single" w:sz="4" w:space="0" w:color="auto"/>
              <w:right w:val="single" w:sz="4" w:space="0" w:color="auto"/>
            </w:tcBorders>
            <w:shd w:val="clear" w:color="auto" w:fill="auto"/>
            <w:vAlign w:val="bottom"/>
            <w:hideMark/>
          </w:tcPr>
          <w:p w14:paraId="47DF2248"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56330E1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7FB0F58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42C72B95" w14:textId="77777777" w:rsidR="007955FC" w:rsidRPr="00097F7B" w:rsidRDefault="007955FC" w:rsidP="007955FC">
            <w:pPr>
              <w:jc w:val="right"/>
              <w:rPr>
                <w:szCs w:val="24"/>
              </w:rPr>
            </w:pPr>
            <w:r w:rsidRPr="00097F7B">
              <w:rPr>
                <w:szCs w:val="24"/>
              </w:rPr>
              <w:t> </w:t>
            </w:r>
          </w:p>
        </w:tc>
      </w:tr>
      <w:tr w:rsidR="007955FC" w:rsidRPr="00097F7B" w14:paraId="7B94F22B"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3C9C2537"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4D4C8F1D" w14:textId="77777777" w:rsidR="007955FC" w:rsidRPr="00097F7B" w:rsidRDefault="007955FC" w:rsidP="007955FC">
            <w:pPr>
              <w:jc w:val="both"/>
              <w:rPr>
                <w:szCs w:val="24"/>
              </w:rPr>
            </w:pPr>
            <w:r w:rsidRPr="00097F7B">
              <w:rPr>
                <w:szCs w:val="24"/>
              </w:rPr>
              <w:t>guma Ø 200mm</w:t>
            </w:r>
          </w:p>
        </w:tc>
        <w:tc>
          <w:tcPr>
            <w:tcW w:w="625" w:type="pct"/>
            <w:tcBorders>
              <w:top w:val="nil"/>
              <w:left w:val="nil"/>
              <w:bottom w:val="single" w:sz="4" w:space="0" w:color="auto"/>
              <w:right w:val="single" w:sz="4" w:space="0" w:color="auto"/>
            </w:tcBorders>
            <w:shd w:val="clear" w:color="auto" w:fill="auto"/>
            <w:vAlign w:val="bottom"/>
            <w:hideMark/>
          </w:tcPr>
          <w:p w14:paraId="0D1B271A"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65B7C292"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5B048BC"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6E32B23"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33FACB90"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376011BB" w14:textId="77777777" w:rsidR="007955FC" w:rsidRPr="00097F7B" w:rsidRDefault="007955FC" w:rsidP="007955FC">
            <w:pPr>
              <w:jc w:val="right"/>
              <w:rPr>
                <w:szCs w:val="24"/>
              </w:rPr>
            </w:pPr>
            <w:r w:rsidRPr="00097F7B">
              <w:rPr>
                <w:szCs w:val="24"/>
              </w:rPr>
              <w:t> </w:t>
            </w:r>
          </w:p>
        </w:tc>
      </w:tr>
      <w:tr w:rsidR="007955FC" w:rsidRPr="00097F7B" w14:paraId="546118E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1C1B6784"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25EEB39" w14:textId="77777777" w:rsidR="007955FC" w:rsidRPr="00097F7B" w:rsidRDefault="007955FC" w:rsidP="007955FC">
            <w:pPr>
              <w:jc w:val="both"/>
              <w:rPr>
                <w:szCs w:val="24"/>
              </w:rPr>
            </w:pPr>
            <w:r w:rsidRPr="00097F7B">
              <w:rPr>
                <w:szCs w:val="24"/>
              </w:rPr>
              <w:t>var DN 90mm</w:t>
            </w:r>
          </w:p>
        </w:tc>
        <w:tc>
          <w:tcPr>
            <w:tcW w:w="625" w:type="pct"/>
            <w:tcBorders>
              <w:top w:val="nil"/>
              <w:left w:val="nil"/>
              <w:bottom w:val="single" w:sz="4" w:space="0" w:color="auto"/>
              <w:right w:val="single" w:sz="4" w:space="0" w:color="auto"/>
            </w:tcBorders>
            <w:shd w:val="clear" w:color="auto" w:fill="auto"/>
            <w:vAlign w:val="bottom"/>
            <w:hideMark/>
          </w:tcPr>
          <w:p w14:paraId="6E72D35A"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4623283E" w14:textId="77777777" w:rsidR="007955FC" w:rsidRPr="00097F7B" w:rsidRDefault="007955FC" w:rsidP="007955FC">
            <w:pPr>
              <w:jc w:val="center"/>
              <w:rPr>
                <w:szCs w:val="24"/>
              </w:rPr>
            </w:pPr>
            <w:r w:rsidRPr="00097F7B">
              <w:rPr>
                <w:szCs w:val="24"/>
              </w:rPr>
              <w:t>6.0</w:t>
            </w:r>
          </w:p>
        </w:tc>
        <w:tc>
          <w:tcPr>
            <w:tcW w:w="171" w:type="pct"/>
            <w:tcBorders>
              <w:top w:val="nil"/>
              <w:left w:val="nil"/>
              <w:bottom w:val="single" w:sz="4" w:space="0" w:color="auto"/>
              <w:right w:val="single" w:sz="4" w:space="0" w:color="auto"/>
            </w:tcBorders>
            <w:shd w:val="clear" w:color="auto" w:fill="auto"/>
            <w:vAlign w:val="bottom"/>
            <w:hideMark/>
          </w:tcPr>
          <w:p w14:paraId="4DCBB8CD"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1B7D67FE"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350B34BF"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09F34314" w14:textId="77777777" w:rsidR="007955FC" w:rsidRPr="00097F7B" w:rsidRDefault="007955FC" w:rsidP="007955FC">
            <w:pPr>
              <w:jc w:val="right"/>
              <w:rPr>
                <w:szCs w:val="24"/>
              </w:rPr>
            </w:pPr>
            <w:r w:rsidRPr="00097F7B">
              <w:rPr>
                <w:szCs w:val="24"/>
              </w:rPr>
              <w:t> </w:t>
            </w:r>
          </w:p>
        </w:tc>
      </w:tr>
      <w:tr w:rsidR="007955FC" w:rsidRPr="00097F7B" w14:paraId="52623E7B"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2C04359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388806F8" w14:textId="77777777" w:rsidR="007955FC" w:rsidRPr="00097F7B" w:rsidRDefault="007955FC" w:rsidP="007955FC">
            <w:pPr>
              <w:jc w:val="both"/>
              <w:rPr>
                <w:szCs w:val="24"/>
              </w:rPr>
            </w:pPr>
            <w:r w:rsidRPr="00097F7B">
              <w:rPr>
                <w:szCs w:val="24"/>
              </w:rPr>
              <w:t>var DN 225mm</w:t>
            </w:r>
          </w:p>
        </w:tc>
        <w:tc>
          <w:tcPr>
            <w:tcW w:w="625" w:type="pct"/>
            <w:tcBorders>
              <w:top w:val="nil"/>
              <w:left w:val="nil"/>
              <w:bottom w:val="single" w:sz="4" w:space="0" w:color="auto"/>
              <w:right w:val="single" w:sz="4" w:space="0" w:color="auto"/>
            </w:tcBorders>
            <w:shd w:val="clear" w:color="auto" w:fill="auto"/>
            <w:vAlign w:val="bottom"/>
            <w:hideMark/>
          </w:tcPr>
          <w:p w14:paraId="55802545"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3022A55A" w14:textId="77777777" w:rsidR="007955FC" w:rsidRPr="00097F7B" w:rsidRDefault="007955FC" w:rsidP="007955FC">
            <w:pPr>
              <w:jc w:val="center"/>
              <w:rPr>
                <w:szCs w:val="24"/>
              </w:rPr>
            </w:pPr>
            <w:r w:rsidRPr="00097F7B">
              <w:rPr>
                <w:szCs w:val="24"/>
              </w:rPr>
              <w:t>10.0</w:t>
            </w:r>
          </w:p>
        </w:tc>
        <w:tc>
          <w:tcPr>
            <w:tcW w:w="171" w:type="pct"/>
            <w:tcBorders>
              <w:top w:val="nil"/>
              <w:left w:val="nil"/>
              <w:bottom w:val="single" w:sz="4" w:space="0" w:color="auto"/>
              <w:right w:val="single" w:sz="4" w:space="0" w:color="auto"/>
            </w:tcBorders>
            <w:shd w:val="clear" w:color="auto" w:fill="auto"/>
            <w:vAlign w:val="bottom"/>
            <w:hideMark/>
          </w:tcPr>
          <w:p w14:paraId="3C2E4D01"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574CFB00"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3F460E76"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7DA58813" w14:textId="77777777" w:rsidR="007955FC" w:rsidRPr="00097F7B" w:rsidRDefault="007955FC" w:rsidP="007955FC">
            <w:pPr>
              <w:jc w:val="right"/>
              <w:rPr>
                <w:szCs w:val="24"/>
              </w:rPr>
            </w:pPr>
            <w:r w:rsidRPr="00097F7B">
              <w:rPr>
                <w:szCs w:val="24"/>
              </w:rPr>
              <w:t> </w:t>
            </w:r>
          </w:p>
        </w:tc>
      </w:tr>
      <w:tr w:rsidR="007955FC" w:rsidRPr="00097F7B" w14:paraId="57A9060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1E03DF02"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58F1FE7" w14:textId="77777777" w:rsidR="007955FC" w:rsidRPr="00097F7B" w:rsidRDefault="007955FC" w:rsidP="007955FC">
            <w:pPr>
              <w:jc w:val="both"/>
              <w:rPr>
                <w:szCs w:val="24"/>
              </w:rPr>
            </w:pPr>
            <w:r w:rsidRPr="00097F7B">
              <w:rPr>
                <w:szCs w:val="24"/>
              </w:rPr>
              <w:t>Убетониравање шиберских и хидрантских капа</w:t>
            </w:r>
          </w:p>
        </w:tc>
        <w:tc>
          <w:tcPr>
            <w:tcW w:w="625" w:type="pct"/>
            <w:tcBorders>
              <w:top w:val="nil"/>
              <w:left w:val="nil"/>
              <w:bottom w:val="single" w:sz="4" w:space="0" w:color="auto"/>
              <w:right w:val="single" w:sz="4" w:space="0" w:color="auto"/>
            </w:tcBorders>
            <w:shd w:val="clear" w:color="auto" w:fill="auto"/>
            <w:vAlign w:val="bottom"/>
            <w:hideMark/>
          </w:tcPr>
          <w:p w14:paraId="2EC7A208" w14:textId="77777777" w:rsidR="007955FC" w:rsidRPr="00097F7B" w:rsidRDefault="007955FC" w:rsidP="007955FC">
            <w:pPr>
              <w:jc w:val="center"/>
              <w:rPr>
                <w:szCs w:val="24"/>
              </w:rPr>
            </w:pPr>
            <w:r w:rsidRPr="00097F7B">
              <w:rPr>
                <w:szCs w:val="24"/>
              </w:rPr>
              <w:t>ком</w:t>
            </w:r>
          </w:p>
        </w:tc>
        <w:tc>
          <w:tcPr>
            <w:tcW w:w="384" w:type="pct"/>
            <w:tcBorders>
              <w:top w:val="nil"/>
              <w:left w:val="nil"/>
              <w:bottom w:val="single" w:sz="4" w:space="0" w:color="auto"/>
              <w:right w:val="single" w:sz="4" w:space="0" w:color="auto"/>
            </w:tcBorders>
            <w:shd w:val="clear" w:color="auto" w:fill="auto"/>
            <w:vAlign w:val="bottom"/>
            <w:hideMark/>
          </w:tcPr>
          <w:p w14:paraId="3B9FE0D4" w14:textId="77777777" w:rsidR="007955FC" w:rsidRPr="00097F7B" w:rsidRDefault="007955FC" w:rsidP="007955FC">
            <w:pPr>
              <w:jc w:val="center"/>
              <w:rPr>
                <w:szCs w:val="24"/>
              </w:rPr>
            </w:pPr>
            <w:r w:rsidRPr="00097F7B">
              <w:rPr>
                <w:szCs w:val="24"/>
              </w:rPr>
              <w:t>6.0</w:t>
            </w:r>
          </w:p>
        </w:tc>
        <w:tc>
          <w:tcPr>
            <w:tcW w:w="171" w:type="pct"/>
            <w:tcBorders>
              <w:top w:val="nil"/>
              <w:left w:val="nil"/>
              <w:bottom w:val="single" w:sz="4" w:space="0" w:color="auto"/>
              <w:right w:val="single" w:sz="4" w:space="0" w:color="auto"/>
            </w:tcBorders>
            <w:shd w:val="clear" w:color="auto" w:fill="auto"/>
            <w:vAlign w:val="bottom"/>
            <w:hideMark/>
          </w:tcPr>
          <w:p w14:paraId="7F80E946"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0F820E7B"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0B723577"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3779D339" w14:textId="77777777" w:rsidR="007955FC" w:rsidRPr="00097F7B" w:rsidRDefault="007955FC" w:rsidP="007955FC">
            <w:pPr>
              <w:jc w:val="right"/>
              <w:rPr>
                <w:szCs w:val="24"/>
              </w:rPr>
            </w:pPr>
            <w:r w:rsidRPr="00097F7B">
              <w:rPr>
                <w:szCs w:val="24"/>
              </w:rPr>
              <w:t> </w:t>
            </w:r>
          </w:p>
        </w:tc>
      </w:tr>
      <w:tr w:rsidR="007955FC" w:rsidRPr="00097F7B" w14:paraId="61CB82AA"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0A58151B"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702E5DE2"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3DD4A655"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21FDCED7"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0F4DE48"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6D003144"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3B6EF7FD"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B2C692C" w14:textId="77777777" w:rsidR="007955FC" w:rsidRPr="00097F7B" w:rsidRDefault="007955FC" w:rsidP="007955FC">
            <w:pPr>
              <w:jc w:val="right"/>
              <w:rPr>
                <w:b/>
                <w:bCs/>
                <w:szCs w:val="24"/>
              </w:rPr>
            </w:pPr>
            <w:r w:rsidRPr="00097F7B">
              <w:rPr>
                <w:b/>
                <w:bCs/>
                <w:szCs w:val="24"/>
              </w:rPr>
              <w:t> </w:t>
            </w:r>
          </w:p>
        </w:tc>
      </w:tr>
      <w:tr w:rsidR="007955FC" w:rsidRPr="00097F7B" w14:paraId="28021FEA"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5760B11D"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33777AF4" w14:textId="77777777" w:rsidR="007955FC" w:rsidRPr="00097F7B" w:rsidRDefault="007955FC" w:rsidP="007955FC">
            <w:pPr>
              <w:rPr>
                <w:b/>
                <w:bCs/>
                <w:szCs w:val="24"/>
              </w:rPr>
            </w:pPr>
            <w:r w:rsidRPr="00097F7B">
              <w:rPr>
                <w:b/>
                <w:bCs/>
                <w:szCs w:val="24"/>
              </w:rPr>
              <w:t>УКУПНО:</w:t>
            </w:r>
          </w:p>
        </w:tc>
        <w:tc>
          <w:tcPr>
            <w:tcW w:w="625" w:type="pct"/>
            <w:tcBorders>
              <w:top w:val="nil"/>
              <w:left w:val="nil"/>
              <w:bottom w:val="single" w:sz="4" w:space="0" w:color="auto"/>
              <w:right w:val="single" w:sz="4" w:space="0" w:color="auto"/>
            </w:tcBorders>
            <w:shd w:val="clear" w:color="auto" w:fill="auto"/>
            <w:noWrap/>
            <w:vAlign w:val="bottom"/>
            <w:hideMark/>
          </w:tcPr>
          <w:p w14:paraId="09B4BF2E"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761707B2"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6C8F3C82"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E114960"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0838D559"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075D7946" w14:textId="77777777" w:rsidR="007955FC" w:rsidRPr="00097F7B" w:rsidRDefault="007955FC" w:rsidP="007955FC">
            <w:pPr>
              <w:jc w:val="right"/>
              <w:rPr>
                <w:b/>
                <w:bCs/>
                <w:szCs w:val="24"/>
              </w:rPr>
            </w:pPr>
            <w:r w:rsidRPr="00097F7B">
              <w:rPr>
                <w:b/>
                <w:bCs/>
                <w:szCs w:val="24"/>
              </w:rPr>
              <w:t> </w:t>
            </w:r>
          </w:p>
        </w:tc>
      </w:tr>
      <w:tr w:rsidR="007955FC" w:rsidRPr="00097F7B" w14:paraId="579924CE"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748F114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2F9780C7"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623428FC"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06152B75"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7530EE2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12D7FBF"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798AAF1B"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86C8E3A" w14:textId="77777777" w:rsidR="007955FC" w:rsidRPr="00097F7B" w:rsidRDefault="007955FC" w:rsidP="007955FC">
            <w:pPr>
              <w:jc w:val="right"/>
              <w:rPr>
                <w:b/>
                <w:bCs/>
                <w:szCs w:val="24"/>
              </w:rPr>
            </w:pPr>
            <w:r w:rsidRPr="00097F7B">
              <w:rPr>
                <w:b/>
                <w:bCs/>
                <w:szCs w:val="24"/>
              </w:rPr>
              <w:t> </w:t>
            </w:r>
          </w:p>
        </w:tc>
      </w:tr>
      <w:tr w:rsidR="007955FC" w:rsidRPr="00097F7B" w14:paraId="60474399" w14:textId="77777777" w:rsidTr="003774F2">
        <w:trPr>
          <w:trHeight w:val="315"/>
        </w:trPr>
        <w:tc>
          <w:tcPr>
            <w:tcW w:w="323" w:type="pct"/>
            <w:tcBorders>
              <w:top w:val="nil"/>
              <w:left w:val="single" w:sz="4" w:space="0" w:color="auto"/>
              <w:bottom w:val="single" w:sz="4" w:space="0" w:color="auto"/>
              <w:right w:val="single" w:sz="4" w:space="0" w:color="auto"/>
            </w:tcBorders>
            <w:shd w:val="clear" w:color="auto" w:fill="auto"/>
            <w:noWrap/>
            <w:hideMark/>
          </w:tcPr>
          <w:p w14:paraId="2925D598"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noWrap/>
            <w:hideMark/>
          </w:tcPr>
          <w:p w14:paraId="2B7FEB22" w14:textId="77777777" w:rsidR="007955FC" w:rsidRPr="00097F7B" w:rsidRDefault="007955FC" w:rsidP="007955FC">
            <w:pPr>
              <w:rPr>
                <w:b/>
                <w:bCs/>
                <w:szCs w:val="24"/>
              </w:rPr>
            </w:pPr>
            <w:r w:rsidRPr="00097F7B">
              <w:rPr>
                <w:b/>
                <w:bCs/>
                <w:szCs w:val="24"/>
              </w:rPr>
              <w:t>5. ОСТАЛИ РАДОВИ</w:t>
            </w:r>
          </w:p>
        </w:tc>
        <w:tc>
          <w:tcPr>
            <w:tcW w:w="625" w:type="pct"/>
            <w:tcBorders>
              <w:top w:val="nil"/>
              <w:left w:val="nil"/>
              <w:bottom w:val="single" w:sz="4" w:space="0" w:color="auto"/>
              <w:right w:val="single" w:sz="4" w:space="0" w:color="auto"/>
            </w:tcBorders>
            <w:shd w:val="clear" w:color="auto" w:fill="auto"/>
            <w:noWrap/>
            <w:vAlign w:val="bottom"/>
            <w:hideMark/>
          </w:tcPr>
          <w:p w14:paraId="656C32B1"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02E1AB1D"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266E1FD9"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69C8970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4F56FE86"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76F34BE" w14:textId="77777777" w:rsidR="007955FC" w:rsidRPr="00097F7B" w:rsidRDefault="007955FC" w:rsidP="007955FC">
            <w:pPr>
              <w:jc w:val="right"/>
              <w:rPr>
                <w:szCs w:val="24"/>
              </w:rPr>
            </w:pPr>
            <w:r w:rsidRPr="00097F7B">
              <w:rPr>
                <w:szCs w:val="24"/>
              </w:rPr>
              <w:t> </w:t>
            </w:r>
          </w:p>
        </w:tc>
      </w:tr>
      <w:tr w:rsidR="007955FC" w:rsidRPr="00097F7B" w14:paraId="1078A54C"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28F937F9"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7BE51ACE"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1F423864"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4A7A0901"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46B83970"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248061DE"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6C3755DE"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21E605C9" w14:textId="77777777" w:rsidR="007955FC" w:rsidRPr="00097F7B" w:rsidRDefault="007955FC" w:rsidP="007955FC">
            <w:pPr>
              <w:jc w:val="right"/>
              <w:rPr>
                <w:szCs w:val="24"/>
              </w:rPr>
            </w:pPr>
            <w:r w:rsidRPr="00097F7B">
              <w:rPr>
                <w:szCs w:val="24"/>
              </w:rPr>
              <w:t> </w:t>
            </w:r>
          </w:p>
        </w:tc>
      </w:tr>
      <w:tr w:rsidR="007955FC" w:rsidRPr="00097F7B" w14:paraId="1E815D20"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7F6A0DB4" w14:textId="77777777" w:rsidR="007955FC" w:rsidRPr="00097F7B" w:rsidRDefault="007955FC" w:rsidP="007955FC">
            <w:pPr>
              <w:rPr>
                <w:b/>
                <w:bCs/>
                <w:szCs w:val="24"/>
              </w:rPr>
            </w:pPr>
            <w:r w:rsidRPr="00097F7B">
              <w:rPr>
                <w:b/>
                <w:bCs/>
                <w:szCs w:val="24"/>
              </w:rPr>
              <w:t>б.п.</w:t>
            </w:r>
          </w:p>
        </w:tc>
        <w:tc>
          <w:tcPr>
            <w:tcW w:w="2492" w:type="pct"/>
            <w:tcBorders>
              <w:top w:val="nil"/>
              <w:left w:val="nil"/>
              <w:bottom w:val="single" w:sz="4" w:space="0" w:color="auto"/>
              <w:right w:val="single" w:sz="4" w:space="0" w:color="auto"/>
            </w:tcBorders>
            <w:shd w:val="clear" w:color="auto" w:fill="auto"/>
            <w:vAlign w:val="bottom"/>
            <w:hideMark/>
          </w:tcPr>
          <w:p w14:paraId="229C9BF7" w14:textId="77777777" w:rsidR="007955FC" w:rsidRPr="00097F7B" w:rsidRDefault="007955FC" w:rsidP="007955FC">
            <w:pPr>
              <w:rPr>
                <w:b/>
                <w:bCs/>
                <w:szCs w:val="24"/>
              </w:rPr>
            </w:pPr>
            <w:r w:rsidRPr="00097F7B">
              <w:rPr>
                <w:b/>
                <w:bCs/>
                <w:szCs w:val="24"/>
              </w:rPr>
              <w:t>Позиција</w:t>
            </w:r>
          </w:p>
        </w:tc>
        <w:tc>
          <w:tcPr>
            <w:tcW w:w="625" w:type="pct"/>
            <w:tcBorders>
              <w:top w:val="nil"/>
              <w:left w:val="nil"/>
              <w:bottom w:val="single" w:sz="4" w:space="0" w:color="auto"/>
              <w:right w:val="single" w:sz="4" w:space="0" w:color="auto"/>
            </w:tcBorders>
            <w:shd w:val="clear" w:color="auto" w:fill="auto"/>
            <w:vAlign w:val="bottom"/>
            <w:hideMark/>
          </w:tcPr>
          <w:p w14:paraId="6D182A05" w14:textId="77777777" w:rsidR="007955FC" w:rsidRPr="00097F7B" w:rsidRDefault="007955FC" w:rsidP="007955FC">
            <w:pPr>
              <w:jc w:val="center"/>
              <w:rPr>
                <w:b/>
                <w:bCs/>
                <w:szCs w:val="24"/>
              </w:rPr>
            </w:pPr>
            <w:r w:rsidRPr="00097F7B">
              <w:rPr>
                <w:b/>
                <w:bCs/>
                <w:szCs w:val="24"/>
              </w:rPr>
              <w:t>JM</w:t>
            </w:r>
          </w:p>
        </w:tc>
        <w:tc>
          <w:tcPr>
            <w:tcW w:w="384" w:type="pct"/>
            <w:tcBorders>
              <w:top w:val="nil"/>
              <w:left w:val="nil"/>
              <w:bottom w:val="single" w:sz="4" w:space="0" w:color="auto"/>
              <w:right w:val="single" w:sz="4" w:space="0" w:color="auto"/>
            </w:tcBorders>
            <w:shd w:val="clear" w:color="auto" w:fill="auto"/>
            <w:noWrap/>
            <w:vAlign w:val="bottom"/>
            <w:hideMark/>
          </w:tcPr>
          <w:p w14:paraId="5310F31B" w14:textId="77777777" w:rsidR="007955FC" w:rsidRPr="00097F7B" w:rsidRDefault="007955FC" w:rsidP="007955FC">
            <w:pPr>
              <w:jc w:val="center"/>
              <w:rPr>
                <w:b/>
                <w:bCs/>
                <w:szCs w:val="24"/>
              </w:rPr>
            </w:pPr>
            <w:r w:rsidRPr="00097F7B">
              <w:rPr>
                <w:b/>
                <w:bCs/>
                <w:szCs w:val="24"/>
              </w:rPr>
              <w:t>Кол.</w:t>
            </w:r>
          </w:p>
        </w:tc>
        <w:tc>
          <w:tcPr>
            <w:tcW w:w="171" w:type="pct"/>
            <w:tcBorders>
              <w:top w:val="nil"/>
              <w:left w:val="nil"/>
              <w:bottom w:val="single" w:sz="4" w:space="0" w:color="auto"/>
              <w:right w:val="single" w:sz="4" w:space="0" w:color="auto"/>
            </w:tcBorders>
            <w:shd w:val="clear" w:color="auto" w:fill="auto"/>
            <w:noWrap/>
            <w:vAlign w:val="bottom"/>
            <w:hideMark/>
          </w:tcPr>
          <w:p w14:paraId="4C4B4539"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EAB838E" w14:textId="77777777" w:rsidR="007955FC" w:rsidRPr="00097F7B" w:rsidRDefault="007955FC" w:rsidP="007955FC">
            <w:pPr>
              <w:jc w:val="center"/>
              <w:rPr>
                <w:b/>
                <w:bCs/>
                <w:szCs w:val="24"/>
              </w:rPr>
            </w:pPr>
            <w:r w:rsidRPr="00097F7B">
              <w:rPr>
                <w:b/>
                <w:bCs/>
                <w:szCs w:val="24"/>
              </w:rPr>
              <w:t>Цена</w:t>
            </w:r>
          </w:p>
        </w:tc>
        <w:tc>
          <w:tcPr>
            <w:tcW w:w="179" w:type="pct"/>
            <w:tcBorders>
              <w:top w:val="nil"/>
              <w:left w:val="nil"/>
              <w:bottom w:val="single" w:sz="4" w:space="0" w:color="auto"/>
              <w:right w:val="single" w:sz="4" w:space="0" w:color="auto"/>
            </w:tcBorders>
            <w:shd w:val="clear" w:color="auto" w:fill="auto"/>
            <w:noWrap/>
            <w:vAlign w:val="bottom"/>
            <w:hideMark/>
          </w:tcPr>
          <w:p w14:paraId="14E2D55A"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D1F8D6C" w14:textId="77777777" w:rsidR="007955FC" w:rsidRPr="00097F7B" w:rsidRDefault="007955FC" w:rsidP="007955FC">
            <w:pPr>
              <w:jc w:val="center"/>
              <w:rPr>
                <w:b/>
                <w:bCs/>
                <w:szCs w:val="24"/>
              </w:rPr>
            </w:pPr>
            <w:r w:rsidRPr="00097F7B">
              <w:rPr>
                <w:b/>
                <w:bCs/>
                <w:szCs w:val="24"/>
              </w:rPr>
              <w:t>Износ</w:t>
            </w:r>
          </w:p>
        </w:tc>
      </w:tr>
      <w:tr w:rsidR="007955FC" w:rsidRPr="00097F7B" w14:paraId="06C787C8"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hideMark/>
          </w:tcPr>
          <w:p w14:paraId="63DE55E3"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391C752" w14:textId="77777777" w:rsidR="007955FC" w:rsidRPr="00097F7B" w:rsidRDefault="007955FC" w:rsidP="007955FC">
            <w:pPr>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6A98772B" w14:textId="77777777" w:rsidR="007955FC" w:rsidRPr="00097F7B" w:rsidRDefault="007955FC" w:rsidP="007955FC">
            <w:pPr>
              <w:jc w:val="center"/>
              <w:rPr>
                <w:b/>
                <w:bCs/>
                <w:szCs w:val="24"/>
              </w:rPr>
            </w:pPr>
            <w:r w:rsidRPr="00097F7B">
              <w:rPr>
                <w:b/>
                <w:bCs/>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7620996A" w14:textId="77777777" w:rsidR="007955FC" w:rsidRPr="00097F7B" w:rsidRDefault="007955FC" w:rsidP="007955FC">
            <w:pPr>
              <w:jc w:val="center"/>
              <w:rPr>
                <w:b/>
                <w:bCs/>
                <w:szCs w:val="24"/>
              </w:rPr>
            </w:pPr>
            <w:r w:rsidRPr="00097F7B">
              <w:rPr>
                <w:b/>
                <w:bCs/>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5BAA6DD1" w14:textId="77777777" w:rsidR="007955FC" w:rsidRPr="00097F7B" w:rsidRDefault="007955FC" w:rsidP="007955FC">
            <w:pPr>
              <w:jc w:val="center"/>
              <w:rPr>
                <w:b/>
                <w:bCs/>
                <w:szCs w:val="24"/>
              </w:rPr>
            </w:pPr>
            <w:r w:rsidRPr="00097F7B">
              <w:rPr>
                <w:b/>
                <w:bCs/>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3443E3F0" w14:textId="77777777" w:rsidR="007955FC" w:rsidRPr="00097F7B" w:rsidRDefault="007955FC" w:rsidP="007955FC">
            <w:pPr>
              <w:jc w:val="center"/>
              <w:rPr>
                <w:b/>
                <w:bCs/>
                <w:szCs w:val="24"/>
              </w:rPr>
            </w:pPr>
            <w:r w:rsidRPr="00097F7B">
              <w:rPr>
                <w:b/>
                <w:bCs/>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B8C2F14" w14:textId="77777777" w:rsidR="007955FC" w:rsidRPr="00097F7B" w:rsidRDefault="007955FC" w:rsidP="007955FC">
            <w:pPr>
              <w:jc w:val="center"/>
              <w:rPr>
                <w:b/>
                <w:bCs/>
                <w:szCs w:val="24"/>
              </w:rPr>
            </w:pPr>
            <w:r w:rsidRPr="00097F7B">
              <w:rPr>
                <w:b/>
                <w:bCs/>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BF6D148" w14:textId="77777777" w:rsidR="007955FC" w:rsidRPr="00097F7B" w:rsidRDefault="007955FC" w:rsidP="007955FC">
            <w:pPr>
              <w:jc w:val="right"/>
              <w:rPr>
                <w:b/>
                <w:bCs/>
                <w:szCs w:val="24"/>
              </w:rPr>
            </w:pPr>
            <w:r w:rsidRPr="00097F7B">
              <w:rPr>
                <w:b/>
                <w:bCs/>
                <w:szCs w:val="24"/>
              </w:rPr>
              <w:t> </w:t>
            </w:r>
          </w:p>
        </w:tc>
      </w:tr>
      <w:tr w:rsidR="007955FC" w:rsidRPr="00097F7B" w14:paraId="02414AB7"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2FB0C838" w14:textId="77777777" w:rsidR="007955FC" w:rsidRPr="00097F7B" w:rsidRDefault="007955FC" w:rsidP="007955FC">
            <w:pPr>
              <w:rPr>
                <w:szCs w:val="24"/>
              </w:rPr>
            </w:pPr>
            <w:r w:rsidRPr="00097F7B">
              <w:rPr>
                <w:szCs w:val="24"/>
              </w:rPr>
              <w:t>5.01</w:t>
            </w:r>
          </w:p>
        </w:tc>
        <w:tc>
          <w:tcPr>
            <w:tcW w:w="2492" w:type="pct"/>
            <w:tcBorders>
              <w:top w:val="nil"/>
              <w:left w:val="nil"/>
              <w:bottom w:val="single" w:sz="4" w:space="0" w:color="auto"/>
              <w:right w:val="single" w:sz="4" w:space="0" w:color="auto"/>
            </w:tcBorders>
            <w:shd w:val="clear" w:color="auto" w:fill="auto"/>
            <w:hideMark/>
          </w:tcPr>
          <w:p w14:paraId="2BFDC78A" w14:textId="77777777" w:rsidR="007955FC" w:rsidRPr="00097F7B" w:rsidRDefault="007955FC" w:rsidP="007955FC">
            <w:pPr>
              <w:jc w:val="both"/>
              <w:rPr>
                <w:szCs w:val="24"/>
              </w:rPr>
            </w:pPr>
            <w:r w:rsidRPr="00097F7B">
              <w:rPr>
                <w:szCs w:val="24"/>
              </w:rPr>
              <w:t>Обележавање трасе цевовода.</w:t>
            </w:r>
          </w:p>
        </w:tc>
        <w:tc>
          <w:tcPr>
            <w:tcW w:w="625" w:type="pct"/>
            <w:tcBorders>
              <w:top w:val="nil"/>
              <w:left w:val="nil"/>
              <w:bottom w:val="single" w:sz="4" w:space="0" w:color="auto"/>
              <w:right w:val="single" w:sz="4" w:space="0" w:color="auto"/>
            </w:tcBorders>
            <w:shd w:val="clear" w:color="auto" w:fill="auto"/>
            <w:vAlign w:val="bottom"/>
            <w:hideMark/>
          </w:tcPr>
          <w:p w14:paraId="41DCBFA4" w14:textId="77777777" w:rsidR="007955FC" w:rsidRPr="00097F7B" w:rsidRDefault="007955FC" w:rsidP="007955FC">
            <w:pPr>
              <w:jc w:val="center"/>
              <w:rPr>
                <w:szCs w:val="24"/>
              </w:rPr>
            </w:pPr>
            <w:r w:rsidRPr="00097F7B">
              <w:rPr>
                <w:szCs w:val="24"/>
              </w:rPr>
              <w:t>м1</w:t>
            </w:r>
          </w:p>
        </w:tc>
        <w:tc>
          <w:tcPr>
            <w:tcW w:w="384" w:type="pct"/>
            <w:tcBorders>
              <w:top w:val="nil"/>
              <w:left w:val="nil"/>
              <w:bottom w:val="single" w:sz="4" w:space="0" w:color="auto"/>
              <w:right w:val="single" w:sz="4" w:space="0" w:color="auto"/>
            </w:tcBorders>
            <w:shd w:val="clear" w:color="auto" w:fill="auto"/>
            <w:vAlign w:val="bottom"/>
            <w:hideMark/>
          </w:tcPr>
          <w:p w14:paraId="4CB0CD7F" w14:textId="77777777" w:rsidR="007955FC" w:rsidRPr="00097F7B" w:rsidRDefault="007955FC" w:rsidP="007955FC">
            <w:pPr>
              <w:jc w:val="center"/>
              <w:rPr>
                <w:szCs w:val="24"/>
              </w:rPr>
            </w:pPr>
            <w:r w:rsidRPr="00097F7B">
              <w:rPr>
                <w:szCs w:val="24"/>
              </w:rPr>
              <w:t>207.0</w:t>
            </w:r>
          </w:p>
        </w:tc>
        <w:tc>
          <w:tcPr>
            <w:tcW w:w="171" w:type="pct"/>
            <w:tcBorders>
              <w:top w:val="nil"/>
              <w:left w:val="nil"/>
              <w:bottom w:val="single" w:sz="4" w:space="0" w:color="auto"/>
              <w:right w:val="single" w:sz="4" w:space="0" w:color="auto"/>
            </w:tcBorders>
            <w:shd w:val="clear" w:color="auto" w:fill="auto"/>
            <w:vAlign w:val="bottom"/>
            <w:hideMark/>
          </w:tcPr>
          <w:p w14:paraId="35C84F96"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60A20E26"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405ADC8"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8E8B3AA" w14:textId="77777777" w:rsidR="007955FC" w:rsidRPr="00097F7B" w:rsidRDefault="007955FC" w:rsidP="007955FC">
            <w:pPr>
              <w:jc w:val="right"/>
              <w:rPr>
                <w:szCs w:val="24"/>
              </w:rPr>
            </w:pPr>
            <w:r w:rsidRPr="00097F7B">
              <w:rPr>
                <w:szCs w:val="24"/>
              </w:rPr>
              <w:t> </w:t>
            </w:r>
          </w:p>
        </w:tc>
      </w:tr>
      <w:tr w:rsidR="007955FC" w:rsidRPr="00097F7B" w14:paraId="66029B04"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1DDC0CAC"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DDEF330"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0D24349C"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4102F2AE"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2924C4EB"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02A33EB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BA8E58A"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297AC5CA" w14:textId="77777777" w:rsidR="007955FC" w:rsidRPr="00097F7B" w:rsidRDefault="007955FC" w:rsidP="007955FC">
            <w:pPr>
              <w:jc w:val="right"/>
              <w:rPr>
                <w:szCs w:val="24"/>
              </w:rPr>
            </w:pPr>
            <w:r w:rsidRPr="00097F7B">
              <w:rPr>
                <w:szCs w:val="24"/>
              </w:rPr>
              <w:t> </w:t>
            </w:r>
          </w:p>
        </w:tc>
      </w:tr>
      <w:tr w:rsidR="007955FC" w:rsidRPr="00097F7B" w14:paraId="3CD501C0" w14:textId="77777777" w:rsidTr="003774F2">
        <w:trPr>
          <w:trHeight w:val="510"/>
        </w:trPr>
        <w:tc>
          <w:tcPr>
            <w:tcW w:w="323" w:type="pct"/>
            <w:tcBorders>
              <w:top w:val="nil"/>
              <w:left w:val="single" w:sz="4" w:space="0" w:color="auto"/>
              <w:bottom w:val="single" w:sz="4" w:space="0" w:color="auto"/>
              <w:right w:val="single" w:sz="4" w:space="0" w:color="auto"/>
            </w:tcBorders>
            <w:shd w:val="clear" w:color="auto" w:fill="auto"/>
            <w:hideMark/>
          </w:tcPr>
          <w:p w14:paraId="0D01D0FB" w14:textId="77777777" w:rsidR="007955FC" w:rsidRPr="00097F7B" w:rsidRDefault="007955FC" w:rsidP="007955FC">
            <w:pPr>
              <w:rPr>
                <w:szCs w:val="24"/>
              </w:rPr>
            </w:pPr>
            <w:r w:rsidRPr="00097F7B">
              <w:rPr>
                <w:szCs w:val="24"/>
              </w:rPr>
              <w:t>5.02</w:t>
            </w:r>
          </w:p>
        </w:tc>
        <w:tc>
          <w:tcPr>
            <w:tcW w:w="2492" w:type="pct"/>
            <w:tcBorders>
              <w:top w:val="nil"/>
              <w:left w:val="nil"/>
              <w:bottom w:val="single" w:sz="4" w:space="0" w:color="auto"/>
              <w:right w:val="single" w:sz="4" w:space="0" w:color="auto"/>
            </w:tcBorders>
            <w:shd w:val="clear" w:color="auto" w:fill="auto"/>
            <w:hideMark/>
          </w:tcPr>
          <w:p w14:paraId="19BAEF93" w14:textId="77777777" w:rsidR="007955FC" w:rsidRPr="00097F7B" w:rsidRDefault="007955FC" w:rsidP="007955FC">
            <w:pPr>
              <w:jc w:val="both"/>
              <w:rPr>
                <w:szCs w:val="24"/>
              </w:rPr>
            </w:pPr>
            <w:r w:rsidRPr="00097F7B">
              <w:rPr>
                <w:szCs w:val="24"/>
              </w:rPr>
              <w:t>Хидр. испитивање, дезинфекција, физ.-хемијских и бакт. Анализа са давањем атеста.</w:t>
            </w:r>
          </w:p>
        </w:tc>
        <w:tc>
          <w:tcPr>
            <w:tcW w:w="625" w:type="pct"/>
            <w:tcBorders>
              <w:top w:val="nil"/>
              <w:left w:val="nil"/>
              <w:bottom w:val="single" w:sz="4" w:space="0" w:color="auto"/>
              <w:right w:val="single" w:sz="4" w:space="0" w:color="auto"/>
            </w:tcBorders>
            <w:shd w:val="clear" w:color="auto" w:fill="auto"/>
            <w:vAlign w:val="bottom"/>
            <w:hideMark/>
          </w:tcPr>
          <w:p w14:paraId="33858B55" w14:textId="77777777" w:rsidR="007955FC" w:rsidRPr="00097F7B" w:rsidRDefault="007955FC" w:rsidP="007955FC">
            <w:pPr>
              <w:jc w:val="center"/>
              <w:rPr>
                <w:szCs w:val="24"/>
              </w:rPr>
            </w:pPr>
            <w:r w:rsidRPr="00097F7B">
              <w:rPr>
                <w:szCs w:val="24"/>
              </w:rPr>
              <w:t>м1</w:t>
            </w:r>
          </w:p>
        </w:tc>
        <w:tc>
          <w:tcPr>
            <w:tcW w:w="384" w:type="pct"/>
            <w:tcBorders>
              <w:top w:val="nil"/>
              <w:left w:val="nil"/>
              <w:bottom w:val="single" w:sz="4" w:space="0" w:color="auto"/>
              <w:right w:val="single" w:sz="4" w:space="0" w:color="auto"/>
            </w:tcBorders>
            <w:shd w:val="clear" w:color="auto" w:fill="auto"/>
            <w:vAlign w:val="bottom"/>
            <w:hideMark/>
          </w:tcPr>
          <w:p w14:paraId="253F06CF" w14:textId="77777777" w:rsidR="007955FC" w:rsidRPr="00097F7B" w:rsidRDefault="007955FC" w:rsidP="007955FC">
            <w:pPr>
              <w:jc w:val="center"/>
              <w:rPr>
                <w:szCs w:val="24"/>
              </w:rPr>
            </w:pPr>
            <w:r w:rsidRPr="00097F7B">
              <w:rPr>
                <w:szCs w:val="24"/>
              </w:rPr>
              <w:t>207.0</w:t>
            </w:r>
          </w:p>
        </w:tc>
        <w:tc>
          <w:tcPr>
            <w:tcW w:w="171" w:type="pct"/>
            <w:tcBorders>
              <w:top w:val="nil"/>
              <w:left w:val="nil"/>
              <w:bottom w:val="single" w:sz="4" w:space="0" w:color="auto"/>
              <w:right w:val="single" w:sz="4" w:space="0" w:color="auto"/>
            </w:tcBorders>
            <w:shd w:val="clear" w:color="auto" w:fill="auto"/>
            <w:vAlign w:val="bottom"/>
            <w:hideMark/>
          </w:tcPr>
          <w:p w14:paraId="7DF4FF3F"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3AF1221A"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4FB60FFE"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1690673B" w14:textId="77777777" w:rsidR="007955FC" w:rsidRPr="00097F7B" w:rsidRDefault="007955FC" w:rsidP="007955FC">
            <w:pPr>
              <w:jc w:val="right"/>
              <w:rPr>
                <w:szCs w:val="24"/>
              </w:rPr>
            </w:pPr>
            <w:r w:rsidRPr="00097F7B">
              <w:rPr>
                <w:szCs w:val="24"/>
              </w:rPr>
              <w:t> </w:t>
            </w:r>
          </w:p>
        </w:tc>
      </w:tr>
      <w:tr w:rsidR="007955FC" w:rsidRPr="00097F7B" w14:paraId="5687F28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52B0E8E2"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67E3008A"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0A989131"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1A06BD39"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0F9604EF"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0947F468"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2877FA5F"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1DCCD805" w14:textId="77777777" w:rsidR="007955FC" w:rsidRPr="00097F7B" w:rsidRDefault="007955FC" w:rsidP="007955FC">
            <w:pPr>
              <w:jc w:val="right"/>
              <w:rPr>
                <w:szCs w:val="24"/>
              </w:rPr>
            </w:pPr>
            <w:r w:rsidRPr="00097F7B">
              <w:rPr>
                <w:szCs w:val="24"/>
              </w:rPr>
              <w:t> </w:t>
            </w:r>
          </w:p>
        </w:tc>
      </w:tr>
      <w:tr w:rsidR="007955FC" w:rsidRPr="00097F7B" w14:paraId="48587D52" w14:textId="77777777" w:rsidTr="003774F2">
        <w:trPr>
          <w:trHeight w:val="1020"/>
        </w:trPr>
        <w:tc>
          <w:tcPr>
            <w:tcW w:w="323" w:type="pct"/>
            <w:tcBorders>
              <w:top w:val="nil"/>
              <w:left w:val="single" w:sz="4" w:space="0" w:color="auto"/>
              <w:bottom w:val="single" w:sz="4" w:space="0" w:color="auto"/>
              <w:right w:val="single" w:sz="4" w:space="0" w:color="auto"/>
            </w:tcBorders>
            <w:shd w:val="clear" w:color="auto" w:fill="auto"/>
            <w:hideMark/>
          </w:tcPr>
          <w:p w14:paraId="38714160" w14:textId="77777777" w:rsidR="007955FC" w:rsidRPr="00097F7B" w:rsidRDefault="007955FC" w:rsidP="007955FC">
            <w:pPr>
              <w:rPr>
                <w:szCs w:val="24"/>
              </w:rPr>
            </w:pPr>
            <w:r w:rsidRPr="00097F7B">
              <w:rPr>
                <w:szCs w:val="24"/>
              </w:rPr>
              <w:t>5.03</w:t>
            </w:r>
          </w:p>
        </w:tc>
        <w:tc>
          <w:tcPr>
            <w:tcW w:w="2492" w:type="pct"/>
            <w:tcBorders>
              <w:top w:val="nil"/>
              <w:left w:val="nil"/>
              <w:bottom w:val="single" w:sz="4" w:space="0" w:color="auto"/>
              <w:right w:val="single" w:sz="4" w:space="0" w:color="auto"/>
            </w:tcBorders>
            <w:shd w:val="clear" w:color="auto" w:fill="auto"/>
            <w:hideMark/>
          </w:tcPr>
          <w:p w14:paraId="6BE5C927" w14:textId="77777777" w:rsidR="007955FC" w:rsidRPr="00097F7B" w:rsidRDefault="007955FC" w:rsidP="007955FC">
            <w:pPr>
              <w:jc w:val="both"/>
              <w:rPr>
                <w:szCs w:val="24"/>
              </w:rPr>
            </w:pPr>
            <w:r w:rsidRPr="00097F7B">
              <w:rPr>
                <w:szCs w:val="24"/>
              </w:rPr>
              <w:t>Геодетско мерење и обележавање елемената објеката. Снимање изведеног стања објекта. Израда елабората и обезбеђење потврде од стране РГЗ-а да је објекат спроведен кроз операт.</w:t>
            </w:r>
          </w:p>
        </w:tc>
        <w:tc>
          <w:tcPr>
            <w:tcW w:w="625" w:type="pct"/>
            <w:tcBorders>
              <w:top w:val="nil"/>
              <w:left w:val="nil"/>
              <w:bottom w:val="single" w:sz="4" w:space="0" w:color="auto"/>
              <w:right w:val="single" w:sz="4" w:space="0" w:color="auto"/>
            </w:tcBorders>
            <w:shd w:val="clear" w:color="auto" w:fill="auto"/>
            <w:vAlign w:val="bottom"/>
            <w:hideMark/>
          </w:tcPr>
          <w:p w14:paraId="6962CFBB" w14:textId="77777777" w:rsidR="007955FC" w:rsidRPr="00097F7B" w:rsidRDefault="007955FC" w:rsidP="007955FC">
            <w:pPr>
              <w:jc w:val="center"/>
              <w:rPr>
                <w:szCs w:val="24"/>
              </w:rPr>
            </w:pPr>
            <w:r w:rsidRPr="00097F7B">
              <w:rPr>
                <w:szCs w:val="24"/>
              </w:rPr>
              <w:t>м1</w:t>
            </w:r>
          </w:p>
        </w:tc>
        <w:tc>
          <w:tcPr>
            <w:tcW w:w="384" w:type="pct"/>
            <w:tcBorders>
              <w:top w:val="nil"/>
              <w:left w:val="nil"/>
              <w:bottom w:val="single" w:sz="4" w:space="0" w:color="auto"/>
              <w:right w:val="single" w:sz="4" w:space="0" w:color="auto"/>
            </w:tcBorders>
            <w:shd w:val="clear" w:color="auto" w:fill="auto"/>
            <w:vAlign w:val="bottom"/>
            <w:hideMark/>
          </w:tcPr>
          <w:p w14:paraId="0EC82ECD" w14:textId="77777777" w:rsidR="007955FC" w:rsidRPr="00097F7B" w:rsidRDefault="007955FC" w:rsidP="007955FC">
            <w:pPr>
              <w:jc w:val="center"/>
              <w:rPr>
                <w:szCs w:val="24"/>
              </w:rPr>
            </w:pPr>
            <w:r w:rsidRPr="00097F7B">
              <w:rPr>
                <w:szCs w:val="24"/>
              </w:rPr>
              <w:t>207.0</w:t>
            </w:r>
          </w:p>
        </w:tc>
        <w:tc>
          <w:tcPr>
            <w:tcW w:w="171" w:type="pct"/>
            <w:tcBorders>
              <w:top w:val="nil"/>
              <w:left w:val="nil"/>
              <w:bottom w:val="single" w:sz="4" w:space="0" w:color="auto"/>
              <w:right w:val="single" w:sz="4" w:space="0" w:color="auto"/>
            </w:tcBorders>
            <w:shd w:val="clear" w:color="auto" w:fill="auto"/>
            <w:vAlign w:val="bottom"/>
            <w:hideMark/>
          </w:tcPr>
          <w:p w14:paraId="30B8173C"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21602B7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016F754E"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2BF3F05A" w14:textId="77777777" w:rsidR="007955FC" w:rsidRPr="00097F7B" w:rsidRDefault="007955FC" w:rsidP="007955FC">
            <w:pPr>
              <w:jc w:val="right"/>
              <w:rPr>
                <w:szCs w:val="24"/>
              </w:rPr>
            </w:pPr>
            <w:r w:rsidRPr="00097F7B">
              <w:rPr>
                <w:szCs w:val="24"/>
              </w:rPr>
              <w:t> </w:t>
            </w:r>
          </w:p>
        </w:tc>
      </w:tr>
      <w:tr w:rsidR="007955FC" w:rsidRPr="00097F7B" w14:paraId="0AC90FBB"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05CC82DB"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hideMark/>
          </w:tcPr>
          <w:p w14:paraId="11C4AF14" w14:textId="77777777" w:rsidR="007955FC" w:rsidRPr="00097F7B" w:rsidRDefault="007955FC" w:rsidP="007955FC">
            <w:pPr>
              <w:jc w:val="both"/>
              <w:rPr>
                <w:szCs w:val="24"/>
              </w:rPr>
            </w:pPr>
            <w:r w:rsidRPr="00097F7B">
              <w:rPr>
                <w:szCs w:val="24"/>
              </w:rPr>
              <w:t> </w:t>
            </w:r>
          </w:p>
        </w:tc>
        <w:tc>
          <w:tcPr>
            <w:tcW w:w="625" w:type="pct"/>
            <w:tcBorders>
              <w:top w:val="nil"/>
              <w:left w:val="nil"/>
              <w:bottom w:val="single" w:sz="4" w:space="0" w:color="auto"/>
              <w:right w:val="single" w:sz="4" w:space="0" w:color="auto"/>
            </w:tcBorders>
            <w:shd w:val="clear" w:color="auto" w:fill="auto"/>
            <w:vAlign w:val="bottom"/>
            <w:hideMark/>
          </w:tcPr>
          <w:p w14:paraId="417D497D"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vAlign w:val="bottom"/>
            <w:hideMark/>
          </w:tcPr>
          <w:p w14:paraId="7E79153A"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vAlign w:val="bottom"/>
            <w:hideMark/>
          </w:tcPr>
          <w:p w14:paraId="06304397"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vAlign w:val="bottom"/>
            <w:hideMark/>
          </w:tcPr>
          <w:p w14:paraId="049DB28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30D6A123"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vAlign w:val="bottom"/>
            <w:hideMark/>
          </w:tcPr>
          <w:p w14:paraId="34F0891E" w14:textId="77777777" w:rsidR="007955FC" w:rsidRPr="00097F7B" w:rsidRDefault="007955FC" w:rsidP="007955FC">
            <w:pPr>
              <w:jc w:val="right"/>
              <w:rPr>
                <w:szCs w:val="24"/>
              </w:rPr>
            </w:pPr>
            <w:r w:rsidRPr="00097F7B">
              <w:rPr>
                <w:szCs w:val="24"/>
              </w:rPr>
              <w:t> </w:t>
            </w:r>
          </w:p>
        </w:tc>
      </w:tr>
      <w:tr w:rsidR="007955FC" w:rsidRPr="00097F7B" w14:paraId="544AB50F"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hideMark/>
          </w:tcPr>
          <w:p w14:paraId="5E6D2584" w14:textId="77777777" w:rsidR="007955FC" w:rsidRPr="00097F7B" w:rsidRDefault="007955FC" w:rsidP="007955FC">
            <w:pPr>
              <w:rPr>
                <w:szCs w:val="24"/>
              </w:rPr>
            </w:pPr>
            <w:r w:rsidRPr="00097F7B">
              <w:rPr>
                <w:szCs w:val="24"/>
              </w:rPr>
              <w:t>5.04</w:t>
            </w:r>
          </w:p>
        </w:tc>
        <w:tc>
          <w:tcPr>
            <w:tcW w:w="2492" w:type="pct"/>
            <w:tcBorders>
              <w:top w:val="nil"/>
              <w:left w:val="nil"/>
              <w:bottom w:val="single" w:sz="4" w:space="0" w:color="auto"/>
              <w:right w:val="single" w:sz="4" w:space="0" w:color="auto"/>
            </w:tcBorders>
            <w:shd w:val="clear" w:color="auto" w:fill="auto"/>
            <w:hideMark/>
          </w:tcPr>
          <w:p w14:paraId="1C4515B8" w14:textId="77777777" w:rsidR="007955FC" w:rsidRPr="00097F7B" w:rsidRDefault="007955FC" w:rsidP="007955FC">
            <w:pPr>
              <w:jc w:val="both"/>
              <w:rPr>
                <w:szCs w:val="24"/>
              </w:rPr>
            </w:pPr>
            <w:r w:rsidRPr="00097F7B">
              <w:rPr>
                <w:szCs w:val="24"/>
              </w:rPr>
              <w:t>Прикључак на постојећу водоводну мрежу.</w:t>
            </w:r>
          </w:p>
        </w:tc>
        <w:tc>
          <w:tcPr>
            <w:tcW w:w="625" w:type="pct"/>
            <w:tcBorders>
              <w:top w:val="nil"/>
              <w:left w:val="nil"/>
              <w:bottom w:val="single" w:sz="4" w:space="0" w:color="auto"/>
              <w:right w:val="single" w:sz="4" w:space="0" w:color="auto"/>
            </w:tcBorders>
            <w:shd w:val="clear" w:color="auto" w:fill="auto"/>
            <w:vAlign w:val="bottom"/>
            <w:hideMark/>
          </w:tcPr>
          <w:p w14:paraId="215EE260" w14:textId="77777777" w:rsidR="007955FC" w:rsidRPr="00097F7B" w:rsidRDefault="007955FC" w:rsidP="007955FC">
            <w:pPr>
              <w:jc w:val="center"/>
              <w:rPr>
                <w:szCs w:val="24"/>
              </w:rPr>
            </w:pPr>
            <w:r w:rsidRPr="00097F7B">
              <w:rPr>
                <w:szCs w:val="24"/>
              </w:rPr>
              <w:t>kom</w:t>
            </w:r>
          </w:p>
        </w:tc>
        <w:tc>
          <w:tcPr>
            <w:tcW w:w="384" w:type="pct"/>
            <w:tcBorders>
              <w:top w:val="nil"/>
              <w:left w:val="nil"/>
              <w:bottom w:val="single" w:sz="4" w:space="0" w:color="auto"/>
              <w:right w:val="single" w:sz="4" w:space="0" w:color="auto"/>
            </w:tcBorders>
            <w:shd w:val="clear" w:color="auto" w:fill="auto"/>
            <w:vAlign w:val="bottom"/>
            <w:hideMark/>
          </w:tcPr>
          <w:p w14:paraId="501F4EFF" w14:textId="77777777" w:rsidR="007955FC" w:rsidRPr="00097F7B" w:rsidRDefault="007955FC" w:rsidP="007955FC">
            <w:pPr>
              <w:jc w:val="center"/>
              <w:rPr>
                <w:szCs w:val="24"/>
              </w:rPr>
            </w:pPr>
            <w:r w:rsidRPr="00097F7B">
              <w:rPr>
                <w:szCs w:val="24"/>
              </w:rPr>
              <w:t>2.0</w:t>
            </w:r>
          </w:p>
        </w:tc>
        <w:tc>
          <w:tcPr>
            <w:tcW w:w="171" w:type="pct"/>
            <w:tcBorders>
              <w:top w:val="nil"/>
              <w:left w:val="nil"/>
              <w:bottom w:val="single" w:sz="4" w:space="0" w:color="auto"/>
              <w:right w:val="single" w:sz="4" w:space="0" w:color="auto"/>
            </w:tcBorders>
            <w:shd w:val="clear" w:color="auto" w:fill="auto"/>
            <w:vAlign w:val="bottom"/>
            <w:hideMark/>
          </w:tcPr>
          <w:p w14:paraId="5C266979" w14:textId="77777777" w:rsidR="007955FC" w:rsidRPr="00097F7B" w:rsidRDefault="007955FC" w:rsidP="007955FC">
            <w:pPr>
              <w:jc w:val="center"/>
              <w:rPr>
                <w:szCs w:val="24"/>
              </w:rPr>
            </w:pPr>
            <w:r w:rsidRPr="00097F7B">
              <w:rPr>
                <w:szCs w:val="24"/>
              </w:rPr>
              <w:t>x</w:t>
            </w:r>
          </w:p>
        </w:tc>
        <w:tc>
          <w:tcPr>
            <w:tcW w:w="390" w:type="pct"/>
            <w:tcBorders>
              <w:top w:val="nil"/>
              <w:left w:val="nil"/>
              <w:bottom w:val="single" w:sz="4" w:space="0" w:color="auto"/>
              <w:right w:val="single" w:sz="4" w:space="0" w:color="auto"/>
            </w:tcBorders>
            <w:shd w:val="clear" w:color="auto" w:fill="auto"/>
            <w:vAlign w:val="bottom"/>
            <w:hideMark/>
          </w:tcPr>
          <w:p w14:paraId="48A922D2"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vAlign w:val="bottom"/>
            <w:hideMark/>
          </w:tcPr>
          <w:p w14:paraId="1BA9A04B" w14:textId="77777777" w:rsidR="007955FC" w:rsidRPr="00097F7B" w:rsidRDefault="007955FC" w:rsidP="007955FC">
            <w:pPr>
              <w:jc w:val="center"/>
              <w:rPr>
                <w:szCs w:val="24"/>
              </w:rPr>
            </w:pPr>
            <w:r w:rsidRPr="00097F7B">
              <w:rPr>
                <w:szCs w:val="24"/>
              </w:rPr>
              <w:t>=</w:t>
            </w:r>
          </w:p>
        </w:tc>
        <w:tc>
          <w:tcPr>
            <w:tcW w:w="438" w:type="pct"/>
            <w:tcBorders>
              <w:top w:val="nil"/>
              <w:left w:val="nil"/>
              <w:bottom w:val="single" w:sz="4" w:space="0" w:color="auto"/>
              <w:right w:val="single" w:sz="4" w:space="0" w:color="auto"/>
            </w:tcBorders>
            <w:shd w:val="clear" w:color="auto" w:fill="auto"/>
            <w:vAlign w:val="bottom"/>
            <w:hideMark/>
          </w:tcPr>
          <w:p w14:paraId="55771418" w14:textId="77777777" w:rsidR="007955FC" w:rsidRPr="00097F7B" w:rsidRDefault="007955FC" w:rsidP="007955FC">
            <w:pPr>
              <w:jc w:val="right"/>
              <w:rPr>
                <w:szCs w:val="24"/>
              </w:rPr>
            </w:pPr>
            <w:r w:rsidRPr="00097F7B">
              <w:rPr>
                <w:szCs w:val="24"/>
              </w:rPr>
              <w:t> </w:t>
            </w:r>
          </w:p>
        </w:tc>
      </w:tr>
      <w:tr w:rsidR="007955FC" w:rsidRPr="00097F7B" w14:paraId="0887D39D" w14:textId="77777777" w:rsidTr="003774F2">
        <w:trPr>
          <w:trHeight w:val="25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5110E035"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0F763057" w14:textId="77777777" w:rsidR="007955FC" w:rsidRPr="00097F7B" w:rsidRDefault="007955FC" w:rsidP="007955FC">
            <w:pPr>
              <w:rPr>
                <w:b/>
                <w:bCs/>
                <w:szCs w:val="24"/>
              </w:rPr>
            </w:pPr>
            <w:r w:rsidRPr="00097F7B">
              <w:rPr>
                <w:b/>
                <w:bCs/>
                <w:szCs w:val="24"/>
              </w:rPr>
              <w:t> </w:t>
            </w:r>
          </w:p>
        </w:tc>
        <w:tc>
          <w:tcPr>
            <w:tcW w:w="625" w:type="pct"/>
            <w:tcBorders>
              <w:top w:val="nil"/>
              <w:left w:val="nil"/>
              <w:bottom w:val="single" w:sz="4" w:space="0" w:color="auto"/>
              <w:right w:val="single" w:sz="4" w:space="0" w:color="auto"/>
            </w:tcBorders>
            <w:shd w:val="clear" w:color="auto" w:fill="auto"/>
            <w:noWrap/>
            <w:vAlign w:val="bottom"/>
            <w:hideMark/>
          </w:tcPr>
          <w:p w14:paraId="44294056"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7D960F10"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0CCC144"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4A1F0945"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23B3856B"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391227A6" w14:textId="77777777" w:rsidR="007955FC" w:rsidRPr="00097F7B" w:rsidRDefault="007955FC" w:rsidP="007955FC">
            <w:pPr>
              <w:jc w:val="right"/>
              <w:rPr>
                <w:b/>
                <w:bCs/>
                <w:szCs w:val="24"/>
              </w:rPr>
            </w:pPr>
            <w:r w:rsidRPr="00097F7B">
              <w:rPr>
                <w:b/>
                <w:bCs/>
                <w:szCs w:val="24"/>
              </w:rPr>
              <w:t> </w:t>
            </w:r>
          </w:p>
        </w:tc>
      </w:tr>
      <w:tr w:rsidR="007955FC" w:rsidRPr="00097F7B" w14:paraId="32FB083D" w14:textId="77777777" w:rsidTr="003774F2">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5DCDEC60" w14:textId="77777777" w:rsidR="007955FC" w:rsidRPr="00097F7B" w:rsidRDefault="007955FC" w:rsidP="007955FC">
            <w:pPr>
              <w:rPr>
                <w:szCs w:val="24"/>
              </w:rPr>
            </w:pPr>
            <w:r w:rsidRPr="00097F7B">
              <w:rPr>
                <w:szCs w:val="24"/>
              </w:rPr>
              <w:t> </w:t>
            </w:r>
          </w:p>
        </w:tc>
        <w:tc>
          <w:tcPr>
            <w:tcW w:w="2492" w:type="pct"/>
            <w:tcBorders>
              <w:top w:val="nil"/>
              <w:left w:val="nil"/>
              <w:bottom w:val="single" w:sz="4" w:space="0" w:color="auto"/>
              <w:right w:val="single" w:sz="4" w:space="0" w:color="auto"/>
            </w:tcBorders>
            <w:shd w:val="clear" w:color="auto" w:fill="auto"/>
            <w:vAlign w:val="bottom"/>
            <w:hideMark/>
          </w:tcPr>
          <w:p w14:paraId="3FF1FD82" w14:textId="77777777" w:rsidR="007955FC" w:rsidRPr="00097F7B" w:rsidRDefault="007955FC" w:rsidP="007955FC">
            <w:pPr>
              <w:rPr>
                <w:b/>
                <w:bCs/>
                <w:szCs w:val="24"/>
              </w:rPr>
            </w:pPr>
            <w:r w:rsidRPr="00097F7B">
              <w:rPr>
                <w:b/>
                <w:bCs/>
                <w:szCs w:val="24"/>
              </w:rPr>
              <w:t>УКУПНО:</w:t>
            </w:r>
          </w:p>
        </w:tc>
        <w:tc>
          <w:tcPr>
            <w:tcW w:w="625" w:type="pct"/>
            <w:tcBorders>
              <w:top w:val="nil"/>
              <w:left w:val="nil"/>
              <w:bottom w:val="single" w:sz="4" w:space="0" w:color="auto"/>
              <w:right w:val="single" w:sz="4" w:space="0" w:color="auto"/>
            </w:tcBorders>
            <w:shd w:val="clear" w:color="auto" w:fill="auto"/>
            <w:noWrap/>
            <w:vAlign w:val="bottom"/>
            <w:hideMark/>
          </w:tcPr>
          <w:p w14:paraId="41974DE0" w14:textId="77777777" w:rsidR="007955FC" w:rsidRPr="00097F7B" w:rsidRDefault="007955FC" w:rsidP="007955FC">
            <w:pPr>
              <w:jc w:val="center"/>
              <w:rPr>
                <w:szCs w:val="24"/>
              </w:rPr>
            </w:pPr>
            <w:r w:rsidRPr="00097F7B">
              <w:rPr>
                <w:szCs w:val="24"/>
              </w:rPr>
              <w:t> </w:t>
            </w:r>
          </w:p>
        </w:tc>
        <w:tc>
          <w:tcPr>
            <w:tcW w:w="384" w:type="pct"/>
            <w:tcBorders>
              <w:top w:val="nil"/>
              <w:left w:val="nil"/>
              <w:bottom w:val="single" w:sz="4" w:space="0" w:color="auto"/>
              <w:right w:val="single" w:sz="4" w:space="0" w:color="auto"/>
            </w:tcBorders>
            <w:shd w:val="clear" w:color="auto" w:fill="auto"/>
            <w:noWrap/>
            <w:vAlign w:val="bottom"/>
            <w:hideMark/>
          </w:tcPr>
          <w:p w14:paraId="6493688F" w14:textId="77777777" w:rsidR="007955FC" w:rsidRPr="00097F7B" w:rsidRDefault="007955FC" w:rsidP="007955FC">
            <w:pPr>
              <w:jc w:val="center"/>
              <w:rPr>
                <w:szCs w:val="24"/>
              </w:rPr>
            </w:pPr>
            <w:r w:rsidRPr="00097F7B">
              <w:rPr>
                <w:szCs w:val="24"/>
              </w:rPr>
              <w:t> </w:t>
            </w:r>
          </w:p>
        </w:tc>
        <w:tc>
          <w:tcPr>
            <w:tcW w:w="171" w:type="pct"/>
            <w:tcBorders>
              <w:top w:val="nil"/>
              <w:left w:val="nil"/>
              <w:bottom w:val="single" w:sz="4" w:space="0" w:color="auto"/>
              <w:right w:val="single" w:sz="4" w:space="0" w:color="auto"/>
            </w:tcBorders>
            <w:shd w:val="clear" w:color="auto" w:fill="auto"/>
            <w:noWrap/>
            <w:vAlign w:val="bottom"/>
            <w:hideMark/>
          </w:tcPr>
          <w:p w14:paraId="061F1C28" w14:textId="77777777" w:rsidR="007955FC" w:rsidRPr="00097F7B" w:rsidRDefault="007955FC" w:rsidP="007955FC">
            <w:pPr>
              <w:jc w:val="center"/>
              <w:rPr>
                <w:szCs w:val="24"/>
              </w:rPr>
            </w:pPr>
            <w:r w:rsidRPr="00097F7B">
              <w:rPr>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14:paraId="7287D4B7" w14:textId="77777777" w:rsidR="007955FC" w:rsidRPr="00097F7B" w:rsidRDefault="007955FC" w:rsidP="007955FC">
            <w:pPr>
              <w:jc w:val="center"/>
              <w:rPr>
                <w:szCs w:val="24"/>
              </w:rPr>
            </w:pPr>
            <w:r w:rsidRPr="00097F7B">
              <w:rPr>
                <w:szCs w:val="24"/>
              </w:rPr>
              <w:t> </w:t>
            </w:r>
          </w:p>
        </w:tc>
        <w:tc>
          <w:tcPr>
            <w:tcW w:w="179" w:type="pct"/>
            <w:tcBorders>
              <w:top w:val="nil"/>
              <w:left w:val="nil"/>
              <w:bottom w:val="single" w:sz="4" w:space="0" w:color="auto"/>
              <w:right w:val="single" w:sz="4" w:space="0" w:color="auto"/>
            </w:tcBorders>
            <w:shd w:val="clear" w:color="auto" w:fill="auto"/>
            <w:noWrap/>
            <w:vAlign w:val="bottom"/>
            <w:hideMark/>
          </w:tcPr>
          <w:p w14:paraId="5FF8546F" w14:textId="77777777" w:rsidR="007955FC" w:rsidRPr="00097F7B" w:rsidRDefault="007955FC" w:rsidP="007955FC">
            <w:pPr>
              <w:jc w:val="center"/>
              <w:rPr>
                <w:szCs w:val="24"/>
              </w:rPr>
            </w:pPr>
            <w:r w:rsidRPr="00097F7B">
              <w:rPr>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4CC0C27" w14:textId="77777777" w:rsidR="007955FC" w:rsidRPr="00097F7B" w:rsidRDefault="007955FC" w:rsidP="007955FC">
            <w:pPr>
              <w:jc w:val="right"/>
              <w:rPr>
                <w:b/>
                <w:bCs/>
                <w:szCs w:val="24"/>
              </w:rPr>
            </w:pPr>
            <w:r w:rsidRPr="00097F7B">
              <w:rPr>
                <w:b/>
                <w:bCs/>
                <w:szCs w:val="24"/>
              </w:rPr>
              <w:t> </w:t>
            </w:r>
          </w:p>
        </w:tc>
      </w:tr>
      <w:tr w:rsidR="007955FC" w:rsidRPr="00097F7B" w14:paraId="089A2CDE" w14:textId="77777777" w:rsidTr="007955FC">
        <w:trPr>
          <w:trHeight w:val="6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DE5B" w14:textId="77777777" w:rsidR="007955FC" w:rsidRPr="00097F7B" w:rsidRDefault="007955FC" w:rsidP="007955FC">
            <w:pPr>
              <w:jc w:val="center"/>
              <w:rPr>
                <w:b/>
                <w:bCs/>
                <w:szCs w:val="24"/>
              </w:rPr>
            </w:pPr>
          </w:p>
        </w:tc>
      </w:tr>
      <w:tr w:rsidR="003774F2" w:rsidRPr="00097F7B" w14:paraId="34CCC4EB" w14:textId="77777777" w:rsidTr="002D2F07">
        <w:trPr>
          <w:trHeight w:val="600"/>
        </w:trPr>
        <w:tc>
          <w:tcPr>
            <w:tcW w:w="5000" w:type="pct"/>
            <w:gridSpan w:val="8"/>
            <w:tcBorders>
              <w:top w:val="nil"/>
              <w:left w:val="single" w:sz="4" w:space="0" w:color="auto"/>
              <w:bottom w:val="single" w:sz="4" w:space="0" w:color="auto"/>
              <w:right w:val="single" w:sz="4" w:space="0" w:color="auto"/>
            </w:tcBorders>
            <w:shd w:val="clear" w:color="auto" w:fill="FFFF00"/>
            <w:noWrap/>
            <w:vAlign w:val="center"/>
            <w:hideMark/>
          </w:tcPr>
          <w:p w14:paraId="1DB7F207" w14:textId="77777777" w:rsidR="003774F2" w:rsidRPr="00097F7B" w:rsidRDefault="002D2F07" w:rsidP="002D2F07">
            <w:pPr>
              <w:jc w:val="center"/>
              <w:rPr>
                <w:szCs w:val="24"/>
              </w:rPr>
            </w:pPr>
            <w:r w:rsidRPr="00097F7B">
              <w:rPr>
                <w:b/>
                <w:bCs/>
                <w:szCs w:val="24"/>
              </w:rPr>
              <w:t>РЕКАПИТУЛАЦИЈА РАДОВА НА ДЕОНИЦИ 1.</w:t>
            </w:r>
          </w:p>
        </w:tc>
      </w:tr>
      <w:tr w:rsidR="007955FC" w:rsidRPr="00097F7B" w14:paraId="1A812554"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2EAB4510" w14:textId="77777777" w:rsidR="007955FC" w:rsidRPr="00097F7B" w:rsidRDefault="007955FC" w:rsidP="007955FC">
            <w:pPr>
              <w:rPr>
                <w:szCs w:val="24"/>
              </w:rPr>
            </w:pPr>
            <w:r w:rsidRPr="00097F7B">
              <w:rPr>
                <w:szCs w:val="24"/>
              </w:rPr>
              <w:t> </w:t>
            </w:r>
          </w:p>
        </w:tc>
        <w:tc>
          <w:tcPr>
            <w:tcW w:w="3670" w:type="pct"/>
            <w:gridSpan w:val="4"/>
            <w:tcBorders>
              <w:top w:val="single" w:sz="4" w:space="0" w:color="auto"/>
              <w:left w:val="nil"/>
              <w:bottom w:val="single" w:sz="4" w:space="0" w:color="auto"/>
              <w:right w:val="single" w:sz="4" w:space="0" w:color="auto"/>
            </w:tcBorders>
            <w:shd w:val="clear" w:color="auto" w:fill="auto"/>
            <w:noWrap/>
            <w:vAlign w:val="bottom"/>
            <w:hideMark/>
          </w:tcPr>
          <w:p w14:paraId="7B853A8B" w14:textId="77777777" w:rsidR="007955FC" w:rsidRPr="00097F7B" w:rsidRDefault="007955FC" w:rsidP="007955FC">
            <w:pPr>
              <w:rPr>
                <w:b/>
                <w:bCs/>
                <w:szCs w:val="24"/>
              </w:rPr>
            </w:pPr>
            <w:r w:rsidRPr="00097F7B">
              <w:rPr>
                <w:b/>
                <w:bCs/>
                <w:szCs w:val="24"/>
              </w:rPr>
              <w:t>1. ПРИПРЕМНИ РАДОВИ:</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23EE7E" w14:textId="77777777" w:rsidR="007955FC" w:rsidRPr="00097F7B" w:rsidRDefault="007955FC" w:rsidP="007955FC">
            <w:pPr>
              <w:jc w:val="right"/>
              <w:rPr>
                <w:b/>
                <w:bCs/>
                <w:szCs w:val="24"/>
              </w:rPr>
            </w:pPr>
          </w:p>
        </w:tc>
      </w:tr>
      <w:tr w:rsidR="007955FC" w:rsidRPr="00097F7B" w14:paraId="39DA025C"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6781BAEA" w14:textId="77777777" w:rsidR="007955FC" w:rsidRPr="00097F7B" w:rsidRDefault="007955FC" w:rsidP="007955FC">
            <w:pPr>
              <w:rPr>
                <w:szCs w:val="24"/>
              </w:rPr>
            </w:pPr>
            <w:r w:rsidRPr="00097F7B">
              <w:rPr>
                <w:szCs w:val="24"/>
              </w:rPr>
              <w:t> </w:t>
            </w:r>
          </w:p>
        </w:tc>
        <w:tc>
          <w:tcPr>
            <w:tcW w:w="3670" w:type="pct"/>
            <w:gridSpan w:val="4"/>
            <w:tcBorders>
              <w:top w:val="single" w:sz="4" w:space="0" w:color="auto"/>
              <w:left w:val="nil"/>
              <w:bottom w:val="single" w:sz="4" w:space="0" w:color="auto"/>
              <w:right w:val="single" w:sz="4" w:space="0" w:color="auto"/>
            </w:tcBorders>
            <w:shd w:val="clear" w:color="auto" w:fill="auto"/>
            <w:noWrap/>
            <w:vAlign w:val="bottom"/>
            <w:hideMark/>
          </w:tcPr>
          <w:p w14:paraId="76EC9412" w14:textId="77777777" w:rsidR="007955FC" w:rsidRPr="00097F7B" w:rsidRDefault="007955FC" w:rsidP="007955FC">
            <w:pPr>
              <w:rPr>
                <w:b/>
                <w:bCs/>
                <w:szCs w:val="24"/>
              </w:rPr>
            </w:pPr>
            <w:r w:rsidRPr="00097F7B">
              <w:rPr>
                <w:b/>
                <w:bCs/>
                <w:szCs w:val="24"/>
              </w:rPr>
              <w:t>2. ЗЕМЉАНИ РАДОВИ:</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6CF97A69" w14:textId="77777777" w:rsidR="007955FC" w:rsidRPr="00097F7B" w:rsidRDefault="007955FC" w:rsidP="007955FC">
            <w:pPr>
              <w:jc w:val="right"/>
              <w:rPr>
                <w:b/>
                <w:bCs/>
                <w:szCs w:val="24"/>
              </w:rPr>
            </w:pPr>
          </w:p>
        </w:tc>
      </w:tr>
      <w:tr w:rsidR="007955FC" w:rsidRPr="00097F7B" w14:paraId="458B4943"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7B9952C5" w14:textId="77777777" w:rsidR="007955FC" w:rsidRPr="00097F7B" w:rsidRDefault="007955FC" w:rsidP="007955FC">
            <w:pPr>
              <w:rPr>
                <w:szCs w:val="24"/>
              </w:rPr>
            </w:pPr>
            <w:r w:rsidRPr="00097F7B">
              <w:rPr>
                <w:szCs w:val="24"/>
              </w:rPr>
              <w:t> </w:t>
            </w:r>
          </w:p>
        </w:tc>
        <w:tc>
          <w:tcPr>
            <w:tcW w:w="3670" w:type="pct"/>
            <w:gridSpan w:val="4"/>
            <w:tcBorders>
              <w:top w:val="single" w:sz="4" w:space="0" w:color="auto"/>
              <w:left w:val="nil"/>
              <w:bottom w:val="single" w:sz="4" w:space="0" w:color="auto"/>
              <w:right w:val="single" w:sz="4" w:space="0" w:color="auto"/>
            </w:tcBorders>
            <w:shd w:val="clear" w:color="auto" w:fill="auto"/>
            <w:noWrap/>
            <w:vAlign w:val="bottom"/>
            <w:hideMark/>
          </w:tcPr>
          <w:p w14:paraId="4409371E" w14:textId="77777777" w:rsidR="007955FC" w:rsidRPr="00097F7B" w:rsidRDefault="007955FC" w:rsidP="007955FC">
            <w:pPr>
              <w:rPr>
                <w:b/>
                <w:bCs/>
                <w:szCs w:val="24"/>
              </w:rPr>
            </w:pPr>
            <w:r w:rsidRPr="00097F7B">
              <w:rPr>
                <w:b/>
                <w:bCs/>
                <w:szCs w:val="24"/>
              </w:rPr>
              <w:t>3. БЕТОНСКИ РАДОВИ:</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9454F0" w14:textId="77777777" w:rsidR="007955FC" w:rsidRPr="00097F7B" w:rsidRDefault="007955FC" w:rsidP="007955FC">
            <w:pPr>
              <w:jc w:val="right"/>
              <w:rPr>
                <w:b/>
                <w:bCs/>
                <w:szCs w:val="24"/>
              </w:rPr>
            </w:pPr>
          </w:p>
        </w:tc>
      </w:tr>
      <w:tr w:rsidR="007955FC" w:rsidRPr="00097F7B" w14:paraId="3206757B"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0B867386" w14:textId="77777777" w:rsidR="007955FC" w:rsidRPr="00097F7B" w:rsidRDefault="007955FC" w:rsidP="007955FC">
            <w:pPr>
              <w:rPr>
                <w:szCs w:val="24"/>
              </w:rPr>
            </w:pPr>
            <w:r w:rsidRPr="00097F7B">
              <w:rPr>
                <w:szCs w:val="24"/>
              </w:rPr>
              <w:t> </w:t>
            </w:r>
          </w:p>
        </w:tc>
        <w:tc>
          <w:tcPr>
            <w:tcW w:w="3670" w:type="pct"/>
            <w:gridSpan w:val="4"/>
            <w:tcBorders>
              <w:top w:val="nil"/>
              <w:left w:val="nil"/>
              <w:bottom w:val="single" w:sz="4" w:space="0" w:color="auto"/>
              <w:right w:val="single" w:sz="4" w:space="0" w:color="auto"/>
            </w:tcBorders>
            <w:shd w:val="clear" w:color="auto" w:fill="auto"/>
            <w:noWrap/>
            <w:vAlign w:val="center"/>
            <w:hideMark/>
          </w:tcPr>
          <w:p w14:paraId="400A8989" w14:textId="77777777" w:rsidR="007955FC" w:rsidRPr="00097F7B" w:rsidRDefault="007955FC" w:rsidP="007955FC">
            <w:pPr>
              <w:rPr>
                <w:b/>
                <w:bCs/>
                <w:szCs w:val="24"/>
              </w:rPr>
            </w:pPr>
            <w:r w:rsidRPr="00097F7B">
              <w:rPr>
                <w:b/>
                <w:bCs/>
                <w:szCs w:val="24"/>
              </w:rPr>
              <w:t xml:space="preserve">4. НАБАВНО МОНТАЖНИ РАДОВИ: </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6F4B2CE6" w14:textId="77777777" w:rsidR="007955FC" w:rsidRPr="00097F7B" w:rsidRDefault="007955FC" w:rsidP="007955FC">
            <w:pPr>
              <w:jc w:val="right"/>
              <w:rPr>
                <w:b/>
                <w:bCs/>
                <w:szCs w:val="24"/>
              </w:rPr>
            </w:pPr>
          </w:p>
        </w:tc>
      </w:tr>
      <w:tr w:rsidR="007955FC" w:rsidRPr="00097F7B" w14:paraId="3877D80C"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3CD5C853" w14:textId="77777777" w:rsidR="007955FC" w:rsidRPr="00097F7B" w:rsidRDefault="007955FC" w:rsidP="007955FC">
            <w:pPr>
              <w:rPr>
                <w:szCs w:val="24"/>
              </w:rPr>
            </w:pPr>
            <w:r w:rsidRPr="00097F7B">
              <w:rPr>
                <w:szCs w:val="24"/>
              </w:rPr>
              <w:t> </w:t>
            </w:r>
          </w:p>
        </w:tc>
        <w:tc>
          <w:tcPr>
            <w:tcW w:w="3670" w:type="pct"/>
            <w:gridSpan w:val="4"/>
            <w:tcBorders>
              <w:top w:val="nil"/>
              <w:left w:val="nil"/>
              <w:bottom w:val="single" w:sz="4" w:space="0" w:color="auto"/>
              <w:right w:val="single" w:sz="4" w:space="0" w:color="auto"/>
            </w:tcBorders>
            <w:shd w:val="clear" w:color="auto" w:fill="auto"/>
            <w:noWrap/>
            <w:vAlign w:val="bottom"/>
            <w:hideMark/>
          </w:tcPr>
          <w:p w14:paraId="7072ED6B" w14:textId="77777777" w:rsidR="007955FC" w:rsidRPr="00097F7B" w:rsidRDefault="007955FC" w:rsidP="007955FC">
            <w:pPr>
              <w:rPr>
                <w:b/>
                <w:bCs/>
                <w:szCs w:val="24"/>
              </w:rPr>
            </w:pPr>
            <w:r w:rsidRPr="00097F7B">
              <w:rPr>
                <w:b/>
                <w:bCs/>
                <w:szCs w:val="24"/>
              </w:rPr>
              <w:t>5. ОСТАЛИ РАДОВИ:</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040B16D7" w14:textId="77777777" w:rsidR="007955FC" w:rsidRPr="00097F7B" w:rsidRDefault="007955FC" w:rsidP="007955FC">
            <w:pPr>
              <w:jc w:val="right"/>
              <w:rPr>
                <w:b/>
                <w:bCs/>
                <w:szCs w:val="24"/>
              </w:rPr>
            </w:pPr>
          </w:p>
        </w:tc>
      </w:tr>
      <w:tr w:rsidR="007955FC" w:rsidRPr="00097F7B" w14:paraId="5F5017FF" w14:textId="77777777" w:rsidTr="003774F2">
        <w:trPr>
          <w:trHeight w:val="405"/>
        </w:trPr>
        <w:tc>
          <w:tcPr>
            <w:tcW w:w="323" w:type="pct"/>
            <w:tcBorders>
              <w:top w:val="nil"/>
              <w:left w:val="single" w:sz="4" w:space="0" w:color="auto"/>
              <w:bottom w:val="single" w:sz="4" w:space="0" w:color="auto"/>
              <w:right w:val="single" w:sz="4" w:space="0" w:color="auto"/>
            </w:tcBorders>
            <w:shd w:val="clear" w:color="auto" w:fill="auto"/>
            <w:noWrap/>
            <w:vAlign w:val="bottom"/>
            <w:hideMark/>
          </w:tcPr>
          <w:p w14:paraId="68A82910" w14:textId="77777777" w:rsidR="007955FC" w:rsidRPr="00097F7B" w:rsidRDefault="007955FC" w:rsidP="007955FC">
            <w:pPr>
              <w:rPr>
                <w:szCs w:val="24"/>
              </w:rPr>
            </w:pPr>
            <w:r w:rsidRPr="00097F7B">
              <w:rPr>
                <w:szCs w:val="24"/>
              </w:rPr>
              <w:t> </w:t>
            </w:r>
          </w:p>
        </w:tc>
        <w:tc>
          <w:tcPr>
            <w:tcW w:w="3670" w:type="pct"/>
            <w:gridSpan w:val="4"/>
            <w:tcBorders>
              <w:top w:val="single" w:sz="4" w:space="0" w:color="auto"/>
              <w:left w:val="nil"/>
              <w:bottom w:val="single" w:sz="4" w:space="0" w:color="auto"/>
              <w:right w:val="single" w:sz="4" w:space="0" w:color="auto"/>
            </w:tcBorders>
            <w:shd w:val="clear" w:color="auto" w:fill="auto"/>
            <w:noWrap/>
            <w:vAlign w:val="bottom"/>
            <w:hideMark/>
          </w:tcPr>
          <w:p w14:paraId="163C2973" w14:textId="77777777" w:rsidR="007955FC" w:rsidRPr="00097F7B" w:rsidRDefault="007955FC" w:rsidP="007955FC">
            <w:pPr>
              <w:rPr>
                <w:szCs w:val="24"/>
              </w:rPr>
            </w:pPr>
            <w:r w:rsidRPr="00097F7B">
              <w:rPr>
                <w:szCs w:val="24"/>
              </w:rPr>
              <w:t> </w:t>
            </w:r>
          </w:p>
        </w:tc>
        <w:tc>
          <w:tcPr>
            <w:tcW w:w="1007" w:type="pct"/>
            <w:gridSpan w:val="3"/>
            <w:tcBorders>
              <w:top w:val="single" w:sz="4" w:space="0" w:color="auto"/>
              <w:left w:val="nil"/>
              <w:bottom w:val="single" w:sz="4" w:space="0" w:color="auto"/>
              <w:right w:val="single" w:sz="4" w:space="0" w:color="auto"/>
            </w:tcBorders>
            <w:shd w:val="clear" w:color="auto" w:fill="auto"/>
            <w:noWrap/>
            <w:vAlign w:val="bottom"/>
            <w:hideMark/>
          </w:tcPr>
          <w:p w14:paraId="1D0EE411" w14:textId="77777777" w:rsidR="007955FC" w:rsidRPr="00097F7B" w:rsidRDefault="007955FC" w:rsidP="007955FC">
            <w:pPr>
              <w:jc w:val="right"/>
              <w:rPr>
                <w:b/>
                <w:bCs/>
                <w:szCs w:val="24"/>
              </w:rPr>
            </w:pPr>
          </w:p>
        </w:tc>
      </w:tr>
      <w:tr w:rsidR="007955FC" w:rsidRPr="00097F7B" w14:paraId="196D5671" w14:textId="77777777" w:rsidTr="002D2F07">
        <w:trPr>
          <w:trHeight w:val="405"/>
        </w:trPr>
        <w:tc>
          <w:tcPr>
            <w:tcW w:w="323" w:type="pct"/>
            <w:tcBorders>
              <w:top w:val="nil"/>
              <w:left w:val="single" w:sz="4" w:space="0" w:color="auto"/>
              <w:bottom w:val="single" w:sz="4" w:space="0" w:color="auto"/>
              <w:right w:val="single" w:sz="4" w:space="0" w:color="auto"/>
            </w:tcBorders>
            <w:shd w:val="clear" w:color="auto" w:fill="FFFF00"/>
            <w:noWrap/>
            <w:vAlign w:val="center"/>
            <w:hideMark/>
          </w:tcPr>
          <w:p w14:paraId="1EB577D7" w14:textId="77777777" w:rsidR="007955FC" w:rsidRPr="00097F7B" w:rsidRDefault="007955FC" w:rsidP="002D2F07">
            <w:pPr>
              <w:jc w:val="right"/>
              <w:rPr>
                <w:szCs w:val="24"/>
              </w:rPr>
            </w:pPr>
            <w:r w:rsidRPr="00097F7B">
              <w:rPr>
                <w:szCs w:val="24"/>
              </w:rPr>
              <w:t> </w:t>
            </w:r>
          </w:p>
        </w:tc>
        <w:tc>
          <w:tcPr>
            <w:tcW w:w="3670" w:type="pct"/>
            <w:gridSpan w:val="4"/>
            <w:tcBorders>
              <w:top w:val="single" w:sz="4" w:space="0" w:color="auto"/>
              <w:left w:val="nil"/>
              <w:bottom w:val="single" w:sz="4" w:space="0" w:color="auto"/>
              <w:right w:val="single" w:sz="4" w:space="0" w:color="auto"/>
            </w:tcBorders>
            <w:shd w:val="clear" w:color="auto" w:fill="FFFF00"/>
            <w:noWrap/>
            <w:vAlign w:val="center"/>
            <w:hideMark/>
          </w:tcPr>
          <w:p w14:paraId="32C343A8" w14:textId="77777777" w:rsidR="007955FC" w:rsidRPr="00097F7B" w:rsidRDefault="007955FC" w:rsidP="002D2F07">
            <w:pPr>
              <w:jc w:val="right"/>
              <w:rPr>
                <w:b/>
                <w:bCs/>
                <w:szCs w:val="24"/>
              </w:rPr>
            </w:pPr>
            <w:r w:rsidRPr="00097F7B">
              <w:rPr>
                <w:b/>
                <w:bCs/>
                <w:szCs w:val="24"/>
              </w:rPr>
              <w:t>СВЕГА РАДОВА</w:t>
            </w:r>
            <w:r w:rsidR="002D2F07" w:rsidRPr="00097F7B">
              <w:rPr>
                <w:b/>
                <w:bCs/>
                <w:szCs w:val="24"/>
              </w:rPr>
              <w:t xml:space="preserve"> НА ДЕОНИЦИ 1, БЕЗ ПДВ-а</w:t>
            </w:r>
            <w:r w:rsidRPr="00097F7B">
              <w:rPr>
                <w:b/>
                <w:bCs/>
                <w:szCs w:val="24"/>
              </w:rPr>
              <w:t>:</w:t>
            </w:r>
          </w:p>
        </w:tc>
        <w:tc>
          <w:tcPr>
            <w:tcW w:w="1007" w:type="pct"/>
            <w:gridSpan w:val="3"/>
            <w:tcBorders>
              <w:top w:val="single" w:sz="4" w:space="0" w:color="auto"/>
              <w:left w:val="nil"/>
              <w:bottom w:val="single" w:sz="4" w:space="0" w:color="auto"/>
              <w:right w:val="single" w:sz="4" w:space="0" w:color="auto"/>
            </w:tcBorders>
            <w:shd w:val="clear" w:color="auto" w:fill="FFFF00"/>
            <w:noWrap/>
            <w:vAlign w:val="center"/>
            <w:hideMark/>
          </w:tcPr>
          <w:p w14:paraId="080741A0" w14:textId="77777777" w:rsidR="007955FC" w:rsidRPr="00097F7B" w:rsidRDefault="007955FC" w:rsidP="002D2F07">
            <w:pPr>
              <w:jc w:val="right"/>
              <w:rPr>
                <w:b/>
                <w:bCs/>
                <w:szCs w:val="24"/>
              </w:rPr>
            </w:pPr>
          </w:p>
        </w:tc>
      </w:tr>
    </w:tbl>
    <w:p w14:paraId="1299F330" w14:textId="77777777" w:rsidR="007955FC" w:rsidRPr="00097F7B" w:rsidRDefault="007955FC" w:rsidP="00DE3B0A">
      <w:pPr>
        <w:ind w:left="3261"/>
        <w:rPr>
          <w:bCs/>
          <w:iCs/>
          <w:szCs w:val="24"/>
          <w:lang w:val="ru-RU"/>
        </w:rPr>
      </w:pPr>
    </w:p>
    <w:p w14:paraId="37132C83" w14:textId="77777777" w:rsidR="007955FC" w:rsidRPr="00097F7B" w:rsidRDefault="007955FC" w:rsidP="00DE3B0A">
      <w:pPr>
        <w:ind w:left="3261"/>
        <w:rPr>
          <w:bCs/>
          <w:iCs/>
          <w:szCs w:val="24"/>
          <w:lang w:val="ru-RU"/>
        </w:rPr>
      </w:pPr>
    </w:p>
    <w:tbl>
      <w:tblPr>
        <w:tblW w:w="9729" w:type="dxa"/>
        <w:tblInd w:w="97" w:type="dxa"/>
        <w:tblLook w:val="04A0" w:firstRow="1" w:lastRow="0" w:firstColumn="1" w:lastColumn="0" w:noHBand="0" w:noVBand="1"/>
      </w:tblPr>
      <w:tblGrid>
        <w:gridCol w:w="682"/>
        <w:gridCol w:w="4180"/>
        <w:gridCol w:w="643"/>
        <w:gridCol w:w="876"/>
        <w:gridCol w:w="336"/>
        <w:gridCol w:w="1120"/>
        <w:gridCol w:w="352"/>
        <w:gridCol w:w="1540"/>
      </w:tblGrid>
      <w:tr w:rsidR="002D2F07" w:rsidRPr="00097F7B" w14:paraId="031718BB" w14:textId="77777777" w:rsidTr="00516BA7">
        <w:trPr>
          <w:trHeight w:val="315"/>
        </w:trPr>
        <w:tc>
          <w:tcPr>
            <w:tcW w:w="972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759F80A4" w14:textId="77777777" w:rsidR="002D2F07" w:rsidRPr="00097F7B" w:rsidRDefault="002D2F07" w:rsidP="002D2F07">
            <w:pPr>
              <w:jc w:val="center"/>
              <w:rPr>
                <w:b/>
                <w:bCs/>
                <w:szCs w:val="24"/>
              </w:rPr>
            </w:pPr>
            <w:bookmarkStart w:id="27" w:name="RANGE!A1:H122"/>
            <w:r w:rsidRPr="00097F7B">
              <w:rPr>
                <w:b/>
                <w:bCs/>
                <w:szCs w:val="24"/>
              </w:rPr>
              <w:t>РАДОВИ НА ИЗГРАДЊИ ВОДОВОДА - ДЕОНИЦА 2</w:t>
            </w:r>
            <w:bookmarkEnd w:id="27"/>
          </w:p>
        </w:tc>
      </w:tr>
      <w:tr w:rsidR="002D2F07" w:rsidRPr="009D6426" w14:paraId="0CA3CA01" w14:textId="77777777" w:rsidTr="009D6426">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81C68DF" w14:textId="77777777" w:rsidR="002D2F07" w:rsidRPr="009D6426" w:rsidRDefault="009D6426" w:rsidP="002D2F07">
            <w:pPr>
              <w:jc w:val="center"/>
              <w:rPr>
                <w:bCs/>
                <w:szCs w:val="24"/>
              </w:rPr>
            </w:pPr>
            <w:r>
              <w:rPr>
                <w:bCs/>
                <w:szCs w:val="24"/>
              </w:rPr>
              <w:t>1</w:t>
            </w:r>
          </w:p>
        </w:tc>
        <w:tc>
          <w:tcPr>
            <w:tcW w:w="41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4EFE98F" w14:textId="77777777" w:rsidR="002D2F07" w:rsidRPr="009D6426" w:rsidRDefault="009D6426" w:rsidP="002D2F07">
            <w:pPr>
              <w:jc w:val="center"/>
              <w:rPr>
                <w:bCs/>
                <w:szCs w:val="24"/>
              </w:rPr>
            </w:pPr>
            <w:r w:rsidRPr="009D6426">
              <w:rPr>
                <w:bCs/>
                <w:szCs w:val="24"/>
              </w:rPr>
              <w:t>2</w:t>
            </w:r>
          </w:p>
        </w:tc>
        <w:tc>
          <w:tcPr>
            <w:tcW w:w="6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2E00CC8" w14:textId="77777777" w:rsidR="002D2F07" w:rsidRPr="009D6426" w:rsidRDefault="009D6426" w:rsidP="002D2F07">
            <w:pPr>
              <w:jc w:val="center"/>
              <w:rPr>
                <w:bCs/>
                <w:szCs w:val="24"/>
              </w:rPr>
            </w:pPr>
            <w:r w:rsidRPr="009D6426">
              <w:rPr>
                <w:bCs/>
                <w:szCs w:val="24"/>
              </w:rPr>
              <w:t>3</w:t>
            </w:r>
          </w:p>
        </w:tc>
        <w:tc>
          <w:tcPr>
            <w:tcW w:w="8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48573BD5" w14:textId="77777777" w:rsidR="002D2F07" w:rsidRPr="009D6426" w:rsidRDefault="009D6426" w:rsidP="002D2F07">
            <w:pPr>
              <w:jc w:val="center"/>
              <w:rPr>
                <w:bCs/>
                <w:szCs w:val="24"/>
              </w:rPr>
            </w:pPr>
            <w:r w:rsidRPr="009D6426">
              <w:rPr>
                <w:bCs/>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59F38CA" w14:textId="77777777" w:rsidR="002D2F07" w:rsidRPr="009D6426" w:rsidRDefault="002D2F07" w:rsidP="002D2F07">
            <w:pPr>
              <w:jc w:val="center"/>
              <w:rPr>
                <w:bCs/>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8527220" w14:textId="77777777" w:rsidR="002D2F07" w:rsidRPr="009D6426" w:rsidRDefault="009D6426" w:rsidP="002D2F07">
            <w:pPr>
              <w:jc w:val="center"/>
              <w:rPr>
                <w:bCs/>
                <w:szCs w:val="24"/>
              </w:rPr>
            </w:pPr>
            <w:r w:rsidRPr="009D6426">
              <w:rPr>
                <w:bCs/>
                <w:szCs w:val="24"/>
              </w:rPr>
              <w:t>5</w:t>
            </w:r>
          </w:p>
        </w:tc>
        <w:tc>
          <w:tcPr>
            <w:tcW w:w="35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DF1202C" w14:textId="77777777" w:rsidR="002D2F07" w:rsidRPr="009D6426" w:rsidRDefault="002D2F07" w:rsidP="002D2F07">
            <w:pPr>
              <w:jc w:val="center"/>
              <w:rPr>
                <w:bCs/>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66C1D10" w14:textId="77777777" w:rsidR="002D2F07" w:rsidRPr="009D6426" w:rsidRDefault="009D6426" w:rsidP="002D2F07">
            <w:pPr>
              <w:jc w:val="center"/>
              <w:rPr>
                <w:bCs/>
                <w:szCs w:val="24"/>
              </w:rPr>
            </w:pPr>
            <w:r w:rsidRPr="009D6426">
              <w:rPr>
                <w:bCs/>
                <w:szCs w:val="24"/>
              </w:rPr>
              <w:t>6</w:t>
            </w:r>
          </w:p>
        </w:tc>
      </w:tr>
      <w:tr w:rsidR="002D2F07" w:rsidRPr="00097F7B" w14:paraId="3CBE130E" w14:textId="77777777" w:rsidTr="00516BA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2893E04"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661CD506" w14:textId="77777777" w:rsidR="002D2F07" w:rsidRPr="00097F7B" w:rsidRDefault="002D2F07" w:rsidP="002D2F07">
            <w:pPr>
              <w:rPr>
                <w:b/>
                <w:bCs/>
                <w:szCs w:val="24"/>
              </w:rPr>
            </w:pPr>
            <w:r w:rsidRPr="00097F7B">
              <w:rPr>
                <w:b/>
                <w:bCs/>
                <w:szCs w:val="24"/>
              </w:rPr>
              <w:t>1. ПРИПРЕМНИ РАДОВИ</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4283"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8BAE"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8839"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CFC5"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82F9"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4C18" w14:textId="77777777" w:rsidR="002D2F07" w:rsidRPr="00097F7B" w:rsidRDefault="002D2F07" w:rsidP="002D2F07">
            <w:pPr>
              <w:jc w:val="right"/>
              <w:rPr>
                <w:szCs w:val="24"/>
              </w:rPr>
            </w:pPr>
          </w:p>
        </w:tc>
      </w:tr>
      <w:tr w:rsidR="002D2F07" w:rsidRPr="00097F7B" w14:paraId="001A1C66"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2EDCDDC"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FF5F97"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3088E"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3496"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A21DA"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8D5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716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C06F" w14:textId="77777777" w:rsidR="002D2F07" w:rsidRPr="00097F7B" w:rsidRDefault="002D2F07" w:rsidP="002D2F07">
            <w:pPr>
              <w:jc w:val="right"/>
              <w:rPr>
                <w:szCs w:val="24"/>
              </w:rPr>
            </w:pPr>
          </w:p>
        </w:tc>
      </w:tr>
      <w:tr w:rsidR="002D2F07" w:rsidRPr="00097F7B" w14:paraId="0BE1750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1FC5" w14:textId="77777777" w:rsidR="002D2F07" w:rsidRPr="00097F7B" w:rsidRDefault="002D2F07" w:rsidP="002D2F07">
            <w:pPr>
              <w:rPr>
                <w:b/>
                <w:bCs/>
                <w:szCs w:val="24"/>
              </w:rPr>
            </w:pPr>
            <w:r w:rsidRPr="00097F7B">
              <w:rPr>
                <w:b/>
                <w:bCs/>
                <w:szCs w:val="24"/>
              </w:rPr>
              <w:t>Б.П.</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F6A36" w14:textId="77777777" w:rsidR="002D2F07" w:rsidRPr="00097F7B" w:rsidRDefault="002D2F07" w:rsidP="002D2F07">
            <w:pPr>
              <w:rPr>
                <w:b/>
                <w:bCs/>
                <w:szCs w:val="24"/>
              </w:rPr>
            </w:pPr>
            <w:r w:rsidRPr="00097F7B">
              <w:rPr>
                <w:b/>
                <w:bCs/>
                <w:szCs w:val="24"/>
              </w:rPr>
              <w:t>Позиција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A70D1" w14:textId="77777777" w:rsidR="002D2F07" w:rsidRPr="00097F7B" w:rsidRDefault="002D2F07" w:rsidP="002D2F07">
            <w:pPr>
              <w:jc w:val="center"/>
              <w:rPr>
                <w:b/>
                <w:bCs/>
                <w:szCs w:val="24"/>
              </w:rPr>
            </w:pPr>
            <w:r w:rsidRPr="00097F7B">
              <w:rPr>
                <w:b/>
                <w:bCs/>
                <w:szCs w:val="24"/>
              </w:rPr>
              <w:t>JM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FBC2" w14:textId="77777777" w:rsidR="002D2F07" w:rsidRPr="00097F7B" w:rsidRDefault="002D2F07" w:rsidP="002D2F07">
            <w:pPr>
              <w:jc w:val="center"/>
              <w:rPr>
                <w:b/>
                <w:bCs/>
                <w:szCs w:val="24"/>
              </w:rPr>
            </w:pPr>
            <w:r w:rsidRPr="00097F7B">
              <w:rPr>
                <w:b/>
                <w:bCs/>
                <w:szCs w:val="24"/>
              </w:rPr>
              <w:t>Кол.</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528CD" w14:textId="77777777" w:rsidR="002D2F07" w:rsidRPr="00097F7B" w:rsidRDefault="002D2F07" w:rsidP="002D2F07">
            <w:pPr>
              <w:jc w:val="center"/>
              <w:rPr>
                <w:b/>
                <w:bCs/>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B2CD1" w14:textId="77777777" w:rsidR="002D2F07" w:rsidRPr="00097F7B" w:rsidRDefault="002D2F07" w:rsidP="002D2F07">
            <w:pPr>
              <w:jc w:val="center"/>
              <w:rPr>
                <w:b/>
                <w:bCs/>
                <w:szCs w:val="24"/>
              </w:rPr>
            </w:pPr>
            <w:r w:rsidRPr="00097F7B">
              <w:rPr>
                <w:b/>
                <w:bCs/>
                <w:szCs w:val="24"/>
              </w:rPr>
              <w:t>Цена по ЈМ без ПДВ-а</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340F2" w14:textId="77777777" w:rsidR="002D2F07" w:rsidRPr="00097F7B" w:rsidRDefault="002D2F07" w:rsidP="002D2F07">
            <w:pPr>
              <w:jc w:val="center"/>
              <w:rPr>
                <w:b/>
                <w:bCs/>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306B" w14:textId="77777777" w:rsidR="002D2F07" w:rsidRPr="00097F7B" w:rsidRDefault="002D2F07" w:rsidP="002D2F07">
            <w:pPr>
              <w:jc w:val="center"/>
              <w:rPr>
                <w:b/>
                <w:bCs/>
                <w:szCs w:val="24"/>
              </w:rPr>
            </w:pPr>
            <w:r w:rsidRPr="00097F7B">
              <w:rPr>
                <w:b/>
                <w:bCs/>
                <w:szCs w:val="24"/>
              </w:rPr>
              <w:t>Износ</w:t>
            </w:r>
          </w:p>
        </w:tc>
      </w:tr>
      <w:tr w:rsidR="002D2F07" w:rsidRPr="00097F7B" w14:paraId="202A7F1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35366A2"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952D92" w14:textId="77777777" w:rsidR="002D2F07" w:rsidRPr="00097F7B" w:rsidRDefault="002D2F07" w:rsidP="002D2F07">
            <w:pPr>
              <w:rPr>
                <w:szCs w:val="24"/>
              </w:rPr>
            </w:pPr>
            <w:r w:rsidRPr="00097F7B">
              <w:rPr>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1EFEA" w14:textId="77777777" w:rsidR="002D2F07" w:rsidRPr="00097F7B" w:rsidRDefault="002D2F07" w:rsidP="002D2F07">
            <w:pPr>
              <w:jc w:val="center"/>
              <w:rPr>
                <w:b/>
                <w:bCs/>
                <w:szCs w:val="24"/>
              </w:rPr>
            </w:pPr>
            <w:r w:rsidRPr="00097F7B">
              <w:rPr>
                <w:b/>
                <w:bCs/>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DAE7D" w14:textId="77777777" w:rsidR="002D2F07" w:rsidRPr="00097F7B" w:rsidRDefault="002D2F07" w:rsidP="002D2F07">
            <w:pPr>
              <w:jc w:val="center"/>
              <w:rPr>
                <w:b/>
                <w:bCs/>
                <w:szCs w:val="24"/>
              </w:rPr>
            </w:pPr>
            <w:r w:rsidRPr="00097F7B">
              <w:rPr>
                <w:b/>
                <w:bCs/>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BA04" w14:textId="77777777" w:rsidR="002D2F07" w:rsidRPr="00097F7B" w:rsidRDefault="002D2F07" w:rsidP="002D2F07">
            <w:pPr>
              <w:jc w:val="center"/>
              <w:rPr>
                <w:b/>
                <w:bCs/>
                <w:szCs w:val="24"/>
              </w:rPr>
            </w:pPr>
            <w:r w:rsidRPr="00097F7B">
              <w:rPr>
                <w:b/>
                <w:bCs/>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05AA" w14:textId="77777777" w:rsidR="002D2F07" w:rsidRPr="00097F7B" w:rsidRDefault="002D2F07" w:rsidP="002D2F07">
            <w:pPr>
              <w:jc w:val="center"/>
              <w:rPr>
                <w:b/>
                <w:bCs/>
                <w:szCs w:val="24"/>
              </w:rPr>
            </w:pPr>
            <w:r w:rsidRPr="00097F7B">
              <w:rPr>
                <w:b/>
                <w:bCs/>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23F46" w14:textId="77777777" w:rsidR="002D2F07" w:rsidRPr="00097F7B" w:rsidRDefault="002D2F07" w:rsidP="002D2F07">
            <w:pPr>
              <w:jc w:val="center"/>
              <w:rPr>
                <w:b/>
                <w:bCs/>
                <w:szCs w:val="24"/>
              </w:rPr>
            </w:pPr>
            <w:r w:rsidRPr="00097F7B">
              <w:rPr>
                <w:b/>
                <w:bCs/>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2537" w14:textId="77777777" w:rsidR="002D2F07" w:rsidRPr="00097F7B" w:rsidRDefault="002D2F07" w:rsidP="002D2F07">
            <w:pPr>
              <w:jc w:val="right"/>
              <w:rPr>
                <w:b/>
                <w:bCs/>
                <w:szCs w:val="24"/>
              </w:rPr>
            </w:pPr>
            <w:r w:rsidRPr="00097F7B">
              <w:rPr>
                <w:b/>
                <w:bCs/>
                <w:szCs w:val="24"/>
              </w:rPr>
              <w:t> </w:t>
            </w:r>
          </w:p>
        </w:tc>
      </w:tr>
      <w:tr w:rsidR="002D2F07" w:rsidRPr="00097F7B" w14:paraId="1D4E674E" w14:textId="77777777" w:rsidTr="00516BA7">
        <w:trPr>
          <w:trHeight w:val="204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195A02C7" w14:textId="77777777" w:rsidR="002D2F07" w:rsidRPr="00097F7B" w:rsidRDefault="002D2F07" w:rsidP="002D2F07">
            <w:pPr>
              <w:rPr>
                <w:szCs w:val="24"/>
              </w:rPr>
            </w:pPr>
            <w:r w:rsidRPr="00097F7B">
              <w:rPr>
                <w:szCs w:val="24"/>
              </w:rPr>
              <w:t>1.01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293DF9" w14:textId="77777777" w:rsidR="002D2F07" w:rsidRPr="00097F7B" w:rsidRDefault="002D2F07" w:rsidP="002D2F07">
            <w:pPr>
              <w:jc w:val="both"/>
              <w:rPr>
                <w:szCs w:val="24"/>
              </w:rPr>
            </w:pPr>
            <w:r w:rsidRPr="00097F7B">
              <w:rPr>
                <w:szCs w:val="24"/>
              </w:rPr>
              <w:t>Чишћење терена - уклањање корова и осталог отпадног материјала и сечење сувих грана. Раскрчивање грмља. Материјал уклонити са површине и одвести на депоније. У позицију је укључен утовар, превоз, истовари разастирање и уградња на депонији. Формирање градилишта, довођење инфраструктуре до градилишта.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B3D58" w14:textId="77777777" w:rsidR="002D2F07" w:rsidRPr="00097F7B" w:rsidRDefault="002D2F07" w:rsidP="002D2F07">
            <w:pPr>
              <w:jc w:val="center"/>
              <w:rPr>
                <w:szCs w:val="24"/>
              </w:rPr>
            </w:pPr>
            <w:r w:rsidRPr="00097F7B">
              <w:rPr>
                <w:szCs w:val="24"/>
              </w:rPr>
              <w:t>пау</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D222C"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4DD94"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570A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064B5"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42EA6" w14:textId="77777777" w:rsidR="002D2F07" w:rsidRPr="00097F7B" w:rsidRDefault="002D2F07" w:rsidP="002D2F07">
            <w:pPr>
              <w:jc w:val="right"/>
              <w:rPr>
                <w:szCs w:val="24"/>
              </w:rPr>
            </w:pPr>
          </w:p>
        </w:tc>
      </w:tr>
      <w:tr w:rsidR="002D2F07" w:rsidRPr="00097F7B" w14:paraId="3307CEA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3DDDC5F"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5C1BD3"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45C65"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97A5E"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1C4C"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79A2"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11683"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9978D" w14:textId="77777777" w:rsidR="002D2F07" w:rsidRPr="00097F7B" w:rsidRDefault="002D2F07" w:rsidP="002D2F07">
            <w:pPr>
              <w:jc w:val="right"/>
              <w:rPr>
                <w:szCs w:val="24"/>
              </w:rPr>
            </w:pPr>
          </w:p>
        </w:tc>
      </w:tr>
      <w:tr w:rsidR="002D2F07" w:rsidRPr="00097F7B" w14:paraId="0D481B35"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6249"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A7C44" w14:textId="77777777" w:rsidR="002D2F07" w:rsidRPr="00097F7B" w:rsidRDefault="002D2F07" w:rsidP="002D2F07">
            <w:pPr>
              <w:rPr>
                <w:b/>
                <w:bCs/>
                <w:szCs w:val="24"/>
              </w:rPr>
            </w:pPr>
            <w:r w:rsidRPr="00097F7B">
              <w:rPr>
                <w:b/>
                <w:bCs/>
                <w:szCs w:val="24"/>
              </w:rPr>
              <w:t>УКУПНО:</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DE5D6"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7383B"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0214"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A084"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CD7C"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EC63F" w14:textId="77777777" w:rsidR="002D2F07" w:rsidRPr="00097F7B" w:rsidRDefault="002D2F07" w:rsidP="002D2F07">
            <w:pPr>
              <w:jc w:val="right"/>
              <w:rPr>
                <w:b/>
                <w:bCs/>
                <w:szCs w:val="24"/>
              </w:rPr>
            </w:pPr>
            <w:r w:rsidRPr="00097F7B">
              <w:rPr>
                <w:b/>
                <w:bCs/>
                <w:szCs w:val="24"/>
              </w:rPr>
              <w:t> </w:t>
            </w:r>
          </w:p>
        </w:tc>
      </w:tr>
      <w:tr w:rsidR="002D2F07" w:rsidRPr="00097F7B" w14:paraId="4145C42F"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87C3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16FFE"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3757"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1FD2A"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1811"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F58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16F6"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B50E" w14:textId="77777777" w:rsidR="002D2F07" w:rsidRPr="00097F7B" w:rsidRDefault="002D2F07" w:rsidP="002D2F07">
            <w:pPr>
              <w:jc w:val="right"/>
              <w:rPr>
                <w:b/>
                <w:bCs/>
                <w:szCs w:val="24"/>
              </w:rPr>
            </w:pPr>
          </w:p>
        </w:tc>
      </w:tr>
      <w:tr w:rsidR="002D2F07" w:rsidRPr="00097F7B" w14:paraId="473B3A90" w14:textId="77777777" w:rsidTr="00516BA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C8420B5"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63E78D3A" w14:textId="77777777" w:rsidR="002D2F07" w:rsidRPr="00097F7B" w:rsidRDefault="002D2F07" w:rsidP="002D2F07">
            <w:pPr>
              <w:rPr>
                <w:b/>
                <w:bCs/>
                <w:szCs w:val="24"/>
              </w:rPr>
            </w:pPr>
            <w:r w:rsidRPr="00097F7B">
              <w:rPr>
                <w:b/>
                <w:bCs/>
                <w:szCs w:val="24"/>
              </w:rPr>
              <w:t>2. ЗЕМЉАНИ РАДОВИ</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E33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71D42"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4A1D"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0BE8"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A729"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AE9B" w14:textId="77777777" w:rsidR="002D2F07" w:rsidRPr="00097F7B" w:rsidRDefault="002D2F07" w:rsidP="002D2F07">
            <w:pPr>
              <w:jc w:val="right"/>
              <w:rPr>
                <w:szCs w:val="24"/>
              </w:rPr>
            </w:pPr>
          </w:p>
        </w:tc>
      </w:tr>
      <w:tr w:rsidR="002D2F07" w:rsidRPr="00097F7B" w14:paraId="42457D3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2806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C975"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4342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24F9"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13409"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ED0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E786"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E74E" w14:textId="77777777" w:rsidR="002D2F07" w:rsidRPr="00097F7B" w:rsidRDefault="002D2F07" w:rsidP="002D2F07">
            <w:pPr>
              <w:jc w:val="right"/>
              <w:rPr>
                <w:szCs w:val="24"/>
              </w:rPr>
            </w:pPr>
          </w:p>
        </w:tc>
      </w:tr>
      <w:tr w:rsidR="002D2F07" w:rsidRPr="00097F7B" w14:paraId="416A694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A32E" w14:textId="77777777" w:rsidR="002D2F07" w:rsidRPr="00097F7B" w:rsidRDefault="002D2F07" w:rsidP="002D2F07">
            <w:pPr>
              <w:rPr>
                <w:b/>
                <w:bCs/>
                <w:szCs w:val="24"/>
              </w:rPr>
            </w:pPr>
            <w:r w:rsidRPr="00097F7B">
              <w:rPr>
                <w:b/>
                <w:bCs/>
                <w:szCs w:val="24"/>
              </w:rPr>
              <w:t>Б.П.</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10883" w14:textId="77777777" w:rsidR="002D2F07" w:rsidRPr="00097F7B" w:rsidRDefault="002D2F07" w:rsidP="002D2F07">
            <w:pPr>
              <w:rPr>
                <w:b/>
                <w:bCs/>
                <w:szCs w:val="24"/>
              </w:rPr>
            </w:pPr>
            <w:r w:rsidRPr="00097F7B">
              <w:rPr>
                <w:b/>
                <w:bCs/>
                <w:szCs w:val="24"/>
              </w:rPr>
              <w:t>Позиција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0332C" w14:textId="77777777" w:rsidR="002D2F07" w:rsidRPr="00097F7B" w:rsidRDefault="002D2F07" w:rsidP="002D2F07">
            <w:pPr>
              <w:jc w:val="center"/>
              <w:rPr>
                <w:b/>
                <w:bCs/>
                <w:szCs w:val="24"/>
              </w:rPr>
            </w:pPr>
            <w:r w:rsidRPr="00097F7B">
              <w:rPr>
                <w:b/>
                <w:bCs/>
                <w:szCs w:val="24"/>
              </w:rPr>
              <w:t>JM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17EB" w14:textId="77777777" w:rsidR="002D2F07" w:rsidRPr="00097F7B" w:rsidRDefault="002D2F07" w:rsidP="002D2F07">
            <w:pPr>
              <w:jc w:val="center"/>
              <w:rPr>
                <w:b/>
                <w:bCs/>
                <w:szCs w:val="24"/>
              </w:rPr>
            </w:pPr>
            <w:r w:rsidRPr="00097F7B">
              <w:rPr>
                <w:b/>
                <w:bCs/>
                <w:szCs w:val="24"/>
              </w:rPr>
              <w:t>Кол.</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72CF" w14:textId="77777777" w:rsidR="002D2F07" w:rsidRPr="00097F7B" w:rsidRDefault="002D2F07" w:rsidP="002D2F07">
            <w:pPr>
              <w:jc w:val="center"/>
              <w:rPr>
                <w:b/>
                <w:bCs/>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19E9" w14:textId="77777777" w:rsidR="002D2F07" w:rsidRPr="00097F7B" w:rsidRDefault="002D2F07" w:rsidP="002D2F07">
            <w:pPr>
              <w:jc w:val="center"/>
              <w:rPr>
                <w:b/>
                <w:bCs/>
                <w:szCs w:val="24"/>
              </w:rPr>
            </w:pPr>
            <w:r w:rsidRPr="00097F7B">
              <w:rPr>
                <w:b/>
                <w:bCs/>
                <w:szCs w:val="24"/>
              </w:rPr>
              <w:t>Цена по ЈМ без ПДВ-а</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C7A7" w14:textId="77777777" w:rsidR="002D2F07" w:rsidRPr="00097F7B" w:rsidRDefault="002D2F07" w:rsidP="002D2F07">
            <w:pPr>
              <w:jc w:val="center"/>
              <w:rPr>
                <w:b/>
                <w:bCs/>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1A80" w14:textId="77777777" w:rsidR="002D2F07" w:rsidRPr="00097F7B" w:rsidRDefault="002D2F07" w:rsidP="002D2F07">
            <w:pPr>
              <w:jc w:val="center"/>
              <w:rPr>
                <w:b/>
                <w:bCs/>
                <w:szCs w:val="24"/>
              </w:rPr>
            </w:pPr>
            <w:r w:rsidRPr="00097F7B">
              <w:rPr>
                <w:b/>
                <w:bCs/>
                <w:szCs w:val="24"/>
              </w:rPr>
              <w:t>Износ</w:t>
            </w:r>
          </w:p>
        </w:tc>
      </w:tr>
      <w:tr w:rsidR="002D2F07" w:rsidRPr="00097F7B" w14:paraId="49FA9CC3"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4CAC4"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871D" w14:textId="77777777" w:rsidR="002D2F07" w:rsidRPr="00097F7B" w:rsidRDefault="002D2F07" w:rsidP="002D2F07">
            <w:pPr>
              <w:rPr>
                <w:szCs w:val="24"/>
              </w:rPr>
            </w:pPr>
            <w:r w:rsidRPr="00097F7B">
              <w:rPr>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2912"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6099"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84E1"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8786"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0D13"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33C" w14:textId="77777777" w:rsidR="002D2F07" w:rsidRPr="00097F7B" w:rsidRDefault="002D2F07" w:rsidP="002D2F07">
            <w:pPr>
              <w:jc w:val="right"/>
              <w:rPr>
                <w:szCs w:val="24"/>
              </w:rPr>
            </w:pPr>
            <w:r w:rsidRPr="00097F7B">
              <w:rPr>
                <w:szCs w:val="24"/>
              </w:rPr>
              <w:t> </w:t>
            </w:r>
          </w:p>
        </w:tc>
      </w:tr>
      <w:tr w:rsidR="002D2F07" w:rsidRPr="00097F7B" w14:paraId="31789A6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2E5CC81F" w14:textId="77777777" w:rsidR="002D2F07" w:rsidRPr="00097F7B" w:rsidRDefault="002D2F07" w:rsidP="002D2F07">
            <w:pPr>
              <w:rPr>
                <w:szCs w:val="24"/>
              </w:rPr>
            </w:pPr>
            <w:r w:rsidRPr="00097F7B">
              <w:rPr>
                <w:szCs w:val="24"/>
              </w:rPr>
              <w:t>2.01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761A97" w14:textId="77777777" w:rsidR="002D2F07" w:rsidRPr="00097F7B" w:rsidRDefault="002D2F07" w:rsidP="002D2F07">
            <w:pPr>
              <w:jc w:val="both"/>
              <w:rPr>
                <w:szCs w:val="24"/>
              </w:rPr>
            </w:pPr>
            <w:r w:rsidRPr="00097F7B">
              <w:rPr>
                <w:szCs w:val="24"/>
              </w:rPr>
              <w:t>Крчење шибља.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6D7B7" w14:textId="77777777" w:rsidR="002D2F07" w:rsidRPr="00097F7B" w:rsidRDefault="002D2F07" w:rsidP="002D2F07">
            <w:pPr>
              <w:jc w:val="center"/>
              <w:rPr>
                <w:szCs w:val="24"/>
              </w:rPr>
            </w:pPr>
            <w:r w:rsidRPr="00097F7B">
              <w:rPr>
                <w:szCs w:val="24"/>
              </w:rPr>
              <w:t>м2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5E8D" w14:textId="77777777" w:rsidR="002D2F07" w:rsidRPr="00097F7B" w:rsidRDefault="002D2F07" w:rsidP="002D2F07">
            <w:pPr>
              <w:jc w:val="center"/>
              <w:rPr>
                <w:szCs w:val="24"/>
              </w:rPr>
            </w:pPr>
            <w:r w:rsidRPr="00097F7B">
              <w:rPr>
                <w:szCs w:val="24"/>
              </w:rPr>
              <w:t>3376.5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DFD40"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9324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B9AB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A9FFD" w14:textId="77777777" w:rsidR="002D2F07" w:rsidRPr="00097F7B" w:rsidRDefault="002D2F07" w:rsidP="002D2F07">
            <w:pPr>
              <w:jc w:val="right"/>
              <w:rPr>
                <w:szCs w:val="24"/>
              </w:rPr>
            </w:pPr>
          </w:p>
        </w:tc>
      </w:tr>
      <w:tr w:rsidR="002D2F07" w:rsidRPr="00097F7B" w14:paraId="4B8A4AC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AC7639C"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4558D9"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E5C5D"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4C55"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059D"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71C5F"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352B"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C5F22" w14:textId="77777777" w:rsidR="002D2F07" w:rsidRPr="00097F7B" w:rsidRDefault="002D2F07" w:rsidP="002D2F07">
            <w:pPr>
              <w:jc w:val="right"/>
              <w:rPr>
                <w:szCs w:val="24"/>
              </w:rPr>
            </w:pPr>
          </w:p>
        </w:tc>
      </w:tr>
      <w:tr w:rsidR="002D2F07" w:rsidRPr="00097F7B" w14:paraId="67B7E28B" w14:textId="77777777" w:rsidTr="00516BA7">
        <w:trPr>
          <w:trHeight w:val="56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363B3AD" w14:textId="77777777" w:rsidR="002D2F07" w:rsidRPr="00097F7B" w:rsidRDefault="002D2F07" w:rsidP="002D2F07">
            <w:pPr>
              <w:rPr>
                <w:szCs w:val="24"/>
              </w:rPr>
            </w:pPr>
            <w:r w:rsidRPr="00097F7B">
              <w:rPr>
                <w:szCs w:val="24"/>
              </w:rPr>
              <w:t>2.02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2F09F3A" w14:textId="77777777" w:rsidR="002D2F07" w:rsidRPr="00097F7B" w:rsidRDefault="002D2F07" w:rsidP="002D2F07">
            <w:pPr>
              <w:jc w:val="both"/>
              <w:rPr>
                <w:szCs w:val="24"/>
              </w:rPr>
            </w:pPr>
            <w:r w:rsidRPr="00097F7B">
              <w:rPr>
                <w:szCs w:val="24"/>
              </w:rPr>
              <w:t>Ископ рова у земљи III и IV категорије, са истовременим одбацивањем ископане земље на једну страну рова на одстојању које је довољно за безбедно одржавање страница рова у димензијама и нагибима као у цртежима. Ископ се по правилу изводи ручно само непосредно уз изведене објекте у паралелном вођењу са постојећим подземним објектима или на местима укрштања са њима као мера сигурности од њиховог оштећења односно на деоницама трасе на којима није могућа примена било какве механизације (велики нагиби, сужен фронт рада и друго). У свим другим ситуацијама ископ се има изводити машинским путем осим ако надзорни орган то изричито не нареди или се са предлогом извођача посебно не сагласи. Мерење извршених количина врши се у самониклом стању до нагиба линија и кота. Обрачун количина ископа врши се по m3 извршеног ископа у самониклом стању.</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97AC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88800"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4211"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4664"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6375B"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678E0" w14:textId="77777777" w:rsidR="002D2F07" w:rsidRPr="00097F7B" w:rsidRDefault="002D2F07" w:rsidP="002D2F07">
            <w:pPr>
              <w:jc w:val="right"/>
              <w:rPr>
                <w:szCs w:val="24"/>
              </w:rPr>
            </w:pPr>
          </w:p>
        </w:tc>
      </w:tr>
      <w:tr w:rsidR="002D2F07" w:rsidRPr="00097F7B" w14:paraId="4E254F40"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47ADF0B"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CB55BA" w14:textId="77777777" w:rsidR="002D2F07" w:rsidRPr="00097F7B" w:rsidRDefault="002D2F07" w:rsidP="002D2F07">
            <w:pPr>
              <w:jc w:val="both"/>
              <w:rPr>
                <w:szCs w:val="24"/>
              </w:rPr>
            </w:pPr>
            <w:r w:rsidRPr="00097F7B">
              <w:rPr>
                <w:szCs w:val="24"/>
              </w:rPr>
              <w:t>машински на дубини 0-2м</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4AB45" w14:textId="77777777" w:rsidR="002D2F07" w:rsidRPr="00097F7B" w:rsidRDefault="002D2F07" w:rsidP="002D2F07">
            <w:pPr>
              <w:jc w:val="center"/>
              <w:rPr>
                <w:szCs w:val="24"/>
              </w:rPr>
            </w:pPr>
            <w:r w:rsidRPr="00097F7B">
              <w:rPr>
                <w:szCs w:val="24"/>
              </w:rPr>
              <w:t>м3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42B8" w14:textId="77777777" w:rsidR="002D2F07" w:rsidRPr="00097F7B" w:rsidRDefault="002D2F07" w:rsidP="002D2F07">
            <w:pPr>
              <w:jc w:val="center"/>
              <w:rPr>
                <w:szCs w:val="24"/>
              </w:rPr>
            </w:pPr>
            <w:r w:rsidRPr="00097F7B">
              <w:rPr>
                <w:szCs w:val="24"/>
              </w:rPr>
              <w:t>2625.6</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5FB7"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C546"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3E772"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D229" w14:textId="77777777" w:rsidR="002D2F07" w:rsidRPr="00097F7B" w:rsidRDefault="002D2F07" w:rsidP="002D2F07">
            <w:pPr>
              <w:jc w:val="right"/>
              <w:rPr>
                <w:szCs w:val="24"/>
              </w:rPr>
            </w:pPr>
          </w:p>
        </w:tc>
      </w:tr>
      <w:tr w:rsidR="002D2F07" w:rsidRPr="00097F7B" w14:paraId="3248F5D6"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85E3AB9"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F70F9" w14:textId="77777777" w:rsidR="002D2F07" w:rsidRPr="00097F7B" w:rsidRDefault="002D2F07" w:rsidP="002D2F07">
            <w:pPr>
              <w:jc w:val="both"/>
              <w:rPr>
                <w:szCs w:val="24"/>
              </w:rPr>
            </w:pPr>
            <w:r w:rsidRPr="00097F7B">
              <w:rPr>
                <w:szCs w:val="24"/>
              </w:rPr>
              <w:t>ручно на дубини 0-2м</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DC8E9" w14:textId="77777777" w:rsidR="002D2F07" w:rsidRPr="00097F7B" w:rsidRDefault="002D2F07" w:rsidP="002D2F07">
            <w:pPr>
              <w:jc w:val="center"/>
              <w:rPr>
                <w:szCs w:val="24"/>
              </w:rPr>
            </w:pPr>
            <w:r w:rsidRPr="00097F7B">
              <w:rPr>
                <w:szCs w:val="24"/>
              </w:rPr>
              <w:t>м3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8549" w14:textId="77777777" w:rsidR="002D2F07" w:rsidRPr="00097F7B" w:rsidRDefault="002D2F07" w:rsidP="002D2F07">
            <w:pPr>
              <w:jc w:val="center"/>
              <w:rPr>
                <w:szCs w:val="24"/>
              </w:rPr>
            </w:pPr>
            <w:r w:rsidRPr="00097F7B">
              <w:rPr>
                <w:szCs w:val="24"/>
              </w:rPr>
              <w:t>291.7</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17E9"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300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ED2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3B11" w14:textId="77777777" w:rsidR="002D2F07" w:rsidRPr="00097F7B" w:rsidRDefault="002D2F07" w:rsidP="002D2F07">
            <w:pPr>
              <w:jc w:val="right"/>
              <w:rPr>
                <w:szCs w:val="24"/>
              </w:rPr>
            </w:pPr>
          </w:p>
        </w:tc>
      </w:tr>
      <w:tr w:rsidR="002D2F07" w:rsidRPr="00097F7B" w14:paraId="22648FDC"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40BD37B"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BCED20"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1BD7E"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F4E95"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92BB"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D94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BF0F"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94764" w14:textId="77777777" w:rsidR="002D2F07" w:rsidRPr="00097F7B" w:rsidRDefault="002D2F07" w:rsidP="002D2F07">
            <w:pPr>
              <w:jc w:val="right"/>
              <w:rPr>
                <w:szCs w:val="24"/>
              </w:rPr>
            </w:pPr>
          </w:p>
        </w:tc>
      </w:tr>
      <w:tr w:rsidR="002D2F07" w:rsidRPr="00097F7B" w14:paraId="3CEA9C5B" w14:textId="77777777" w:rsidTr="00516BA7">
        <w:trPr>
          <w:trHeight w:val="30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6EFBE2C" w14:textId="77777777" w:rsidR="002D2F07" w:rsidRPr="00097F7B" w:rsidRDefault="002D2F07" w:rsidP="002D2F07">
            <w:pPr>
              <w:rPr>
                <w:szCs w:val="24"/>
              </w:rPr>
            </w:pPr>
            <w:r w:rsidRPr="00097F7B">
              <w:rPr>
                <w:szCs w:val="24"/>
              </w:rPr>
              <w:t>2.03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65F49E5" w14:textId="77777777" w:rsidR="002D2F07" w:rsidRPr="00097F7B" w:rsidRDefault="002D2F07" w:rsidP="002D2F07">
            <w:pPr>
              <w:jc w:val="both"/>
              <w:rPr>
                <w:szCs w:val="24"/>
              </w:rPr>
            </w:pPr>
            <w:r w:rsidRPr="00097F7B">
              <w:rPr>
                <w:szCs w:val="24"/>
              </w:rPr>
              <w:t>Одвоз ископане земље на даљину до 15 km у сталну или привремену депонију подесним транспортним средствима, истовар киповањем, планирање материјала и уређење депоније подесном грађ. машином. Мерење се врши према одстојању које прелазе транспортна превозна средства од места утовара до места истовара (један правац). У обзир се узима ископана количина материјала у самониклом стању.</w:t>
            </w:r>
            <w:r w:rsidRPr="00097F7B">
              <w:rPr>
                <w:szCs w:val="24"/>
              </w:rPr>
              <w:br/>
              <w:t>Обрачун по m3.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29A9B" w14:textId="77777777" w:rsidR="002D2F07" w:rsidRPr="00097F7B" w:rsidRDefault="002D2F07" w:rsidP="002D2F07">
            <w:pPr>
              <w:jc w:val="center"/>
              <w:rPr>
                <w:szCs w:val="24"/>
              </w:rPr>
            </w:pPr>
            <w:r w:rsidRPr="00097F7B">
              <w:rPr>
                <w:szCs w:val="24"/>
              </w:rPr>
              <w:t>m3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D990" w14:textId="77777777" w:rsidR="002D2F07" w:rsidRPr="00097F7B" w:rsidRDefault="002D2F07" w:rsidP="002D2F07">
            <w:pPr>
              <w:jc w:val="center"/>
              <w:rPr>
                <w:szCs w:val="24"/>
              </w:rPr>
            </w:pPr>
            <w:r w:rsidRPr="00097F7B">
              <w:rPr>
                <w:szCs w:val="24"/>
              </w:rPr>
              <w:t>2917.3</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5E6D"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5D6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2DA6"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22A38" w14:textId="77777777" w:rsidR="002D2F07" w:rsidRPr="00097F7B" w:rsidRDefault="002D2F07" w:rsidP="002D2F07">
            <w:pPr>
              <w:jc w:val="right"/>
              <w:rPr>
                <w:szCs w:val="24"/>
              </w:rPr>
            </w:pPr>
          </w:p>
        </w:tc>
      </w:tr>
      <w:tr w:rsidR="002D2F07" w:rsidRPr="00097F7B" w14:paraId="0B7D5C6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2C3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54B89"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FAAA6" w14:textId="77777777" w:rsidR="002D2F07" w:rsidRPr="00097F7B" w:rsidRDefault="002D2F07" w:rsidP="002D2F07">
            <w:pP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28103" w14:textId="77777777" w:rsidR="002D2F07" w:rsidRPr="00097F7B" w:rsidRDefault="002D2F07" w:rsidP="002D2F07">
            <w:pP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40B5" w14:textId="77777777" w:rsidR="002D2F07" w:rsidRPr="00097F7B" w:rsidRDefault="002D2F07" w:rsidP="002D2F07">
            <w:pP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39E5" w14:textId="77777777" w:rsidR="002D2F07" w:rsidRPr="00097F7B" w:rsidRDefault="002D2F07" w:rsidP="002D2F07">
            <w:pP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8CD60" w14:textId="77777777" w:rsidR="002D2F07" w:rsidRPr="00097F7B" w:rsidRDefault="002D2F07" w:rsidP="002D2F07">
            <w:pP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BA4C7" w14:textId="77777777" w:rsidR="002D2F07" w:rsidRPr="00097F7B" w:rsidRDefault="002D2F07" w:rsidP="002D2F07">
            <w:pPr>
              <w:rPr>
                <w:szCs w:val="24"/>
              </w:rPr>
            </w:pPr>
          </w:p>
        </w:tc>
      </w:tr>
      <w:tr w:rsidR="002D2F07" w:rsidRPr="00097F7B" w14:paraId="674D44C8" w14:textId="77777777" w:rsidTr="00516BA7">
        <w:trPr>
          <w:trHeight w:val="484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34DD944" w14:textId="77777777" w:rsidR="002D2F07" w:rsidRPr="00097F7B" w:rsidRDefault="002D2F07" w:rsidP="002D2F07">
            <w:pPr>
              <w:rPr>
                <w:szCs w:val="24"/>
              </w:rPr>
            </w:pPr>
            <w:r w:rsidRPr="00097F7B">
              <w:rPr>
                <w:szCs w:val="24"/>
              </w:rPr>
              <w:t>2.04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C94F25A" w14:textId="77777777" w:rsidR="002D2F07" w:rsidRPr="00097F7B" w:rsidRDefault="002D2F07" w:rsidP="002D2F07">
            <w:pPr>
              <w:jc w:val="both"/>
              <w:rPr>
                <w:szCs w:val="24"/>
              </w:rPr>
            </w:pPr>
            <w:r w:rsidRPr="00097F7B">
              <w:rPr>
                <w:szCs w:val="24"/>
              </w:rPr>
              <w:t>Pазупирање рова и радних јама у циљу осигурања страница, у којима се обавља ископ, монтажа цеви, фазонских комада, арматуре и шахтова, врши ће се изградњом подграде (систем оплата и разупирача од дрвета или готови монтажни системи оплата) која преузима оптерећење тла и спречава урушавање нестабилног тла у циљу заштите радника, радова и средстава рада. Разупирање рова се врши од горње ивице рова до тражене дубине. Ризик од штета или несрећа на раду због неадекватног осигурања рова, ризик је извођача. Ценом је обухваћена монтажа и демонтажа подграде, избацивање оплате из рова, транспорт за на то одређено место као и сав потребан рад и материјал. Обрачун површина разупирања врши се по m2 стварно разупрте површине рова.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228B5" w14:textId="77777777" w:rsidR="002D2F07" w:rsidRPr="00097F7B" w:rsidRDefault="002D2F07" w:rsidP="002D2F07">
            <w:pPr>
              <w:jc w:val="center"/>
              <w:rPr>
                <w:szCs w:val="24"/>
              </w:rPr>
            </w:pPr>
            <w:r w:rsidRPr="00097F7B">
              <w:rPr>
                <w:szCs w:val="24"/>
              </w:rPr>
              <w:t>м2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8291" w14:textId="77777777" w:rsidR="002D2F07" w:rsidRPr="00097F7B" w:rsidRDefault="002D2F07" w:rsidP="002D2F07">
            <w:pPr>
              <w:jc w:val="center"/>
              <w:rPr>
                <w:szCs w:val="24"/>
              </w:rPr>
            </w:pPr>
            <w:r w:rsidRPr="00097F7B">
              <w:rPr>
                <w:szCs w:val="24"/>
              </w:rPr>
              <w:t>3061.4</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D435"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E5DF"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7612"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9D7C" w14:textId="77777777" w:rsidR="002D2F07" w:rsidRPr="00097F7B" w:rsidRDefault="002D2F07" w:rsidP="002D2F07">
            <w:pPr>
              <w:jc w:val="right"/>
              <w:rPr>
                <w:szCs w:val="24"/>
              </w:rPr>
            </w:pPr>
          </w:p>
        </w:tc>
      </w:tr>
      <w:tr w:rsidR="002D2F07" w:rsidRPr="00097F7B" w14:paraId="3298AA07"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A54A957"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CF12BAC"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540C0"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C25E"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67F7"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34412"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6279"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8038" w14:textId="77777777" w:rsidR="002D2F07" w:rsidRPr="00097F7B" w:rsidRDefault="002D2F07" w:rsidP="002D2F07">
            <w:pPr>
              <w:jc w:val="right"/>
              <w:rPr>
                <w:szCs w:val="24"/>
              </w:rPr>
            </w:pPr>
          </w:p>
        </w:tc>
      </w:tr>
      <w:tr w:rsidR="002D2F07" w:rsidRPr="00097F7B" w14:paraId="2BEE3DBE" w14:textId="77777777" w:rsidTr="00516BA7">
        <w:trPr>
          <w:trHeight w:val="30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5BFA589" w14:textId="77777777" w:rsidR="002D2F07" w:rsidRPr="00097F7B" w:rsidRDefault="002D2F07" w:rsidP="002D2F07">
            <w:pPr>
              <w:rPr>
                <w:szCs w:val="24"/>
              </w:rPr>
            </w:pPr>
            <w:r w:rsidRPr="00097F7B">
              <w:rPr>
                <w:szCs w:val="24"/>
              </w:rPr>
              <w:t>2.05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3E4E30" w14:textId="77777777" w:rsidR="002D2F07" w:rsidRPr="00097F7B" w:rsidRDefault="002D2F07" w:rsidP="002D2F07">
            <w:pPr>
              <w:jc w:val="both"/>
              <w:rPr>
                <w:szCs w:val="24"/>
              </w:rPr>
            </w:pPr>
            <w:r w:rsidRPr="00097F7B">
              <w:rPr>
                <w:szCs w:val="24"/>
              </w:rPr>
              <w:t>Ископ радне јаме за хидрауличко утискивање челичних заштитних цеви (5x4x4m</w:t>
            </w:r>
            <w:proofErr w:type="gramStart"/>
            <w:r w:rsidRPr="00097F7B">
              <w:rPr>
                <w:szCs w:val="24"/>
              </w:rPr>
              <w:t>)x3,5</w:t>
            </w:r>
            <w:proofErr w:type="gramEnd"/>
            <w:r w:rsidRPr="00097F7B">
              <w:rPr>
                <w:szCs w:val="24"/>
              </w:rPr>
              <w:t>, довољно великих за смештај опреме за подбушивање (ракета), за вршење самог процеса ракетирање и провлачење заштитног црева. Припрема и обнова постојећих површина за радне јаме, без обзира којих димензија, броја или да ли ће оне бити на зеленој површини, тротоару или коловозу, неће бити посебно обрачунате. Обрачун количина врши се по m3 извршеног ископа у самониклом стању.</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A63FA" w14:textId="77777777" w:rsidR="002D2F07" w:rsidRPr="00097F7B" w:rsidRDefault="002D2F07" w:rsidP="002D2F07">
            <w:pPr>
              <w:jc w:val="center"/>
              <w:rPr>
                <w:szCs w:val="24"/>
              </w:rPr>
            </w:pPr>
            <w:r w:rsidRPr="00097F7B">
              <w:rPr>
                <w:szCs w:val="24"/>
              </w:rPr>
              <w:t>м3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2DCF" w14:textId="77777777" w:rsidR="002D2F07" w:rsidRPr="00097F7B" w:rsidRDefault="002D2F07" w:rsidP="002D2F07">
            <w:pPr>
              <w:jc w:val="center"/>
              <w:rPr>
                <w:szCs w:val="24"/>
              </w:rPr>
            </w:pPr>
            <w:r w:rsidRPr="00097F7B">
              <w:rPr>
                <w:szCs w:val="24"/>
              </w:rPr>
              <w:t>320.0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C3CAE"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E14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93F2"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905E" w14:textId="77777777" w:rsidR="002D2F07" w:rsidRPr="00097F7B" w:rsidRDefault="002D2F07" w:rsidP="002D2F07">
            <w:pPr>
              <w:jc w:val="right"/>
              <w:rPr>
                <w:szCs w:val="24"/>
              </w:rPr>
            </w:pPr>
          </w:p>
        </w:tc>
      </w:tr>
      <w:tr w:rsidR="002D2F07" w:rsidRPr="00097F7B" w14:paraId="39C9D803"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DC36276"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BA52ACC"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7BD89"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FA20"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70CC"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0D6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640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A6E0" w14:textId="77777777" w:rsidR="002D2F07" w:rsidRPr="00097F7B" w:rsidRDefault="002D2F07" w:rsidP="002D2F07">
            <w:pPr>
              <w:jc w:val="right"/>
              <w:rPr>
                <w:szCs w:val="24"/>
              </w:rPr>
            </w:pPr>
          </w:p>
        </w:tc>
      </w:tr>
      <w:tr w:rsidR="002D2F07" w:rsidRPr="00097F7B" w14:paraId="5AD599CB" w14:textId="77777777" w:rsidTr="00516BA7">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F70AFA7" w14:textId="77777777" w:rsidR="002D2F07" w:rsidRPr="00097F7B" w:rsidRDefault="002D2F07" w:rsidP="002D2F07">
            <w:pPr>
              <w:rPr>
                <w:szCs w:val="24"/>
              </w:rPr>
            </w:pPr>
            <w:r w:rsidRPr="00097F7B">
              <w:rPr>
                <w:szCs w:val="24"/>
              </w:rPr>
              <w:t>2.06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0F54DC" w14:textId="77777777" w:rsidR="002D2F07" w:rsidRPr="00097F7B" w:rsidRDefault="002D2F07" w:rsidP="002D2F07">
            <w:pPr>
              <w:jc w:val="both"/>
              <w:rPr>
                <w:szCs w:val="24"/>
              </w:rPr>
            </w:pPr>
            <w:r w:rsidRPr="00097F7B">
              <w:rPr>
                <w:szCs w:val="24"/>
              </w:rPr>
              <w:t>Хидраулично утискивање заштитних челичних цеви.</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768CA" w14:textId="77777777" w:rsidR="002D2F07" w:rsidRPr="00097F7B" w:rsidRDefault="002D2F07" w:rsidP="002D2F07">
            <w:pPr>
              <w:jc w:val="center"/>
              <w:rPr>
                <w:szCs w:val="24"/>
              </w:rPr>
            </w:pPr>
            <w:r w:rsidRPr="00097F7B">
              <w:rPr>
                <w:szCs w:val="24"/>
              </w:rPr>
              <w:t>пау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0ABE"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4CA28"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1DA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B31B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1857" w14:textId="77777777" w:rsidR="002D2F07" w:rsidRPr="00097F7B" w:rsidRDefault="002D2F07" w:rsidP="002D2F07">
            <w:pPr>
              <w:jc w:val="right"/>
              <w:rPr>
                <w:szCs w:val="24"/>
              </w:rPr>
            </w:pPr>
          </w:p>
        </w:tc>
      </w:tr>
      <w:tr w:rsidR="002D2F07" w:rsidRPr="00097F7B" w14:paraId="6D3958E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F79F8EE"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4FA9CA"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1705E"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92A6"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D59A"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52F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3F73"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FF792" w14:textId="77777777" w:rsidR="002D2F07" w:rsidRPr="00097F7B" w:rsidRDefault="002D2F07" w:rsidP="002D2F07">
            <w:pPr>
              <w:jc w:val="right"/>
              <w:rPr>
                <w:szCs w:val="24"/>
              </w:rPr>
            </w:pPr>
          </w:p>
        </w:tc>
      </w:tr>
      <w:tr w:rsidR="002D2F07" w:rsidRPr="00097F7B" w14:paraId="37A5765F" w14:textId="77777777" w:rsidTr="00516BA7">
        <w:trPr>
          <w:trHeight w:val="255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C139C75" w14:textId="77777777" w:rsidR="002D2F07" w:rsidRPr="00097F7B" w:rsidRDefault="002D2F07" w:rsidP="002D2F07">
            <w:pPr>
              <w:rPr>
                <w:szCs w:val="24"/>
              </w:rPr>
            </w:pPr>
            <w:r w:rsidRPr="00097F7B">
              <w:rPr>
                <w:szCs w:val="24"/>
              </w:rPr>
              <w:t>2.07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6623ED" w14:textId="77777777" w:rsidR="002D2F07" w:rsidRPr="00097F7B" w:rsidRDefault="002D2F07" w:rsidP="002D2F07">
            <w:pPr>
              <w:jc w:val="both"/>
              <w:rPr>
                <w:szCs w:val="24"/>
              </w:rPr>
            </w:pPr>
            <w:r w:rsidRPr="00097F7B">
              <w:rPr>
                <w:szCs w:val="24"/>
              </w:rPr>
              <w:t>Одводњавање и исушивање рова, односно темељних јама, врши ће се на фронту рада одговарајућим преносним или стационарним пумпама било да су у питању подземне, атмосферске или воде другог порекла. У циљу осигурања рова извођач је обавезан да врши одводњавање ровова, односно темељних јама. Обрачун одводњавања исушивања врши се по радном сату пумпе.</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CF266" w14:textId="77777777" w:rsidR="002D2F07" w:rsidRPr="00097F7B" w:rsidRDefault="002D2F07" w:rsidP="002D2F07">
            <w:pPr>
              <w:jc w:val="center"/>
              <w:rPr>
                <w:szCs w:val="24"/>
              </w:rPr>
            </w:pPr>
            <w:r w:rsidRPr="00097F7B">
              <w:rPr>
                <w:szCs w:val="24"/>
              </w:rPr>
              <w:t>час</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BE87B" w14:textId="77777777" w:rsidR="002D2F07" w:rsidRPr="00097F7B" w:rsidRDefault="002D2F07" w:rsidP="002D2F07">
            <w:pPr>
              <w:jc w:val="center"/>
              <w:rPr>
                <w:szCs w:val="24"/>
              </w:rPr>
            </w:pPr>
            <w:r w:rsidRPr="00097F7B">
              <w:rPr>
                <w:szCs w:val="24"/>
              </w:rPr>
              <w:t>45.0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27DB6"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DB6D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219A"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4FB31" w14:textId="77777777" w:rsidR="002D2F07" w:rsidRPr="00097F7B" w:rsidRDefault="002D2F07" w:rsidP="002D2F07">
            <w:pPr>
              <w:jc w:val="right"/>
              <w:rPr>
                <w:szCs w:val="24"/>
              </w:rPr>
            </w:pPr>
          </w:p>
        </w:tc>
      </w:tr>
      <w:tr w:rsidR="002D2F07" w:rsidRPr="00097F7B" w14:paraId="68A66C6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BADFD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2955CD"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D8380"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79CC"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7F12"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A7F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5AB8"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E9DC" w14:textId="77777777" w:rsidR="002D2F07" w:rsidRPr="00097F7B" w:rsidRDefault="002D2F07" w:rsidP="002D2F07">
            <w:pPr>
              <w:jc w:val="right"/>
              <w:rPr>
                <w:szCs w:val="24"/>
              </w:rPr>
            </w:pPr>
          </w:p>
        </w:tc>
      </w:tr>
      <w:tr w:rsidR="002D2F07" w:rsidRPr="00097F7B" w14:paraId="610EE05B" w14:textId="77777777" w:rsidTr="00516BA7">
        <w:trPr>
          <w:trHeight w:val="229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39A3A5C" w14:textId="77777777" w:rsidR="002D2F07" w:rsidRPr="00097F7B" w:rsidRDefault="002D2F07" w:rsidP="002D2F07">
            <w:pPr>
              <w:rPr>
                <w:szCs w:val="24"/>
              </w:rPr>
            </w:pPr>
            <w:r w:rsidRPr="00097F7B">
              <w:rPr>
                <w:szCs w:val="24"/>
              </w:rPr>
              <w:t>2.08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BDAE11" w14:textId="77777777" w:rsidR="002D2F07" w:rsidRPr="00097F7B" w:rsidRDefault="002D2F07" w:rsidP="002D2F07">
            <w:pPr>
              <w:jc w:val="both"/>
              <w:rPr>
                <w:szCs w:val="24"/>
              </w:rPr>
            </w:pPr>
            <w:r w:rsidRPr="00097F7B">
              <w:rPr>
                <w:szCs w:val="24"/>
              </w:rPr>
              <w:t>Планирање дна ровова извршити по завршеном ископу и разупирању рова. Планирање дна рова обухвата планирање равног /косог терена са тачношћу од ±3cm са просечним откопом 0,05m3/m2, и одвозом сувишног материјала на даљину од 50m земљишта одговарајуће категорије. Мерење и обрачун планирања дна рова врши се по m2 испланиране површине.</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BA96E" w14:textId="77777777" w:rsidR="002D2F07" w:rsidRPr="00097F7B" w:rsidRDefault="002D2F07" w:rsidP="002D2F07">
            <w:pPr>
              <w:jc w:val="center"/>
              <w:rPr>
                <w:szCs w:val="24"/>
              </w:rPr>
            </w:pPr>
            <w:r w:rsidRPr="00097F7B">
              <w:rPr>
                <w:szCs w:val="24"/>
              </w:rPr>
              <w:t>м2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9FF9" w14:textId="77777777" w:rsidR="002D2F07" w:rsidRPr="00097F7B" w:rsidRDefault="002D2F07" w:rsidP="002D2F07">
            <w:pPr>
              <w:jc w:val="center"/>
              <w:rPr>
                <w:szCs w:val="24"/>
              </w:rPr>
            </w:pPr>
            <w:r w:rsidRPr="00097F7B">
              <w:rPr>
                <w:szCs w:val="24"/>
              </w:rPr>
              <w:t>1800.8</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0A72"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7BF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E10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1CF5" w14:textId="77777777" w:rsidR="002D2F07" w:rsidRPr="00097F7B" w:rsidRDefault="002D2F07" w:rsidP="002D2F07">
            <w:pPr>
              <w:jc w:val="right"/>
              <w:rPr>
                <w:szCs w:val="24"/>
              </w:rPr>
            </w:pPr>
          </w:p>
        </w:tc>
      </w:tr>
      <w:tr w:rsidR="002D2F07" w:rsidRPr="00097F7B" w14:paraId="270E494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2C1FEEB"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75D3A83"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A95D3"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27826"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21FF"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0576"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40D4"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F15D" w14:textId="77777777" w:rsidR="002D2F07" w:rsidRPr="00097F7B" w:rsidRDefault="002D2F07" w:rsidP="002D2F07">
            <w:pPr>
              <w:jc w:val="right"/>
              <w:rPr>
                <w:szCs w:val="24"/>
              </w:rPr>
            </w:pPr>
          </w:p>
        </w:tc>
      </w:tr>
      <w:tr w:rsidR="002D2F07" w:rsidRPr="00097F7B" w14:paraId="2599742E" w14:textId="77777777" w:rsidTr="00516BA7">
        <w:trPr>
          <w:trHeight w:val="357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A1E60D1" w14:textId="77777777" w:rsidR="002D2F07" w:rsidRPr="00097F7B" w:rsidRDefault="002D2F07" w:rsidP="002D2F07">
            <w:pPr>
              <w:rPr>
                <w:szCs w:val="24"/>
              </w:rPr>
            </w:pPr>
            <w:r w:rsidRPr="00097F7B">
              <w:rPr>
                <w:szCs w:val="24"/>
              </w:rPr>
              <w:t>2.09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750FF6" w14:textId="77777777" w:rsidR="002D2F07" w:rsidRPr="00097F7B" w:rsidRDefault="002D2F07" w:rsidP="002D2F07">
            <w:pPr>
              <w:jc w:val="both"/>
              <w:rPr>
                <w:szCs w:val="24"/>
              </w:rPr>
            </w:pPr>
            <w:r w:rsidRPr="00097F7B">
              <w:rPr>
                <w:szCs w:val="24"/>
              </w:rPr>
              <w:t>Набавка, транспорт и уградња песка у ров по целој ширини рова са потребним збијањем и обезбеђењем пројектованих нагиба дна рова, укључив и затрпавање истим материјалом до нивоа од min 10cm изнад темена положене цеви са потребним подбијањем и набијањем материјала до постизања потребне збијености од 95% маx. збијености одређене стандардним Прокторовим опитом MS&gt;40MPa. Насипање подразумева материјал довезен на градилиште. Мерење и обрачун насутог материјала вршиће се по m3 запремине засутог простора.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228A1" w14:textId="77777777" w:rsidR="002D2F07" w:rsidRPr="00097F7B" w:rsidRDefault="002D2F07" w:rsidP="002D2F07">
            <w:pPr>
              <w:jc w:val="center"/>
              <w:rPr>
                <w:szCs w:val="24"/>
              </w:rPr>
            </w:pPr>
            <w:r w:rsidRPr="00097F7B">
              <w:rPr>
                <w:szCs w:val="24"/>
              </w:rPr>
              <w:t>м3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A7A4" w14:textId="77777777" w:rsidR="002D2F07" w:rsidRPr="00097F7B" w:rsidRDefault="002D2F07" w:rsidP="002D2F07">
            <w:pPr>
              <w:jc w:val="center"/>
              <w:rPr>
                <w:szCs w:val="24"/>
              </w:rPr>
            </w:pPr>
            <w:r w:rsidRPr="00097F7B">
              <w:rPr>
                <w:szCs w:val="24"/>
              </w:rPr>
              <w:t>742.8</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521C9"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E26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6C3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E770A" w14:textId="77777777" w:rsidR="002D2F07" w:rsidRPr="00097F7B" w:rsidRDefault="002D2F07" w:rsidP="002D2F07">
            <w:pPr>
              <w:jc w:val="right"/>
              <w:rPr>
                <w:szCs w:val="24"/>
              </w:rPr>
            </w:pPr>
          </w:p>
        </w:tc>
      </w:tr>
      <w:tr w:rsidR="002D2F07" w:rsidRPr="00097F7B" w14:paraId="082C4AB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B0ACF5F"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C22E01"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BA293"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89C73"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6A059"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2557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6907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159BB" w14:textId="77777777" w:rsidR="002D2F07" w:rsidRPr="00097F7B" w:rsidRDefault="002D2F07" w:rsidP="002D2F07">
            <w:pPr>
              <w:jc w:val="right"/>
              <w:rPr>
                <w:szCs w:val="24"/>
              </w:rPr>
            </w:pPr>
          </w:p>
        </w:tc>
      </w:tr>
      <w:tr w:rsidR="002D2F07" w:rsidRPr="00097F7B" w14:paraId="649F9085" w14:textId="77777777" w:rsidTr="00516BA7">
        <w:trPr>
          <w:trHeight w:val="280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63B9BB6" w14:textId="77777777" w:rsidR="002D2F07" w:rsidRPr="00097F7B" w:rsidRDefault="002D2F07" w:rsidP="002D2F07">
            <w:pPr>
              <w:rPr>
                <w:szCs w:val="24"/>
              </w:rPr>
            </w:pPr>
            <w:r w:rsidRPr="00097F7B">
              <w:rPr>
                <w:szCs w:val="24"/>
              </w:rPr>
              <w:t>2.10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D15C4C" w14:textId="77777777" w:rsidR="002D2F07" w:rsidRPr="00097F7B" w:rsidRDefault="002D2F07" w:rsidP="002D2F07">
            <w:pPr>
              <w:jc w:val="both"/>
              <w:rPr>
                <w:szCs w:val="24"/>
              </w:rPr>
            </w:pPr>
            <w:r w:rsidRPr="00097F7B">
              <w:rPr>
                <w:szCs w:val="24"/>
              </w:rPr>
              <w:t>Затрпавање ровова материјалом из ископа у</w:t>
            </w:r>
            <w:r w:rsidRPr="00097F7B">
              <w:rPr>
                <w:szCs w:val="24"/>
              </w:rPr>
              <w:br/>
              <w:t>слојевима 20-30cm са квашењем и набијањем машинским путем до тражене збијености. Материјал из ископа мора бити пробран и из њега уклоњени већи комади који могу оштетити положени цевовод. Мерење количина врши ће се до линија нагиба и кота означених на цртежима и обрачунаваће се по m3 затрпане запремине рова.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EBEE1" w14:textId="77777777" w:rsidR="002D2F07" w:rsidRPr="00097F7B" w:rsidRDefault="002D2F07" w:rsidP="002D2F07">
            <w:pPr>
              <w:jc w:val="center"/>
              <w:rPr>
                <w:szCs w:val="24"/>
              </w:rPr>
            </w:pPr>
            <w:r w:rsidRPr="00097F7B">
              <w:rPr>
                <w:szCs w:val="24"/>
              </w:rPr>
              <w:t>м3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D76" w14:textId="77777777" w:rsidR="002D2F07" w:rsidRPr="00097F7B" w:rsidRDefault="002D2F07" w:rsidP="002D2F07">
            <w:pPr>
              <w:jc w:val="center"/>
              <w:rPr>
                <w:szCs w:val="24"/>
              </w:rPr>
            </w:pPr>
            <w:r w:rsidRPr="00097F7B">
              <w:rPr>
                <w:szCs w:val="24"/>
              </w:rPr>
              <w:t>2016.9</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CBE5"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FCD6"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861E"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07CA" w14:textId="77777777" w:rsidR="002D2F07" w:rsidRPr="00097F7B" w:rsidRDefault="002D2F07" w:rsidP="002D2F07">
            <w:pPr>
              <w:jc w:val="right"/>
              <w:rPr>
                <w:szCs w:val="24"/>
              </w:rPr>
            </w:pPr>
          </w:p>
        </w:tc>
      </w:tr>
      <w:tr w:rsidR="002D2F07" w:rsidRPr="00097F7B" w14:paraId="1A67273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782ABD"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150C6822"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3A12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A6AA"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8C2DD"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882D6"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00A9C"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C55B" w14:textId="77777777" w:rsidR="002D2F07" w:rsidRPr="00097F7B" w:rsidRDefault="002D2F07" w:rsidP="002D2F07">
            <w:pPr>
              <w:jc w:val="right"/>
              <w:rPr>
                <w:szCs w:val="24"/>
              </w:rPr>
            </w:pPr>
          </w:p>
        </w:tc>
      </w:tr>
      <w:tr w:rsidR="002D2F07" w:rsidRPr="00097F7B" w14:paraId="0575B6BB"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9685"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31382" w14:textId="77777777" w:rsidR="002D2F07" w:rsidRPr="00097F7B" w:rsidRDefault="002D2F07" w:rsidP="002D2F07">
            <w:pPr>
              <w:rPr>
                <w:b/>
                <w:bCs/>
                <w:szCs w:val="24"/>
              </w:rPr>
            </w:pPr>
            <w:r w:rsidRPr="00097F7B">
              <w:rPr>
                <w:b/>
                <w:bCs/>
                <w:szCs w:val="24"/>
              </w:rPr>
              <w:t>УКУПНО:</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015A0"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A332"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899B"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2F459"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C9AF"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9FFC3" w14:textId="77777777" w:rsidR="002D2F07" w:rsidRPr="00097F7B" w:rsidRDefault="002D2F07" w:rsidP="002D2F07">
            <w:pPr>
              <w:jc w:val="right"/>
              <w:rPr>
                <w:b/>
                <w:bCs/>
                <w:szCs w:val="24"/>
              </w:rPr>
            </w:pPr>
            <w:r w:rsidRPr="00097F7B">
              <w:rPr>
                <w:b/>
                <w:bCs/>
                <w:szCs w:val="24"/>
              </w:rPr>
              <w:t> </w:t>
            </w:r>
          </w:p>
        </w:tc>
      </w:tr>
      <w:tr w:rsidR="002D2F07" w:rsidRPr="00097F7B" w14:paraId="6165C344"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E41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D72F7"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1AD5"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6AEC"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A364"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345B"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58CE"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B732" w14:textId="77777777" w:rsidR="002D2F07" w:rsidRPr="00097F7B" w:rsidRDefault="002D2F07" w:rsidP="002D2F07">
            <w:pPr>
              <w:jc w:val="right"/>
              <w:rPr>
                <w:b/>
                <w:bCs/>
                <w:szCs w:val="24"/>
              </w:rPr>
            </w:pPr>
          </w:p>
        </w:tc>
      </w:tr>
      <w:tr w:rsidR="002D2F07" w:rsidRPr="00097F7B" w14:paraId="6368BE24" w14:textId="77777777" w:rsidTr="00516BA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FA3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788B189E" w14:textId="77777777" w:rsidR="002D2F07" w:rsidRPr="00097F7B" w:rsidRDefault="002D2F07" w:rsidP="002D2F07">
            <w:pPr>
              <w:rPr>
                <w:b/>
                <w:bCs/>
                <w:szCs w:val="24"/>
              </w:rPr>
            </w:pPr>
            <w:r w:rsidRPr="00097F7B">
              <w:rPr>
                <w:b/>
                <w:bCs/>
                <w:szCs w:val="24"/>
              </w:rPr>
              <w:t>3. БЕТОНСКИ РАДОВИ</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C580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4E2D"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E652"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1A6B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920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7D40" w14:textId="77777777" w:rsidR="002D2F07" w:rsidRPr="00097F7B" w:rsidRDefault="002D2F07" w:rsidP="002D2F07">
            <w:pPr>
              <w:jc w:val="right"/>
              <w:rPr>
                <w:szCs w:val="24"/>
              </w:rPr>
            </w:pPr>
          </w:p>
        </w:tc>
      </w:tr>
      <w:tr w:rsidR="002D2F07" w:rsidRPr="00097F7B" w14:paraId="49CA8C94"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34644"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7AB7"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9A6B"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3CFD7"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4431"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0AE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35F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824E" w14:textId="77777777" w:rsidR="002D2F07" w:rsidRPr="00097F7B" w:rsidRDefault="002D2F07" w:rsidP="002D2F07">
            <w:pPr>
              <w:jc w:val="right"/>
              <w:rPr>
                <w:szCs w:val="24"/>
              </w:rPr>
            </w:pPr>
          </w:p>
        </w:tc>
      </w:tr>
      <w:tr w:rsidR="00516BA7" w:rsidRPr="009D6426" w14:paraId="251A709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E3FA" w14:textId="77777777" w:rsidR="005D5CAC" w:rsidRPr="002D2F07" w:rsidRDefault="005D5CAC" w:rsidP="009D6426">
            <w:pPr>
              <w:jc w:val="center"/>
              <w:rPr>
                <w:b/>
                <w:bCs/>
                <w:sz w:val="20"/>
              </w:rPr>
            </w:pPr>
            <w:r w:rsidRPr="009D6426">
              <w:rPr>
                <w:b/>
                <w:bCs/>
                <w:sz w:val="20"/>
              </w:rPr>
              <w:t>Б.П.</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9E256" w14:textId="77777777" w:rsidR="005D5CAC" w:rsidRPr="002D2F07" w:rsidRDefault="005D5CAC" w:rsidP="009D6426">
            <w:pPr>
              <w:jc w:val="center"/>
              <w:rPr>
                <w:b/>
                <w:bCs/>
                <w:sz w:val="20"/>
              </w:rPr>
            </w:pPr>
            <w:r w:rsidRPr="002D2F07">
              <w:rPr>
                <w:b/>
                <w:bCs/>
                <w:sz w:val="20"/>
              </w:rPr>
              <w:t>Позиција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CC219" w14:textId="77777777" w:rsidR="005D5CAC" w:rsidRPr="002D2F07" w:rsidRDefault="005D5CAC" w:rsidP="009D6426">
            <w:pPr>
              <w:jc w:val="center"/>
              <w:rPr>
                <w:b/>
                <w:bCs/>
                <w:sz w:val="20"/>
              </w:rPr>
            </w:pPr>
            <w:r w:rsidRPr="002D2F07">
              <w:rPr>
                <w:b/>
                <w:bCs/>
                <w:sz w:val="20"/>
              </w:rPr>
              <w:t>JM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3684" w14:textId="77777777" w:rsidR="005D5CAC" w:rsidRPr="002D2F07" w:rsidRDefault="005D5CAC" w:rsidP="009D6426">
            <w:pPr>
              <w:jc w:val="center"/>
              <w:rPr>
                <w:b/>
                <w:bCs/>
                <w:sz w:val="20"/>
              </w:rPr>
            </w:pPr>
            <w:r w:rsidRPr="002D2F07">
              <w:rPr>
                <w:b/>
                <w:bCs/>
                <w:sz w:val="20"/>
              </w:rPr>
              <w:t>Кол.</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1C20" w14:textId="77777777" w:rsidR="005D5CAC" w:rsidRPr="002D2F07" w:rsidRDefault="005D5CAC" w:rsidP="009D6426">
            <w:pPr>
              <w:jc w:val="center"/>
              <w:rPr>
                <w:b/>
                <w:bCs/>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DDFB" w14:textId="77777777" w:rsidR="005D5CAC" w:rsidRPr="002D2F07" w:rsidRDefault="005D5CAC" w:rsidP="009D6426">
            <w:pPr>
              <w:jc w:val="center"/>
              <w:rPr>
                <w:b/>
                <w:bCs/>
                <w:sz w:val="20"/>
              </w:rPr>
            </w:pPr>
            <w:r w:rsidRPr="002D2F07">
              <w:rPr>
                <w:b/>
                <w:bCs/>
                <w:sz w:val="20"/>
              </w:rPr>
              <w:t>Цена</w:t>
            </w:r>
            <w:r w:rsidRPr="009D6426">
              <w:rPr>
                <w:b/>
                <w:bCs/>
                <w:sz w:val="20"/>
              </w:rPr>
              <w:t xml:space="preserve"> по ЈМ без ПДВ-а</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A9E75" w14:textId="77777777" w:rsidR="005D5CAC" w:rsidRPr="002D2F07" w:rsidRDefault="005D5CAC" w:rsidP="009D6426">
            <w:pPr>
              <w:jc w:val="center"/>
              <w:rPr>
                <w:b/>
                <w:bCs/>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1CA" w14:textId="77777777" w:rsidR="005D5CAC" w:rsidRPr="002D2F07" w:rsidRDefault="005D5CAC" w:rsidP="009D6426">
            <w:pPr>
              <w:jc w:val="center"/>
              <w:rPr>
                <w:b/>
                <w:bCs/>
                <w:sz w:val="20"/>
              </w:rPr>
            </w:pPr>
            <w:r w:rsidRPr="002D2F07">
              <w:rPr>
                <w:b/>
                <w:bCs/>
                <w:sz w:val="20"/>
              </w:rPr>
              <w:t>Износ</w:t>
            </w:r>
          </w:p>
        </w:tc>
      </w:tr>
      <w:tr w:rsidR="002D2F07" w:rsidRPr="00097F7B" w14:paraId="70E8945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50E2"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9849" w14:textId="77777777" w:rsidR="002D2F07" w:rsidRPr="00097F7B" w:rsidRDefault="002D2F07" w:rsidP="002D2F07">
            <w:pPr>
              <w:rPr>
                <w:szCs w:val="24"/>
              </w:rPr>
            </w:pPr>
            <w:r w:rsidRPr="00097F7B">
              <w:rPr>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0C7A"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7AA4"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A2A6"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76F35"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200DF"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842D5" w14:textId="77777777" w:rsidR="002D2F07" w:rsidRPr="00097F7B" w:rsidRDefault="002D2F07" w:rsidP="002D2F07">
            <w:pPr>
              <w:jc w:val="right"/>
              <w:rPr>
                <w:szCs w:val="24"/>
              </w:rPr>
            </w:pPr>
            <w:r w:rsidRPr="00097F7B">
              <w:rPr>
                <w:szCs w:val="24"/>
              </w:rPr>
              <w:t> </w:t>
            </w:r>
          </w:p>
        </w:tc>
      </w:tr>
      <w:tr w:rsidR="002D2F07" w:rsidRPr="00097F7B" w14:paraId="11B76CEF" w14:textId="77777777" w:rsidTr="00516BA7">
        <w:trPr>
          <w:trHeight w:val="178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259062FE" w14:textId="77777777" w:rsidR="002D2F07" w:rsidRPr="00097F7B" w:rsidRDefault="002D2F07" w:rsidP="002D2F07">
            <w:pPr>
              <w:rPr>
                <w:szCs w:val="24"/>
              </w:rPr>
            </w:pPr>
            <w:r w:rsidRPr="00097F7B">
              <w:rPr>
                <w:szCs w:val="24"/>
              </w:rPr>
              <w:t>3.01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326E89" w14:textId="77777777" w:rsidR="002D2F07" w:rsidRPr="00097F7B" w:rsidRDefault="002D2F07" w:rsidP="002D2F07">
            <w:pPr>
              <w:jc w:val="both"/>
              <w:rPr>
                <w:szCs w:val="24"/>
              </w:rPr>
            </w:pPr>
            <w:r w:rsidRPr="00097F7B">
              <w:rPr>
                <w:szCs w:val="24"/>
              </w:rPr>
              <w:t>Израда анкер блокова (на вертикалним и хоризонта-лним скретањима цевовода, и то на местима која су предвиђена овим Пројектом) од набијеног бетона MB 20. Јединичном ценом је обухваћена потребна оплата, као и справљање и уграђивање бетона. Обрачун по ком</w:t>
            </w:r>
            <w:proofErr w:type="gramStart"/>
            <w:r w:rsidRPr="00097F7B">
              <w:rPr>
                <w:szCs w:val="24"/>
              </w:rPr>
              <w:t>..</w:t>
            </w:r>
            <w:proofErr w:type="gramEnd"/>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74374"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39022" w14:textId="77777777" w:rsidR="002D2F07" w:rsidRPr="00097F7B" w:rsidRDefault="002D2F07" w:rsidP="002D2F07">
            <w:pPr>
              <w:jc w:val="center"/>
              <w:rPr>
                <w:szCs w:val="24"/>
              </w:rPr>
            </w:pPr>
            <w:r w:rsidRPr="00097F7B">
              <w:rPr>
                <w:szCs w:val="24"/>
              </w:rPr>
              <w:t>35.0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D3DC5"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78B1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04ACC"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25299" w14:textId="77777777" w:rsidR="002D2F07" w:rsidRPr="00097F7B" w:rsidRDefault="002D2F07" w:rsidP="002D2F07">
            <w:pPr>
              <w:jc w:val="right"/>
              <w:rPr>
                <w:szCs w:val="24"/>
              </w:rPr>
            </w:pPr>
          </w:p>
        </w:tc>
      </w:tr>
      <w:tr w:rsidR="002D2F07" w:rsidRPr="00097F7B" w14:paraId="789A7AE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4DACCE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18F305EC"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DFF6"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C72B"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9E8E"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7093"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79B7"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331CE" w14:textId="77777777" w:rsidR="002D2F07" w:rsidRPr="00097F7B" w:rsidRDefault="002D2F07" w:rsidP="002D2F07">
            <w:pPr>
              <w:jc w:val="right"/>
              <w:rPr>
                <w:szCs w:val="24"/>
              </w:rPr>
            </w:pPr>
          </w:p>
        </w:tc>
      </w:tr>
      <w:tr w:rsidR="002D2F07" w:rsidRPr="00097F7B" w14:paraId="409BA789"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2224"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FAA9A" w14:textId="77777777" w:rsidR="002D2F07" w:rsidRPr="00097F7B" w:rsidRDefault="002D2F07" w:rsidP="002D2F07">
            <w:pPr>
              <w:rPr>
                <w:b/>
                <w:bCs/>
                <w:szCs w:val="24"/>
              </w:rPr>
            </w:pPr>
            <w:r w:rsidRPr="00097F7B">
              <w:rPr>
                <w:b/>
                <w:bCs/>
                <w:szCs w:val="24"/>
              </w:rPr>
              <w:t>УКУПНО:</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A285"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BA95"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C00C"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3EA3"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C87C"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00BA5" w14:textId="77777777" w:rsidR="002D2F07" w:rsidRPr="00097F7B" w:rsidRDefault="002D2F07" w:rsidP="002D2F07">
            <w:pPr>
              <w:jc w:val="right"/>
              <w:rPr>
                <w:b/>
                <w:bCs/>
                <w:szCs w:val="24"/>
              </w:rPr>
            </w:pPr>
            <w:r w:rsidRPr="00097F7B">
              <w:rPr>
                <w:b/>
                <w:bCs/>
                <w:szCs w:val="24"/>
              </w:rPr>
              <w:t> </w:t>
            </w:r>
          </w:p>
        </w:tc>
      </w:tr>
      <w:tr w:rsidR="002D2F07" w:rsidRPr="00097F7B" w14:paraId="52A8000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108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1079F"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E21AD"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A531"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1D3F"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C89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50B83"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7A34" w14:textId="77777777" w:rsidR="002D2F07" w:rsidRPr="00097F7B" w:rsidRDefault="002D2F07" w:rsidP="002D2F07">
            <w:pPr>
              <w:jc w:val="right"/>
              <w:rPr>
                <w:b/>
                <w:bCs/>
                <w:szCs w:val="24"/>
              </w:rPr>
            </w:pPr>
          </w:p>
        </w:tc>
      </w:tr>
      <w:tr w:rsidR="002D2F07" w:rsidRPr="00097F7B" w14:paraId="08303F09" w14:textId="77777777" w:rsidTr="00516BA7">
        <w:trPr>
          <w:trHeight w:val="63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A5A6"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07F02" w14:textId="77777777" w:rsidR="002D2F07" w:rsidRPr="00097F7B" w:rsidRDefault="002D2F07" w:rsidP="002D2F07">
            <w:pPr>
              <w:rPr>
                <w:b/>
                <w:bCs/>
                <w:szCs w:val="24"/>
              </w:rPr>
            </w:pPr>
            <w:r w:rsidRPr="00097F7B">
              <w:rPr>
                <w:b/>
                <w:bCs/>
                <w:szCs w:val="24"/>
              </w:rPr>
              <w:t>4. НАБАВНО МОНТАЖНИ РАДОВИ</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56849"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9C53"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F3E6"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C669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A25F"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CAE3" w14:textId="77777777" w:rsidR="002D2F07" w:rsidRPr="00097F7B" w:rsidRDefault="002D2F07" w:rsidP="002D2F07">
            <w:pPr>
              <w:jc w:val="right"/>
              <w:rPr>
                <w:b/>
                <w:bCs/>
                <w:szCs w:val="24"/>
              </w:rPr>
            </w:pPr>
          </w:p>
        </w:tc>
      </w:tr>
      <w:tr w:rsidR="002D2F07" w:rsidRPr="00097F7B" w14:paraId="4E1D76AE"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E435"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597FA"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419AE"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E31B"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53CF"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DED3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0A1D"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C2EA" w14:textId="77777777" w:rsidR="002D2F07" w:rsidRPr="00097F7B" w:rsidRDefault="002D2F07" w:rsidP="002D2F07">
            <w:pPr>
              <w:jc w:val="right"/>
              <w:rPr>
                <w:b/>
                <w:bCs/>
                <w:szCs w:val="24"/>
              </w:rPr>
            </w:pPr>
          </w:p>
        </w:tc>
      </w:tr>
      <w:tr w:rsidR="009D6426" w:rsidRPr="009D6426" w14:paraId="7E216993" w14:textId="77777777" w:rsidTr="00AB19BB">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CBCC" w14:textId="77777777" w:rsidR="009D6426" w:rsidRPr="002D2F07" w:rsidRDefault="009D6426" w:rsidP="00AB19BB">
            <w:pPr>
              <w:jc w:val="center"/>
              <w:rPr>
                <w:b/>
                <w:bCs/>
                <w:sz w:val="20"/>
              </w:rPr>
            </w:pPr>
            <w:r w:rsidRPr="009D6426">
              <w:rPr>
                <w:b/>
                <w:bCs/>
                <w:sz w:val="20"/>
              </w:rPr>
              <w:t>Б.П.</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D421A" w14:textId="77777777" w:rsidR="009D6426" w:rsidRPr="002D2F07" w:rsidRDefault="009D6426" w:rsidP="00AB19BB">
            <w:pPr>
              <w:jc w:val="center"/>
              <w:rPr>
                <w:b/>
                <w:bCs/>
                <w:sz w:val="20"/>
              </w:rPr>
            </w:pPr>
            <w:r w:rsidRPr="002D2F07">
              <w:rPr>
                <w:b/>
                <w:bCs/>
                <w:sz w:val="20"/>
              </w:rPr>
              <w:t>Позиција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DB5FD" w14:textId="77777777" w:rsidR="009D6426" w:rsidRPr="002D2F07" w:rsidRDefault="009D6426" w:rsidP="00AB19BB">
            <w:pPr>
              <w:jc w:val="center"/>
              <w:rPr>
                <w:b/>
                <w:bCs/>
                <w:sz w:val="20"/>
              </w:rPr>
            </w:pPr>
            <w:r w:rsidRPr="002D2F07">
              <w:rPr>
                <w:b/>
                <w:bCs/>
                <w:sz w:val="20"/>
              </w:rPr>
              <w:t>JM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7CE2" w14:textId="77777777" w:rsidR="009D6426" w:rsidRPr="002D2F07" w:rsidRDefault="009D6426" w:rsidP="00AB19BB">
            <w:pPr>
              <w:jc w:val="center"/>
              <w:rPr>
                <w:b/>
                <w:bCs/>
                <w:sz w:val="20"/>
              </w:rPr>
            </w:pPr>
            <w:r w:rsidRPr="002D2F07">
              <w:rPr>
                <w:b/>
                <w:bCs/>
                <w:sz w:val="20"/>
              </w:rPr>
              <w:t>Кол.</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2B900" w14:textId="77777777" w:rsidR="009D6426" w:rsidRPr="002D2F07" w:rsidRDefault="009D6426" w:rsidP="00AB19BB">
            <w:pPr>
              <w:jc w:val="center"/>
              <w:rPr>
                <w:b/>
                <w:bCs/>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0191B" w14:textId="77777777" w:rsidR="009D6426" w:rsidRPr="002D2F07" w:rsidRDefault="009D6426" w:rsidP="00AB19BB">
            <w:pPr>
              <w:jc w:val="center"/>
              <w:rPr>
                <w:b/>
                <w:bCs/>
                <w:sz w:val="20"/>
              </w:rPr>
            </w:pPr>
            <w:r w:rsidRPr="002D2F07">
              <w:rPr>
                <w:b/>
                <w:bCs/>
                <w:sz w:val="20"/>
              </w:rPr>
              <w:t>Цена</w:t>
            </w:r>
            <w:r w:rsidRPr="009D6426">
              <w:rPr>
                <w:b/>
                <w:bCs/>
                <w:sz w:val="20"/>
              </w:rPr>
              <w:t xml:space="preserve"> по ЈМ без ПДВ-а</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FEE0F" w14:textId="77777777" w:rsidR="009D6426" w:rsidRPr="002D2F07" w:rsidRDefault="009D6426" w:rsidP="00AB19BB">
            <w:pPr>
              <w:jc w:val="center"/>
              <w:rPr>
                <w:b/>
                <w:bCs/>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99B5" w14:textId="77777777" w:rsidR="009D6426" w:rsidRPr="002D2F07" w:rsidRDefault="009D6426" w:rsidP="00AB19BB">
            <w:pPr>
              <w:jc w:val="center"/>
              <w:rPr>
                <w:b/>
                <w:bCs/>
                <w:sz w:val="20"/>
              </w:rPr>
            </w:pPr>
            <w:r w:rsidRPr="002D2F07">
              <w:rPr>
                <w:b/>
                <w:bCs/>
                <w:sz w:val="20"/>
              </w:rPr>
              <w:t>Износ</w:t>
            </w:r>
          </w:p>
        </w:tc>
      </w:tr>
      <w:tr w:rsidR="002D2F07" w:rsidRPr="00097F7B" w14:paraId="699461C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2EC7"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B643B"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0067"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4882"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BF2"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2A8C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217DC"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A420B" w14:textId="77777777" w:rsidR="002D2F07" w:rsidRPr="00097F7B" w:rsidRDefault="002D2F07" w:rsidP="002D2F07">
            <w:pPr>
              <w:jc w:val="right"/>
              <w:rPr>
                <w:b/>
                <w:bCs/>
                <w:szCs w:val="24"/>
              </w:rPr>
            </w:pPr>
          </w:p>
        </w:tc>
      </w:tr>
      <w:tr w:rsidR="002D2F07" w:rsidRPr="00097F7B" w14:paraId="36CA4610"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7C7821ED" w14:textId="77777777" w:rsidR="002D2F07" w:rsidRPr="00097F7B" w:rsidRDefault="002D2F07" w:rsidP="002D2F07">
            <w:pPr>
              <w:rPr>
                <w:szCs w:val="24"/>
              </w:rPr>
            </w:pPr>
            <w:r w:rsidRPr="00097F7B">
              <w:rPr>
                <w:szCs w:val="24"/>
              </w:rPr>
              <w:t>4.01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BA6CFF" w14:textId="77777777" w:rsidR="002D2F07" w:rsidRPr="00097F7B" w:rsidRDefault="002D2F07" w:rsidP="002D2F07">
            <w:pPr>
              <w:jc w:val="both"/>
              <w:rPr>
                <w:szCs w:val="24"/>
              </w:rPr>
            </w:pPr>
            <w:r w:rsidRPr="00097F7B">
              <w:rPr>
                <w:szCs w:val="24"/>
              </w:rPr>
              <w:t>Набавка, транспорт и уградња цеви:</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43BB1"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2D2F5"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40329"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9DCA4"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24184"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84FCD" w14:textId="77777777" w:rsidR="002D2F07" w:rsidRPr="00097F7B" w:rsidRDefault="002D2F07" w:rsidP="002D2F07">
            <w:pPr>
              <w:jc w:val="right"/>
              <w:rPr>
                <w:szCs w:val="24"/>
              </w:rPr>
            </w:pPr>
          </w:p>
        </w:tc>
      </w:tr>
      <w:tr w:rsidR="002D2F07" w:rsidRPr="00097F7B" w14:paraId="3BB360BC"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08EE9E7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412B98" w14:textId="77777777" w:rsidR="002D2F07" w:rsidRPr="00097F7B" w:rsidRDefault="002D2F07" w:rsidP="002D2F07">
            <w:pPr>
              <w:jc w:val="both"/>
              <w:rPr>
                <w:szCs w:val="24"/>
              </w:rPr>
            </w:pPr>
            <w:r w:rsidRPr="00097F7B">
              <w:rPr>
                <w:szCs w:val="24"/>
              </w:rPr>
              <w:t>PE DN 355mm, PN 10</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23830" w14:textId="77777777" w:rsidR="002D2F07" w:rsidRPr="00097F7B" w:rsidRDefault="002D2F07" w:rsidP="002D2F07">
            <w:pPr>
              <w:jc w:val="center"/>
              <w:rPr>
                <w:szCs w:val="24"/>
              </w:rPr>
            </w:pPr>
            <w:r w:rsidRPr="00097F7B">
              <w:rPr>
                <w:szCs w:val="24"/>
              </w:rPr>
              <w:t>м1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27EB3" w14:textId="77777777" w:rsidR="002D2F07" w:rsidRPr="00097F7B" w:rsidRDefault="002D2F07" w:rsidP="002D2F07">
            <w:pPr>
              <w:jc w:val="center"/>
              <w:rPr>
                <w:szCs w:val="24"/>
              </w:rPr>
            </w:pPr>
            <w:r w:rsidRPr="00097F7B">
              <w:rPr>
                <w:szCs w:val="24"/>
              </w:rPr>
              <w:t>2251.0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37D34"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72E7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EB81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925FE" w14:textId="77777777" w:rsidR="002D2F07" w:rsidRPr="00097F7B" w:rsidRDefault="002D2F07" w:rsidP="002D2F07">
            <w:pPr>
              <w:jc w:val="right"/>
              <w:rPr>
                <w:szCs w:val="24"/>
              </w:rPr>
            </w:pPr>
          </w:p>
        </w:tc>
      </w:tr>
      <w:tr w:rsidR="002D2F07" w:rsidRPr="00097F7B" w14:paraId="51953466"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B92CF81"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A2F8571" w14:textId="77777777" w:rsidR="002D2F07" w:rsidRPr="00097F7B" w:rsidRDefault="002D2F07" w:rsidP="002D2F07">
            <w:pPr>
              <w:jc w:val="both"/>
              <w:rPr>
                <w:szCs w:val="24"/>
              </w:rPr>
            </w:pPr>
            <w:r w:rsidRPr="00097F7B">
              <w:rPr>
                <w:szCs w:val="24"/>
              </w:rPr>
              <w:t>ČC Ø 419mm, δ=10mm, са заштитном</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F2A61" w14:textId="77777777" w:rsidR="002D2F07" w:rsidRPr="00097F7B" w:rsidRDefault="002D2F07" w:rsidP="002D2F07">
            <w:pPr>
              <w:jc w:val="center"/>
              <w:rPr>
                <w:szCs w:val="24"/>
              </w:rPr>
            </w:pPr>
            <w:r w:rsidRPr="00097F7B">
              <w:rPr>
                <w:szCs w:val="24"/>
              </w:rPr>
              <w:t>м1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97520" w14:textId="77777777" w:rsidR="002D2F07" w:rsidRPr="00097F7B" w:rsidRDefault="002D2F07" w:rsidP="002D2F07">
            <w:pPr>
              <w:jc w:val="center"/>
              <w:rPr>
                <w:szCs w:val="24"/>
              </w:rPr>
            </w:pPr>
            <w:r w:rsidRPr="00097F7B">
              <w:rPr>
                <w:szCs w:val="24"/>
              </w:rPr>
              <w:t>27.5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F14B4"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A338E"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8933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4B3DF" w14:textId="77777777" w:rsidR="002D2F07" w:rsidRPr="00097F7B" w:rsidRDefault="002D2F07" w:rsidP="002D2F07">
            <w:pPr>
              <w:jc w:val="right"/>
              <w:rPr>
                <w:szCs w:val="24"/>
              </w:rPr>
            </w:pPr>
          </w:p>
        </w:tc>
      </w:tr>
      <w:tr w:rsidR="002D2F07" w:rsidRPr="00097F7B" w14:paraId="012ECD5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4080458"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29B9543"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9F764"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49F2F"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B781B"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BA03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D3F5C"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471CF" w14:textId="77777777" w:rsidR="002D2F07" w:rsidRPr="00097F7B" w:rsidRDefault="002D2F07" w:rsidP="002D2F07">
            <w:pPr>
              <w:jc w:val="right"/>
              <w:rPr>
                <w:szCs w:val="24"/>
              </w:rPr>
            </w:pPr>
          </w:p>
        </w:tc>
      </w:tr>
      <w:tr w:rsidR="002D2F07" w:rsidRPr="00097F7B" w14:paraId="1BA66295" w14:textId="77777777" w:rsidTr="00516BA7">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B878253" w14:textId="77777777" w:rsidR="002D2F07" w:rsidRPr="00097F7B" w:rsidRDefault="002D2F07" w:rsidP="002D2F07">
            <w:pPr>
              <w:rPr>
                <w:szCs w:val="24"/>
              </w:rPr>
            </w:pPr>
            <w:r w:rsidRPr="00097F7B">
              <w:rPr>
                <w:szCs w:val="24"/>
              </w:rPr>
              <w:t>4.02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9FAB8F" w14:textId="77777777" w:rsidR="002D2F07" w:rsidRPr="00097F7B" w:rsidRDefault="002D2F07" w:rsidP="002D2F07">
            <w:pPr>
              <w:jc w:val="both"/>
              <w:rPr>
                <w:szCs w:val="24"/>
              </w:rPr>
            </w:pPr>
            <w:r w:rsidRPr="00097F7B">
              <w:rPr>
                <w:szCs w:val="24"/>
              </w:rPr>
              <w:t>Набавка, транспорт и уградња фазонских комада и арматуре, PN 10:</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54047"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A787"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C7AD"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0552"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13F2"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2201A" w14:textId="77777777" w:rsidR="002D2F07" w:rsidRPr="00097F7B" w:rsidRDefault="002D2F07" w:rsidP="002D2F07">
            <w:pPr>
              <w:jc w:val="right"/>
              <w:rPr>
                <w:szCs w:val="24"/>
              </w:rPr>
            </w:pPr>
          </w:p>
        </w:tc>
      </w:tr>
      <w:tr w:rsidR="002D2F07" w:rsidRPr="00097F7B" w14:paraId="7098583C"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920BF8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5F7561" w14:textId="77777777" w:rsidR="002D2F07" w:rsidRPr="00097F7B" w:rsidRDefault="002D2F07" w:rsidP="002D2F07">
            <w:pPr>
              <w:jc w:val="both"/>
              <w:rPr>
                <w:szCs w:val="24"/>
              </w:rPr>
            </w:pPr>
            <w:r w:rsidRPr="00097F7B">
              <w:rPr>
                <w:szCs w:val="24"/>
              </w:rPr>
              <w:t>ultra grip FA Ø 300mm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6E8F2"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37C88" w14:textId="77777777" w:rsidR="002D2F07" w:rsidRPr="00097F7B" w:rsidRDefault="002D2F07" w:rsidP="002D2F07">
            <w:pPr>
              <w:jc w:val="center"/>
              <w:rPr>
                <w:szCs w:val="24"/>
              </w:rPr>
            </w:pPr>
            <w:r w:rsidRPr="00097F7B">
              <w:rPr>
                <w:szCs w:val="24"/>
              </w:rPr>
              <w:t>19.0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D4778"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BAD2B"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F3E0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AC870" w14:textId="77777777" w:rsidR="002D2F07" w:rsidRPr="00097F7B" w:rsidRDefault="002D2F07" w:rsidP="002D2F07">
            <w:pPr>
              <w:jc w:val="right"/>
              <w:rPr>
                <w:szCs w:val="24"/>
              </w:rPr>
            </w:pPr>
          </w:p>
        </w:tc>
      </w:tr>
      <w:tr w:rsidR="002D2F07" w:rsidRPr="00097F7B" w14:paraId="29F6B88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F7DF70D"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7B6DF0" w14:textId="77777777" w:rsidR="002D2F07" w:rsidRPr="00097F7B" w:rsidRDefault="002D2F07" w:rsidP="002D2F07">
            <w:pPr>
              <w:jc w:val="both"/>
              <w:rPr>
                <w:szCs w:val="24"/>
              </w:rPr>
            </w:pPr>
            <w:r w:rsidRPr="00097F7B">
              <w:rPr>
                <w:szCs w:val="24"/>
              </w:rPr>
              <w:t>PZ Ø 300mm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5D37"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5D655" w14:textId="77777777" w:rsidR="002D2F07" w:rsidRPr="00097F7B" w:rsidRDefault="002D2F07" w:rsidP="002D2F07">
            <w:pPr>
              <w:jc w:val="center"/>
              <w:rPr>
                <w:szCs w:val="24"/>
              </w:rPr>
            </w:pPr>
            <w:r w:rsidRPr="00097F7B">
              <w:rPr>
                <w:szCs w:val="24"/>
              </w:rPr>
              <w:t>11.0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C3C12"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9331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8D350"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F907B" w14:textId="77777777" w:rsidR="002D2F07" w:rsidRPr="00097F7B" w:rsidRDefault="002D2F07" w:rsidP="002D2F07">
            <w:pPr>
              <w:jc w:val="right"/>
              <w:rPr>
                <w:szCs w:val="24"/>
              </w:rPr>
            </w:pPr>
          </w:p>
        </w:tc>
      </w:tr>
      <w:tr w:rsidR="002D2F07" w:rsidRPr="00097F7B" w14:paraId="2DF94CF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911872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79DB66" w14:textId="77777777" w:rsidR="002D2F07" w:rsidRPr="00097F7B" w:rsidRDefault="002D2F07" w:rsidP="002D2F07">
            <w:pPr>
              <w:jc w:val="both"/>
              <w:rPr>
                <w:szCs w:val="24"/>
              </w:rPr>
            </w:pPr>
            <w:r w:rsidRPr="00097F7B">
              <w:rPr>
                <w:szCs w:val="24"/>
              </w:rPr>
              <w:t>WS 11o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2ACCC"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BF8A9"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F2A1C"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F4F48"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17890"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B0C72" w14:textId="77777777" w:rsidR="002D2F07" w:rsidRPr="00097F7B" w:rsidRDefault="002D2F07" w:rsidP="002D2F07">
            <w:pPr>
              <w:jc w:val="right"/>
              <w:rPr>
                <w:szCs w:val="24"/>
              </w:rPr>
            </w:pPr>
          </w:p>
        </w:tc>
      </w:tr>
      <w:tr w:rsidR="002D2F07" w:rsidRPr="00097F7B" w14:paraId="03D10A5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00AEB4F"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F22365" w14:textId="77777777" w:rsidR="002D2F07" w:rsidRPr="00097F7B" w:rsidRDefault="002D2F07" w:rsidP="002D2F07">
            <w:pPr>
              <w:jc w:val="both"/>
              <w:rPr>
                <w:szCs w:val="24"/>
              </w:rPr>
            </w:pPr>
            <w:r w:rsidRPr="00097F7B">
              <w:rPr>
                <w:szCs w:val="24"/>
              </w:rPr>
              <w:t>SA UNI DN 355/90mm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4B088"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53F41" w14:textId="77777777" w:rsidR="002D2F07" w:rsidRPr="00097F7B" w:rsidRDefault="002D2F07" w:rsidP="002D2F07">
            <w:pPr>
              <w:jc w:val="center"/>
              <w:rPr>
                <w:szCs w:val="24"/>
              </w:rPr>
            </w:pPr>
            <w:r w:rsidRPr="00097F7B">
              <w:rPr>
                <w:szCs w:val="24"/>
              </w:rPr>
              <w:t>19.0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85F08"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27526"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4F1F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395A7" w14:textId="77777777" w:rsidR="002D2F07" w:rsidRPr="00097F7B" w:rsidRDefault="002D2F07" w:rsidP="002D2F07">
            <w:pPr>
              <w:jc w:val="right"/>
              <w:rPr>
                <w:szCs w:val="24"/>
              </w:rPr>
            </w:pPr>
          </w:p>
        </w:tc>
      </w:tr>
      <w:tr w:rsidR="002D2F07" w:rsidRPr="00097F7B" w14:paraId="4F7D40FE"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586DAA4"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7E850B" w14:textId="77777777" w:rsidR="002D2F07" w:rsidRPr="00097F7B" w:rsidRDefault="002D2F07" w:rsidP="002D2F07">
            <w:pPr>
              <w:jc w:val="both"/>
              <w:rPr>
                <w:szCs w:val="24"/>
              </w:rPr>
            </w:pPr>
            <w:r w:rsidRPr="00097F7B">
              <w:rPr>
                <w:szCs w:val="24"/>
              </w:rPr>
              <w:t>MB DN 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2CB12"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51D60" w14:textId="77777777" w:rsidR="002D2F07" w:rsidRPr="00097F7B" w:rsidRDefault="002D2F07" w:rsidP="002D2F07">
            <w:pPr>
              <w:jc w:val="center"/>
              <w:rPr>
                <w:szCs w:val="24"/>
              </w:rPr>
            </w:pPr>
            <w:r w:rsidRPr="00097F7B">
              <w:rPr>
                <w:szCs w:val="24"/>
              </w:rPr>
              <w:t>21.0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4A951"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0602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61FFF"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6537A" w14:textId="77777777" w:rsidR="002D2F07" w:rsidRPr="00097F7B" w:rsidRDefault="002D2F07" w:rsidP="002D2F07">
            <w:pPr>
              <w:jc w:val="right"/>
              <w:rPr>
                <w:szCs w:val="24"/>
              </w:rPr>
            </w:pPr>
          </w:p>
        </w:tc>
      </w:tr>
      <w:tr w:rsidR="002D2F07" w:rsidRPr="00097F7B" w14:paraId="41A86157"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33329AA"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D22CFC" w14:textId="77777777" w:rsidR="002D2F07" w:rsidRPr="00097F7B" w:rsidRDefault="002D2F07" w:rsidP="002D2F07">
            <w:pPr>
              <w:jc w:val="both"/>
              <w:rPr>
                <w:szCs w:val="24"/>
              </w:rPr>
            </w:pPr>
            <w:r w:rsidRPr="00097F7B">
              <w:rPr>
                <w:szCs w:val="24"/>
              </w:rPr>
              <w:t>BE DN 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48B4D"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0D4F4"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64F29"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7AC6B"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E3427"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38740" w14:textId="77777777" w:rsidR="002D2F07" w:rsidRPr="00097F7B" w:rsidRDefault="002D2F07" w:rsidP="002D2F07">
            <w:pPr>
              <w:jc w:val="right"/>
              <w:rPr>
                <w:szCs w:val="24"/>
              </w:rPr>
            </w:pPr>
          </w:p>
        </w:tc>
      </w:tr>
      <w:tr w:rsidR="002D2F07" w:rsidRPr="00097F7B" w14:paraId="49FDFD9D"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3AB1E3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B24AF8" w14:textId="77777777" w:rsidR="002D2F07" w:rsidRPr="00097F7B" w:rsidRDefault="002D2F07" w:rsidP="002D2F07">
            <w:pPr>
              <w:jc w:val="both"/>
              <w:rPr>
                <w:szCs w:val="24"/>
              </w:rPr>
            </w:pPr>
            <w:r w:rsidRPr="00097F7B">
              <w:rPr>
                <w:szCs w:val="24"/>
              </w:rPr>
              <w:t>BFL DN 90/80mm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2C7AA"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287BE"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E6CB4"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CEAF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EDAB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8DE1F" w14:textId="77777777" w:rsidR="002D2F07" w:rsidRPr="00097F7B" w:rsidRDefault="002D2F07" w:rsidP="002D2F07">
            <w:pPr>
              <w:jc w:val="right"/>
              <w:rPr>
                <w:szCs w:val="24"/>
              </w:rPr>
            </w:pPr>
          </w:p>
        </w:tc>
      </w:tr>
      <w:tr w:rsidR="002D2F07" w:rsidRPr="00097F7B" w14:paraId="19620AD3"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FF74C46"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35E3E9" w14:textId="77777777" w:rsidR="002D2F07" w:rsidRPr="00097F7B" w:rsidRDefault="002D2F07" w:rsidP="002D2F07">
            <w:pPr>
              <w:jc w:val="both"/>
              <w:rPr>
                <w:szCs w:val="24"/>
              </w:rPr>
            </w:pPr>
            <w:r w:rsidRPr="00097F7B">
              <w:rPr>
                <w:szCs w:val="24"/>
              </w:rPr>
              <w:t>PZ Ø 80mm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52A40"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2B377"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BAA61"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43664"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74411"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AFA52" w14:textId="77777777" w:rsidR="002D2F07" w:rsidRPr="00097F7B" w:rsidRDefault="002D2F07" w:rsidP="002D2F07">
            <w:pPr>
              <w:jc w:val="right"/>
              <w:rPr>
                <w:szCs w:val="24"/>
              </w:rPr>
            </w:pPr>
          </w:p>
        </w:tc>
      </w:tr>
      <w:tr w:rsidR="002D2F07" w:rsidRPr="00097F7B" w14:paraId="22D576F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46128C"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427327" w14:textId="77777777" w:rsidR="002D2F07" w:rsidRPr="00097F7B" w:rsidRDefault="002D2F07" w:rsidP="002D2F07">
            <w:pPr>
              <w:jc w:val="both"/>
              <w:rPr>
                <w:szCs w:val="24"/>
              </w:rPr>
            </w:pPr>
            <w:r w:rsidRPr="00097F7B">
              <w:rPr>
                <w:szCs w:val="24"/>
              </w:rPr>
              <w:t>N Ø 80mm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88766"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EFA91"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F7473"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34F9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06E2D"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FA1F8" w14:textId="77777777" w:rsidR="002D2F07" w:rsidRPr="00097F7B" w:rsidRDefault="002D2F07" w:rsidP="002D2F07">
            <w:pPr>
              <w:jc w:val="right"/>
              <w:rPr>
                <w:szCs w:val="24"/>
              </w:rPr>
            </w:pPr>
          </w:p>
        </w:tc>
      </w:tr>
      <w:tr w:rsidR="002D2F07" w:rsidRPr="00097F7B" w14:paraId="06B0F29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241D3B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2633811" w14:textId="77777777" w:rsidR="002D2F07" w:rsidRPr="00097F7B" w:rsidRDefault="002D2F07" w:rsidP="002D2F07">
            <w:pPr>
              <w:jc w:val="both"/>
              <w:rPr>
                <w:szCs w:val="24"/>
              </w:rPr>
            </w:pPr>
            <w:r w:rsidRPr="00097F7B">
              <w:rPr>
                <w:szCs w:val="24"/>
              </w:rPr>
              <w:t>FF Ø 80mm, L=200mm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ACD4E"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2D6BF"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513B6"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1FB0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98C23E"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097EC" w14:textId="77777777" w:rsidR="002D2F07" w:rsidRPr="00097F7B" w:rsidRDefault="002D2F07" w:rsidP="002D2F07">
            <w:pPr>
              <w:jc w:val="right"/>
              <w:rPr>
                <w:szCs w:val="24"/>
              </w:rPr>
            </w:pPr>
          </w:p>
        </w:tc>
      </w:tr>
      <w:tr w:rsidR="002D2F07" w:rsidRPr="00097F7B" w14:paraId="3EAD81A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D56FA4C"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CD09FB" w14:textId="77777777" w:rsidR="002D2F07" w:rsidRPr="00097F7B" w:rsidRDefault="002D2F07" w:rsidP="002D2F07">
            <w:pPr>
              <w:jc w:val="both"/>
              <w:rPr>
                <w:szCs w:val="24"/>
              </w:rPr>
            </w:pPr>
            <w:r w:rsidRPr="00097F7B">
              <w:rPr>
                <w:szCs w:val="24"/>
              </w:rPr>
              <w:t>PH Ø 80mm, L=980mm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4A9E5"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66326"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6820C"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7D22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5DE69"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23D7B" w14:textId="77777777" w:rsidR="002D2F07" w:rsidRPr="00097F7B" w:rsidRDefault="002D2F07" w:rsidP="002D2F07">
            <w:pPr>
              <w:jc w:val="right"/>
              <w:rPr>
                <w:szCs w:val="24"/>
              </w:rPr>
            </w:pPr>
          </w:p>
        </w:tc>
      </w:tr>
      <w:tr w:rsidR="002D2F07" w:rsidRPr="00097F7B" w14:paraId="3D110D52"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152F78C"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EF8B95" w14:textId="77777777" w:rsidR="002D2F07" w:rsidRPr="00097F7B" w:rsidRDefault="002D2F07" w:rsidP="002D2F07">
            <w:pPr>
              <w:jc w:val="both"/>
              <w:rPr>
                <w:szCs w:val="24"/>
              </w:rPr>
            </w:pPr>
            <w:r w:rsidRPr="00097F7B">
              <w:rPr>
                <w:szCs w:val="24"/>
              </w:rPr>
              <w:t>UB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A7ED0"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FC76F" w14:textId="77777777" w:rsidR="002D2F07" w:rsidRPr="00097F7B" w:rsidRDefault="002D2F07" w:rsidP="002D2F07">
            <w:pPr>
              <w:jc w:val="center"/>
              <w:rPr>
                <w:szCs w:val="24"/>
              </w:rPr>
            </w:pPr>
            <w:r w:rsidRPr="00097F7B">
              <w:rPr>
                <w:szCs w:val="24"/>
              </w:rPr>
              <w:t>22.0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2A6F2"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B5F8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D11DD"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3383B" w14:textId="77777777" w:rsidR="002D2F07" w:rsidRPr="00097F7B" w:rsidRDefault="002D2F07" w:rsidP="002D2F07">
            <w:pPr>
              <w:jc w:val="right"/>
              <w:rPr>
                <w:szCs w:val="24"/>
              </w:rPr>
            </w:pPr>
          </w:p>
        </w:tc>
      </w:tr>
      <w:tr w:rsidR="002D2F07" w:rsidRPr="00097F7B" w14:paraId="247164E6"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238CD1E"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21D8EE" w14:textId="77777777" w:rsidR="002D2F07" w:rsidRPr="00097F7B" w:rsidRDefault="002D2F07" w:rsidP="002D2F07">
            <w:pPr>
              <w:jc w:val="both"/>
              <w:rPr>
                <w:szCs w:val="24"/>
              </w:rPr>
            </w:pPr>
            <w:r w:rsidRPr="00097F7B">
              <w:rPr>
                <w:szCs w:val="24"/>
              </w:rPr>
              <w:t>PE DN 355mm, L=500mm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C04EA"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578C6"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70FD5"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7384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C76DE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F72BD" w14:textId="77777777" w:rsidR="002D2F07" w:rsidRPr="00097F7B" w:rsidRDefault="002D2F07" w:rsidP="002D2F07">
            <w:pPr>
              <w:jc w:val="right"/>
              <w:rPr>
                <w:szCs w:val="24"/>
              </w:rPr>
            </w:pPr>
          </w:p>
        </w:tc>
      </w:tr>
      <w:tr w:rsidR="002D2F07" w:rsidRPr="00097F7B" w14:paraId="3811A28D"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D3893C9"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E8A63C1" w14:textId="77777777" w:rsidR="002D2F07" w:rsidRPr="00097F7B" w:rsidRDefault="002D2F07" w:rsidP="002D2F07">
            <w:pPr>
              <w:jc w:val="both"/>
              <w:rPr>
                <w:szCs w:val="24"/>
              </w:rPr>
            </w:pPr>
            <w:r w:rsidRPr="00097F7B">
              <w:rPr>
                <w:szCs w:val="24"/>
              </w:rPr>
              <w:t>BB 22o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1C5DE"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0BF14" w14:textId="77777777" w:rsidR="002D2F07" w:rsidRPr="00097F7B" w:rsidRDefault="002D2F07" w:rsidP="002D2F07">
            <w:pPr>
              <w:jc w:val="center"/>
              <w:rPr>
                <w:szCs w:val="24"/>
              </w:rPr>
            </w:pPr>
            <w:r w:rsidRPr="00097F7B">
              <w:rPr>
                <w:szCs w:val="24"/>
              </w:rPr>
              <w:t>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F052F"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6A84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286B9"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7179D" w14:textId="77777777" w:rsidR="002D2F07" w:rsidRPr="00097F7B" w:rsidRDefault="002D2F07" w:rsidP="002D2F07">
            <w:pPr>
              <w:jc w:val="right"/>
              <w:rPr>
                <w:szCs w:val="24"/>
              </w:rPr>
            </w:pPr>
          </w:p>
        </w:tc>
      </w:tr>
      <w:tr w:rsidR="002D2F07" w:rsidRPr="00097F7B" w14:paraId="18C0185D"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795BDC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69DA0B4" w14:textId="77777777" w:rsidR="002D2F07" w:rsidRPr="00097F7B" w:rsidRDefault="002D2F07" w:rsidP="002D2F07">
            <w:pPr>
              <w:jc w:val="both"/>
              <w:rPr>
                <w:szCs w:val="24"/>
              </w:rPr>
            </w:pPr>
            <w:r w:rsidRPr="00097F7B">
              <w:rPr>
                <w:szCs w:val="24"/>
              </w:rPr>
              <w:t>BB 30o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B0271"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975DA"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B0D01"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EACE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C66C6"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F84A1" w14:textId="77777777" w:rsidR="002D2F07" w:rsidRPr="00097F7B" w:rsidRDefault="002D2F07" w:rsidP="002D2F07">
            <w:pPr>
              <w:jc w:val="right"/>
              <w:rPr>
                <w:szCs w:val="24"/>
              </w:rPr>
            </w:pPr>
          </w:p>
        </w:tc>
      </w:tr>
      <w:tr w:rsidR="002D2F07" w:rsidRPr="00097F7B" w14:paraId="7E9EC165"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C7375A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74BD7E" w14:textId="77777777" w:rsidR="002D2F07" w:rsidRPr="00097F7B" w:rsidRDefault="002D2F07" w:rsidP="002D2F07">
            <w:pPr>
              <w:jc w:val="both"/>
              <w:rPr>
                <w:szCs w:val="24"/>
              </w:rPr>
            </w:pPr>
            <w:r w:rsidRPr="00097F7B">
              <w:rPr>
                <w:szCs w:val="24"/>
              </w:rPr>
              <w:t>BB 90o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644FE"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1A348"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1E749"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2A51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49829"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E1BD6" w14:textId="77777777" w:rsidR="002D2F07" w:rsidRPr="00097F7B" w:rsidRDefault="002D2F07" w:rsidP="002D2F07">
            <w:pPr>
              <w:jc w:val="right"/>
              <w:rPr>
                <w:szCs w:val="24"/>
              </w:rPr>
            </w:pPr>
          </w:p>
        </w:tc>
      </w:tr>
      <w:tr w:rsidR="002D2F07" w:rsidRPr="00097F7B" w14:paraId="6BC0439D" w14:textId="77777777" w:rsidTr="00516BA7">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B6E4C09"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67B0FD" w14:textId="77777777" w:rsidR="002D2F07" w:rsidRPr="00097F7B" w:rsidRDefault="002D2F07" w:rsidP="002D2F07">
            <w:pPr>
              <w:jc w:val="both"/>
              <w:rPr>
                <w:szCs w:val="24"/>
              </w:rPr>
            </w:pPr>
            <w:r w:rsidRPr="00097F7B">
              <w:rPr>
                <w:szCs w:val="24"/>
              </w:rPr>
              <w:t>PE zatvarač sa dvostrukim zaptivanjem DN 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DAAD5"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F8DD0" w14:textId="77777777" w:rsidR="002D2F07" w:rsidRPr="00097F7B" w:rsidRDefault="002D2F07" w:rsidP="002D2F07">
            <w:pPr>
              <w:jc w:val="center"/>
              <w:rPr>
                <w:szCs w:val="24"/>
              </w:rPr>
            </w:pPr>
            <w:r w:rsidRPr="00097F7B">
              <w:rPr>
                <w:szCs w:val="24"/>
              </w:rPr>
              <w:t>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035A3"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67638"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23189"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343E4" w14:textId="77777777" w:rsidR="002D2F07" w:rsidRPr="00097F7B" w:rsidRDefault="002D2F07" w:rsidP="002D2F07">
            <w:pPr>
              <w:jc w:val="right"/>
              <w:rPr>
                <w:szCs w:val="24"/>
              </w:rPr>
            </w:pPr>
          </w:p>
        </w:tc>
      </w:tr>
      <w:tr w:rsidR="002D2F07" w:rsidRPr="00097F7B" w14:paraId="201E87F9"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9EECA4E"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D3FE4E" w14:textId="77777777" w:rsidR="002D2F07" w:rsidRPr="00097F7B" w:rsidRDefault="002D2F07" w:rsidP="002D2F07">
            <w:pPr>
              <w:jc w:val="both"/>
              <w:rPr>
                <w:szCs w:val="24"/>
              </w:rPr>
            </w:pPr>
            <w:r w:rsidRPr="00097F7B">
              <w:rPr>
                <w:szCs w:val="24"/>
              </w:rPr>
              <w:t>PE DN 90mm, L=500mm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FECB9"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94EBE" w14:textId="77777777" w:rsidR="002D2F07" w:rsidRPr="00097F7B" w:rsidRDefault="002D2F07" w:rsidP="002D2F07">
            <w:pPr>
              <w:jc w:val="center"/>
              <w:rPr>
                <w:szCs w:val="24"/>
              </w:rPr>
            </w:pPr>
            <w:r w:rsidRPr="00097F7B">
              <w:rPr>
                <w:szCs w:val="24"/>
              </w:rPr>
              <w:t>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ED18C"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9D1E3"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5A5C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521CC" w14:textId="77777777" w:rsidR="002D2F07" w:rsidRPr="00097F7B" w:rsidRDefault="002D2F07" w:rsidP="002D2F07">
            <w:pPr>
              <w:jc w:val="right"/>
              <w:rPr>
                <w:szCs w:val="24"/>
              </w:rPr>
            </w:pPr>
          </w:p>
        </w:tc>
      </w:tr>
      <w:tr w:rsidR="002D2F07" w:rsidRPr="00097F7B" w14:paraId="430E5F84"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E530E68"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5C9966" w14:textId="77777777" w:rsidR="002D2F07" w:rsidRPr="00097F7B" w:rsidRDefault="002D2F07" w:rsidP="002D2F07">
            <w:pPr>
              <w:jc w:val="both"/>
              <w:rPr>
                <w:szCs w:val="24"/>
              </w:rPr>
            </w:pPr>
            <w:r w:rsidRPr="00097F7B">
              <w:rPr>
                <w:szCs w:val="24"/>
              </w:rPr>
              <w:t>MV DN 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5D44A"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E0CDA" w14:textId="77777777" w:rsidR="002D2F07" w:rsidRPr="00097F7B" w:rsidRDefault="002D2F07" w:rsidP="002D2F07">
            <w:pPr>
              <w:jc w:val="center"/>
              <w:rPr>
                <w:szCs w:val="24"/>
              </w:rPr>
            </w:pPr>
            <w:r w:rsidRPr="00097F7B">
              <w:rPr>
                <w:szCs w:val="24"/>
              </w:rPr>
              <w:t>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FC550"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157CB"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1D666"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ABDC1" w14:textId="77777777" w:rsidR="002D2F07" w:rsidRPr="00097F7B" w:rsidRDefault="002D2F07" w:rsidP="002D2F07">
            <w:pPr>
              <w:jc w:val="right"/>
              <w:rPr>
                <w:szCs w:val="24"/>
              </w:rPr>
            </w:pPr>
          </w:p>
        </w:tc>
      </w:tr>
      <w:tr w:rsidR="002D2F07" w:rsidRPr="00097F7B" w14:paraId="03755DC6"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97332F5"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7698F9" w14:textId="77777777" w:rsidR="002D2F07" w:rsidRPr="00097F7B" w:rsidRDefault="002D2F07" w:rsidP="002D2F07">
            <w:pPr>
              <w:jc w:val="both"/>
              <w:rPr>
                <w:szCs w:val="24"/>
              </w:rPr>
            </w:pPr>
            <w:r w:rsidRPr="00097F7B">
              <w:rPr>
                <w:szCs w:val="24"/>
              </w:rPr>
              <w:t>T Ø 300/300mm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77C99"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3C20A" w14:textId="77777777" w:rsidR="002D2F07" w:rsidRPr="00097F7B" w:rsidRDefault="002D2F07" w:rsidP="002D2F07">
            <w:pPr>
              <w:jc w:val="center"/>
              <w:rPr>
                <w:szCs w:val="24"/>
              </w:rPr>
            </w:pPr>
            <w:r w:rsidRPr="00097F7B">
              <w:rPr>
                <w:szCs w:val="24"/>
              </w:rPr>
              <w:t>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7C5E9"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0520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80DAA"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13043" w14:textId="77777777" w:rsidR="002D2F07" w:rsidRPr="00097F7B" w:rsidRDefault="002D2F07" w:rsidP="002D2F07">
            <w:pPr>
              <w:jc w:val="right"/>
              <w:rPr>
                <w:szCs w:val="24"/>
              </w:rPr>
            </w:pPr>
          </w:p>
        </w:tc>
      </w:tr>
      <w:tr w:rsidR="002D2F07" w:rsidRPr="00097F7B" w14:paraId="74C3FBFD"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89B29D4"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A08D00" w14:textId="77777777" w:rsidR="002D2F07" w:rsidRPr="00097F7B" w:rsidRDefault="002D2F07" w:rsidP="002D2F07">
            <w:pPr>
              <w:jc w:val="both"/>
              <w:rPr>
                <w:szCs w:val="24"/>
              </w:rPr>
            </w:pPr>
            <w:r w:rsidRPr="00097F7B">
              <w:rPr>
                <w:szCs w:val="24"/>
              </w:rPr>
              <w:t>уличне капе за затвараче</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DEA74"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8397B" w14:textId="77777777" w:rsidR="002D2F07" w:rsidRPr="00097F7B" w:rsidRDefault="002D2F07" w:rsidP="002D2F07">
            <w:pPr>
              <w:jc w:val="center"/>
              <w:rPr>
                <w:szCs w:val="24"/>
              </w:rPr>
            </w:pPr>
            <w:r w:rsidRPr="00097F7B">
              <w:rPr>
                <w:szCs w:val="24"/>
              </w:rPr>
              <w:t>30.0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21F9D"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3B482"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0BD56"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C6B7A" w14:textId="77777777" w:rsidR="002D2F07" w:rsidRPr="00097F7B" w:rsidRDefault="002D2F07" w:rsidP="002D2F07">
            <w:pPr>
              <w:jc w:val="right"/>
              <w:rPr>
                <w:szCs w:val="24"/>
              </w:rPr>
            </w:pPr>
          </w:p>
        </w:tc>
      </w:tr>
      <w:tr w:rsidR="002D2F07" w:rsidRPr="00097F7B" w14:paraId="3FD7CDD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DA6FC7E"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3130B0" w14:textId="77777777" w:rsidR="002D2F07" w:rsidRPr="00097F7B" w:rsidRDefault="002D2F07" w:rsidP="002D2F07">
            <w:pPr>
              <w:jc w:val="both"/>
              <w:rPr>
                <w:szCs w:val="24"/>
              </w:rPr>
            </w:pPr>
            <w:r w:rsidRPr="00097F7B">
              <w:rPr>
                <w:szCs w:val="24"/>
              </w:rPr>
              <w:t>уличне капе за хидранте</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58B48"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D1D9B" w14:textId="77777777" w:rsidR="002D2F07" w:rsidRPr="00097F7B" w:rsidRDefault="002D2F07" w:rsidP="002D2F07">
            <w:pPr>
              <w:jc w:val="center"/>
              <w:rPr>
                <w:szCs w:val="24"/>
              </w:rPr>
            </w:pPr>
            <w:r w:rsidRPr="00097F7B">
              <w:rPr>
                <w:szCs w:val="24"/>
              </w:rPr>
              <w:t>17.0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56B9F"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E81F5"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C93FC"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5E751" w14:textId="77777777" w:rsidR="002D2F07" w:rsidRPr="00097F7B" w:rsidRDefault="002D2F07" w:rsidP="002D2F07">
            <w:pPr>
              <w:jc w:val="right"/>
              <w:rPr>
                <w:szCs w:val="24"/>
              </w:rPr>
            </w:pPr>
          </w:p>
        </w:tc>
      </w:tr>
      <w:tr w:rsidR="002D2F07" w:rsidRPr="00097F7B" w14:paraId="34B06CF7"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4FF9807"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C781ADC"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B4D5A"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35109"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889DB"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D6A4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21555"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92FED" w14:textId="77777777" w:rsidR="002D2F07" w:rsidRPr="00097F7B" w:rsidRDefault="002D2F07" w:rsidP="002D2F07">
            <w:pPr>
              <w:jc w:val="right"/>
              <w:rPr>
                <w:szCs w:val="24"/>
              </w:rPr>
            </w:pPr>
          </w:p>
        </w:tc>
      </w:tr>
      <w:tr w:rsidR="002D2F07" w:rsidRPr="00097F7B" w14:paraId="3D22A4D1" w14:textId="77777777" w:rsidTr="00516BA7">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F511FB6" w14:textId="77777777" w:rsidR="002D2F07" w:rsidRPr="00097F7B" w:rsidRDefault="002D2F07" w:rsidP="002D2F07">
            <w:pPr>
              <w:rPr>
                <w:szCs w:val="24"/>
              </w:rPr>
            </w:pPr>
            <w:r w:rsidRPr="00097F7B">
              <w:rPr>
                <w:szCs w:val="24"/>
              </w:rPr>
              <w:t>4.03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3A7D1C" w14:textId="77777777" w:rsidR="002D2F07" w:rsidRPr="00097F7B" w:rsidRDefault="002D2F07" w:rsidP="002D2F07">
            <w:pPr>
              <w:jc w:val="both"/>
              <w:rPr>
                <w:szCs w:val="24"/>
              </w:rPr>
            </w:pPr>
            <w:r w:rsidRPr="00097F7B">
              <w:rPr>
                <w:szCs w:val="24"/>
              </w:rPr>
              <w:t>Набавка, транспорт и уградња спојног материјала, PN 10:</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E558A"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7C14"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E926"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5478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4B42A"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B814" w14:textId="77777777" w:rsidR="002D2F07" w:rsidRPr="00097F7B" w:rsidRDefault="002D2F07" w:rsidP="002D2F07">
            <w:pPr>
              <w:jc w:val="right"/>
              <w:rPr>
                <w:szCs w:val="24"/>
              </w:rPr>
            </w:pPr>
          </w:p>
        </w:tc>
      </w:tr>
      <w:tr w:rsidR="002D2F07" w:rsidRPr="00097F7B" w14:paraId="5F519BB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519BFB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BB400" w14:textId="77777777" w:rsidR="002D2F07" w:rsidRPr="00097F7B" w:rsidRDefault="002D2F07" w:rsidP="002D2F07">
            <w:pPr>
              <w:jc w:val="both"/>
              <w:rPr>
                <w:szCs w:val="24"/>
              </w:rPr>
            </w:pPr>
            <w:r w:rsidRPr="00097F7B">
              <w:rPr>
                <w:szCs w:val="24"/>
              </w:rPr>
              <w:t>guma Ø 80mm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567F3"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1AA2B" w14:textId="77777777" w:rsidR="002D2F07" w:rsidRPr="00097F7B" w:rsidRDefault="002D2F07" w:rsidP="002D2F07">
            <w:pPr>
              <w:jc w:val="center"/>
              <w:rPr>
                <w:szCs w:val="24"/>
              </w:rPr>
            </w:pPr>
            <w:r w:rsidRPr="00097F7B">
              <w:rPr>
                <w:szCs w:val="24"/>
              </w:rPr>
              <w:t>68.0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A2C1B"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AE4A4"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269CD"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1D1FD" w14:textId="77777777" w:rsidR="002D2F07" w:rsidRPr="00097F7B" w:rsidRDefault="002D2F07" w:rsidP="002D2F07">
            <w:pPr>
              <w:jc w:val="right"/>
              <w:rPr>
                <w:szCs w:val="24"/>
              </w:rPr>
            </w:pPr>
          </w:p>
        </w:tc>
      </w:tr>
      <w:tr w:rsidR="002D2F07" w:rsidRPr="00097F7B" w14:paraId="5E447671"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CECBC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6BD85A" w14:textId="77777777" w:rsidR="002D2F07" w:rsidRPr="00097F7B" w:rsidRDefault="002D2F07" w:rsidP="002D2F07">
            <w:pPr>
              <w:jc w:val="both"/>
              <w:rPr>
                <w:szCs w:val="24"/>
              </w:rPr>
            </w:pPr>
            <w:r w:rsidRPr="00097F7B">
              <w:rPr>
                <w:szCs w:val="24"/>
              </w:rPr>
              <w:t>guma Ø 300mm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7A660"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674C4" w14:textId="77777777" w:rsidR="002D2F07" w:rsidRPr="00097F7B" w:rsidRDefault="002D2F07" w:rsidP="002D2F07">
            <w:pPr>
              <w:jc w:val="center"/>
              <w:rPr>
                <w:szCs w:val="24"/>
              </w:rPr>
            </w:pPr>
            <w:r w:rsidRPr="00097F7B">
              <w:rPr>
                <w:szCs w:val="24"/>
              </w:rPr>
              <w:t>22.0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A260C"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25F99"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A294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DBE25" w14:textId="77777777" w:rsidR="002D2F07" w:rsidRPr="00097F7B" w:rsidRDefault="002D2F07" w:rsidP="002D2F07">
            <w:pPr>
              <w:jc w:val="right"/>
              <w:rPr>
                <w:szCs w:val="24"/>
              </w:rPr>
            </w:pPr>
          </w:p>
        </w:tc>
      </w:tr>
      <w:tr w:rsidR="002D2F07" w:rsidRPr="00097F7B" w14:paraId="16A5BC94"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380C79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74921C" w14:textId="77777777" w:rsidR="002D2F07" w:rsidRPr="00097F7B" w:rsidRDefault="002D2F07" w:rsidP="002D2F07">
            <w:pPr>
              <w:jc w:val="both"/>
              <w:rPr>
                <w:szCs w:val="24"/>
              </w:rPr>
            </w:pPr>
            <w:r w:rsidRPr="00097F7B">
              <w:rPr>
                <w:szCs w:val="24"/>
              </w:rPr>
              <w:t>var DN 90mm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64238"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73689" w14:textId="77777777" w:rsidR="002D2F07" w:rsidRPr="00097F7B" w:rsidRDefault="002D2F07" w:rsidP="002D2F07">
            <w:pPr>
              <w:jc w:val="center"/>
              <w:rPr>
                <w:szCs w:val="24"/>
              </w:rPr>
            </w:pPr>
            <w:r w:rsidRPr="00097F7B">
              <w:rPr>
                <w:szCs w:val="24"/>
              </w:rPr>
              <w:t>23.0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3F798"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E432F"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4280F"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193F4" w14:textId="77777777" w:rsidR="002D2F07" w:rsidRPr="00097F7B" w:rsidRDefault="002D2F07" w:rsidP="002D2F07">
            <w:pPr>
              <w:jc w:val="right"/>
              <w:rPr>
                <w:szCs w:val="24"/>
              </w:rPr>
            </w:pPr>
          </w:p>
        </w:tc>
      </w:tr>
      <w:tr w:rsidR="002D2F07" w:rsidRPr="00097F7B" w14:paraId="129D4D6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F40316F"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B56DF5" w14:textId="77777777" w:rsidR="002D2F07" w:rsidRPr="00097F7B" w:rsidRDefault="002D2F07" w:rsidP="002D2F07">
            <w:pPr>
              <w:jc w:val="both"/>
              <w:rPr>
                <w:szCs w:val="24"/>
              </w:rPr>
            </w:pPr>
            <w:r w:rsidRPr="00097F7B">
              <w:rPr>
                <w:szCs w:val="24"/>
              </w:rPr>
              <w:t>var DN 355mm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80295"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7D8E9" w14:textId="77777777" w:rsidR="002D2F07" w:rsidRPr="00097F7B" w:rsidRDefault="002D2F07" w:rsidP="002D2F07">
            <w:pPr>
              <w:jc w:val="center"/>
              <w:rPr>
                <w:szCs w:val="24"/>
              </w:rPr>
            </w:pPr>
            <w:r w:rsidRPr="00097F7B">
              <w:rPr>
                <w:szCs w:val="24"/>
              </w:rPr>
              <w:t>406.0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20C3"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AA29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B8AB1"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45EFF" w14:textId="77777777" w:rsidR="002D2F07" w:rsidRPr="00097F7B" w:rsidRDefault="002D2F07" w:rsidP="002D2F07">
            <w:pPr>
              <w:jc w:val="right"/>
              <w:rPr>
                <w:szCs w:val="24"/>
              </w:rPr>
            </w:pPr>
          </w:p>
        </w:tc>
      </w:tr>
      <w:tr w:rsidR="002D2F07" w:rsidRPr="00097F7B" w14:paraId="56B2C7B8"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7AF506B"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ACF734" w14:textId="77777777" w:rsidR="002D2F07" w:rsidRPr="00097F7B" w:rsidRDefault="002D2F07" w:rsidP="002D2F07">
            <w:pPr>
              <w:jc w:val="both"/>
              <w:rPr>
                <w:szCs w:val="24"/>
              </w:rPr>
            </w:pPr>
            <w:r w:rsidRPr="00097F7B">
              <w:rPr>
                <w:szCs w:val="24"/>
              </w:rPr>
              <w:t>var ČC Ø 419mm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47A08"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A4D35" w14:textId="77777777" w:rsidR="002D2F07" w:rsidRPr="00097F7B" w:rsidRDefault="002D2F07" w:rsidP="002D2F07">
            <w:pPr>
              <w:jc w:val="center"/>
              <w:rPr>
                <w:szCs w:val="24"/>
              </w:rPr>
            </w:pPr>
            <w:r w:rsidRPr="00097F7B">
              <w:rPr>
                <w:szCs w:val="24"/>
              </w:rPr>
              <w:t>13.0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0F553"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0296C"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1FDE2"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5A54A" w14:textId="77777777" w:rsidR="002D2F07" w:rsidRPr="00097F7B" w:rsidRDefault="002D2F07" w:rsidP="002D2F07">
            <w:pPr>
              <w:jc w:val="right"/>
              <w:rPr>
                <w:szCs w:val="24"/>
              </w:rPr>
            </w:pPr>
          </w:p>
        </w:tc>
      </w:tr>
      <w:tr w:rsidR="002D2F07" w:rsidRPr="00097F7B" w14:paraId="4D413B0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3A4D4C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82D412" w14:textId="77777777" w:rsidR="002D2F07" w:rsidRPr="00097F7B" w:rsidRDefault="002D2F07" w:rsidP="002D2F07">
            <w:pPr>
              <w:jc w:val="both"/>
              <w:rPr>
                <w:szCs w:val="24"/>
              </w:rPr>
            </w:pPr>
            <w:r w:rsidRPr="00097F7B">
              <w:rPr>
                <w:szCs w:val="24"/>
              </w:rPr>
              <w:t>8 M 16, L=75mm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E75DB"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C18B1" w14:textId="77777777" w:rsidR="002D2F07" w:rsidRPr="00097F7B" w:rsidRDefault="002D2F07" w:rsidP="002D2F07">
            <w:pPr>
              <w:jc w:val="center"/>
              <w:rPr>
                <w:szCs w:val="24"/>
              </w:rPr>
            </w:pPr>
            <w:r w:rsidRPr="00097F7B">
              <w:rPr>
                <w:szCs w:val="24"/>
              </w:rPr>
              <w:t>544.0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C18BD"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DEDB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5644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455ED" w14:textId="77777777" w:rsidR="002D2F07" w:rsidRPr="00097F7B" w:rsidRDefault="002D2F07" w:rsidP="002D2F07">
            <w:pPr>
              <w:jc w:val="right"/>
              <w:rPr>
                <w:szCs w:val="24"/>
              </w:rPr>
            </w:pPr>
          </w:p>
        </w:tc>
      </w:tr>
      <w:tr w:rsidR="002D2F07" w:rsidRPr="00097F7B" w14:paraId="3A9BA7A0"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A82D595"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48A4FF" w14:textId="77777777" w:rsidR="002D2F07" w:rsidRPr="00097F7B" w:rsidRDefault="002D2F07" w:rsidP="002D2F07">
            <w:pPr>
              <w:jc w:val="both"/>
              <w:rPr>
                <w:szCs w:val="24"/>
              </w:rPr>
            </w:pPr>
            <w:r w:rsidRPr="00097F7B">
              <w:rPr>
                <w:szCs w:val="24"/>
              </w:rPr>
              <w:t>12 M 20, L=110mm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EABBE"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F8172" w14:textId="77777777" w:rsidR="002D2F07" w:rsidRPr="00097F7B" w:rsidRDefault="002D2F07" w:rsidP="002D2F07">
            <w:pPr>
              <w:jc w:val="center"/>
              <w:rPr>
                <w:szCs w:val="24"/>
              </w:rPr>
            </w:pPr>
            <w:r w:rsidRPr="00097F7B">
              <w:rPr>
                <w:szCs w:val="24"/>
              </w:rPr>
              <w:t>264.0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5E20E"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E25C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D06D4"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BFFA7" w14:textId="77777777" w:rsidR="002D2F07" w:rsidRPr="00097F7B" w:rsidRDefault="002D2F07" w:rsidP="002D2F07">
            <w:pPr>
              <w:jc w:val="right"/>
              <w:rPr>
                <w:szCs w:val="24"/>
              </w:rPr>
            </w:pPr>
          </w:p>
        </w:tc>
      </w:tr>
      <w:tr w:rsidR="002D2F07" w:rsidRPr="00097F7B" w14:paraId="4E5CE056" w14:textId="77777777" w:rsidTr="00516BA7">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07A65A4"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29A071D" w14:textId="77777777" w:rsidR="002D2F07" w:rsidRPr="00097F7B" w:rsidRDefault="002D2F07" w:rsidP="002D2F07">
            <w:pPr>
              <w:jc w:val="both"/>
              <w:rPr>
                <w:szCs w:val="24"/>
              </w:rPr>
            </w:pPr>
            <w:r w:rsidRPr="00097F7B">
              <w:rPr>
                <w:szCs w:val="24"/>
              </w:rPr>
              <w:t>Убетониравање шиберских и хидрантских капа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FC8C4" w14:textId="77777777" w:rsidR="002D2F07" w:rsidRPr="00097F7B" w:rsidRDefault="002D2F07" w:rsidP="002D2F07">
            <w:pPr>
              <w:jc w:val="center"/>
              <w:rPr>
                <w:szCs w:val="24"/>
              </w:rPr>
            </w:pPr>
            <w:r w:rsidRPr="00097F7B">
              <w:rPr>
                <w:szCs w:val="24"/>
              </w:rPr>
              <w:t>ком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5D580" w14:textId="77777777" w:rsidR="002D2F07" w:rsidRPr="00097F7B" w:rsidRDefault="002D2F07" w:rsidP="002D2F07">
            <w:pPr>
              <w:jc w:val="center"/>
              <w:rPr>
                <w:szCs w:val="24"/>
              </w:rPr>
            </w:pPr>
            <w:r w:rsidRPr="00097F7B">
              <w:rPr>
                <w:szCs w:val="24"/>
              </w:rPr>
              <w:t>47.0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C8896"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0AA58"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F998"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AE701" w14:textId="77777777" w:rsidR="002D2F07" w:rsidRPr="00097F7B" w:rsidRDefault="002D2F07" w:rsidP="002D2F07">
            <w:pPr>
              <w:jc w:val="right"/>
              <w:rPr>
                <w:szCs w:val="24"/>
              </w:rPr>
            </w:pPr>
          </w:p>
        </w:tc>
      </w:tr>
      <w:tr w:rsidR="002D2F07" w:rsidRPr="00097F7B" w14:paraId="5C82C2F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2E50"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8A28F" w14:textId="77777777" w:rsidR="002D2F07" w:rsidRPr="00097F7B" w:rsidRDefault="002D2F07" w:rsidP="002D2F07">
            <w:pPr>
              <w:rPr>
                <w:b/>
                <w:bCs/>
                <w:szCs w:val="24"/>
              </w:rPr>
            </w:pPr>
            <w:r w:rsidRPr="00097F7B">
              <w:rPr>
                <w:b/>
                <w:bCs/>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0636"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43A7"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80D19"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B5119"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FDD5"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8E5F" w14:textId="77777777" w:rsidR="002D2F07" w:rsidRPr="00097F7B" w:rsidRDefault="002D2F07" w:rsidP="002D2F07">
            <w:pPr>
              <w:jc w:val="right"/>
              <w:rPr>
                <w:b/>
                <w:bCs/>
                <w:szCs w:val="24"/>
              </w:rPr>
            </w:pPr>
            <w:r w:rsidRPr="00097F7B">
              <w:rPr>
                <w:b/>
                <w:bCs/>
                <w:szCs w:val="24"/>
              </w:rPr>
              <w:t> </w:t>
            </w:r>
          </w:p>
        </w:tc>
      </w:tr>
      <w:tr w:rsidR="002D2F07" w:rsidRPr="00097F7B" w14:paraId="72EB2431"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EE35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33C84" w14:textId="77777777" w:rsidR="002D2F07" w:rsidRPr="00097F7B" w:rsidRDefault="002D2F07" w:rsidP="002D2F07">
            <w:pPr>
              <w:rPr>
                <w:b/>
                <w:bCs/>
                <w:szCs w:val="24"/>
              </w:rPr>
            </w:pPr>
            <w:r w:rsidRPr="00097F7B">
              <w:rPr>
                <w:b/>
                <w:bCs/>
                <w:szCs w:val="24"/>
              </w:rPr>
              <w:t>УКУПНО:</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8697"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4B9D"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68A12"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ABAE"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61590"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62FF8" w14:textId="77777777" w:rsidR="002D2F07" w:rsidRPr="00097F7B" w:rsidRDefault="002D2F07" w:rsidP="002D2F07">
            <w:pPr>
              <w:jc w:val="right"/>
              <w:rPr>
                <w:b/>
                <w:bCs/>
                <w:szCs w:val="24"/>
              </w:rPr>
            </w:pPr>
          </w:p>
        </w:tc>
      </w:tr>
      <w:tr w:rsidR="002D2F07" w:rsidRPr="00097F7B" w14:paraId="5D137C72"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8699B"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83840" w14:textId="77777777" w:rsidR="002D2F07" w:rsidRPr="00097F7B" w:rsidRDefault="002D2F07" w:rsidP="002D2F07">
            <w:pPr>
              <w:rPr>
                <w:b/>
                <w:bCs/>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BA08"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8306"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46E9"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284B"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A24F"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47B1A" w14:textId="77777777" w:rsidR="002D2F07" w:rsidRPr="00097F7B" w:rsidRDefault="002D2F07" w:rsidP="002D2F07">
            <w:pPr>
              <w:jc w:val="right"/>
              <w:rPr>
                <w:b/>
                <w:bCs/>
                <w:szCs w:val="24"/>
              </w:rPr>
            </w:pPr>
          </w:p>
        </w:tc>
      </w:tr>
      <w:tr w:rsidR="002D2F07" w:rsidRPr="00097F7B" w14:paraId="583F7C2C" w14:textId="77777777" w:rsidTr="00516BA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F99FFC0"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14:paraId="61F53686" w14:textId="77777777" w:rsidR="002D2F07" w:rsidRPr="00097F7B" w:rsidRDefault="002D2F07" w:rsidP="002D2F07">
            <w:pPr>
              <w:rPr>
                <w:b/>
                <w:bCs/>
                <w:szCs w:val="24"/>
              </w:rPr>
            </w:pPr>
            <w:r w:rsidRPr="00097F7B">
              <w:rPr>
                <w:b/>
                <w:bCs/>
                <w:szCs w:val="24"/>
              </w:rPr>
              <w:t>5. ОСТАЛИ РАДОВИ</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A15A"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FB80A"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0FE8"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2FA9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6ADC"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6021" w14:textId="77777777" w:rsidR="002D2F07" w:rsidRPr="00097F7B" w:rsidRDefault="002D2F07" w:rsidP="002D2F07">
            <w:pPr>
              <w:jc w:val="right"/>
              <w:rPr>
                <w:szCs w:val="24"/>
              </w:rPr>
            </w:pPr>
          </w:p>
        </w:tc>
      </w:tr>
      <w:tr w:rsidR="002D2F07" w:rsidRPr="00097F7B" w14:paraId="652C42F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68B87F1"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EAE7DF"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F5C8"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D41A"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796C8"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2602"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1323"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FBA7" w14:textId="77777777" w:rsidR="002D2F07" w:rsidRPr="00097F7B" w:rsidRDefault="002D2F07" w:rsidP="002D2F07">
            <w:pPr>
              <w:jc w:val="right"/>
              <w:rPr>
                <w:szCs w:val="24"/>
              </w:rPr>
            </w:pPr>
          </w:p>
        </w:tc>
      </w:tr>
      <w:tr w:rsidR="009D6426" w:rsidRPr="009D6426" w14:paraId="5DAA1DAA" w14:textId="77777777" w:rsidTr="00AB19BB">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8733" w14:textId="77777777" w:rsidR="009D6426" w:rsidRPr="002D2F07" w:rsidRDefault="009D6426" w:rsidP="00AB19BB">
            <w:pPr>
              <w:jc w:val="center"/>
              <w:rPr>
                <w:b/>
                <w:bCs/>
                <w:sz w:val="20"/>
              </w:rPr>
            </w:pPr>
            <w:r w:rsidRPr="009D6426">
              <w:rPr>
                <w:b/>
                <w:bCs/>
                <w:sz w:val="20"/>
              </w:rPr>
              <w:t>Б.П.</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99E92" w14:textId="77777777" w:rsidR="009D6426" w:rsidRPr="002D2F07" w:rsidRDefault="009D6426" w:rsidP="00AB19BB">
            <w:pPr>
              <w:jc w:val="center"/>
              <w:rPr>
                <w:b/>
                <w:bCs/>
                <w:sz w:val="20"/>
              </w:rPr>
            </w:pPr>
            <w:r w:rsidRPr="002D2F07">
              <w:rPr>
                <w:b/>
                <w:bCs/>
                <w:sz w:val="20"/>
              </w:rPr>
              <w:t>Позиција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5285F" w14:textId="77777777" w:rsidR="009D6426" w:rsidRPr="002D2F07" w:rsidRDefault="009D6426" w:rsidP="00AB19BB">
            <w:pPr>
              <w:jc w:val="center"/>
              <w:rPr>
                <w:b/>
                <w:bCs/>
                <w:sz w:val="20"/>
              </w:rPr>
            </w:pPr>
            <w:r w:rsidRPr="002D2F07">
              <w:rPr>
                <w:b/>
                <w:bCs/>
                <w:sz w:val="20"/>
              </w:rPr>
              <w:t>JM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9C7B" w14:textId="77777777" w:rsidR="009D6426" w:rsidRPr="002D2F07" w:rsidRDefault="009D6426" w:rsidP="00AB19BB">
            <w:pPr>
              <w:jc w:val="center"/>
              <w:rPr>
                <w:b/>
                <w:bCs/>
                <w:sz w:val="20"/>
              </w:rPr>
            </w:pPr>
            <w:r w:rsidRPr="002D2F07">
              <w:rPr>
                <w:b/>
                <w:bCs/>
                <w:sz w:val="20"/>
              </w:rPr>
              <w:t>Кол.</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D79A" w14:textId="77777777" w:rsidR="009D6426" w:rsidRPr="002D2F07" w:rsidRDefault="009D6426" w:rsidP="00AB19BB">
            <w:pPr>
              <w:jc w:val="center"/>
              <w:rPr>
                <w:b/>
                <w:bCs/>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FC45" w14:textId="77777777" w:rsidR="009D6426" w:rsidRPr="002D2F07" w:rsidRDefault="009D6426" w:rsidP="00AB19BB">
            <w:pPr>
              <w:jc w:val="center"/>
              <w:rPr>
                <w:b/>
                <w:bCs/>
                <w:sz w:val="20"/>
              </w:rPr>
            </w:pPr>
            <w:r w:rsidRPr="002D2F07">
              <w:rPr>
                <w:b/>
                <w:bCs/>
                <w:sz w:val="20"/>
              </w:rPr>
              <w:t>Цена</w:t>
            </w:r>
            <w:r w:rsidRPr="009D6426">
              <w:rPr>
                <w:b/>
                <w:bCs/>
                <w:sz w:val="20"/>
              </w:rPr>
              <w:t xml:space="preserve"> по ЈМ без ПДВ-а</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2CE4A" w14:textId="77777777" w:rsidR="009D6426" w:rsidRPr="002D2F07" w:rsidRDefault="009D6426" w:rsidP="00AB19BB">
            <w:pPr>
              <w:jc w:val="center"/>
              <w:rPr>
                <w:b/>
                <w:bCs/>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0C3F3" w14:textId="77777777" w:rsidR="009D6426" w:rsidRPr="002D2F07" w:rsidRDefault="009D6426" w:rsidP="00AB19BB">
            <w:pPr>
              <w:jc w:val="center"/>
              <w:rPr>
                <w:b/>
                <w:bCs/>
                <w:sz w:val="20"/>
              </w:rPr>
            </w:pPr>
            <w:r w:rsidRPr="002D2F07">
              <w:rPr>
                <w:b/>
                <w:bCs/>
                <w:sz w:val="20"/>
              </w:rPr>
              <w:t>Износ</w:t>
            </w:r>
          </w:p>
        </w:tc>
      </w:tr>
      <w:tr w:rsidR="002D2F07" w:rsidRPr="00097F7B" w14:paraId="6D0F104C"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240DB2C"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250DB5" w14:textId="77777777" w:rsidR="002D2F07" w:rsidRPr="00097F7B" w:rsidRDefault="002D2F07" w:rsidP="002D2F07">
            <w:pPr>
              <w:rPr>
                <w:szCs w:val="24"/>
              </w:rPr>
            </w:pPr>
            <w:r w:rsidRPr="00097F7B">
              <w:rPr>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BDA15" w14:textId="77777777" w:rsidR="002D2F07" w:rsidRPr="00097F7B" w:rsidRDefault="002D2F07" w:rsidP="002D2F07">
            <w:pPr>
              <w:jc w:val="center"/>
              <w:rPr>
                <w:b/>
                <w:bCs/>
                <w:szCs w:val="24"/>
              </w:rPr>
            </w:pPr>
            <w:r w:rsidRPr="00097F7B">
              <w:rPr>
                <w:b/>
                <w:bCs/>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1EE3" w14:textId="77777777" w:rsidR="002D2F07" w:rsidRPr="00097F7B" w:rsidRDefault="002D2F07" w:rsidP="002D2F07">
            <w:pPr>
              <w:jc w:val="center"/>
              <w:rPr>
                <w:b/>
                <w:bCs/>
                <w:szCs w:val="24"/>
              </w:rPr>
            </w:pPr>
            <w:r w:rsidRPr="00097F7B">
              <w:rPr>
                <w:b/>
                <w:bCs/>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BA57" w14:textId="77777777" w:rsidR="002D2F07" w:rsidRPr="00097F7B" w:rsidRDefault="002D2F07" w:rsidP="002D2F07">
            <w:pPr>
              <w:jc w:val="center"/>
              <w:rPr>
                <w:b/>
                <w:bCs/>
                <w:szCs w:val="24"/>
              </w:rPr>
            </w:pPr>
            <w:r w:rsidRPr="00097F7B">
              <w:rPr>
                <w:b/>
                <w:bCs/>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6735" w14:textId="77777777" w:rsidR="002D2F07" w:rsidRPr="00097F7B" w:rsidRDefault="002D2F07" w:rsidP="002D2F07">
            <w:pPr>
              <w:jc w:val="center"/>
              <w:rPr>
                <w:b/>
                <w:bCs/>
                <w:szCs w:val="24"/>
              </w:rPr>
            </w:pPr>
            <w:r w:rsidRPr="00097F7B">
              <w:rPr>
                <w:b/>
                <w:bCs/>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40A8" w14:textId="77777777" w:rsidR="002D2F07" w:rsidRPr="00097F7B" w:rsidRDefault="002D2F07" w:rsidP="002D2F07">
            <w:pPr>
              <w:jc w:val="center"/>
              <w:rPr>
                <w:b/>
                <w:bCs/>
                <w:szCs w:val="24"/>
              </w:rPr>
            </w:pPr>
            <w:r w:rsidRPr="00097F7B">
              <w:rPr>
                <w:b/>
                <w:bCs/>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5628" w14:textId="77777777" w:rsidR="002D2F07" w:rsidRPr="00097F7B" w:rsidRDefault="002D2F07" w:rsidP="002D2F07">
            <w:pPr>
              <w:jc w:val="right"/>
              <w:rPr>
                <w:b/>
                <w:bCs/>
                <w:szCs w:val="24"/>
              </w:rPr>
            </w:pPr>
            <w:r w:rsidRPr="00097F7B">
              <w:rPr>
                <w:b/>
                <w:bCs/>
                <w:szCs w:val="24"/>
              </w:rPr>
              <w:t> </w:t>
            </w:r>
          </w:p>
        </w:tc>
      </w:tr>
      <w:tr w:rsidR="002D2F07" w:rsidRPr="00097F7B" w14:paraId="38FEC239"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75F136A8" w14:textId="77777777" w:rsidR="002D2F07" w:rsidRPr="00097F7B" w:rsidRDefault="002D2F07" w:rsidP="002D2F07">
            <w:pPr>
              <w:rPr>
                <w:szCs w:val="24"/>
              </w:rPr>
            </w:pPr>
            <w:r w:rsidRPr="00097F7B">
              <w:rPr>
                <w:szCs w:val="24"/>
              </w:rPr>
              <w:t>5.01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CABF65" w14:textId="77777777" w:rsidR="002D2F07" w:rsidRPr="00097F7B" w:rsidRDefault="002D2F07" w:rsidP="002D2F07">
            <w:pPr>
              <w:jc w:val="both"/>
              <w:rPr>
                <w:szCs w:val="24"/>
              </w:rPr>
            </w:pPr>
            <w:r w:rsidRPr="00097F7B">
              <w:rPr>
                <w:szCs w:val="24"/>
              </w:rPr>
              <w:t>Обележавање трасе цевовода.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D62FB" w14:textId="77777777" w:rsidR="002D2F07" w:rsidRPr="00097F7B" w:rsidRDefault="002D2F07" w:rsidP="002D2F07">
            <w:pPr>
              <w:jc w:val="center"/>
              <w:rPr>
                <w:szCs w:val="24"/>
              </w:rPr>
            </w:pPr>
            <w:r w:rsidRPr="00097F7B">
              <w:rPr>
                <w:szCs w:val="24"/>
              </w:rPr>
              <w:t>м1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AF020" w14:textId="77777777" w:rsidR="002D2F07" w:rsidRPr="00097F7B" w:rsidRDefault="002D2F07" w:rsidP="002D2F07">
            <w:pPr>
              <w:jc w:val="center"/>
              <w:rPr>
                <w:szCs w:val="24"/>
              </w:rPr>
            </w:pPr>
            <w:r w:rsidRPr="00097F7B">
              <w:rPr>
                <w:szCs w:val="24"/>
              </w:rPr>
              <w:t>2251.0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AFDA0"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0C2AA"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89792"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BB581" w14:textId="77777777" w:rsidR="002D2F07" w:rsidRPr="00097F7B" w:rsidRDefault="002D2F07" w:rsidP="002D2F07">
            <w:pPr>
              <w:jc w:val="right"/>
              <w:rPr>
                <w:szCs w:val="24"/>
              </w:rPr>
            </w:pPr>
          </w:p>
        </w:tc>
      </w:tr>
      <w:tr w:rsidR="002D2F07" w:rsidRPr="00097F7B" w14:paraId="027E8200"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206DCC91"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4D9192"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65F09"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8C3AC"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76A6F"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CB1313"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75ED8"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E8559" w14:textId="77777777" w:rsidR="002D2F07" w:rsidRPr="00097F7B" w:rsidRDefault="002D2F07" w:rsidP="002D2F07">
            <w:pPr>
              <w:jc w:val="right"/>
              <w:rPr>
                <w:szCs w:val="24"/>
              </w:rPr>
            </w:pPr>
          </w:p>
        </w:tc>
      </w:tr>
      <w:tr w:rsidR="002D2F07" w:rsidRPr="00097F7B" w14:paraId="60CDBFCE" w14:textId="77777777" w:rsidTr="00516BA7">
        <w:trPr>
          <w:trHeight w:val="280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4A4DE53C" w14:textId="77777777" w:rsidR="002D2F07" w:rsidRPr="00097F7B" w:rsidRDefault="002D2F07" w:rsidP="002D2F07">
            <w:pPr>
              <w:rPr>
                <w:szCs w:val="24"/>
              </w:rPr>
            </w:pPr>
            <w:r w:rsidRPr="00097F7B">
              <w:rPr>
                <w:szCs w:val="24"/>
              </w:rPr>
              <w:t>5.02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600139" w14:textId="77777777" w:rsidR="002D2F07" w:rsidRPr="00097F7B" w:rsidRDefault="002D2F07" w:rsidP="002D2F07">
            <w:pPr>
              <w:jc w:val="both"/>
              <w:rPr>
                <w:szCs w:val="24"/>
              </w:rPr>
            </w:pPr>
            <w:r w:rsidRPr="00097F7B">
              <w:rPr>
                <w:szCs w:val="24"/>
              </w:rPr>
              <w:t>Обнова усека-враћање усека у првобитно стање на деоници II. Позиција обухвата сав рад и материјал и садржи:</w:t>
            </w:r>
            <w:r w:rsidRPr="00097F7B">
              <w:rPr>
                <w:szCs w:val="24"/>
              </w:rPr>
              <w:br/>
              <w:t>Машинско планирање косина усека. Фино планирање косина грејдером 90% и ручно дотеривање 10%. Хумузирање и затрављивање косина усека у слоју од 20cm. Машински ископ хумуса са превозом, разастирање хумуса ручно или машински, набавка семена траве и ручно засејавање. Обрачун по m2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BAAB1" w14:textId="77777777" w:rsidR="002D2F07" w:rsidRPr="00097F7B" w:rsidRDefault="002D2F07" w:rsidP="002D2F07">
            <w:pPr>
              <w:jc w:val="center"/>
              <w:rPr>
                <w:szCs w:val="24"/>
              </w:rPr>
            </w:pPr>
            <w:r w:rsidRPr="00097F7B">
              <w:rPr>
                <w:szCs w:val="24"/>
              </w:rPr>
              <w:t>м2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030FA" w14:textId="77777777" w:rsidR="002D2F07" w:rsidRPr="00097F7B" w:rsidRDefault="002D2F07" w:rsidP="002D2F07">
            <w:pPr>
              <w:jc w:val="center"/>
              <w:rPr>
                <w:szCs w:val="24"/>
              </w:rPr>
            </w:pPr>
            <w:r w:rsidRPr="00097F7B">
              <w:rPr>
                <w:szCs w:val="24"/>
              </w:rPr>
              <w:t>200.0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3B724"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5D57E"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C0E73"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33D26" w14:textId="77777777" w:rsidR="002D2F07" w:rsidRPr="00097F7B" w:rsidRDefault="002D2F07" w:rsidP="002D2F07">
            <w:pPr>
              <w:jc w:val="right"/>
              <w:rPr>
                <w:szCs w:val="24"/>
              </w:rPr>
            </w:pPr>
          </w:p>
        </w:tc>
      </w:tr>
      <w:tr w:rsidR="002D2F07" w:rsidRPr="00097F7B" w14:paraId="70968413"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50443C58"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CBD522"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C5908"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08663"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04ED1"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C9360"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E8F7C"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35812" w14:textId="77777777" w:rsidR="002D2F07" w:rsidRPr="00097F7B" w:rsidRDefault="002D2F07" w:rsidP="002D2F07">
            <w:pPr>
              <w:jc w:val="right"/>
              <w:rPr>
                <w:szCs w:val="24"/>
              </w:rPr>
            </w:pPr>
          </w:p>
        </w:tc>
      </w:tr>
      <w:tr w:rsidR="002D2F07" w:rsidRPr="00097F7B" w14:paraId="1ED1B7FC" w14:textId="77777777" w:rsidTr="00516BA7">
        <w:trPr>
          <w:trHeight w:val="76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5955CF6D" w14:textId="77777777" w:rsidR="002D2F07" w:rsidRPr="00097F7B" w:rsidRDefault="002D2F07" w:rsidP="002D2F07">
            <w:pPr>
              <w:rPr>
                <w:szCs w:val="24"/>
              </w:rPr>
            </w:pPr>
            <w:r w:rsidRPr="00097F7B">
              <w:rPr>
                <w:szCs w:val="24"/>
              </w:rPr>
              <w:t>5.03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C03729F" w14:textId="77777777" w:rsidR="002D2F07" w:rsidRPr="00097F7B" w:rsidRDefault="002D2F07" w:rsidP="002D2F07">
            <w:pPr>
              <w:jc w:val="both"/>
              <w:rPr>
                <w:szCs w:val="24"/>
              </w:rPr>
            </w:pPr>
            <w:r w:rsidRPr="00097F7B">
              <w:rPr>
                <w:szCs w:val="24"/>
              </w:rPr>
              <w:t>Хидр. испитивање, дезинфекција, физ.-хемијских и бакт. Анализа са давањем атеста.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1186D" w14:textId="77777777" w:rsidR="002D2F07" w:rsidRPr="00097F7B" w:rsidRDefault="002D2F07" w:rsidP="002D2F07">
            <w:pPr>
              <w:jc w:val="center"/>
              <w:rPr>
                <w:szCs w:val="24"/>
              </w:rPr>
            </w:pPr>
            <w:r w:rsidRPr="00097F7B">
              <w:rPr>
                <w:szCs w:val="24"/>
              </w:rPr>
              <w:t>м1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2DF32" w14:textId="77777777" w:rsidR="002D2F07" w:rsidRPr="00097F7B" w:rsidRDefault="002D2F07" w:rsidP="002D2F07">
            <w:pPr>
              <w:jc w:val="center"/>
              <w:rPr>
                <w:szCs w:val="24"/>
              </w:rPr>
            </w:pPr>
            <w:r w:rsidRPr="00097F7B">
              <w:rPr>
                <w:szCs w:val="24"/>
              </w:rPr>
              <w:t>2251.0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95396"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873D7"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0CA7C"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4C68C" w14:textId="77777777" w:rsidR="002D2F07" w:rsidRPr="00097F7B" w:rsidRDefault="002D2F07" w:rsidP="002D2F07">
            <w:pPr>
              <w:jc w:val="right"/>
              <w:rPr>
                <w:szCs w:val="24"/>
              </w:rPr>
            </w:pPr>
          </w:p>
        </w:tc>
      </w:tr>
      <w:tr w:rsidR="002D2F07" w:rsidRPr="00097F7B" w14:paraId="76C4469A"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E8C1131"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7C6C0E"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A1440"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7B9CF"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01CE2"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0C61F"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D59B2"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6D19E" w14:textId="77777777" w:rsidR="002D2F07" w:rsidRPr="00097F7B" w:rsidRDefault="002D2F07" w:rsidP="002D2F07">
            <w:pPr>
              <w:jc w:val="right"/>
              <w:rPr>
                <w:szCs w:val="24"/>
              </w:rPr>
            </w:pPr>
          </w:p>
        </w:tc>
      </w:tr>
      <w:tr w:rsidR="002D2F07" w:rsidRPr="00097F7B" w14:paraId="163D653B" w14:textId="77777777" w:rsidTr="00516BA7">
        <w:trPr>
          <w:trHeight w:val="127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62D58897" w14:textId="77777777" w:rsidR="002D2F07" w:rsidRPr="00097F7B" w:rsidRDefault="002D2F07" w:rsidP="002D2F07">
            <w:pPr>
              <w:rPr>
                <w:szCs w:val="24"/>
              </w:rPr>
            </w:pPr>
            <w:r w:rsidRPr="00097F7B">
              <w:rPr>
                <w:szCs w:val="24"/>
              </w:rPr>
              <w:t>5.04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E5F26E" w14:textId="77777777" w:rsidR="002D2F07" w:rsidRPr="00097F7B" w:rsidRDefault="002D2F07" w:rsidP="002D2F07">
            <w:pPr>
              <w:jc w:val="both"/>
              <w:rPr>
                <w:szCs w:val="24"/>
              </w:rPr>
            </w:pPr>
            <w:r w:rsidRPr="00097F7B">
              <w:rPr>
                <w:szCs w:val="24"/>
              </w:rPr>
              <w:t>Геодетско мерење и обележавање елемената објеката. Снимање изведеног стања објекта. Израда елабората и обезбеђење потврде од стране РГЗ-а да је објекат спроведен кроз операт.</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23D2D" w14:textId="77777777" w:rsidR="002D2F07" w:rsidRPr="00097F7B" w:rsidRDefault="002D2F07" w:rsidP="002D2F07">
            <w:pPr>
              <w:jc w:val="center"/>
              <w:rPr>
                <w:szCs w:val="24"/>
              </w:rPr>
            </w:pPr>
            <w:r w:rsidRPr="00097F7B">
              <w:rPr>
                <w:szCs w:val="24"/>
              </w:rPr>
              <w:t>м1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1D1AC" w14:textId="77777777" w:rsidR="002D2F07" w:rsidRPr="00097F7B" w:rsidRDefault="002D2F07" w:rsidP="002D2F07">
            <w:pPr>
              <w:jc w:val="center"/>
              <w:rPr>
                <w:szCs w:val="24"/>
              </w:rPr>
            </w:pPr>
            <w:r w:rsidRPr="00097F7B">
              <w:rPr>
                <w:szCs w:val="24"/>
              </w:rPr>
              <w:t>2251.0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583BB"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B8B61"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ED80A"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2BC45" w14:textId="77777777" w:rsidR="002D2F07" w:rsidRPr="00097F7B" w:rsidRDefault="002D2F07" w:rsidP="002D2F07">
            <w:pPr>
              <w:jc w:val="right"/>
              <w:rPr>
                <w:szCs w:val="24"/>
              </w:rPr>
            </w:pPr>
          </w:p>
        </w:tc>
      </w:tr>
      <w:tr w:rsidR="002D2F07" w:rsidRPr="00097F7B" w14:paraId="7CF5ABB9"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4C614AD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803195" w14:textId="77777777" w:rsidR="002D2F07" w:rsidRPr="00097F7B" w:rsidRDefault="002D2F07" w:rsidP="002D2F07">
            <w:pPr>
              <w:jc w:val="both"/>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AEC0F"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EC781"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8615B"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B8A18"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D90BD"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66A38" w14:textId="77777777" w:rsidR="002D2F07" w:rsidRPr="00097F7B" w:rsidRDefault="002D2F07" w:rsidP="002D2F07">
            <w:pPr>
              <w:jc w:val="right"/>
              <w:rPr>
                <w:szCs w:val="24"/>
              </w:rPr>
            </w:pPr>
          </w:p>
        </w:tc>
      </w:tr>
      <w:tr w:rsidR="002D2F07" w:rsidRPr="00097F7B" w14:paraId="013D72E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77C9E00D" w14:textId="77777777" w:rsidR="002D2F07" w:rsidRPr="00097F7B" w:rsidRDefault="002D2F07" w:rsidP="002D2F07">
            <w:pPr>
              <w:rPr>
                <w:szCs w:val="24"/>
              </w:rPr>
            </w:pPr>
            <w:r w:rsidRPr="00097F7B">
              <w:rPr>
                <w:szCs w:val="24"/>
              </w:rPr>
              <w:t>5.05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A538B4" w14:textId="77777777" w:rsidR="002D2F07" w:rsidRPr="00097F7B" w:rsidRDefault="002D2F07" w:rsidP="002D2F07">
            <w:pPr>
              <w:jc w:val="both"/>
              <w:rPr>
                <w:szCs w:val="24"/>
              </w:rPr>
            </w:pPr>
            <w:r w:rsidRPr="00097F7B">
              <w:rPr>
                <w:szCs w:val="24"/>
              </w:rPr>
              <w:t>Прикључак на постојећу водоводну мрежу.</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D0D1B" w14:textId="77777777" w:rsidR="002D2F07" w:rsidRPr="00097F7B" w:rsidRDefault="002D2F07" w:rsidP="002D2F07">
            <w:pPr>
              <w:jc w:val="center"/>
              <w:rPr>
                <w:szCs w:val="24"/>
              </w:rPr>
            </w:pPr>
            <w:r w:rsidRPr="00097F7B">
              <w:rPr>
                <w:szCs w:val="24"/>
              </w:rPr>
              <w:t>kom</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CBC18" w14:textId="77777777" w:rsidR="002D2F07" w:rsidRPr="00097F7B" w:rsidRDefault="002D2F07" w:rsidP="002D2F07">
            <w:pPr>
              <w:jc w:val="center"/>
              <w:rPr>
                <w:szCs w:val="24"/>
              </w:rPr>
            </w:pPr>
            <w:r w:rsidRPr="00097F7B">
              <w:rPr>
                <w:szCs w:val="24"/>
              </w:rPr>
              <w:t>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8C527" w14:textId="77777777" w:rsidR="002D2F07" w:rsidRPr="00097F7B" w:rsidRDefault="002D2F07" w:rsidP="002D2F07">
            <w:pPr>
              <w:jc w:val="center"/>
              <w:rPr>
                <w:szCs w:val="24"/>
              </w:rPr>
            </w:pPr>
            <w:r w:rsidRPr="00097F7B">
              <w:rPr>
                <w:szCs w:val="24"/>
              </w:rPr>
              <w:t>x</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03A3E"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2487" w14:textId="77777777" w:rsidR="002D2F07" w:rsidRPr="00097F7B" w:rsidRDefault="002D2F07" w:rsidP="002D2F07">
            <w:pPr>
              <w:jc w:val="center"/>
              <w:rPr>
                <w:szCs w:val="24"/>
              </w:rPr>
            </w:pPr>
            <w:r w:rsidRPr="00097F7B">
              <w:rPr>
                <w:szCs w:val="24"/>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13E3D" w14:textId="77777777" w:rsidR="002D2F07" w:rsidRPr="00097F7B" w:rsidRDefault="002D2F07" w:rsidP="002D2F07">
            <w:pPr>
              <w:jc w:val="right"/>
              <w:rPr>
                <w:szCs w:val="24"/>
              </w:rPr>
            </w:pPr>
          </w:p>
        </w:tc>
      </w:tr>
      <w:tr w:rsidR="002D2F07" w:rsidRPr="00097F7B" w14:paraId="0382A5DB" w14:textId="77777777" w:rsidTr="00516BA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6329" w14:textId="77777777" w:rsidR="002D2F07" w:rsidRPr="00097F7B" w:rsidRDefault="002D2F07" w:rsidP="002D2F07">
            <w:pPr>
              <w:rPr>
                <w:szCs w:val="24"/>
              </w:rPr>
            </w:pPr>
            <w:r w:rsidRPr="00097F7B">
              <w:rPr>
                <w:szCs w:val="24"/>
              </w:rPr>
              <w:t>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EE1CD" w14:textId="77777777" w:rsidR="002D2F07" w:rsidRPr="00097F7B" w:rsidRDefault="002D2F07" w:rsidP="002D2F07">
            <w:pPr>
              <w:rPr>
                <w:b/>
                <w:bCs/>
                <w:szCs w:val="24"/>
              </w:rPr>
            </w:pPr>
            <w:r w:rsidRPr="00097F7B">
              <w:rPr>
                <w:b/>
                <w:bCs/>
                <w:szCs w:val="24"/>
              </w:rPr>
              <w:t>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6CDF" w14:textId="77777777" w:rsidR="002D2F07" w:rsidRPr="00097F7B" w:rsidRDefault="002D2F07" w:rsidP="002D2F07">
            <w:pPr>
              <w:jc w:val="center"/>
              <w:rPr>
                <w:szCs w:val="24"/>
              </w:rPr>
            </w:pPr>
            <w:r w:rsidRPr="00097F7B">
              <w:rPr>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7EC0" w14:textId="77777777" w:rsidR="002D2F07" w:rsidRPr="00097F7B" w:rsidRDefault="002D2F07" w:rsidP="002D2F07">
            <w:pPr>
              <w:jc w:val="center"/>
              <w:rPr>
                <w:szCs w:val="24"/>
              </w:rPr>
            </w:pPr>
            <w:r w:rsidRPr="00097F7B">
              <w:rPr>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807E" w14:textId="77777777" w:rsidR="002D2F07" w:rsidRPr="00097F7B" w:rsidRDefault="002D2F07" w:rsidP="002D2F07">
            <w:pPr>
              <w:jc w:val="center"/>
              <w:rPr>
                <w:szCs w:val="24"/>
              </w:rPr>
            </w:pPr>
            <w:r w:rsidRPr="00097F7B">
              <w:rPr>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1540" w14:textId="77777777" w:rsidR="002D2F07" w:rsidRPr="00097F7B" w:rsidRDefault="002D2F07" w:rsidP="002D2F07">
            <w:pPr>
              <w:jc w:val="center"/>
              <w:rPr>
                <w:szCs w:val="24"/>
              </w:rPr>
            </w:pPr>
            <w:r w:rsidRPr="00097F7B">
              <w:rPr>
                <w:szCs w:val="24"/>
              </w:rPr>
              <w:t> </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F09EC" w14:textId="77777777" w:rsidR="002D2F07" w:rsidRPr="00097F7B" w:rsidRDefault="002D2F07" w:rsidP="002D2F07">
            <w:pPr>
              <w:jc w:val="center"/>
              <w:rPr>
                <w:szCs w:val="24"/>
              </w:rPr>
            </w:pPr>
            <w:r w:rsidRPr="00097F7B">
              <w:rPr>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7C20" w14:textId="77777777" w:rsidR="002D2F07" w:rsidRPr="00097F7B" w:rsidRDefault="002D2F07" w:rsidP="002D2F07">
            <w:pPr>
              <w:jc w:val="right"/>
              <w:rPr>
                <w:b/>
                <w:bCs/>
                <w:szCs w:val="24"/>
              </w:rPr>
            </w:pPr>
            <w:r w:rsidRPr="00097F7B">
              <w:rPr>
                <w:b/>
                <w:bCs/>
                <w:szCs w:val="24"/>
              </w:rPr>
              <w:t> </w:t>
            </w:r>
          </w:p>
        </w:tc>
      </w:tr>
      <w:tr w:rsidR="002D2F07" w:rsidRPr="00097F7B" w14:paraId="0095D619" w14:textId="77777777" w:rsidTr="00516BA7">
        <w:trPr>
          <w:trHeight w:val="3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67F3"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DA142" w14:textId="77777777" w:rsidR="002D2F07" w:rsidRPr="00097F7B" w:rsidRDefault="002D2F07" w:rsidP="002D2F07">
            <w:pPr>
              <w:rPr>
                <w:b/>
                <w:bCs/>
                <w:szCs w:val="24"/>
              </w:rPr>
            </w:pPr>
            <w:r w:rsidRPr="00097F7B">
              <w:rPr>
                <w:b/>
                <w:bCs/>
                <w:szCs w:val="24"/>
              </w:rPr>
              <w:t>УКУПНО:</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1B7F" w14:textId="77777777" w:rsidR="002D2F07" w:rsidRPr="00097F7B" w:rsidRDefault="002D2F07" w:rsidP="002D2F07">
            <w:pPr>
              <w:jc w:val="cente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ABA8" w14:textId="77777777" w:rsidR="002D2F07" w:rsidRPr="00097F7B" w:rsidRDefault="002D2F07" w:rsidP="002D2F07">
            <w:pPr>
              <w:jc w:val="cente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21AD" w14:textId="77777777" w:rsidR="002D2F07" w:rsidRPr="00097F7B" w:rsidRDefault="002D2F07" w:rsidP="002D2F07">
            <w:pPr>
              <w:jc w:val="cente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B4ED" w14:textId="77777777" w:rsidR="002D2F07" w:rsidRPr="00097F7B" w:rsidRDefault="002D2F07" w:rsidP="002D2F07">
            <w:pPr>
              <w:jc w:val="cente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C216" w14:textId="77777777" w:rsidR="002D2F07" w:rsidRPr="00097F7B" w:rsidRDefault="002D2F07" w:rsidP="002D2F07">
            <w:pPr>
              <w:jc w:val="cente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A59A" w14:textId="77777777" w:rsidR="002D2F07" w:rsidRPr="00097F7B" w:rsidRDefault="002D2F07" w:rsidP="002D2F07">
            <w:pPr>
              <w:jc w:val="right"/>
              <w:rPr>
                <w:b/>
                <w:bCs/>
                <w:szCs w:val="24"/>
              </w:rPr>
            </w:pPr>
          </w:p>
        </w:tc>
      </w:tr>
      <w:tr w:rsidR="002D2F07" w:rsidRPr="00097F7B" w14:paraId="788C98A3" w14:textId="77777777" w:rsidTr="00516BA7">
        <w:trPr>
          <w:trHeight w:val="6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25B2"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E260"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E5181" w14:textId="77777777" w:rsidR="002D2F07" w:rsidRPr="00097F7B" w:rsidRDefault="002D2F07" w:rsidP="002D2F07">
            <w:pP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9B523" w14:textId="77777777" w:rsidR="002D2F07" w:rsidRPr="00097F7B" w:rsidRDefault="002D2F07" w:rsidP="002D2F07">
            <w:pP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FE45" w14:textId="77777777" w:rsidR="002D2F07" w:rsidRPr="00097F7B" w:rsidRDefault="002D2F07" w:rsidP="002D2F07">
            <w:pP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56EF6" w14:textId="77777777" w:rsidR="002D2F07" w:rsidRPr="00097F7B" w:rsidRDefault="002D2F07" w:rsidP="002D2F07">
            <w:pP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EC1A9" w14:textId="77777777" w:rsidR="002D2F07" w:rsidRPr="00097F7B" w:rsidRDefault="002D2F07" w:rsidP="002D2F07">
            <w:pP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589F" w14:textId="77777777" w:rsidR="002D2F07" w:rsidRPr="00097F7B" w:rsidRDefault="002D2F07" w:rsidP="002D2F07">
            <w:pPr>
              <w:rPr>
                <w:szCs w:val="24"/>
              </w:rPr>
            </w:pPr>
          </w:p>
        </w:tc>
      </w:tr>
      <w:tr w:rsidR="002D2F07" w:rsidRPr="00097F7B" w14:paraId="39CE4803" w14:textId="77777777" w:rsidTr="00516BA7">
        <w:trPr>
          <w:trHeight w:val="60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88CFE" w14:textId="77777777" w:rsidR="002D2F07" w:rsidRPr="00097F7B" w:rsidRDefault="002D2F07" w:rsidP="002D2F07">
            <w:pPr>
              <w:rPr>
                <w:szCs w:val="24"/>
              </w:rPr>
            </w:pPr>
          </w:p>
        </w:tc>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B5C7" w14:textId="77777777" w:rsidR="002D2F07" w:rsidRPr="00097F7B" w:rsidRDefault="002D2F07" w:rsidP="002D2F07">
            <w:pPr>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7467" w14:textId="77777777" w:rsidR="002D2F07" w:rsidRPr="00097F7B" w:rsidRDefault="002D2F07" w:rsidP="002D2F07">
            <w:pPr>
              <w:rPr>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567C" w14:textId="77777777" w:rsidR="002D2F07" w:rsidRPr="00097F7B" w:rsidRDefault="002D2F07" w:rsidP="002D2F07">
            <w:pPr>
              <w:rPr>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75F8" w14:textId="77777777" w:rsidR="002D2F07" w:rsidRPr="00097F7B" w:rsidRDefault="002D2F07" w:rsidP="002D2F07">
            <w:pPr>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950EF" w14:textId="77777777" w:rsidR="002D2F07" w:rsidRPr="00097F7B" w:rsidRDefault="002D2F07" w:rsidP="002D2F07">
            <w:pPr>
              <w:rPr>
                <w:szCs w:val="24"/>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B040" w14:textId="77777777" w:rsidR="002D2F07" w:rsidRPr="00097F7B" w:rsidRDefault="002D2F07" w:rsidP="002D2F07">
            <w:pPr>
              <w:rPr>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5D0B" w14:textId="77777777" w:rsidR="002D2F07" w:rsidRPr="00097F7B" w:rsidRDefault="002D2F07" w:rsidP="002D2F07">
            <w:pPr>
              <w:rPr>
                <w:szCs w:val="24"/>
              </w:rPr>
            </w:pPr>
          </w:p>
        </w:tc>
      </w:tr>
      <w:tr w:rsidR="002D2F07" w:rsidRPr="00097F7B" w14:paraId="4D352E19" w14:textId="77777777" w:rsidTr="00516BA7">
        <w:trPr>
          <w:trHeight w:val="600"/>
        </w:trPr>
        <w:tc>
          <w:tcPr>
            <w:tcW w:w="9729"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9AD6CD6" w14:textId="77777777" w:rsidR="002D2F07" w:rsidRPr="00516BA7" w:rsidRDefault="002D2F07" w:rsidP="002D2F07">
            <w:pPr>
              <w:jc w:val="center"/>
              <w:rPr>
                <w:b/>
                <w:bCs/>
                <w:szCs w:val="24"/>
              </w:rPr>
            </w:pPr>
            <w:r w:rsidRPr="00097F7B">
              <w:rPr>
                <w:b/>
                <w:bCs/>
                <w:szCs w:val="24"/>
              </w:rPr>
              <w:t>РЕКАПИТУЛАЦИЈА</w:t>
            </w:r>
            <w:r w:rsidR="00516BA7">
              <w:rPr>
                <w:b/>
                <w:bCs/>
                <w:szCs w:val="24"/>
              </w:rPr>
              <w:t xml:space="preserve"> РАДОВА НА ДЕОНИЦИ 2.</w:t>
            </w:r>
          </w:p>
        </w:tc>
      </w:tr>
      <w:tr w:rsidR="002D2F07" w:rsidRPr="00097F7B" w14:paraId="016FC373"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6658E" w14:textId="77777777" w:rsidR="002D2F07" w:rsidRPr="00097F7B" w:rsidRDefault="002D2F07" w:rsidP="002D2F07">
            <w:pPr>
              <w:rPr>
                <w:szCs w:val="24"/>
              </w:rPr>
            </w:pP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29E5A" w14:textId="77777777" w:rsidR="002D2F07" w:rsidRPr="00097F7B" w:rsidRDefault="002D2F07" w:rsidP="002D2F07">
            <w:pPr>
              <w:rPr>
                <w:b/>
                <w:bCs/>
                <w:szCs w:val="24"/>
              </w:rPr>
            </w:pPr>
            <w:r w:rsidRPr="00097F7B">
              <w:rPr>
                <w:b/>
                <w:bCs/>
                <w:szCs w:val="24"/>
              </w:rPr>
              <w:t>1. ПРИПРЕМНИ РАДОВИ:</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AB27" w14:textId="77777777" w:rsidR="002D2F07" w:rsidRPr="00097F7B" w:rsidRDefault="002D2F07" w:rsidP="002D2F07">
            <w:pPr>
              <w:jc w:val="right"/>
              <w:rPr>
                <w:b/>
                <w:bCs/>
                <w:szCs w:val="24"/>
              </w:rPr>
            </w:pPr>
          </w:p>
        </w:tc>
      </w:tr>
      <w:tr w:rsidR="002D2F07" w:rsidRPr="00097F7B" w14:paraId="6CF545C1"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C2CF" w14:textId="77777777" w:rsidR="002D2F07" w:rsidRPr="00097F7B" w:rsidRDefault="002D2F07" w:rsidP="002D2F07">
            <w:pPr>
              <w:rPr>
                <w:szCs w:val="24"/>
              </w:rPr>
            </w:pP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433D" w14:textId="77777777" w:rsidR="002D2F07" w:rsidRPr="00097F7B" w:rsidRDefault="002D2F07" w:rsidP="002D2F07">
            <w:pPr>
              <w:rPr>
                <w:b/>
                <w:bCs/>
                <w:szCs w:val="24"/>
              </w:rPr>
            </w:pPr>
            <w:r w:rsidRPr="00097F7B">
              <w:rPr>
                <w:b/>
                <w:bCs/>
                <w:szCs w:val="24"/>
              </w:rPr>
              <w:t>2. ЗЕМЉАНИ РАДОВИ:</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3767" w14:textId="77777777" w:rsidR="002D2F07" w:rsidRPr="00097F7B" w:rsidRDefault="002D2F07" w:rsidP="002D2F07">
            <w:pPr>
              <w:jc w:val="right"/>
              <w:rPr>
                <w:b/>
                <w:bCs/>
                <w:szCs w:val="24"/>
              </w:rPr>
            </w:pPr>
          </w:p>
        </w:tc>
      </w:tr>
      <w:tr w:rsidR="002D2F07" w:rsidRPr="00097F7B" w14:paraId="7D653DBD"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E711" w14:textId="77777777" w:rsidR="002D2F07" w:rsidRPr="00097F7B" w:rsidRDefault="002D2F07" w:rsidP="002D2F07">
            <w:pPr>
              <w:rPr>
                <w:szCs w:val="24"/>
              </w:rPr>
            </w:pP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24A8" w14:textId="77777777" w:rsidR="002D2F07" w:rsidRPr="00097F7B" w:rsidRDefault="002D2F07" w:rsidP="002D2F07">
            <w:pPr>
              <w:rPr>
                <w:b/>
                <w:bCs/>
                <w:szCs w:val="24"/>
              </w:rPr>
            </w:pPr>
            <w:r w:rsidRPr="00097F7B">
              <w:rPr>
                <w:b/>
                <w:bCs/>
                <w:szCs w:val="24"/>
              </w:rPr>
              <w:t>3. БЕТОНСКИ РАДОВИ:</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24B0" w14:textId="77777777" w:rsidR="002D2F07" w:rsidRPr="00097F7B" w:rsidRDefault="002D2F07" w:rsidP="002D2F07">
            <w:pPr>
              <w:jc w:val="right"/>
              <w:rPr>
                <w:b/>
                <w:bCs/>
                <w:szCs w:val="24"/>
              </w:rPr>
            </w:pPr>
          </w:p>
        </w:tc>
      </w:tr>
      <w:tr w:rsidR="002D2F07" w:rsidRPr="00097F7B" w14:paraId="7C3FD632"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E78A4" w14:textId="77777777" w:rsidR="002D2F07" w:rsidRPr="00097F7B" w:rsidRDefault="002D2F07" w:rsidP="002D2F07">
            <w:pPr>
              <w:rPr>
                <w:szCs w:val="24"/>
              </w:rPr>
            </w:pP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70484" w14:textId="77777777" w:rsidR="002D2F07" w:rsidRPr="00097F7B" w:rsidRDefault="002D2F07" w:rsidP="002D2F07">
            <w:pPr>
              <w:rPr>
                <w:b/>
                <w:bCs/>
                <w:szCs w:val="24"/>
              </w:rPr>
            </w:pPr>
            <w:r w:rsidRPr="00097F7B">
              <w:rPr>
                <w:b/>
                <w:bCs/>
                <w:szCs w:val="24"/>
              </w:rPr>
              <w:t>4. НАБАВНО МОНТАЖНИ РАДОВИ:</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52D19" w14:textId="77777777" w:rsidR="002D2F07" w:rsidRPr="00097F7B" w:rsidRDefault="002D2F07" w:rsidP="002D2F07">
            <w:pPr>
              <w:jc w:val="right"/>
              <w:rPr>
                <w:b/>
                <w:bCs/>
                <w:szCs w:val="24"/>
              </w:rPr>
            </w:pPr>
          </w:p>
        </w:tc>
      </w:tr>
      <w:tr w:rsidR="002D2F07" w:rsidRPr="00097F7B" w14:paraId="09E77DD8"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2C42" w14:textId="77777777" w:rsidR="002D2F07" w:rsidRPr="00097F7B" w:rsidRDefault="002D2F07" w:rsidP="002D2F07">
            <w:pPr>
              <w:rPr>
                <w:szCs w:val="24"/>
              </w:rPr>
            </w:pP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AFA0" w14:textId="77777777" w:rsidR="002D2F07" w:rsidRPr="00097F7B" w:rsidRDefault="002D2F07" w:rsidP="002D2F07">
            <w:pPr>
              <w:rPr>
                <w:b/>
                <w:bCs/>
                <w:szCs w:val="24"/>
              </w:rPr>
            </w:pPr>
            <w:r w:rsidRPr="00097F7B">
              <w:rPr>
                <w:b/>
                <w:bCs/>
                <w:szCs w:val="24"/>
              </w:rPr>
              <w:t>5. ОСТАЛИ РАДОВИ:</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56A2F" w14:textId="77777777" w:rsidR="002D2F07" w:rsidRPr="00097F7B" w:rsidRDefault="002D2F07" w:rsidP="002D2F07">
            <w:pPr>
              <w:jc w:val="right"/>
              <w:rPr>
                <w:b/>
                <w:bCs/>
                <w:szCs w:val="24"/>
              </w:rPr>
            </w:pPr>
          </w:p>
        </w:tc>
      </w:tr>
      <w:tr w:rsidR="002D2F07" w:rsidRPr="00097F7B" w14:paraId="7F28E8A5" w14:textId="77777777" w:rsidTr="00516BA7">
        <w:trPr>
          <w:trHeight w:val="405"/>
        </w:trPr>
        <w:tc>
          <w:tcPr>
            <w:tcW w:w="68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0D3891C" w14:textId="77777777" w:rsidR="002D2F07" w:rsidRPr="00097F7B" w:rsidRDefault="002D2F07" w:rsidP="002D2F07">
            <w:pPr>
              <w:rPr>
                <w:szCs w:val="24"/>
              </w:rPr>
            </w:pPr>
            <w:r w:rsidRPr="00097F7B">
              <w:rPr>
                <w:szCs w:val="24"/>
              </w:rPr>
              <w:t> </w:t>
            </w:r>
          </w:p>
        </w:tc>
        <w:tc>
          <w:tcPr>
            <w:tcW w:w="6035"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E3FAF25" w14:textId="77777777" w:rsidR="002D2F07" w:rsidRPr="00097F7B" w:rsidRDefault="00097F7B" w:rsidP="002D2F07">
            <w:pPr>
              <w:rPr>
                <w:b/>
                <w:bCs/>
                <w:szCs w:val="24"/>
              </w:rPr>
            </w:pPr>
            <w:r w:rsidRPr="00097F7B">
              <w:rPr>
                <w:b/>
                <w:bCs/>
                <w:szCs w:val="24"/>
              </w:rPr>
              <w:t>СВЕГА РАДОВА НА ДЕОНИЦИ 2, БЕЗ ПДВ-а</w:t>
            </w:r>
            <w:r w:rsidR="002D2F07" w:rsidRPr="00097F7B">
              <w:rPr>
                <w:b/>
                <w:bCs/>
                <w:szCs w:val="24"/>
              </w:rPr>
              <w:t>:</w:t>
            </w:r>
          </w:p>
        </w:tc>
        <w:tc>
          <w:tcPr>
            <w:tcW w:w="3012"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C2EEC38" w14:textId="77777777" w:rsidR="002D2F07" w:rsidRPr="00097F7B" w:rsidRDefault="002D2F07" w:rsidP="002D2F07">
            <w:pPr>
              <w:jc w:val="right"/>
              <w:rPr>
                <w:b/>
                <w:bCs/>
                <w:szCs w:val="24"/>
              </w:rPr>
            </w:pPr>
            <w:r w:rsidRPr="00097F7B">
              <w:rPr>
                <w:b/>
                <w:bCs/>
                <w:szCs w:val="24"/>
              </w:rPr>
              <w:t> </w:t>
            </w:r>
          </w:p>
        </w:tc>
      </w:tr>
      <w:tr w:rsidR="00CE2F89" w:rsidRPr="00097F7B" w14:paraId="3569E45D" w14:textId="77777777" w:rsidTr="001C0590">
        <w:trPr>
          <w:trHeight w:val="360"/>
        </w:trPr>
        <w:tc>
          <w:tcPr>
            <w:tcW w:w="9729" w:type="dxa"/>
            <w:gridSpan w:val="8"/>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F720D02" w14:textId="77777777" w:rsidR="00CE2F89" w:rsidRPr="00097F7B" w:rsidRDefault="00CE2F89" w:rsidP="002D2F07">
            <w:pPr>
              <w:rPr>
                <w:szCs w:val="24"/>
              </w:rPr>
            </w:pPr>
          </w:p>
        </w:tc>
      </w:tr>
      <w:tr w:rsidR="00516BA7" w:rsidRPr="00097F7B" w14:paraId="23CC9BBA" w14:textId="77777777" w:rsidTr="00516BA7">
        <w:trPr>
          <w:trHeight w:val="405"/>
        </w:trPr>
        <w:tc>
          <w:tcPr>
            <w:tcW w:w="972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3A6A8712" w14:textId="77777777" w:rsidR="00516BA7" w:rsidRPr="00516BA7" w:rsidRDefault="00516BA7" w:rsidP="00516BA7">
            <w:pPr>
              <w:jc w:val="center"/>
              <w:rPr>
                <w:b/>
                <w:bCs/>
                <w:szCs w:val="24"/>
              </w:rPr>
            </w:pPr>
            <w:r>
              <w:rPr>
                <w:b/>
                <w:bCs/>
                <w:szCs w:val="24"/>
              </w:rPr>
              <w:t>ЗБИРНА РЕКАПИТУЛАЦИА</w:t>
            </w:r>
          </w:p>
        </w:tc>
      </w:tr>
      <w:tr w:rsidR="00516BA7" w:rsidRPr="00097F7B" w14:paraId="6FAD2454" w14:textId="77777777" w:rsidTr="00AB19BB">
        <w:trPr>
          <w:trHeight w:val="405"/>
        </w:trPr>
        <w:tc>
          <w:tcPr>
            <w:tcW w:w="671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7EEE68" w14:textId="77777777" w:rsidR="00516BA7" w:rsidRPr="00097F7B" w:rsidRDefault="00516BA7" w:rsidP="00516BA7">
            <w:pPr>
              <w:rPr>
                <w:b/>
                <w:bCs/>
                <w:szCs w:val="24"/>
              </w:rPr>
            </w:pPr>
            <w:r w:rsidRPr="00097F7B">
              <w:rPr>
                <w:szCs w:val="24"/>
              </w:rPr>
              <w:t> </w:t>
            </w:r>
            <w:r w:rsidRPr="00097F7B">
              <w:rPr>
                <w:bCs/>
                <w:iCs/>
                <w:szCs w:val="24"/>
                <w:lang w:val="ru-RU"/>
              </w:rPr>
              <w:t xml:space="preserve">УКУПНА ВРЕДНОСТ </w:t>
            </w:r>
            <w:r>
              <w:rPr>
                <w:bCs/>
                <w:iCs/>
                <w:szCs w:val="24"/>
                <w:lang w:val="ru-RU"/>
              </w:rPr>
              <w:t>ПОНУДЕ ЗА</w:t>
            </w:r>
            <w:r w:rsidRPr="00097F7B">
              <w:rPr>
                <w:b/>
                <w:bCs/>
                <w:szCs w:val="24"/>
              </w:rPr>
              <w:t>ДЕОНИЦ</w:t>
            </w:r>
            <w:r>
              <w:rPr>
                <w:b/>
                <w:bCs/>
                <w:szCs w:val="24"/>
              </w:rPr>
              <w:t>У</w:t>
            </w:r>
            <w:r w:rsidRPr="00097F7B">
              <w:rPr>
                <w:b/>
                <w:bCs/>
                <w:szCs w:val="24"/>
              </w:rPr>
              <w:t xml:space="preserve"> 1 + ДЕОНИЦ</w:t>
            </w:r>
            <w:r>
              <w:rPr>
                <w:b/>
                <w:bCs/>
                <w:szCs w:val="24"/>
              </w:rPr>
              <w:t>У</w:t>
            </w:r>
            <w:r w:rsidRPr="00097F7B">
              <w:rPr>
                <w:b/>
                <w:bCs/>
                <w:szCs w:val="24"/>
              </w:rPr>
              <w:t xml:space="preserve"> 2</w:t>
            </w:r>
            <w:r w:rsidRPr="00097F7B">
              <w:rPr>
                <w:bCs/>
                <w:iCs/>
                <w:szCs w:val="24"/>
                <w:lang w:val="ru-RU"/>
              </w:rPr>
              <w:t xml:space="preserve"> БЕЗ ПДВ-а</w:t>
            </w:r>
            <w:r w:rsidRPr="00097F7B">
              <w:rPr>
                <w:b/>
                <w:bCs/>
                <w:szCs w:val="24"/>
              </w:rPr>
              <w:t>:</w:t>
            </w:r>
          </w:p>
        </w:tc>
        <w:tc>
          <w:tcPr>
            <w:tcW w:w="301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F8D02B1" w14:textId="77777777" w:rsidR="00516BA7" w:rsidRPr="00097F7B" w:rsidRDefault="00516BA7" w:rsidP="002D2F07">
            <w:pPr>
              <w:jc w:val="right"/>
              <w:rPr>
                <w:b/>
                <w:bCs/>
                <w:szCs w:val="24"/>
              </w:rPr>
            </w:pPr>
            <w:r w:rsidRPr="00097F7B">
              <w:rPr>
                <w:b/>
                <w:bCs/>
                <w:szCs w:val="24"/>
              </w:rPr>
              <w:t> </w:t>
            </w:r>
          </w:p>
        </w:tc>
      </w:tr>
      <w:tr w:rsidR="00516BA7" w:rsidRPr="00097F7B" w14:paraId="3D37399F" w14:textId="77777777" w:rsidTr="00AB19BB">
        <w:trPr>
          <w:trHeight w:val="405"/>
        </w:trPr>
        <w:tc>
          <w:tcPr>
            <w:tcW w:w="671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0579729" w14:textId="77777777" w:rsidR="00516BA7" w:rsidRPr="00097F7B" w:rsidRDefault="00516BA7" w:rsidP="00516BA7">
            <w:pPr>
              <w:rPr>
                <w:b/>
                <w:bCs/>
                <w:szCs w:val="24"/>
              </w:rPr>
            </w:pPr>
            <w:r w:rsidRPr="00097F7B">
              <w:rPr>
                <w:szCs w:val="24"/>
              </w:rPr>
              <w:t> </w:t>
            </w:r>
            <w:r w:rsidRPr="00097F7B">
              <w:rPr>
                <w:b/>
                <w:bCs/>
                <w:szCs w:val="24"/>
              </w:rPr>
              <w:t>ПДВ 20%:</w:t>
            </w:r>
          </w:p>
        </w:tc>
        <w:tc>
          <w:tcPr>
            <w:tcW w:w="301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B4EE86C" w14:textId="77777777" w:rsidR="00516BA7" w:rsidRPr="00097F7B" w:rsidRDefault="00516BA7" w:rsidP="002D2F07">
            <w:pPr>
              <w:jc w:val="right"/>
              <w:rPr>
                <w:b/>
                <w:bCs/>
                <w:szCs w:val="24"/>
              </w:rPr>
            </w:pPr>
            <w:r w:rsidRPr="00097F7B">
              <w:rPr>
                <w:b/>
                <w:bCs/>
                <w:szCs w:val="24"/>
              </w:rPr>
              <w:t> </w:t>
            </w:r>
          </w:p>
        </w:tc>
      </w:tr>
      <w:tr w:rsidR="00516BA7" w:rsidRPr="00097F7B" w14:paraId="6DF39981" w14:textId="77777777" w:rsidTr="00AB19BB">
        <w:trPr>
          <w:trHeight w:val="405"/>
        </w:trPr>
        <w:tc>
          <w:tcPr>
            <w:tcW w:w="671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AAA600F" w14:textId="77777777" w:rsidR="00516BA7" w:rsidRPr="00097F7B" w:rsidRDefault="00516BA7" w:rsidP="00516BA7">
            <w:pPr>
              <w:rPr>
                <w:b/>
                <w:bCs/>
                <w:szCs w:val="24"/>
              </w:rPr>
            </w:pPr>
            <w:r w:rsidRPr="00097F7B">
              <w:rPr>
                <w:szCs w:val="24"/>
              </w:rPr>
              <w:t> </w:t>
            </w:r>
            <w:r w:rsidRPr="00097F7B">
              <w:rPr>
                <w:bCs/>
                <w:iCs/>
                <w:szCs w:val="24"/>
              </w:rPr>
              <w:t>УКУПНА ВРЕДНОСТ ПОНУДЕ СА ПДВ-ом:</w:t>
            </w:r>
          </w:p>
        </w:tc>
        <w:tc>
          <w:tcPr>
            <w:tcW w:w="301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533C404" w14:textId="77777777" w:rsidR="00516BA7" w:rsidRPr="00097F7B" w:rsidRDefault="00516BA7" w:rsidP="002D2F07">
            <w:pPr>
              <w:jc w:val="right"/>
              <w:rPr>
                <w:b/>
                <w:bCs/>
                <w:szCs w:val="24"/>
              </w:rPr>
            </w:pPr>
            <w:r w:rsidRPr="00097F7B">
              <w:rPr>
                <w:b/>
                <w:bCs/>
                <w:szCs w:val="24"/>
              </w:rPr>
              <w:t> </w:t>
            </w:r>
          </w:p>
        </w:tc>
      </w:tr>
    </w:tbl>
    <w:p w14:paraId="3554D1B7" w14:textId="77777777" w:rsidR="002D2F07" w:rsidRPr="00097F7B" w:rsidRDefault="002D2F07" w:rsidP="00DE3B0A">
      <w:pPr>
        <w:ind w:left="3261"/>
        <w:rPr>
          <w:bCs/>
          <w:iCs/>
          <w:szCs w:val="24"/>
          <w:lang w:val="ru-RU"/>
        </w:rPr>
      </w:pPr>
    </w:p>
    <w:p w14:paraId="11FE2A08" w14:textId="77777777" w:rsidR="00DE3B0A" w:rsidRPr="00097F7B" w:rsidRDefault="00DE3B0A" w:rsidP="00DE3B0A">
      <w:pPr>
        <w:rPr>
          <w:szCs w:val="24"/>
        </w:rPr>
      </w:pPr>
    </w:p>
    <w:p w14:paraId="5E9F327F" w14:textId="77777777" w:rsidR="00DE3B0A" w:rsidRPr="00097F7B" w:rsidRDefault="00DE3B0A" w:rsidP="00DE3B0A">
      <w:pPr>
        <w:rPr>
          <w:b/>
          <w:szCs w:val="24"/>
        </w:rPr>
      </w:pPr>
      <w:r w:rsidRPr="00097F7B">
        <w:rPr>
          <w:b/>
          <w:szCs w:val="24"/>
        </w:rPr>
        <w:t>НАПОМЕНА:</w:t>
      </w:r>
    </w:p>
    <w:p w14:paraId="1C6117D1" w14:textId="77777777" w:rsidR="00DE3B0A" w:rsidRPr="00097F7B" w:rsidRDefault="00DE3B0A" w:rsidP="00DE3B0A">
      <w:pPr>
        <w:rPr>
          <w:szCs w:val="24"/>
        </w:rPr>
      </w:pPr>
      <w:r w:rsidRPr="00097F7B">
        <w:rPr>
          <w:szCs w:val="24"/>
        </w:rPr>
        <w:t>Изјављујем да сам понуду сачинио у сладу са техничким условима и техничком документацијом који су саставни део ове конкурсне документације.</w:t>
      </w:r>
    </w:p>
    <w:p w14:paraId="53DB730F" w14:textId="77777777" w:rsidR="00DE3B0A" w:rsidRPr="00097F7B" w:rsidRDefault="00DE3B0A" w:rsidP="00DE3B0A">
      <w:pPr>
        <w:rPr>
          <w:szCs w:val="24"/>
        </w:rPr>
      </w:pPr>
    </w:p>
    <w:p w14:paraId="24D9E0E4" w14:textId="77777777" w:rsidR="00DE3B0A" w:rsidRPr="00097F7B" w:rsidRDefault="00DE3B0A" w:rsidP="00DE3B0A">
      <w:pPr>
        <w:keepNext/>
        <w:spacing w:after="120"/>
        <w:ind w:left="357"/>
        <w:jc w:val="both"/>
        <w:rPr>
          <w:b/>
          <w:bCs/>
          <w:iCs/>
          <w:szCs w:val="24"/>
          <w:u w:val="single"/>
        </w:rPr>
      </w:pPr>
      <w:r w:rsidRPr="00097F7B">
        <w:rPr>
          <w:b/>
          <w:bCs/>
          <w:iCs/>
          <w:szCs w:val="24"/>
          <w:u w:val="single"/>
        </w:rPr>
        <w:t xml:space="preserve">Упутство за попуњавање обрасца структуре цене: </w:t>
      </w:r>
    </w:p>
    <w:p w14:paraId="55954785" w14:textId="77777777" w:rsidR="00DE3B0A" w:rsidRPr="00097F7B" w:rsidRDefault="00DE3B0A" w:rsidP="00DE3B0A">
      <w:pPr>
        <w:pStyle w:val="ListParagraph1"/>
        <w:tabs>
          <w:tab w:val="left" w:pos="90"/>
        </w:tabs>
        <w:ind w:left="0"/>
        <w:jc w:val="both"/>
        <w:rPr>
          <w:bCs/>
          <w:iCs/>
          <w:lang w:val="sr-Cyrl-CS"/>
        </w:rPr>
      </w:pPr>
      <w:r w:rsidRPr="00097F7B">
        <w:rPr>
          <w:bCs/>
          <w:iCs/>
        </w:rPr>
        <w:t>Понуђач треба да попун</w:t>
      </w:r>
      <w:r w:rsidRPr="00097F7B">
        <w:rPr>
          <w:bCs/>
          <w:iCs/>
          <w:lang w:val="sr-Cyrl-CS"/>
        </w:rPr>
        <w:t>и</w:t>
      </w:r>
      <w:r w:rsidRPr="00097F7B">
        <w:rPr>
          <w:bCs/>
          <w:iCs/>
        </w:rPr>
        <w:t xml:space="preserve"> образац структуре цене </w:t>
      </w:r>
      <w:r w:rsidRPr="00097F7B">
        <w:rPr>
          <w:bCs/>
          <w:iCs/>
          <w:lang w:val="sr-Cyrl-CS"/>
        </w:rPr>
        <w:t>на следећи начин</w:t>
      </w:r>
      <w:r w:rsidRPr="00097F7B">
        <w:rPr>
          <w:bCs/>
          <w:iCs/>
        </w:rPr>
        <w:t>:</w:t>
      </w:r>
    </w:p>
    <w:p w14:paraId="5AE59819" w14:textId="77777777" w:rsidR="00DE3B0A" w:rsidRPr="00097F7B" w:rsidRDefault="00DE3B0A" w:rsidP="00A7272D">
      <w:pPr>
        <w:pStyle w:val="ListParagraph1"/>
        <w:numPr>
          <w:ilvl w:val="0"/>
          <w:numId w:val="15"/>
        </w:numPr>
        <w:tabs>
          <w:tab w:val="left" w:pos="90"/>
        </w:tabs>
        <w:jc w:val="both"/>
        <w:rPr>
          <w:bCs/>
          <w:iCs/>
          <w:lang w:val="sr-Cyrl-CS"/>
        </w:rPr>
      </w:pPr>
      <w:r w:rsidRPr="00097F7B">
        <w:rPr>
          <w:bCs/>
          <w:iCs/>
          <w:lang w:val="sr-Cyrl-CS"/>
        </w:rPr>
        <w:t xml:space="preserve">у колони </w:t>
      </w:r>
      <w:r w:rsidR="009D6426">
        <w:rPr>
          <w:bCs/>
          <w:iCs/>
          <w:lang w:val="sr-Cyrl-CS"/>
        </w:rPr>
        <w:t>6</w:t>
      </w:r>
      <w:r w:rsidRPr="00097F7B">
        <w:rPr>
          <w:bCs/>
          <w:iCs/>
          <w:lang w:val="sr-Cyrl-CS"/>
        </w:rPr>
        <w:t>. уписати колико износи јединична цена без ПДВ-а</w:t>
      </w:r>
      <w:r w:rsidRPr="00097F7B">
        <w:rPr>
          <w:bCs/>
          <w:iCs/>
        </w:rPr>
        <w:t>,</w:t>
      </w:r>
      <w:r w:rsidRPr="00097F7B">
        <w:rPr>
          <w:bCs/>
          <w:iCs/>
          <w:lang w:val="sr-Cyrl-CS"/>
        </w:rPr>
        <w:t xml:space="preserve"> за сваки тражени предмет јавне набавке;</w:t>
      </w:r>
    </w:p>
    <w:p w14:paraId="3508EEAB" w14:textId="77777777" w:rsidR="00DE3B0A" w:rsidRPr="00097F7B" w:rsidRDefault="00DE3B0A" w:rsidP="00A7272D">
      <w:pPr>
        <w:pStyle w:val="ListParagraph1"/>
        <w:numPr>
          <w:ilvl w:val="0"/>
          <w:numId w:val="15"/>
        </w:numPr>
        <w:tabs>
          <w:tab w:val="left" w:pos="90"/>
        </w:tabs>
        <w:jc w:val="both"/>
        <w:rPr>
          <w:bCs/>
          <w:iCs/>
          <w:color w:val="auto"/>
          <w:lang w:val="sr-Cyrl-CS"/>
        </w:rPr>
      </w:pPr>
      <w:r w:rsidRPr="00097F7B">
        <w:rPr>
          <w:bCs/>
          <w:i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9D6426">
        <w:rPr>
          <w:bCs/>
          <w:iCs/>
        </w:rPr>
        <w:t>5</w:t>
      </w:r>
      <w:r w:rsidRPr="00097F7B">
        <w:rPr>
          <w:bCs/>
          <w:iCs/>
        </w:rPr>
        <w:t xml:space="preserve">.) са траженим количинама (које су наведене у </w:t>
      </w:r>
      <w:r w:rsidRPr="00097F7B">
        <w:rPr>
          <w:bCs/>
          <w:iCs/>
          <w:color w:val="auto"/>
        </w:rPr>
        <w:t xml:space="preserve">колони </w:t>
      </w:r>
      <w:r w:rsidR="009D6426">
        <w:rPr>
          <w:bCs/>
          <w:iCs/>
          <w:color w:val="auto"/>
        </w:rPr>
        <w:t>4</w:t>
      </w:r>
      <w:r w:rsidRPr="00097F7B">
        <w:rPr>
          <w:bCs/>
          <w:iCs/>
          <w:color w:val="auto"/>
        </w:rPr>
        <w:t>.); На крају уписати укупну цену предмета набавке без ПДВ-а</w:t>
      </w:r>
      <w:r w:rsidR="009D6426">
        <w:rPr>
          <w:bCs/>
          <w:iCs/>
          <w:color w:val="auto"/>
        </w:rPr>
        <w:t xml:space="preserve"> за сваку деоницу посебно</w:t>
      </w:r>
      <w:r w:rsidRPr="00097F7B">
        <w:rPr>
          <w:bCs/>
          <w:iCs/>
          <w:color w:val="auto"/>
        </w:rPr>
        <w:t>.</w:t>
      </w:r>
    </w:p>
    <w:p w14:paraId="32B8EC11" w14:textId="77777777" w:rsidR="00DE3B0A" w:rsidRPr="00097F7B" w:rsidRDefault="00DE3B0A" w:rsidP="00A7272D">
      <w:pPr>
        <w:pStyle w:val="ListParagraph1"/>
        <w:numPr>
          <w:ilvl w:val="0"/>
          <w:numId w:val="15"/>
        </w:numPr>
        <w:tabs>
          <w:tab w:val="left" w:pos="90"/>
        </w:tabs>
        <w:jc w:val="both"/>
        <w:rPr>
          <w:color w:val="auto"/>
          <w:lang w:val="sr-Cyrl-CS"/>
        </w:rPr>
      </w:pPr>
      <w:r w:rsidRPr="00097F7B">
        <w:rPr>
          <w:bCs/>
          <w:iCs/>
          <w:color w:val="auto"/>
        </w:rPr>
        <w:t xml:space="preserve">На крају уписати укупну </w:t>
      </w:r>
      <w:r w:rsidR="009D6426">
        <w:rPr>
          <w:bCs/>
          <w:iCs/>
          <w:color w:val="auto"/>
        </w:rPr>
        <w:t>вредност понуде без ПДВ-а, обрачунати износ ПДВ-а и укупну вредност понуде</w:t>
      </w:r>
      <w:r w:rsidRPr="00097F7B">
        <w:rPr>
          <w:bCs/>
          <w:iCs/>
          <w:color w:val="auto"/>
        </w:rPr>
        <w:t xml:space="preserve"> са</w:t>
      </w:r>
      <w:r w:rsidRPr="00097F7B">
        <w:rPr>
          <w:bCs/>
          <w:iCs/>
          <w:color w:val="auto"/>
          <w:lang w:val="sr-Cyrl-CS"/>
        </w:rPr>
        <w:t xml:space="preserve"> ПДВ-</w:t>
      </w:r>
      <w:r w:rsidRPr="00097F7B">
        <w:rPr>
          <w:bCs/>
          <w:iCs/>
          <w:color w:val="auto"/>
        </w:rPr>
        <w:t>ом.</w:t>
      </w:r>
    </w:p>
    <w:p w14:paraId="7B4508C3" w14:textId="77777777" w:rsidR="00DE3B0A" w:rsidRPr="00097F7B" w:rsidRDefault="00DE3B0A" w:rsidP="00DE3B0A">
      <w:pPr>
        <w:pStyle w:val="ListParagraph1"/>
        <w:tabs>
          <w:tab w:val="left" w:pos="90"/>
        </w:tabs>
        <w:jc w:val="both"/>
        <w:rPr>
          <w:bCs/>
          <w:iCs/>
          <w:color w:val="auto"/>
        </w:rPr>
      </w:pPr>
    </w:p>
    <w:tbl>
      <w:tblPr>
        <w:tblW w:w="0" w:type="auto"/>
        <w:tblInd w:w="402" w:type="dxa"/>
        <w:tblLayout w:type="fixed"/>
        <w:tblLook w:val="0000" w:firstRow="0" w:lastRow="0" w:firstColumn="0" w:lastColumn="0" w:noHBand="0" w:noVBand="0"/>
      </w:tblPr>
      <w:tblGrid>
        <w:gridCol w:w="3080"/>
        <w:gridCol w:w="3068"/>
        <w:gridCol w:w="3094"/>
      </w:tblGrid>
      <w:tr w:rsidR="00DE3B0A" w:rsidRPr="00097F7B" w14:paraId="6B7F9680" w14:textId="77777777" w:rsidTr="009D6426">
        <w:tc>
          <w:tcPr>
            <w:tcW w:w="3080" w:type="dxa"/>
            <w:shd w:val="clear" w:color="auto" w:fill="auto"/>
            <w:vAlign w:val="center"/>
          </w:tcPr>
          <w:p w14:paraId="226E10B6"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7383D0EF"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22F35138"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5DF39B02" w14:textId="77777777" w:rsidTr="009D6426">
        <w:tc>
          <w:tcPr>
            <w:tcW w:w="3080" w:type="dxa"/>
            <w:tcBorders>
              <w:bottom w:val="single" w:sz="4" w:space="0" w:color="000000"/>
            </w:tcBorders>
            <w:shd w:val="clear" w:color="auto" w:fill="auto"/>
          </w:tcPr>
          <w:p w14:paraId="18BD9F71" w14:textId="77777777" w:rsidR="00DE3B0A" w:rsidRPr="00097F7B" w:rsidRDefault="00DE3B0A" w:rsidP="000C6114">
            <w:pPr>
              <w:pStyle w:val="BodyText2"/>
              <w:snapToGrid w:val="0"/>
              <w:spacing w:line="100" w:lineRule="atLeast"/>
              <w:jc w:val="both"/>
            </w:pPr>
          </w:p>
        </w:tc>
        <w:tc>
          <w:tcPr>
            <w:tcW w:w="3068" w:type="dxa"/>
            <w:shd w:val="clear" w:color="auto" w:fill="auto"/>
          </w:tcPr>
          <w:p w14:paraId="3D9A7E1A"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6AE4934B" w14:textId="77777777" w:rsidR="00DE3B0A" w:rsidRPr="00097F7B" w:rsidRDefault="00DE3B0A" w:rsidP="000C6114">
            <w:pPr>
              <w:pStyle w:val="BodyText2"/>
              <w:snapToGrid w:val="0"/>
              <w:spacing w:line="100" w:lineRule="atLeast"/>
              <w:jc w:val="both"/>
            </w:pPr>
          </w:p>
        </w:tc>
      </w:tr>
    </w:tbl>
    <w:p w14:paraId="658E71D1" w14:textId="77777777" w:rsidR="00DE3B0A" w:rsidRPr="00097F7B" w:rsidRDefault="00DE3B0A" w:rsidP="00DE3B0A">
      <w:pPr>
        <w:rPr>
          <w:szCs w:val="24"/>
        </w:rPr>
      </w:pPr>
    </w:p>
    <w:p w14:paraId="24B153D1" w14:textId="77777777" w:rsidR="00DE3B0A" w:rsidRDefault="00DE3B0A" w:rsidP="00DE3B0A">
      <w:pPr>
        <w:rPr>
          <w:szCs w:val="24"/>
        </w:rPr>
      </w:pPr>
    </w:p>
    <w:p w14:paraId="41E93A30" w14:textId="77777777" w:rsidR="00344F77" w:rsidRDefault="00344F77" w:rsidP="00DE3B0A">
      <w:pPr>
        <w:rPr>
          <w:szCs w:val="24"/>
        </w:rPr>
      </w:pPr>
    </w:p>
    <w:p w14:paraId="2B6A254C" w14:textId="77777777" w:rsidR="00344F77" w:rsidRDefault="00344F77" w:rsidP="00DE3B0A">
      <w:pPr>
        <w:rPr>
          <w:szCs w:val="24"/>
        </w:rPr>
      </w:pPr>
    </w:p>
    <w:p w14:paraId="222590A1" w14:textId="77777777" w:rsidR="00344F77" w:rsidRDefault="00344F77" w:rsidP="00DE3B0A">
      <w:pPr>
        <w:rPr>
          <w:szCs w:val="24"/>
        </w:rPr>
      </w:pPr>
    </w:p>
    <w:p w14:paraId="162A36EC" w14:textId="77777777" w:rsidR="00344F77" w:rsidRDefault="00344F77" w:rsidP="00DE3B0A">
      <w:pPr>
        <w:rPr>
          <w:szCs w:val="24"/>
        </w:rPr>
      </w:pPr>
    </w:p>
    <w:p w14:paraId="6C89CBAE" w14:textId="77777777" w:rsidR="00344F77" w:rsidRDefault="00344F77" w:rsidP="00DE3B0A">
      <w:pPr>
        <w:rPr>
          <w:szCs w:val="24"/>
        </w:rPr>
      </w:pPr>
    </w:p>
    <w:p w14:paraId="7D57CB24" w14:textId="77777777" w:rsidR="00344F77" w:rsidRDefault="00344F77" w:rsidP="00DE3B0A">
      <w:pPr>
        <w:rPr>
          <w:szCs w:val="24"/>
        </w:rPr>
      </w:pPr>
    </w:p>
    <w:p w14:paraId="2C192AE0" w14:textId="77777777" w:rsidR="00344F77" w:rsidRDefault="00344F77" w:rsidP="00DE3B0A">
      <w:pPr>
        <w:rPr>
          <w:szCs w:val="24"/>
        </w:rPr>
      </w:pPr>
    </w:p>
    <w:p w14:paraId="5C8EA485" w14:textId="77777777" w:rsidR="00344F77" w:rsidRDefault="00344F77" w:rsidP="00DE3B0A">
      <w:pPr>
        <w:rPr>
          <w:szCs w:val="24"/>
        </w:rPr>
      </w:pPr>
    </w:p>
    <w:p w14:paraId="674A77A7" w14:textId="77777777" w:rsidR="00344F77" w:rsidRDefault="00344F77" w:rsidP="00DE3B0A">
      <w:pPr>
        <w:rPr>
          <w:szCs w:val="24"/>
        </w:rPr>
      </w:pPr>
    </w:p>
    <w:p w14:paraId="2EDD2CBE" w14:textId="77777777" w:rsidR="00344F77" w:rsidRDefault="00344F77" w:rsidP="00DE3B0A">
      <w:pPr>
        <w:rPr>
          <w:szCs w:val="24"/>
        </w:rPr>
      </w:pPr>
    </w:p>
    <w:p w14:paraId="760A3E27" w14:textId="77777777" w:rsidR="00344F77" w:rsidRDefault="00344F77" w:rsidP="00DE3B0A">
      <w:pPr>
        <w:rPr>
          <w:szCs w:val="24"/>
        </w:rPr>
      </w:pPr>
    </w:p>
    <w:p w14:paraId="01FF42CD" w14:textId="77777777" w:rsidR="00344F77" w:rsidRDefault="00344F77" w:rsidP="00DE3B0A">
      <w:pPr>
        <w:rPr>
          <w:szCs w:val="24"/>
        </w:rPr>
      </w:pPr>
    </w:p>
    <w:p w14:paraId="38B263DA" w14:textId="77777777" w:rsidR="00344F77" w:rsidRDefault="00344F77" w:rsidP="00DE3B0A">
      <w:pPr>
        <w:rPr>
          <w:szCs w:val="24"/>
        </w:rPr>
      </w:pPr>
    </w:p>
    <w:p w14:paraId="064A722E" w14:textId="77777777" w:rsidR="00242CB3" w:rsidRDefault="00242CB3">
      <w:pPr>
        <w:spacing w:after="160" w:line="259" w:lineRule="auto"/>
        <w:rPr>
          <w:b/>
          <w:szCs w:val="24"/>
          <w:lang w:val="sr-Cyrl-CS"/>
        </w:rPr>
      </w:pPr>
      <w:r>
        <w:rPr>
          <w:b/>
          <w:szCs w:val="24"/>
          <w:lang w:val="sr-Cyrl-CS"/>
        </w:rPr>
        <w:br w:type="page"/>
      </w:r>
    </w:p>
    <w:p w14:paraId="29DC8EBF" w14:textId="052D8F71" w:rsidR="000D2ACC" w:rsidRDefault="000D2ACC" w:rsidP="000D2ACC">
      <w:pPr>
        <w:pStyle w:val="Heading2"/>
      </w:pPr>
      <w:r w:rsidRPr="00097F7B">
        <w:t>XI</w:t>
      </w:r>
      <w:r>
        <w:rPr>
          <w:lang w:val="en-US"/>
        </w:rPr>
        <w:t>V</w:t>
      </w:r>
      <w:r w:rsidRPr="00097F7B">
        <w:t>.  ОБРАЗАЦ СТРУКТУРЕ ЦЕНЕСА УПУТСТВОМ КАКО ДА СЕ ПОПУНИ</w:t>
      </w:r>
    </w:p>
    <w:p w14:paraId="69A3B3CE" w14:textId="77777777" w:rsidR="000D2ACC" w:rsidRDefault="000D2ACC" w:rsidP="00CE2F89">
      <w:pPr>
        <w:rPr>
          <w:b/>
          <w:szCs w:val="24"/>
          <w:lang w:val="sr-Cyrl-CS"/>
        </w:rPr>
      </w:pPr>
    </w:p>
    <w:p w14:paraId="1FC02873" w14:textId="77777777" w:rsidR="000D2ACC" w:rsidRDefault="000D2ACC" w:rsidP="00CE2F89">
      <w:pPr>
        <w:rPr>
          <w:b/>
          <w:szCs w:val="24"/>
          <w:lang w:val="sr-Cyrl-CS"/>
        </w:rPr>
      </w:pPr>
    </w:p>
    <w:p w14:paraId="2EAD7093" w14:textId="6D5C9A3C" w:rsidR="00CE2F89" w:rsidRPr="00097F7B" w:rsidRDefault="00CE2F89" w:rsidP="00CE2F89">
      <w:pPr>
        <w:rPr>
          <w:b/>
          <w:color w:val="FF0000"/>
          <w:szCs w:val="24"/>
        </w:rPr>
      </w:pPr>
      <w:r w:rsidRPr="002721B5">
        <w:rPr>
          <w:b/>
          <w:color w:val="FF0000"/>
          <w:szCs w:val="24"/>
          <w:lang w:val="sr-Cyrl-CS"/>
        </w:rPr>
        <w:t>ЗА ПАРТИЈУ 2</w:t>
      </w:r>
      <w:r w:rsidRPr="00097F7B">
        <w:rPr>
          <w:b/>
          <w:color w:val="FF0000"/>
          <w:szCs w:val="24"/>
        </w:rPr>
        <w:t xml:space="preserve">. - </w:t>
      </w:r>
      <w:r w:rsidRPr="00097F7B">
        <w:rPr>
          <w:rFonts w:eastAsia="Calibri"/>
          <w:b/>
          <w:color w:val="FF0000"/>
          <w:szCs w:val="24"/>
          <w:u w:val="single"/>
        </w:rPr>
        <w:t>Надзор</w:t>
      </w:r>
      <w:r w:rsidRPr="00097F7B">
        <w:rPr>
          <w:rFonts w:eastAsia="Calibri"/>
          <w:color w:val="FF0000"/>
          <w:szCs w:val="24"/>
        </w:rPr>
        <w:t xml:space="preserve"> на грађевинским радовима на повезивању система „Пуста река са системом НИВОС-водоснабдевање села Белотинац</w:t>
      </w:r>
      <w:proofErr w:type="gramStart"/>
      <w:r w:rsidRPr="00097F7B">
        <w:rPr>
          <w:rFonts w:eastAsia="Calibri"/>
          <w:color w:val="FF0000"/>
          <w:szCs w:val="24"/>
        </w:rPr>
        <w:t>“  I</w:t>
      </w:r>
      <w:proofErr w:type="gramEnd"/>
      <w:r w:rsidRPr="00097F7B">
        <w:rPr>
          <w:rFonts w:eastAsia="Calibri"/>
          <w:color w:val="FF0000"/>
          <w:szCs w:val="24"/>
        </w:rPr>
        <w:t xml:space="preserve"> фаза  </w:t>
      </w:r>
    </w:p>
    <w:p w14:paraId="4EC481BB" w14:textId="77777777" w:rsidR="00CE2F89" w:rsidRPr="00006755" w:rsidRDefault="00CE2F89" w:rsidP="00CE2F89">
      <w:pPr>
        <w:spacing w:line="270" w:lineRule="atLeast"/>
        <w:jc w:val="both"/>
        <w:rPr>
          <w:b/>
          <w:bCs/>
          <w:iCs/>
          <w:color w:val="000000"/>
          <w:szCs w:val="24"/>
          <w:lang w:val="sr-Cyrl-CS"/>
        </w:rPr>
      </w:pPr>
    </w:p>
    <w:tbl>
      <w:tblPr>
        <w:tblW w:w="5000" w:type="pct"/>
        <w:tblLook w:val="04A0" w:firstRow="1" w:lastRow="0" w:firstColumn="1" w:lastColumn="0" w:noHBand="0" w:noVBand="1"/>
      </w:tblPr>
      <w:tblGrid>
        <w:gridCol w:w="868"/>
        <w:gridCol w:w="6143"/>
        <w:gridCol w:w="2616"/>
      </w:tblGrid>
      <w:tr w:rsidR="00CE2F89" w:rsidRPr="0028573B" w14:paraId="3FF0AEEF" w14:textId="77777777" w:rsidTr="001C0590">
        <w:trPr>
          <w:trHeight w:val="1140"/>
        </w:trPr>
        <w:tc>
          <w:tcPr>
            <w:tcW w:w="4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B1C3F7" w14:textId="77777777" w:rsidR="00CE2F89" w:rsidRPr="0028573B" w:rsidRDefault="00CE2F89" w:rsidP="001C0590">
            <w:pPr>
              <w:jc w:val="center"/>
              <w:rPr>
                <w:b/>
                <w:bCs/>
                <w:color w:val="000000"/>
              </w:rPr>
            </w:pPr>
            <w:r w:rsidRPr="0028573B">
              <w:rPr>
                <w:b/>
                <w:bCs/>
                <w:color w:val="000000"/>
              </w:rPr>
              <w:t>Редни број</w:t>
            </w:r>
          </w:p>
        </w:tc>
        <w:tc>
          <w:tcPr>
            <w:tcW w:w="3203" w:type="pct"/>
            <w:tcBorders>
              <w:top w:val="single" w:sz="4" w:space="0" w:color="auto"/>
              <w:left w:val="nil"/>
              <w:bottom w:val="single" w:sz="4" w:space="0" w:color="auto"/>
              <w:right w:val="single" w:sz="4" w:space="0" w:color="auto"/>
            </w:tcBorders>
            <w:shd w:val="clear" w:color="000000" w:fill="FFFF00"/>
            <w:vAlign w:val="center"/>
            <w:hideMark/>
          </w:tcPr>
          <w:p w14:paraId="35B7BD30" w14:textId="77777777" w:rsidR="00CE2F89" w:rsidRPr="0028573B" w:rsidRDefault="00CE2F89" w:rsidP="001C0590">
            <w:pPr>
              <w:jc w:val="center"/>
              <w:rPr>
                <w:b/>
                <w:bCs/>
                <w:color w:val="000000"/>
              </w:rPr>
            </w:pPr>
            <w:r w:rsidRPr="0028573B">
              <w:rPr>
                <w:b/>
                <w:bCs/>
                <w:color w:val="000000"/>
              </w:rPr>
              <w:t>Опис</w:t>
            </w:r>
          </w:p>
        </w:tc>
        <w:tc>
          <w:tcPr>
            <w:tcW w:w="1372" w:type="pct"/>
            <w:tcBorders>
              <w:top w:val="single" w:sz="4" w:space="0" w:color="auto"/>
              <w:left w:val="nil"/>
              <w:bottom w:val="single" w:sz="4" w:space="0" w:color="auto"/>
              <w:right w:val="single" w:sz="4" w:space="0" w:color="auto"/>
            </w:tcBorders>
            <w:shd w:val="clear" w:color="000000" w:fill="FFFF00"/>
            <w:vAlign w:val="center"/>
            <w:hideMark/>
          </w:tcPr>
          <w:p w14:paraId="64E1A7D6" w14:textId="77777777" w:rsidR="00CE2F89" w:rsidRPr="0028573B" w:rsidRDefault="00CE2F89" w:rsidP="00CE2F89">
            <w:pPr>
              <w:jc w:val="center"/>
              <w:rPr>
                <w:b/>
                <w:bCs/>
                <w:color w:val="000000"/>
              </w:rPr>
            </w:pPr>
            <w:r w:rsidRPr="0028573B">
              <w:rPr>
                <w:b/>
                <w:bCs/>
                <w:color w:val="000000"/>
              </w:rPr>
              <w:t>Цена без обрачунатог ПДВ-а</w:t>
            </w:r>
          </w:p>
        </w:tc>
      </w:tr>
      <w:tr w:rsidR="00CE2F89" w:rsidRPr="0028573B" w14:paraId="55C5B98A" w14:textId="77777777" w:rsidTr="001C0590">
        <w:trPr>
          <w:trHeight w:val="1200"/>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0F73D9C6" w14:textId="77777777" w:rsidR="00CE2F89" w:rsidRPr="0028573B" w:rsidRDefault="00CE2F89" w:rsidP="001C0590">
            <w:pPr>
              <w:jc w:val="center"/>
              <w:rPr>
                <w:color w:val="000000"/>
              </w:rPr>
            </w:pPr>
            <w:r w:rsidRPr="0028573B">
              <w:rPr>
                <w:color w:val="000000"/>
              </w:rPr>
              <w:t>1</w:t>
            </w:r>
          </w:p>
        </w:tc>
        <w:tc>
          <w:tcPr>
            <w:tcW w:w="3203" w:type="pct"/>
            <w:tcBorders>
              <w:top w:val="nil"/>
              <w:left w:val="nil"/>
              <w:bottom w:val="single" w:sz="4" w:space="0" w:color="auto"/>
              <w:right w:val="single" w:sz="4" w:space="0" w:color="auto"/>
            </w:tcBorders>
            <w:shd w:val="clear" w:color="auto" w:fill="auto"/>
            <w:vAlign w:val="center"/>
            <w:hideMark/>
          </w:tcPr>
          <w:p w14:paraId="6A763753" w14:textId="77777777" w:rsidR="00CE2F89" w:rsidRPr="00CE2F89" w:rsidRDefault="00CE2F89" w:rsidP="00CE2F89">
            <w:pPr>
              <w:jc w:val="both"/>
              <w:rPr>
                <w:szCs w:val="24"/>
              </w:rPr>
            </w:pPr>
            <w:r w:rsidRPr="00CE2F89">
              <w:rPr>
                <w:rFonts w:eastAsia="Calibri"/>
                <w:szCs w:val="24"/>
                <w:u w:val="single"/>
              </w:rPr>
              <w:t>Надзор</w:t>
            </w:r>
            <w:r w:rsidRPr="00CE2F89">
              <w:rPr>
                <w:rFonts w:eastAsia="Calibri"/>
                <w:szCs w:val="24"/>
              </w:rPr>
              <w:t xml:space="preserve">  на грађевинским радовима на повезивању система „Пуста река са системом НИВОС-водоснабдевање села Белотинац“  I фаза  </w:t>
            </w:r>
          </w:p>
          <w:p w14:paraId="54356669" w14:textId="77777777" w:rsidR="00CE2F89" w:rsidRPr="00CE2F89" w:rsidRDefault="00CE2F89" w:rsidP="00CE2F89">
            <w:pPr>
              <w:jc w:val="both"/>
            </w:pPr>
          </w:p>
        </w:tc>
        <w:tc>
          <w:tcPr>
            <w:tcW w:w="1372" w:type="pct"/>
            <w:tcBorders>
              <w:top w:val="nil"/>
              <w:left w:val="nil"/>
              <w:bottom w:val="single" w:sz="4" w:space="0" w:color="auto"/>
              <w:right w:val="single" w:sz="4" w:space="0" w:color="auto"/>
            </w:tcBorders>
            <w:shd w:val="clear" w:color="auto" w:fill="auto"/>
            <w:vAlign w:val="center"/>
            <w:hideMark/>
          </w:tcPr>
          <w:p w14:paraId="1FA69C45" w14:textId="77777777" w:rsidR="00CE2F89" w:rsidRPr="0028573B" w:rsidRDefault="00CE2F89" w:rsidP="001C0590">
            <w:pPr>
              <w:jc w:val="center"/>
              <w:rPr>
                <w:color w:val="000000"/>
              </w:rPr>
            </w:pPr>
            <w:r w:rsidRPr="0028573B">
              <w:rPr>
                <w:color w:val="000000"/>
              </w:rPr>
              <w:t> </w:t>
            </w:r>
          </w:p>
        </w:tc>
      </w:tr>
      <w:tr w:rsidR="00CE2F89" w:rsidRPr="0028573B" w14:paraId="7623EC6C" w14:textId="77777777" w:rsidTr="001C059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1D6BBEFF" w14:textId="77777777" w:rsidR="00CE2F89" w:rsidRPr="0028573B" w:rsidRDefault="00CE2F89" w:rsidP="001C0590">
            <w:pPr>
              <w:jc w:val="right"/>
              <w:rPr>
                <w:b/>
                <w:bCs/>
                <w:color w:val="000000"/>
              </w:rPr>
            </w:pPr>
            <w:r w:rsidRPr="0028573B">
              <w:rPr>
                <w:b/>
                <w:bCs/>
                <w:color w:val="000000"/>
              </w:rPr>
              <w:t>Укупно без ПДВ-а:</w:t>
            </w:r>
          </w:p>
        </w:tc>
        <w:tc>
          <w:tcPr>
            <w:tcW w:w="1372" w:type="pct"/>
            <w:tcBorders>
              <w:top w:val="nil"/>
              <w:left w:val="nil"/>
              <w:bottom w:val="single" w:sz="4" w:space="0" w:color="auto"/>
              <w:right w:val="single" w:sz="4" w:space="0" w:color="auto"/>
            </w:tcBorders>
            <w:shd w:val="clear" w:color="000000" w:fill="00B0F0"/>
            <w:vAlign w:val="center"/>
            <w:hideMark/>
          </w:tcPr>
          <w:p w14:paraId="498B0AA3" w14:textId="77777777" w:rsidR="00CE2F89" w:rsidRPr="0028573B" w:rsidRDefault="00CE2F89" w:rsidP="001C0590">
            <w:pPr>
              <w:jc w:val="center"/>
              <w:rPr>
                <w:b/>
                <w:bCs/>
                <w:color w:val="000000"/>
              </w:rPr>
            </w:pPr>
            <w:r w:rsidRPr="0028573B">
              <w:rPr>
                <w:b/>
                <w:bCs/>
                <w:color w:val="000000"/>
              </w:rPr>
              <w:t> </w:t>
            </w:r>
          </w:p>
        </w:tc>
      </w:tr>
      <w:tr w:rsidR="00CE2F89" w:rsidRPr="0028573B" w14:paraId="05EAB1DF" w14:textId="77777777" w:rsidTr="001C059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5B31E9F0" w14:textId="77777777" w:rsidR="00CE2F89" w:rsidRPr="0028573B" w:rsidRDefault="00CE2F89" w:rsidP="001C0590">
            <w:pPr>
              <w:jc w:val="right"/>
              <w:rPr>
                <w:b/>
                <w:bCs/>
                <w:color w:val="000000"/>
              </w:rPr>
            </w:pPr>
            <w:r w:rsidRPr="0028573B">
              <w:rPr>
                <w:b/>
                <w:bCs/>
                <w:color w:val="000000"/>
              </w:rPr>
              <w:t>ПДВ:</w:t>
            </w:r>
          </w:p>
        </w:tc>
        <w:tc>
          <w:tcPr>
            <w:tcW w:w="1372" w:type="pct"/>
            <w:tcBorders>
              <w:top w:val="nil"/>
              <w:left w:val="nil"/>
              <w:bottom w:val="single" w:sz="4" w:space="0" w:color="auto"/>
              <w:right w:val="single" w:sz="4" w:space="0" w:color="auto"/>
            </w:tcBorders>
            <w:shd w:val="clear" w:color="000000" w:fill="00B0F0"/>
            <w:vAlign w:val="center"/>
            <w:hideMark/>
          </w:tcPr>
          <w:p w14:paraId="24E87C06" w14:textId="77777777" w:rsidR="00CE2F89" w:rsidRPr="0028573B" w:rsidRDefault="00CE2F89" w:rsidP="001C0590">
            <w:pPr>
              <w:jc w:val="center"/>
              <w:rPr>
                <w:b/>
                <w:bCs/>
                <w:color w:val="000000"/>
              </w:rPr>
            </w:pPr>
            <w:r w:rsidRPr="0028573B">
              <w:rPr>
                <w:b/>
                <w:bCs/>
                <w:color w:val="000000"/>
              </w:rPr>
              <w:t> </w:t>
            </w:r>
          </w:p>
        </w:tc>
      </w:tr>
      <w:tr w:rsidR="00CE2F89" w:rsidRPr="0028573B" w14:paraId="483CC8EF" w14:textId="77777777" w:rsidTr="001C059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17B67AA0" w14:textId="77777777" w:rsidR="00CE2F89" w:rsidRPr="0028573B" w:rsidRDefault="00CE2F89" w:rsidP="001C0590">
            <w:pPr>
              <w:jc w:val="right"/>
              <w:rPr>
                <w:b/>
                <w:bCs/>
                <w:color w:val="000000"/>
              </w:rPr>
            </w:pPr>
            <w:r w:rsidRPr="0028573B">
              <w:rPr>
                <w:b/>
                <w:bCs/>
                <w:color w:val="000000"/>
              </w:rPr>
              <w:t>Укупно са ПДВ-ом:</w:t>
            </w:r>
          </w:p>
        </w:tc>
        <w:tc>
          <w:tcPr>
            <w:tcW w:w="1372" w:type="pct"/>
            <w:tcBorders>
              <w:top w:val="nil"/>
              <w:left w:val="nil"/>
              <w:bottom w:val="single" w:sz="4" w:space="0" w:color="auto"/>
              <w:right w:val="single" w:sz="4" w:space="0" w:color="auto"/>
            </w:tcBorders>
            <w:shd w:val="clear" w:color="000000" w:fill="00B0F0"/>
            <w:vAlign w:val="center"/>
            <w:hideMark/>
          </w:tcPr>
          <w:p w14:paraId="4E8B11F5" w14:textId="77777777" w:rsidR="00CE2F89" w:rsidRPr="0028573B" w:rsidRDefault="00CE2F89" w:rsidP="001C0590">
            <w:pPr>
              <w:jc w:val="center"/>
              <w:rPr>
                <w:b/>
                <w:bCs/>
                <w:color w:val="000000"/>
              </w:rPr>
            </w:pPr>
            <w:r w:rsidRPr="0028573B">
              <w:rPr>
                <w:b/>
                <w:bCs/>
                <w:color w:val="000000"/>
              </w:rPr>
              <w:t> </w:t>
            </w:r>
          </w:p>
        </w:tc>
      </w:tr>
    </w:tbl>
    <w:p w14:paraId="5EF54600" w14:textId="77777777" w:rsidR="00CE2F89" w:rsidRDefault="00CE2F89" w:rsidP="00CE2F89">
      <w:pPr>
        <w:spacing w:after="200" w:line="276" w:lineRule="auto"/>
        <w:ind w:left="360"/>
        <w:jc w:val="center"/>
        <w:rPr>
          <w:b/>
          <w:bCs/>
          <w:iCs/>
          <w:szCs w:val="24"/>
        </w:rPr>
      </w:pPr>
    </w:p>
    <w:p w14:paraId="028B4B4A" w14:textId="77777777" w:rsidR="00CE2F89" w:rsidRPr="006F7F21" w:rsidRDefault="00CE2F89" w:rsidP="00CE2F89">
      <w:pPr>
        <w:pStyle w:val="ListParagraph"/>
        <w:spacing w:before="120" w:after="120" w:line="240" w:lineRule="auto"/>
        <w:ind w:left="0" w:firstLine="720"/>
        <w:jc w:val="both"/>
        <w:rPr>
          <w:rFonts w:ascii="Times New Roman" w:hAnsi="Times New Roman"/>
          <w:sz w:val="24"/>
          <w:szCs w:val="24"/>
        </w:rPr>
      </w:pPr>
      <w:r>
        <w:rPr>
          <w:rFonts w:ascii="Times New Roman" w:hAnsi="Times New Roman"/>
          <w:sz w:val="24"/>
          <w:szCs w:val="24"/>
        </w:rPr>
        <w:t xml:space="preserve">УПУТСТВО КАКО </w:t>
      </w:r>
      <w:r w:rsidRPr="006F7F21">
        <w:rPr>
          <w:rFonts w:ascii="Times New Roman" w:hAnsi="Times New Roman"/>
          <w:sz w:val="24"/>
          <w:szCs w:val="24"/>
        </w:rPr>
        <w:t>ДА СЕ ПОПУНИ ОБРАЗАЦ СТРУКТУРЕ ЦЕНЕ</w:t>
      </w:r>
    </w:p>
    <w:p w14:paraId="34D40ED4" w14:textId="77777777" w:rsidR="00CE2F89" w:rsidRPr="006F7F21" w:rsidRDefault="00CE2F89" w:rsidP="00CE2F89">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У обрасцу структуре цене понуђачи наводе 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xml:space="preserve"> без ПДВ-а </w:t>
      </w:r>
    </w:p>
    <w:p w14:paraId="4649B6A8" w14:textId="77777777" w:rsidR="00CE2F89" w:rsidRPr="006F7F21" w:rsidRDefault="00CE2F89" w:rsidP="00CE2F89">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Износ ПДВ-а на 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као и</w:t>
      </w:r>
    </w:p>
    <w:p w14:paraId="14F11B22" w14:textId="77777777" w:rsidR="00CE2F89" w:rsidRPr="006F7F21" w:rsidRDefault="00CE2F89" w:rsidP="00CE2F89">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xml:space="preserve"> са ПДВ-ом</w:t>
      </w:r>
    </w:p>
    <w:p w14:paraId="00AAA180" w14:textId="77777777" w:rsidR="00344F77" w:rsidRPr="00344F77" w:rsidRDefault="00344F77" w:rsidP="00DE3B0A">
      <w:pPr>
        <w:rPr>
          <w:szCs w:val="24"/>
        </w:rPr>
        <w:sectPr w:rsidR="00344F77" w:rsidRPr="00344F77" w:rsidSect="007955FC">
          <w:headerReference w:type="even" r:id="rId13"/>
          <w:headerReference w:type="default" r:id="rId14"/>
          <w:footerReference w:type="even" r:id="rId15"/>
          <w:footerReference w:type="default" r:id="rId16"/>
          <w:headerReference w:type="first" r:id="rId17"/>
          <w:footerReference w:type="first" r:id="rId18"/>
          <w:pgSz w:w="11906" w:h="16838" w:code="9"/>
          <w:pgMar w:top="907" w:right="851" w:bottom="1134" w:left="1418" w:header="706" w:footer="706" w:gutter="0"/>
          <w:cols w:space="708"/>
          <w:docGrid w:linePitch="360"/>
        </w:sectPr>
      </w:pPr>
    </w:p>
    <w:p w14:paraId="2D025D2E" w14:textId="0FEE98A4" w:rsidR="00DE3B0A" w:rsidRPr="00097F7B" w:rsidRDefault="00DE3B0A" w:rsidP="00DE3B0A">
      <w:pPr>
        <w:pStyle w:val="Heading2"/>
        <w:rPr>
          <w:b w:val="0"/>
          <w:bCs w:val="0"/>
          <w:i w:val="0"/>
          <w:iCs w:val="0"/>
        </w:rPr>
      </w:pPr>
      <w:r w:rsidRPr="00097F7B">
        <w:t>X</w:t>
      </w:r>
      <w:r w:rsidR="000D2ACC">
        <w:rPr>
          <w:lang w:val="en-US"/>
        </w:rPr>
        <w:t>V</w:t>
      </w:r>
      <w:r w:rsidRPr="00097F7B">
        <w:t>. ОБРАЗАЦ ИЗЈАВЕ О ТЕХНИЧКОЈ ОПРЕМЉЕНОСТИ</w:t>
      </w:r>
      <w:r w:rsidR="00DA7CCA">
        <w:rPr>
          <w:rStyle w:val="FootnoteReference"/>
        </w:rPr>
        <w:footnoteReference w:id="29"/>
      </w:r>
    </w:p>
    <w:p w14:paraId="4EBD7199" w14:textId="77777777" w:rsidR="00DE3B0A" w:rsidRPr="00097F7B" w:rsidRDefault="00DE3B0A" w:rsidP="00DE3B0A">
      <w:pPr>
        <w:ind w:right="1"/>
        <w:rPr>
          <w:szCs w:val="24"/>
        </w:rPr>
      </w:pPr>
    </w:p>
    <w:p w14:paraId="54BBCF4A" w14:textId="77777777" w:rsidR="00DE3B0A" w:rsidRPr="00097F7B" w:rsidRDefault="00DE3B0A" w:rsidP="00DE3B0A">
      <w:pPr>
        <w:pStyle w:val="ListParagraph1"/>
        <w:ind w:left="0"/>
        <w:jc w:val="both"/>
        <w:rPr>
          <w:lang w:val="sr-Cyrl-CS"/>
        </w:rPr>
      </w:pPr>
      <w:r w:rsidRPr="00097F7B">
        <w:t xml:space="preserve">У вези са чланом 76. став 2. Закона, _____________________________________, изјављујем да </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440C1DCD" w14:textId="77777777" w:rsidR="00DE3B0A" w:rsidRPr="00097F7B" w:rsidRDefault="00DE3B0A" w:rsidP="00DE3B0A">
      <w:pPr>
        <w:ind w:right="1"/>
        <w:rPr>
          <w:szCs w:val="24"/>
        </w:rPr>
      </w:pPr>
      <w:r w:rsidRPr="00097F7B">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14:paraId="1FE02C19" w14:textId="77777777" w:rsidR="00DE3B0A" w:rsidRPr="00097F7B" w:rsidRDefault="00DE3B0A" w:rsidP="00DE3B0A">
      <w:pPr>
        <w:ind w:right="1"/>
        <w:rPr>
          <w:szCs w:val="24"/>
        </w:rPr>
      </w:pPr>
    </w:p>
    <w:p w14:paraId="760880C3" w14:textId="77777777" w:rsidR="00DE3B0A" w:rsidRPr="00097F7B" w:rsidRDefault="00DE3B0A" w:rsidP="00DE3B0A">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DE3B0A" w:rsidRPr="00097F7B" w14:paraId="5986C75B" w14:textId="77777777" w:rsidTr="000C6114">
        <w:tc>
          <w:tcPr>
            <w:tcW w:w="836" w:type="dxa"/>
            <w:shd w:val="clear" w:color="auto" w:fill="auto"/>
            <w:vAlign w:val="center"/>
          </w:tcPr>
          <w:p w14:paraId="3F40B632" w14:textId="77777777" w:rsidR="00DE3B0A" w:rsidRPr="00097F7B" w:rsidRDefault="00DE3B0A" w:rsidP="000C6114">
            <w:pPr>
              <w:ind w:right="1"/>
              <w:jc w:val="center"/>
              <w:rPr>
                <w:szCs w:val="24"/>
                <w:u w:val="single"/>
                <w:lang w:val="sr-Cyrl-CS"/>
              </w:rPr>
            </w:pPr>
            <w:r w:rsidRPr="00097F7B">
              <w:rPr>
                <w:szCs w:val="24"/>
                <w:lang w:val="sr-Latn-CS"/>
              </w:rPr>
              <w:t>Редни број</w:t>
            </w:r>
          </w:p>
        </w:tc>
        <w:tc>
          <w:tcPr>
            <w:tcW w:w="2249" w:type="dxa"/>
            <w:shd w:val="clear" w:color="auto" w:fill="auto"/>
            <w:vAlign w:val="center"/>
          </w:tcPr>
          <w:p w14:paraId="309A71A9" w14:textId="77777777" w:rsidR="00DE3B0A" w:rsidRPr="00097F7B" w:rsidRDefault="00DE3B0A" w:rsidP="000C6114">
            <w:pPr>
              <w:ind w:right="1"/>
              <w:jc w:val="center"/>
              <w:rPr>
                <w:szCs w:val="24"/>
                <w:u w:val="single"/>
                <w:lang w:val="sr-Cyrl-CS"/>
              </w:rPr>
            </w:pPr>
            <w:r w:rsidRPr="00097F7B">
              <w:rPr>
                <w:szCs w:val="24"/>
                <w:lang w:val="sr-Latn-CS"/>
              </w:rPr>
              <w:t>Врста и тип</w:t>
            </w:r>
          </w:p>
        </w:tc>
        <w:tc>
          <w:tcPr>
            <w:tcW w:w="1230" w:type="dxa"/>
            <w:shd w:val="clear" w:color="auto" w:fill="auto"/>
            <w:vAlign w:val="center"/>
          </w:tcPr>
          <w:p w14:paraId="30071D8A" w14:textId="77777777" w:rsidR="00DE3B0A" w:rsidRPr="00097F7B" w:rsidRDefault="00DE3B0A" w:rsidP="000C6114">
            <w:pPr>
              <w:ind w:right="1"/>
              <w:jc w:val="center"/>
              <w:rPr>
                <w:szCs w:val="24"/>
                <w:u w:val="single"/>
                <w:lang w:val="sr-Cyrl-CS"/>
              </w:rPr>
            </w:pPr>
            <w:r w:rsidRPr="00097F7B">
              <w:rPr>
                <w:szCs w:val="24"/>
                <w:lang w:val="sr-Latn-CS"/>
              </w:rPr>
              <w:t>Количина</w:t>
            </w:r>
          </w:p>
        </w:tc>
        <w:tc>
          <w:tcPr>
            <w:tcW w:w="1532" w:type="dxa"/>
            <w:shd w:val="clear" w:color="auto" w:fill="auto"/>
            <w:vAlign w:val="center"/>
          </w:tcPr>
          <w:p w14:paraId="1C04F301" w14:textId="77777777" w:rsidR="00DE3B0A" w:rsidRPr="00097F7B" w:rsidRDefault="00DE3B0A" w:rsidP="000C6114">
            <w:pPr>
              <w:ind w:right="1"/>
              <w:jc w:val="center"/>
              <w:rPr>
                <w:szCs w:val="24"/>
                <w:u w:val="single"/>
                <w:lang w:val="sr-Cyrl-CS"/>
              </w:rPr>
            </w:pPr>
            <w:r w:rsidRPr="00097F7B">
              <w:rPr>
                <w:szCs w:val="24"/>
                <w:lang w:val="sr-Latn-CS"/>
              </w:rPr>
              <w:t>Година производње</w:t>
            </w:r>
          </w:p>
        </w:tc>
        <w:tc>
          <w:tcPr>
            <w:tcW w:w="1701" w:type="dxa"/>
            <w:shd w:val="clear" w:color="auto" w:fill="auto"/>
            <w:vAlign w:val="center"/>
          </w:tcPr>
          <w:p w14:paraId="04EB25DD" w14:textId="77777777" w:rsidR="00DE3B0A" w:rsidRPr="00097F7B" w:rsidRDefault="00DE3B0A" w:rsidP="000C6114">
            <w:pPr>
              <w:ind w:right="1"/>
              <w:jc w:val="center"/>
              <w:rPr>
                <w:szCs w:val="24"/>
                <w:u w:val="single"/>
                <w:lang w:val="sr-Cyrl-CS"/>
              </w:rPr>
            </w:pPr>
            <w:r w:rsidRPr="00097F7B">
              <w:rPr>
                <w:szCs w:val="24"/>
                <w:lang w:val="sr-Latn-CS"/>
              </w:rPr>
              <w:t>Облик поседовања</w:t>
            </w:r>
            <w:r w:rsidRPr="00097F7B">
              <w:rPr>
                <w:szCs w:val="24"/>
              </w:rPr>
              <w:t xml:space="preserve"> (својина, закуп, лизинг)</w:t>
            </w:r>
          </w:p>
        </w:tc>
        <w:tc>
          <w:tcPr>
            <w:tcW w:w="2199" w:type="dxa"/>
            <w:shd w:val="clear" w:color="auto" w:fill="auto"/>
            <w:vAlign w:val="center"/>
          </w:tcPr>
          <w:p w14:paraId="4C18411D" w14:textId="77777777" w:rsidR="00DE3B0A" w:rsidRPr="00097F7B" w:rsidRDefault="00DE3B0A" w:rsidP="000C6114">
            <w:pPr>
              <w:ind w:right="1"/>
              <w:jc w:val="center"/>
              <w:rPr>
                <w:szCs w:val="24"/>
                <w:u w:val="single"/>
                <w:lang w:val="sr-Cyrl-CS"/>
              </w:rPr>
            </w:pPr>
            <w:r w:rsidRPr="00097F7B">
              <w:rPr>
                <w:szCs w:val="24"/>
                <w:lang w:val="sr-Latn-CS"/>
              </w:rPr>
              <w:t>Напомен</w:t>
            </w:r>
          </w:p>
        </w:tc>
      </w:tr>
      <w:tr w:rsidR="00DE3B0A" w:rsidRPr="00097F7B" w14:paraId="44541FAF" w14:textId="77777777" w:rsidTr="000C6114">
        <w:tc>
          <w:tcPr>
            <w:tcW w:w="836" w:type="dxa"/>
            <w:shd w:val="clear" w:color="auto" w:fill="auto"/>
          </w:tcPr>
          <w:p w14:paraId="229AD563" w14:textId="77777777" w:rsidR="00DE3B0A" w:rsidRPr="00097F7B" w:rsidRDefault="00DE3B0A" w:rsidP="000C6114">
            <w:pPr>
              <w:jc w:val="center"/>
              <w:rPr>
                <w:szCs w:val="24"/>
                <w:lang w:val="sr-Cyrl-CS"/>
              </w:rPr>
            </w:pPr>
            <w:r w:rsidRPr="00097F7B">
              <w:rPr>
                <w:szCs w:val="24"/>
                <w:lang w:val="sr-Cyrl-CS"/>
              </w:rPr>
              <w:t>1.</w:t>
            </w:r>
          </w:p>
        </w:tc>
        <w:tc>
          <w:tcPr>
            <w:tcW w:w="2249" w:type="dxa"/>
            <w:shd w:val="clear" w:color="auto" w:fill="auto"/>
          </w:tcPr>
          <w:p w14:paraId="28F8FCF3" w14:textId="77777777" w:rsidR="00DE3B0A" w:rsidRPr="00097F7B" w:rsidRDefault="00DE3B0A" w:rsidP="000C6114">
            <w:pPr>
              <w:rPr>
                <w:szCs w:val="24"/>
                <w:lang w:val="sr-Cyrl-CS"/>
              </w:rPr>
            </w:pPr>
          </w:p>
          <w:p w14:paraId="730CC2C7" w14:textId="77777777" w:rsidR="00DE3B0A" w:rsidRPr="00097F7B" w:rsidRDefault="00DE3B0A" w:rsidP="000C6114">
            <w:pPr>
              <w:rPr>
                <w:szCs w:val="24"/>
                <w:lang w:val="sr-Cyrl-CS"/>
              </w:rPr>
            </w:pPr>
          </w:p>
          <w:p w14:paraId="4B993797" w14:textId="77777777" w:rsidR="00DE3B0A" w:rsidRPr="00097F7B" w:rsidRDefault="00DE3B0A" w:rsidP="000C6114">
            <w:pPr>
              <w:rPr>
                <w:szCs w:val="24"/>
                <w:lang w:val="sr-Cyrl-CS"/>
              </w:rPr>
            </w:pPr>
          </w:p>
        </w:tc>
        <w:tc>
          <w:tcPr>
            <w:tcW w:w="1230" w:type="dxa"/>
            <w:shd w:val="clear" w:color="auto" w:fill="auto"/>
          </w:tcPr>
          <w:p w14:paraId="4FF679E4" w14:textId="77777777" w:rsidR="00DE3B0A" w:rsidRPr="00097F7B" w:rsidRDefault="00DE3B0A" w:rsidP="000C6114">
            <w:pPr>
              <w:rPr>
                <w:szCs w:val="24"/>
                <w:lang w:val="sr-Cyrl-CS"/>
              </w:rPr>
            </w:pPr>
          </w:p>
        </w:tc>
        <w:tc>
          <w:tcPr>
            <w:tcW w:w="1532" w:type="dxa"/>
            <w:shd w:val="clear" w:color="auto" w:fill="auto"/>
          </w:tcPr>
          <w:p w14:paraId="3DAEF818" w14:textId="77777777" w:rsidR="00DE3B0A" w:rsidRPr="00097F7B" w:rsidRDefault="00DE3B0A" w:rsidP="000C6114">
            <w:pPr>
              <w:rPr>
                <w:szCs w:val="24"/>
                <w:lang w:val="sr-Cyrl-CS"/>
              </w:rPr>
            </w:pPr>
          </w:p>
        </w:tc>
        <w:tc>
          <w:tcPr>
            <w:tcW w:w="1701" w:type="dxa"/>
            <w:shd w:val="clear" w:color="auto" w:fill="auto"/>
          </w:tcPr>
          <w:p w14:paraId="7C708981" w14:textId="77777777" w:rsidR="00DE3B0A" w:rsidRPr="00097F7B" w:rsidRDefault="00DE3B0A" w:rsidP="000C6114">
            <w:pPr>
              <w:rPr>
                <w:szCs w:val="24"/>
                <w:lang w:val="sr-Cyrl-CS"/>
              </w:rPr>
            </w:pPr>
          </w:p>
        </w:tc>
        <w:tc>
          <w:tcPr>
            <w:tcW w:w="2199" w:type="dxa"/>
            <w:shd w:val="clear" w:color="auto" w:fill="auto"/>
          </w:tcPr>
          <w:p w14:paraId="04582370" w14:textId="77777777" w:rsidR="00DE3B0A" w:rsidRPr="00097F7B" w:rsidRDefault="00DE3B0A" w:rsidP="000C6114">
            <w:pPr>
              <w:rPr>
                <w:szCs w:val="24"/>
                <w:lang w:val="sr-Cyrl-CS"/>
              </w:rPr>
            </w:pPr>
          </w:p>
        </w:tc>
      </w:tr>
      <w:tr w:rsidR="00DE3B0A" w:rsidRPr="00097F7B" w14:paraId="114734FC" w14:textId="77777777" w:rsidTr="000C6114">
        <w:tc>
          <w:tcPr>
            <w:tcW w:w="836" w:type="dxa"/>
            <w:shd w:val="clear" w:color="auto" w:fill="auto"/>
          </w:tcPr>
          <w:p w14:paraId="6A50458D" w14:textId="77777777" w:rsidR="00DE3B0A" w:rsidRPr="00097F7B" w:rsidRDefault="00DE3B0A" w:rsidP="000C6114">
            <w:pPr>
              <w:jc w:val="center"/>
              <w:rPr>
                <w:szCs w:val="24"/>
                <w:lang w:val="sr-Cyrl-CS"/>
              </w:rPr>
            </w:pPr>
            <w:r w:rsidRPr="00097F7B">
              <w:rPr>
                <w:szCs w:val="24"/>
                <w:lang w:val="sr-Cyrl-CS"/>
              </w:rPr>
              <w:t>2.</w:t>
            </w:r>
          </w:p>
        </w:tc>
        <w:tc>
          <w:tcPr>
            <w:tcW w:w="2249" w:type="dxa"/>
            <w:shd w:val="clear" w:color="auto" w:fill="auto"/>
          </w:tcPr>
          <w:p w14:paraId="24892F48" w14:textId="77777777" w:rsidR="00DE3B0A" w:rsidRPr="00097F7B" w:rsidRDefault="00DE3B0A" w:rsidP="000C6114">
            <w:pPr>
              <w:rPr>
                <w:szCs w:val="24"/>
                <w:lang w:val="sr-Cyrl-CS"/>
              </w:rPr>
            </w:pPr>
          </w:p>
          <w:p w14:paraId="3DE796B4" w14:textId="77777777" w:rsidR="00DE3B0A" w:rsidRPr="00097F7B" w:rsidRDefault="00DE3B0A" w:rsidP="000C6114">
            <w:pPr>
              <w:rPr>
                <w:szCs w:val="24"/>
                <w:lang w:val="sr-Cyrl-CS"/>
              </w:rPr>
            </w:pPr>
          </w:p>
          <w:p w14:paraId="788D3E0B" w14:textId="77777777" w:rsidR="00DE3B0A" w:rsidRPr="00097F7B" w:rsidRDefault="00DE3B0A" w:rsidP="000C6114">
            <w:pPr>
              <w:rPr>
                <w:szCs w:val="24"/>
                <w:lang w:val="sr-Cyrl-CS"/>
              </w:rPr>
            </w:pPr>
          </w:p>
        </w:tc>
        <w:tc>
          <w:tcPr>
            <w:tcW w:w="1230" w:type="dxa"/>
            <w:shd w:val="clear" w:color="auto" w:fill="auto"/>
          </w:tcPr>
          <w:p w14:paraId="5D923736" w14:textId="77777777" w:rsidR="00DE3B0A" w:rsidRPr="00097F7B" w:rsidRDefault="00DE3B0A" w:rsidP="000C6114">
            <w:pPr>
              <w:rPr>
                <w:szCs w:val="24"/>
                <w:lang w:val="sr-Cyrl-CS"/>
              </w:rPr>
            </w:pPr>
          </w:p>
        </w:tc>
        <w:tc>
          <w:tcPr>
            <w:tcW w:w="1532" w:type="dxa"/>
            <w:shd w:val="clear" w:color="auto" w:fill="auto"/>
          </w:tcPr>
          <w:p w14:paraId="4D5CFF56" w14:textId="77777777" w:rsidR="00DE3B0A" w:rsidRPr="00097F7B" w:rsidRDefault="00DE3B0A" w:rsidP="000C6114">
            <w:pPr>
              <w:rPr>
                <w:szCs w:val="24"/>
                <w:lang w:val="sr-Cyrl-CS"/>
              </w:rPr>
            </w:pPr>
          </w:p>
        </w:tc>
        <w:tc>
          <w:tcPr>
            <w:tcW w:w="1701" w:type="dxa"/>
            <w:shd w:val="clear" w:color="auto" w:fill="auto"/>
          </w:tcPr>
          <w:p w14:paraId="03BC7597" w14:textId="77777777" w:rsidR="00DE3B0A" w:rsidRPr="00097F7B" w:rsidRDefault="00DE3B0A" w:rsidP="000C6114">
            <w:pPr>
              <w:rPr>
                <w:szCs w:val="24"/>
                <w:lang w:val="sr-Cyrl-CS"/>
              </w:rPr>
            </w:pPr>
          </w:p>
        </w:tc>
        <w:tc>
          <w:tcPr>
            <w:tcW w:w="2199" w:type="dxa"/>
            <w:shd w:val="clear" w:color="auto" w:fill="auto"/>
          </w:tcPr>
          <w:p w14:paraId="6FF7D22E" w14:textId="77777777" w:rsidR="00DE3B0A" w:rsidRPr="00097F7B" w:rsidRDefault="00DE3B0A" w:rsidP="000C6114">
            <w:pPr>
              <w:rPr>
                <w:szCs w:val="24"/>
                <w:lang w:val="sr-Cyrl-CS"/>
              </w:rPr>
            </w:pPr>
          </w:p>
        </w:tc>
      </w:tr>
      <w:tr w:rsidR="00DE3B0A" w:rsidRPr="00097F7B" w14:paraId="4D0859E5" w14:textId="77777777" w:rsidTr="000C6114">
        <w:tc>
          <w:tcPr>
            <w:tcW w:w="836" w:type="dxa"/>
            <w:shd w:val="clear" w:color="auto" w:fill="auto"/>
          </w:tcPr>
          <w:p w14:paraId="73C86E34" w14:textId="77777777" w:rsidR="00DE3B0A" w:rsidRPr="00097F7B" w:rsidRDefault="00DE3B0A" w:rsidP="000C6114">
            <w:pPr>
              <w:jc w:val="center"/>
              <w:rPr>
                <w:szCs w:val="24"/>
                <w:lang w:val="sr-Cyrl-CS"/>
              </w:rPr>
            </w:pPr>
            <w:r w:rsidRPr="00097F7B">
              <w:rPr>
                <w:szCs w:val="24"/>
                <w:lang w:val="sr-Cyrl-CS"/>
              </w:rPr>
              <w:t>3.</w:t>
            </w:r>
          </w:p>
        </w:tc>
        <w:tc>
          <w:tcPr>
            <w:tcW w:w="2249" w:type="dxa"/>
            <w:shd w:val="clear" w:color="auto" w:fill="auto"/>
          </w:tcPr>
          <w:p w14:paraId="6B38A5BE" w14:textId="77777777" w:rsidR="00DE3B0A" w:rsidRPr="00097F7B" w:rsidRDefault="00DE3B0A" w:rsidP="000C6114">
            <w:pPr>
              <w:rPr>
                <w:szCs w:val="24"/>
                <w:lang w:val="sr-Cyrl-CS"/>
              </w:rPr>
            </w:pPr>
          </w:p>
          <w:p w14:paraId="773B56BE" w14:textId="77777777" w:rsidR="00DE3B0A" w:rsidRPr="00097F7B" w:rsidRDefault="00DE3B0A" w:rsidP="000C6114">
            <w:pPr>
              <w:rPr>
                <w:szCs w:val="24"/>
                <w:lang w:val="sr-Cyrl-CS"/>
              </w:rPr>
            </w:pPr>
          </w:p>
          <w:p w14:paraId="3A7BA671" w14:textId="77777777" w:rsidR="00DE3B0A" w:rsidRPr="00097F7B" w:rsidRDefault="00DE3B0A" w:rsidP="000C6114">
            <w:pPr>
              <w:rPr>
                <w:szCs w:val="24"/>
                <w:lang w:val="sr-Cyrl-CS"/>
              </w:rPr>
            </w:pPr>
          </w:p>
        </w:tc>
        <w:tc>
          <w:tcPr>
            <w:tcW w:w="1230" w:type="dxa"/>
            <w:shd w:val="clear" w:color="auto" w:fill="auto"/>
          </w:tcPr>
          <w:p w14:paraId="34AD1AC9" w14:textId="77777777" w:rsidR="00DE3B0A" w:rsidRPr="00097F7B" w:rsidRDefault="00DE3B0A" w:rsidP="000C6114">
            <w:pPr>
              <w:rPr>
                <w:szCs w:val="24"/>
                <w:lang w:val="sr-Cyrl-CS"/>
              </w:rPr>
            </w:pPr>
          </w:p>
        </w:tc>
        <w:tc>
          <w:tcPr>
            <w:tcW w:w="1532" w:type="dxa"/>
            <w:shd w:val="clear" w:color="auto" w:fill="auto"/>
          </w:tcPr>
          <w:p w14:paraId="6FE973C6" w14:textId="77777777" w:rsidR="00DE3B0A" w:rsidRPr="00097F7B" w:rsidRDefault="00DE3B0A" w:rsidP="000C6114">
            <w:pPr>
              <w:rPr>
                <w:szCs w:val="24"/>
              </w:rPr>
            </w:pPr>
          </w:p>
        </w:tc>
        <w:tc>
          <w:tcPr>
            <w:tcW w:w="1701" w:type="dxa"/>
            <w:shd w:val="clear" w:color="auto" w:fill="auto"/>
          </w:tcPr>
          <w:p w14:paraId="6A0B5C34" w14:textId="77777777" w:rsidR="00DE3B0A" w:rsidRPr="00097F7B" w:rsidRDefault="00DE3B0A" w:rsidP="000C6114">
            <w:pPr>
              <w:rPr>
                <w:szCs w:val="24"/>
                <w:lang w:val="sr-Cyrl-CS"/>
              </w:rPr>
            </w:pPr>
          </w:p>
        </w:tc>
        <w:tc>
          <w:tcPr>
            <w:tcW w:w="2199" w:type="dxa"/>
            <w:shd w:val="clear" w:color="auto" w:fill="auto"/>
          </w:tcPr>
          <w:p w14:paraId="50DD18AC" w14:textId="77777777" w:rsidR="00DE3B0A" w:rsidRPr="00097F7B" w:rsidRDefault="00DE3B0A" w:rsidP="000C6114">
            <w:pPr>
              <w:rPr>
                <w:szCs w:val="24"/>
                <w:lang w:val="sr-Cyrl-CS"/>
              </w:rPr>
            </w:pPr>
          </w:p>
        </w:tc>
      </w:tr>
      <w:tr w:rsidR="00DE3B0A" w:rsidRPr="00097F7B" w14:paraId="357B8330" w14:textId="77777777" w:rsidTr="000C6114">
        <w:tc>
          <w:tcPr>
            <w:tcW w:w="836" w:type="dxa"/>
            <w:shd w:val="clear" w:color="auto" w:fill="auto"/>
          </w:tcPr>
          <w:p w14:paraId="546D971B" w14:textId="77777777" w:rsidR="00DE3B0A" w:rsidRPr="00097F7B" w:rsidRDefault="00DE3B0A" w:rsidP="000C6114">
            <w:pPr>
              <w:jc w:val="center"/>
              <w:rPr>
                <w:szCs w:val="24"/>
                <w:lang w:val="sr-Cyrl-CS"/>
              </w:rPr>
            </w:pPr>
            <w:r w:rsidRPr="00097F7B">
              <w:rPr>
                <w:szCs w:val="24"/>
                <w:lang w:val="sr-Cyrl-CS"/>
              </w:rPr>
              <w:t>4.</w:t>
            </w:r>
          </w:p>
        </w:tc>
        <w:tc>
          <w:tcPr>
            <w:tcW w:w="2249" w:type="dxa"/>
            <w:shd w:val="clear" w:color="auto" w:fill="auto"/>
          </w:tcPr>
          <w:p w14:paraId="0B4ADCC0" w14:textId="77777777" w:rsidR="00DE3B0A" w:rsidRPr="00097F7B" w:rsidRDefault="00DE3B0A" w:rsidP="000C6114">
            <w:pPr>
              <w:rPr>
                <w:szCs w:val="24"/>
                <w:lang w:val="sr-Cyrl-CS"/>
              </w:rPr>
            </w:pPr>
          </w:p>
          <w:p w14:paraId="5203617B" w14:textId="77777777" w:rsidR="00DE3B0A" w:rsidRPr="00097F7B" w:rsidRDefault="00DE3B0A" w:rsidP="000C6114">
            <w:pPr>
              <w:rPr>
                <w:szCs w:val="24"/>
                <w:lang w:val="sr-Cyrl-CS"/>
              </w:rPr>
            </w:pPr>
          </w:p>
          <w:p w14:paraId="66BF7A35" w14:textId="77777777" w:rsidR="00DE3B0A" w:rsidRPr="00097F7B" w:rsidRDefault="00DE3B0A" w:rsidP="000C6114">
            <w:pPr>
              <w:rPr>
                <w:szCs w:val="24"/>
                <w:lang w:val="sr-Cyrl-CS"/>
              </w:rPr>
            </w:pPr>
          </w:p>
        </w:tc>
        <w:tc>
          <w:tcPr>
            <w:tcW w:w="1230" w:type="dxa"/>
            <w:shd w:val="clear" w:color="auto" w:fill="auto"/>
          </w:tcPr>
          <w:p w14:paraId="5AC02AE1" w14:textId="77777777" w:rsidR="00DE3B0A" w:rsidRPr="00097F7B" w:rsidRDefault="00DE3B0A" w:rsidP="000C6114">
            <w:pPr>
              <w:rPr>
                <w:szCs w:val="24"/>
                <w:lang w:val="sr-Cyrl-CS"/>
              </w:rPr>
            </w:pPr>
          </w:p>
        </w:tc>
        <w:tc>
          <w:tcPr>
            <w:tcW w:w="1532" w:type="dxa"/>
            <w:shd w:val="clear" w:color="auto" w:fill="auto"/>
          </w:tcPr>
          <w:p w14:paraId="1939DB99" w14:textId="77777777" w:rsidR="00DE3B0A" w:rsidRPr="00097F7B" w:rsidRDefault="00DE3B0A" w:rsidP="000C6114">
            <w:pPr>
              <w:rPr>
                <w:szCs w:val="24"/>
                <w:lang w:val="sr-Cyrl-CS"/>
              </w:rPr>
            </w:pPr>
          </w:p>
        </w:tc>
        <w:tc>
          <w:tcPr>
            <w:tcW w:w="1701" w:type="dxa"/>
            <w:shd w:val="clear" w:color="auto" w:fill="auto"/>
          </w:tcPr>
          <w:p w14:paraId="5BAA3899" w14:textId="77777777" w:rsidR="00DE3B0A" w:rsidRPr="00097F7B" w:rsidRDefault="00DE3B0A" w:rsidP="000C6114">
            <w:pPr>
              <w:rPr>
                <w:szCs w:val="24"/>
                <w:lang w:val="sr-Cyrl-CS"/>
              </w:rPr>
            </w:pPr>
          </w:p>
        </w:tc>
        <w:tc>
          <w:tcPr>
            <w:tcW w:w="2199" w:type="dxa"/>
            <w:shd w:val="clear" w:color="auto" w:fill="auto"/>
          </w:tcPr>
          <w:p w14:paraId="2C4A3261" w14:textId="77777777" w:rsidR="00DE3B0A" w:rsidRPr="00097F7B" w:rsidRDefault="00DE3B0A" w:rsidP="000C6114">
            <w:pPr>
              <w:rPr>
                <w:szCs w:val="24"/>
                <w:lang w:val="sr-Cyrl-CS"/>
              </w:rPr>
            </w:pPr>
          </w:p>
        </w:tc>
      </w:tr>
      <w:tr w:rsidR="00DE3B0A" w:rsidRPr="00097F7B" w14:paraId="035D800F" w14:textId="77777777" w:rsidTr="000C6114">
        <w:tc>
          <w:tcPr>
            <w:tcW w:w="836" w:type="dxa"/>
            <w:shd w:val="clear" w:color="auto" w:fill="auto"/>
          </w:tcPr>
          <w:p w14:paraId="5E649B02" w14:textId="77777777" w:rsidR="00DE3B0A" w:rsidRPr="00097F7B" w:rsidRDefault="00DE3B0A" w:rsidP="000C6114">
            <w:pPr>
              <w:jc w:val="center"/>
              <w:rPr>
                <w:szCs w:val="24"/>
                <w:lang w:val="sr-Cyrl-CS"/>
              </w:rPr>
            </w:pPr>
            <w:r w:rsidRPr="00097F7B">
              <w:rPr>
                <w:szCs w:val="24"/>
                <w:lang w:val="sr-Cyrl-CS"/>
              </w:rPr>
              <w:t>5.</w:t>
            </w:r>
          </w:p>
        </w:tc>
        <w:tc>
          <w:tcPr>
            <w:tcW w:w="2249" w:type="dxa"/>
            <w:shd w:val="clear" w:color="auto" w:fill="auto"/>
          </w:tcPr>
          <w:p w14:paraId="549B7C02" w14:textId="77777777" w:rsidR="00DE3B0A" w:rsidRPr="00097F7B" w:rsidRDefault="00DE3B0A" w:rsidP="000C6114">
            <w:pPr>
              <w:rPr>
                <w:szCs w:val="24"/>
                <w:lang w:val="sr-Cyrl-CS"/>
              </w:rPr>
            </w:pPr>
          </w:p>
          <w:p w14:paraId="6BF14239" w14:textId="77777777" w:rsidR="00DE3B0A" w:rsidRPr="00097F7B" w:rsidRDefault="00DE3B0A" w:rsidP="000C6114">
            <w:pPr>
              <w:rPr>
                <w:szCs w:val="24"/>
              </w:rPr>
            </w:pPr>
          </w:p>
          <w:p w14:paraId="21867B52" w14:textId="77777777" w:rsidR="00DE3B0A" w:rsidRPr="00097F7B" w:rsidRDefault="00DE3B0A" w:rsidP="000C6114">
            <w:pPr>
              <w:rPr>
                <w:szCs w:val="24"/>
                <w:lang w:val="sr-Cyrl-CS"/>
              </w:rPr>
            </w:pPr>
          </w:p>
        </w:tc>
        <w:tc>
          <w:tcPr>
            <w:tcW w:w="1230" w:type="dxa"/>
            <w:shd w:val="clear" w:color="auto" w:fill="auto"/>
          </w:tcPr>
          <w:p w14:paraId="3F35C0F2" w14:textId="77777777" w:rsidR="00DE3B0A" w:rsidRPr="00097F7B" w:rsidRDefault="00DE3B0A" w:rsidP="000C6114">
            <w:pPr>
              <w:rPr>
                <w:szCs w:val="24"/>
                <w:lang w:val="sr-Cyrl-CS"/>
              </w:rPr>
            </w:pPr>
          </w:p>
        </w:tc>
        <w:tc>
          <w:tcPr>
            <w:tcW w:w="1532" w:type="dxa"/>
            <w:shd w:val="clear" w:color="auto" w:fill="auto"/>
          </w:tcPr>
          <w:p w14:paraId="0C37DAAF" w14:textId="77777777" w:rsidR="00DE3B0A" w:rsidRPr="00097F7B" w:rsidRDefault="00DE3B0A" w:rsidP="000C6114">
            <w:pPr>
              <w:rPr>
                <w:szCs w:val="24"/>
                <w:lang w:val="sr-Cyrl-CS"/>
              </w:rPr>
            </w:pPr>
          </w:p>
        </w:tc>
        <w:tc>
          <w:tcPr>
            <w:tcW w:w="1701" w:type="dxa"/>
            <w:shd w:val="clear" w:color="auto" w:fill="auto"/>
          </w:tcPr>
          <w:p w14:paraId="55CD2C16" w14:textId="77777777" w:rsidR="00DE3B0A" w:rsidRPr="00097F7B" w:rsidRDefault="00DE3B0A" w:rsidP="000C6114">
            <w:pPr>
              <w:rPr>
                <w:szCs w:val="24"/>
                <w:lang w:val="sr-Cyrl-CS"/>
              </w:rPr>
            </w:pPr>
          </w:p>
        </w:tc>
        <w:tc>
          <w:tcPr>
            <w:tcW w:w="2199" w:type="dxa"/>
            <w:shd w:val="clear" w:color="auto" w:fill="auto"/>
          </w:tcPr>
          <w:p w14:paraId="3B2130E4" w14:textId="77777777" w:rsidR="00DE3B0A" w:rsidRPr="00097F7B" w:rsidRDefault="00DE3B0A" w:rsidP="000C6114">
            <w:pPr>
              <w:rPr>
                <w:szCs w:val="24"/>
                <w:lang w:val="sr-Cyrl-CS"/>
              </w:rPr>
            </w:pPr>
          </w:p>
        </w:tc>
      </w:tr>
      <w:tr w:rsidR="00DE3B0A" w:rsidRPr="00097F7B" w14:paraId="31203C6F" w14:textId="77777777" w:rsidTr="000C6114">
        <w:tc>
          <w:tcPr>
            <w:tcW w:w="836" w:type="dxa"/>
            <w:shd w:val="clear" w:color="auto" w:fill="auto"/>
          </w:tcPr>
          <w:p w14:paraId="35068223" w14:textId="77777777" w:rsidR="00DE3B0A" w:rsidRPr="00097F7B" w:rsidRDefault="00DE3B0A" w:rsidP="000C6114">
            <w:pPr>
              <w:jc w:val="center"/>
              <w:rPr>
                <w:szCs w:val="24"/>
                <w:lang w:val="sr-Cyrl-CS"/>
              </w:rPr>
            </w:pPr>
            <w:r w:rsidRPr="00097F7B">
              <w:rPr>
                <w:szCs w:val="24"/>
                <w:lang w:val="sr-Cyrl-CS"/>
              </w:rPr>
              <w:t>6.</w:t>
            </w:r>
          </w:p>
        </w:tc>
        <w:tc>
          <w:tcPr>
            <w:tcW w:w="2249" w:type="dxa"/>
            <w:shd w:val="clear" w:color="auto" w:fill="auto"/>
          </w:tcPr>
          <w:p w14:paraId="55BB4584" w14:textId="77777777" w:rsidR="00DE3B0A" w:rsidRPr="00097F7B" w:rsidRDefault="00DE3B0A" w:rsidP="000C6114">
            <w:pPr>
              <w:rPr>
                <w:szCs w:val="24"/>
                <w:lang w:val="sr-Cyrl-CS"/>
              </w:rPr>
            </w:pPr>
          </w:p>
          <w:p w14:paraId="0C66B9C4" w14:textId="77777777" w:rsidR="00DE3B0A" w:rsidRPr="00097F7B" w:rsidRDefault="00DE3B0A" w:rsidP="000C6114">
            <w:pPr>
              <w:rPr>
                <w:szCs w:val="24"/>
                <w:lang w:val="sr-Cyrl-CS"/>
              </w:rPr>
            </w:pPr>
          </w:p>
          <w:p w14:paraId="5BF13B64" w14:textId="77777777" w:rsidR="00DE3B0A" w:rsidRPr="00097F7B" w:rsidRDefault="00DE3B0A" w:rsidP="000C6114">
            <w:pPr>
              <w:rPr>
                <w:szCs w:val="24"/>
                <w:lang w:val="sr-Cyrl-CS"/>
              </w:rPr>
            </w:pPr>
          </w:p>
        </w:tc>
        <w:tc>
          <w:tcPr>
            <w:tcW w:w="1230" w:type="dxa"/>
            <w:shd w:val="clear" w:color="auto" w:fill="auto"/>
          </w:tcPr>
          <w:p w14:paraId="50804517" w14:textId="77777777" w:rsidR="00DE3B0A" w:rsidRPr="00097F7B" w:rsidRDefault="00DE3B0A" w:rsidP="000C6114">
            <w:pPr>
              <w:rPr>
                <w:szCs w:val="24"/>
                <w:lang w:val="sr-Cyrl-CS"/>
              </w:rPr>
            </w:pPr>
          </w:p>
        </w:tc>
        <w:tc>
          <w:tcPr>
            <w:tcW w:w="1532" w:type="dxa"/>
            <w:shd w:val="clear" w:color="auto" w:fill="auto"/>
          </w:tcPr>
          <w:p w14:paraId="63E7746C" w14:textId="77777777" w:rsidR="00DE3B0A" w:rsidRPr="00097F7B" w:rsidRDefault="00DE3B0A" w:rsidP="000C6114">
            <w:pPr>
              <w:rPr>
                <w:szCs w:val="24"/>
                <w:lang w:val="sr-Cyrl-CS"/>
              </w:rPr>
            </w:pPr>
          </w:p>
        </w:tc>
        <w:tc>
          <w:tcPr>
            <w:tcW w:w="1701" w:type="dxa"/>
            <w:shd w:val="clear" w:color="auto" w:fill="auto"/>
          </w:tcPr>
          <w:p w14:paraId="416A30BF" w14:textId="77777777" w:rsidR="00DE3B0A" w:rsidRPr="00097F7B" w:rsidRDefault="00DE3B0A" w:rsidP="000C6114">
            <w:pPr>
              <w:rPr>
                <w:szCs w:val="24"/>
                <w:lang w:val="sr-Cyrl-CS"/>
              </w:rPr>
            </w:pPr>
          </w:p>
        </w:tc>
        <w:tc>
          <w:tcPr>
            <w:tcW w:w="2199" w:type="dxa"/>
            <w:shd w:val="clear" w:color="auto" w:fill="auto"/>
          </w:tcPr>
          <w:p w14:paraId="21DCDD3D" w14:textId="77777777" w:rsidR="00DE3B0A" w:rsidRPr="00097F7B" w:rsidRDefault="00DE3B0A" w:rsidP="000C6114">
            <w:pPr>
              <w:rPr>
                <w:szCs w:val="24"/>
                <w:lang w:val="sr-Cyrl-CS"/>
              </w:rPr>
            </w:pPr>
          </w:p>
        </w:tc>
      </w:tr>
      <w:tr w:rsidR="00DE3B0A" w:rsidRPr="00097F7B" w14:paraId="1F3EADDA" w14:textId="77777777" w:rsidTr="000C6114">
        <w:tc>
          <w:tcPr>
            <w:tcW w:w="836" w:type="dxa"/>
            <w:shd w:val="clear" w:color="auto" w:fill="auto"/>
          </w:tcPr>
          <w:p w14:paraId="3CBB4EE8" w14:textId="77777777" w:rsidR="00DE3B0A" w:rsidRPr="00097F7B" w:rsidRDefault="00DE3B0A" w:rsidP="000C6114">
            <w:pPr>
              <w:jc w:val="center"/>
              <w:rPr>
                <w:szCs w:val="24"/>
                <w:lang w:val="sr-Cyrl-CS"/>
              </w:rPr>
            </w:pPr>
            <w:r w:rsidRPr="00097F7B">
              <w:rPr>
                <w:szCs w:val="24"/>
                <w:lang w:val="sr-Cyrl-CS"/>
              </w:rPr>
              <w:t>7.</w:t>
            </w:r>
          </w:p>
        </w:tc>
        <w:tc>
          <w:tcPr>
            <w:tcW w:w="2249" w:type="dxa"/>
            <w:shd w:val="clear" w:color="auto" w:fill="auto"/>
          </w:tcPr>
          <w:p w14:paraId="78CEF94A" w14:textId="77777777" w:rsidR="00DE3B0A" w:rsidRPr="00097F7B" w:rsidRDefault="00DE3B0A" w:rsidP="000C6114">
            <w:pPr>
              <w:rPr>
                <w:szCs w:val="24"/>
                <w:lang w:val="sr-Cyrl-CS"/>
              </w:rPr>
            </w:pPr>
          </w:p>
          <w:p w14:paraId="373E7203" w14:textId="77777777" w:rsidR="00DE3B0A" w:rsidRPr="00097F7B" w:rsidRDefault="00DE3B0A" w:rsidP="000C6114">
            <w:pPr>
              <w:rPr>
                <w:szCs w:val="24"/>
                <w:lang w:val="sr-Cyrl-CS"/>
              </w:rPr>
            </w:pPr>
          </w:p>
          <w:p w14:paraId="71A8A6BE" w14:textId="77777777" w:rsidR="00DE3B0A" w:rsidRPr="00097F7B" w:rsidRDefault="00DE3B0A" w:rsidP="000C6114">
            <w:pPr>
              <w:rPr>
                <w:szCs w:val="24"/>
                <w:lang w:val="sr-Cyrl-CS"/>
              </w:rPr>
            </w:pPr>
          </w:p>
        </w:tc>
        <w:tc>
          <w:tcPr>
            <w:tcW w:w="1230" w:type="dxa"/>
            <w:shd w:val="clear" w:color="auto" w:fill="auto"/>
          </w:tcPr>
          <w:p w14:paraId="6E11B611" w14:textId="77777777" w:rsidR="00DE3B0A" w:rsidRPr="00097F7B" w:rsidRDefault="00DE3B0A" w:rsidP="000C6114">
            <w:pPr>
              <w:rPr>
                <w:szCs w:val="24"/>
                <w:lang w:val="sr-Cyrl-CS"/>
              </w:rPr>
            </w:pPr>
          </w:p>
        </w:tc>
        <w:tc>
          <w:tcPr>
            <w:tcW w:w="1532" w:type="dxa"/>
            <w:shd w:val="clear" w:color="auto" w:fill="auto"/>
          </w:tcPr>
          <w:p w14:paraId="38828B82" w14:textId="77777777" w:rsidR="00DE3B0A" w:rsidRPr="00097F7B" w:rsidRDefault="00DE3B0A" w:rsidP="000C6114">
            <w:pPr>
              <w:rPr>
                <w:szCs w:val="24"/>
                <w:lang w:val="sr-Cyrl-CS"/>
              </w:rPr>
            </w:pPr>
          </w:p>
        </w:tc>
        <w:tc>
          <w:tcPr>
            <w:tcW w:w="1701" w:type="dxa"/>
            <w:shd w:val="clear" w:color="auto" w:fill="auto"/>
          </w:tcPr>
          <w:p w14:paraId="032ED245" w14:textId="77777777" w:rsidR="00DE3B0A" w:rsidRPr="00097F7B" w:rsidRDefault="00DE3B0A" w:rsidP="000C6114">
            <w:pPr>
              <w:rPr>
                <w:szCs w:val="24"/>
                <w:lang w:val="sr-Cyrl-CS"/>
              </w:rPr>
            </w:pPr>
          </w:p>
        </w:tc>
        <w:tc>
          <w:tcPr>
            <w:tcW w:w="2199" w:type="dxa"/>
            <w:shd w:val="clear" w:color="auto" w:fill="auto"/>
          </w:tcPr>
          <w:p w14:paraId="364564F4" w14:textId="77777777" w:rsidR="00DE3B0A" w:rsidRPr="00097F7B" w:rsidRDefault="00DE3B0A" w:rsidP="000C6114">
            <w:pPr>
              <w:rPr>
                <w:szCs w:val="24"/>
                <w:lang w:val="sr-Cyrl-CS"/>
              </w:rPr>
            </w:pPr>
          </w:p>
        </w:tc>
      </w:tr>
      <w:tr w:rsidR="00DE3B0A" w:rsidRPr="00097F7B" w14:paraId="3E2FA121" w14:textId="77777777" w:rsidTr="000C6114">
        <w:tc>
          <w:tcPr>
            <w:tcW w:w="836" w:type="dxa"/>
            <w:shd w:val="clear" w:color="auto" w:fill="auto"/>
          </w:tcPr>
          <w:p w14:paraId="42A03A12" w14:textId="77777777" w:rsidR="00DE3B0A" w:rsidRPr="00097F7B" w:rsidRDefault="00DE3B0A" w:rsidP="000C6114">
            <w:pPr>
              <w:jc w:val="center"/>
              <w:rPr>
                <w:szCs w:val="24"/>
                <w:lang w:val="sr-Cyrl-CS"/>
              </w:rPr>
            </w:pPr>
            <w:r w:rsidRPr="00097F7B">
              <w:rPr>
                <w:szCs w:val="24"/>
                <w:lang w:val="sr-Cyrl-CS"/>
              </w:rPr>
              <w:t>8.</w:t>
            </w:r>
          </w:p>
        </w:tc>
        <w:tc>
          <w:tcPr>
            <w:tcW w:w="2249" w:type="dxa"/>
            <w:shd w:val="clear" w:color="auto" w:fill="auto"/>
          </w:tcPr>
          <w:p w14:paraId="17E08F05" w14:textId="77777777" w:rsidR="00DE3B0A" w:rsidRPr="00097F7B" w:rsidRDefault="00DE3B0A" w:rsidP="000C6114">
            <w:pPr>
              <w:rPr>
                <w:szCs w:val="24"/>
                <w:lang w:val="sr-Cyrl-CS"/>
              </w:rPr>
            </w:pPr>
          </w:p>
          <w:p w14:paraId="1CDB7B6D" w14:textId="77777777" w:rsidR="00DE3B0A" w:rsidRPr="00097F7B" w:rsidRDefault="00DE3B0A" w:rsidP="000C6114">
            <w:pPr>
              <w:rPr>
                <w:szCs w:val="24"/>
                <w:lang w:val="sr-Cyrl-CS"/>
              </w:rPr>
            </w:pPr>
          </w:p>
          <w:p w14:paraId="2B1AB873" w14:textId="77777777" w:rsidR="00DE3B0A" w:rsidRPr="00097F7B" w:rsidRDefault="00DE3B0A" w:rsidP="000C6114">
            <w:pPr>
              <w:rPr>
                <w:szCs w:val="24"/>
                <w:lang w:val="sr-Cyrl-CS"/>
              </w:rPr>
            </w:pPr>
          </w:p>
        </w:tc>
        <w:tc>
          <w:tcPr>
            <w:tcW w:w="1230" w:type="dxa"/>
            <w:shd w:val="clear" w:color="auto" w:fill="auto"/>
          </w:tcPr>
          <w:p w14:paraId="3B22E1EE" w14:textId="77777777" w:rsidR="00DE3B0A" w:rsidRPr="00097F7B" w:rsidRDefault="00DE3B0A" w:rsidP="000C6114">
            <w:pPr>
              <w:rPr>
                <w:szCs w:val="24"/>
                <w:lang w:val="sr-Cyrl-CS"/>
              </w:rPr>
            </w:pPr>
          </w:p>
        </w:tc>
        <w:tc>
          <w:tcPr>
            <w:tcW w:w="1532" w:type="dxa"/>
            <w:shd w:val="clear" w:color="auto" w:fill="auto"/>
          </w:tcPr>
          <w:p w14:paraId="44422C3F" w14:textId="77777777" w:rsidR="00DE3B0A" w:rsidRPr="00097F7B" w:rsidRDefault="00DE3B0A" w:rsidP="000C6114">
            <w:pPr>
              <w:rPr>
                <w:szCs w:val="24"/>
                <w:lang w:val="sr-Cyrl-CS"/>
              </w:rPr>
            </w:pPr>
          </w:p>
        </w:tc>
        <w:tc>
          <w:tcPr>
            <w:tcW w:w="1701" w:type="dxa"/>
            <w:shd w:val="clear" w:color="auto" w:fill="auto"/>
          </w:tcPr>
          <w:p w14:paraId="39A83CFC" w14:textId="77777777" w:rsidR="00DE3B0A" w:rsidRPr="00097F7B" w:rsidRDefault="00DE3B0A" w:rsidP="000C6114">
            <w:pPr>
              <w:rPr>
                <w:szCs w:val="24"/>
                <w:lang w:val="sr-Cyrl-CS"/>
              </w:rPr>
            </w:pPr>
          </w:p>
        </w:tc>
        <w:tc>
          <w:tcPr>
            <w:tcW w:w="2199" w:type="dxa"/>
            <w:shd w:val="clear" w:color="auto" w:fill="auto"/>
          </w:tcPr>
          <w:p w14:paraId="0638700F" w14:textId="77777777" w:rsidR="00DE3B0A" w:rsidRPr="00097F7B" w:rsidRDefault="00DE3B0A" w:rsidP="000C6114">
            <w:pPr>
              <w:rPr>
                <w:szCs w:val="24"/>
                <w:lang w:val="sr-Cyrl-CS"/>
              </w:rPr>
            </w:pPr>
          </w:p>
        </w:tc>
      </w:tr>
      <w:tr w:rsidR="00DE3B0A" w:rsidRPr="00097F7B" w14:paraId="750A0F64" w14:textId="77777777" w:rsidTr="000C6114">
        <w:tc>
          <w:tcPr>
            <w:tcW w:w="836" w:type="dxa"/>
            <w:shd w:val="clear" w:color="auto" w:fill="auto"/>
          </w:tcPr>
          <w:p w14:paraId="444532E0" w14:textId="77777777" w:rsidR="00DE3B0A" w:rsidRPr="00097F7B" w:rsidRDefault="00DE3B0A" w:rsidP="000C6114">
            <w:pPr>
              <w:jc w:val="center"/>
              <w:rPr>
                <w:szCs w:val="24"/>
                <w:lang w:val="sr-Cyrl-CS"/>
              </w:rPr>
            </w:pPr>
            <w:r w:rsidRPr="00097F7B">
              <w:rPr>
                <w:szCs w:val="24"/>
                <w:lang w:val="sr-Cyrl-CS"/>
              </w:rPr>
              <w:t>9.</w:t>
            </w:r>
          </w:p>
        </w:tc>
        <w:tc>
          <w:tcPr>
            <w:tcW w:w="2249" w:type="dxa"/>
            <w:shd w:val="clear" w:color="auto" w:fill="auto"/>
          </w:tcPr>
          <w:p w14:paraId="2DBD8495" w14:textId="77777777" w:rsidR="00DE3B0A" w:rsidRPr="00097F7B" w:rsidRDefault="00DE3B0A" w:rsidP="000C6114">
            <w:pPr>
              <w:rPr>
                <w:szCs w:val="24"/>
                <w:lang w:val="sr-Cyrl-CS"/>
              </w:rPr>
            </w:pPr>
          </w:p>
          <w:p w14:paraId="5A940D5D" w14:textId="77777777" w:rsidR="00DE3B0A" w:rsidRPr="00097F7B" w:rsidRDefault="00DE3B0A" w:rsidP="000C6114">
            <w:pPr>
              <w:rPr>
                <w:szCs w:val="24"/>
                <w:lang w:val="sr-Cyrl-CS"/>
              </w:rPr>
            </w:pPr>
          </w:p>
          <w:p w14:paraId="7CD17C54" w14:textId="77777777" w:rsidR="00DE3B0A" w:rsidRPr="00097F7B" w:rsidRDefault="00DE3B0A" w:rsidP="000C6114">
            <w:pPr>
              <w:rPr>
                <w:szCs w:val="24"/>
                <w:lang w:val="sr-Cyrl-CS"/>
              </w:rPr>
            </w:pPr>
          </w:p>
        </w:tc>
        <w:tc>
          <w:tcPr>
            <w:tcW w:w="1230" w:type="dxa"/>
            <w:shd w:val="clear" w:color="auto" w:fill="auto"/>
          </w:tcPr>
          <w:p w14:paraId="0B9B90AA" w14:textId="77777777" w:rsidR="00DE3B0A" w:rsidRPr="00097F7B" w:rsidRDefault="00DE3B0A" w:rsidP="000C6114">
            <w:pPr>
              <w:rPr>
                <w:szCs w:val="24"/>
                <w:lang w:val="sr-Cyrl-CS"/>
              </w:rPr>
            </w:pPr>
          </w:p>
        </w:tc>
        <w:tc>
          <w:tcPr>
            <w:tcW w:w="1532" w:type="dxa"/>
            <w:shd w:val="clear" w:color="auto" w:fill="auto"/>
          </w:tcPr>
          <w:p w14:paraId="6A097DD5" w14:textId="77777777" w:rsidR="00DE3B0A" w:rsidRPr="00097F7B" w:rsidRDefault="00DE3B0A" w:rsidP="000C6114">
            <w:pPr>
              <w:rPr>
                <w:szCs w:val="24"/>
                <w:lang w:val="sr-Cyrl-CS"/>
              </w:rPr>
            </w:pPr>
          </w:p>
        </w:tc>
        <w:tc>
          <w:tcPr>
            <w:tcW w:w="1701" w:type="dxa"/>
            <w:shd w:val="clear" w:color="auto" w:fill="auto"/>
          </w:tcPr>
          <w:p w14:paraId="092D3770" w14:textId="77777777" w:rsidR="00DE3B0A" w:rsidRPr="00097F7B" w:rsidRDefault="00DE3B0A" w:rsidP="000C6114">
            <w:pPr>
              <w:rPr>
                <w:szCs w:val="24"/>
                <w:lang w:val="sr-Cyrl-CS"/>
              </w:rPr>
            </w:pPr>
          </w:p>
        </w:tc>
        <w:tc>
          <w:tcPr>
            <w:tcW w:w="2199" w:type="dxa"/>
            <w:shd w:val="clear" w:color="auto" w:fill="auto"/>
          </w:tcPr>
          <w:p w14:paraId="26B47C1C" w14:textId="77777777" w:rsidR="00DE3B0A" w:rsidRPr="00097F7B" w:rsidRDefault="00DE3B0A" w:rsidP="000C6114">
            <w:pPr>
              <w:rPr>
                <w:szCs w:val="24"/>
                <w:lang w:val="sr-Cyrl-CS"/>
              </w:rPr>
            </w:pPr>
          </w:p>
        </w:tc>
      </w:tr>
      <w:tr w:rsidR="00DE3B0A" w:rsidRPr="00097F7B" w14:paraId="40EECFF7" w14:textId="77777777" w:rsidTr="000C6114">
        <w:tc>
          <w:tcPr>
            <w:tcW w:w="836" w:type="dxa"/>
            <w:shd w:val="clear" w:color="auto" w:fill="auto"/>
          </w:tcPr>
          <w:p w14:paraId="1DFD6BA3" w14:textId="77777777" w:rsidR="00DE3B0A" w:rsidRPr="00097F7B" w:rsidRDefault="00DE3B0A" w:rsidP="000C6114">
            <w:pPr>
              <w:jc w:val="center"/>
              <w:rPr>
                <w:szCs w:val="24"/>
                <w:lang w:val="sr-Cyrl-CS"/>
              </w:rPr>
            </w:pPr>
            <w:r w:rsidRPr="00097F7B">
              <w:rPr>
                <w:szCs w:val="24"/>
                <w:lang w:val="sr-Cyrl-CS"/>
              </w:rPr>
              <w:t>10.</w:t>
            </w:r>
          </w:p>
        </w:tc>
        <w:tc>
          <w:tcPr>
            <w:tcW w:w="2249" w:type="dxa"/>
            <w:shd w:val="clear" w:color="auto" w:fill="auto"/>
          </w:tcPr>
          <w:p w14:paraId="1E170CE1" w14:textId="77777777" w:rsidR="00DE3B0A" w:rsidRPr="00097F7B" w:rsidRDefault="00DE3B0A" w:rsidP="000C6114">
            <w:pPr>
              <w:rPr>
                <w:szCs w:val="24"/>
                <w:lang w:val="sr-Cyrl-CS"/>
              </w:rPr>
            </w:pPr>
          </w:p>
          <w:p w14:paraId="7555E435" w14:textId="77777777" w:rsidR="00DE3B0A" w:rsidRPr="00097F7B" w:rsidRDefault="00DE3B0A" w:rsidP="000C6114">
            <w:pPr>
              <w:rPr>
                <w:szCs w:val="24"/>
                <w:lang w:val="sr-Cyrl-CS"/>
              </w:rPr>
            </w:pPr>
          </w:p>
          <w:p w14:paraId="7B20C89A" w14:textId="77777777" w:rsidR="00DE3B0A" w:rsidRPr="00097F7B" w:rsidRDefault="00DE3B0A" w:rsidP="000C6114">
            <w:pPr>
              <w:rPr>
                <w:szCs w:val="24"/>
                <w:lang w:val="sr-Cyrl-CS"/>
              </w:rPr>
            </w:pPr>
          </w:p>
        </w:tc>
        <w:tc>
          <w:tcPr>
            <w:tcW w:w="1230" w:type="dxa"/>
            <w:shd w:val="clear" w:color="auto" w:fill="auto"/>
          </w:tcPr>
          <w:p w14:paraId="33BCA5D2" w14:textId="77777777" w:rsidR="00DE3B0A" w:rsidRPr="00097F7B" w:rsidRDefault="00DE3B0A" w:rsidP="000C6114">
            <w:pPr>
              <w:rPr>
                <w:szCs w:val="24"/>
                <w:lang w:val="sr-Cyrl-CS"/>
              </w:rPr>
            </w:pPr>
          </w:p>
        </w:tc>
        <w:tc>
          <w:tcPr>
            <w:tcW w:w="1532" w:type="dxa"/>
            <w:shd w:val="clear" w:color="auto" w:fill="auto"/>
          </w:tcPr>
          <w:p w14:paraId="67323617" w14:textId="77777777" w:rsidR="00DE3B0A" w:rsidRPr="00097F7B" w:rsidRDefault="00DE3B0A" w:rsidP="000C6114">
            <w:pPr>
              <w:rPr>
                <w:szCs w:val="24"/>
                <w:lang w:val="sr-Cyrl-CS"/>
              </w:rPr>
            </w:pPr>
          </w:p>
        </w:tc>
        <w:tc>
          <w:tcPr>
            <w:tcW w:w="1701" w:type="dxa"/>
            <w:shd w:val="clear" w:color="auto" w:fill="auto"/>
          </w:tcPr>
          <w:p w14:paraId="0C51F12B" w14:textId="77777777" w:rsidR="00DE3B0A" w:rsidRPr="00097F7B" w:rsidRDefault="00DE3B0A" w:rsidP="000C6114">
            <w:pPr>
              <w:rPr>
                <w:szCs w:val="24"/>
                <w:lang w:val="sr-Cyrl-CS"/>
              </w:rPr>
            </w:pPr>
          </w:p>
        </w:tc>
        <w:tc>
          <w:tcPr>
            <w:tcW w:w="2199" w:type="dxa"/>
            <w:shd w:val="clear" w:color="auto" w:fill="auto"/>
          </w:tcPr>
          <w:p w14:paraId="3E9DA5CF" w14:textId="77777777" w:rsidR="00DE3B0A" w:rsidRPr="00097F7B" w:rsidRDefault="00DE3B0A" w:rsidP="000C6114">
            <w:pPr>
              <w:rPr>
                <w:szCs w:val="24"/>
                <w:lang w:val="sr-Cyrl-CS"/>
              </w:rPr>
            </w:pPr>
          </w:p>
        </w:tc>
      </w:tr>
    </w:tbl>
    <w:p w14:paraId="24AD0170" w14:textId="77777777" w:rsidR="00DE3B0A" w:rsidRPr="00097F7B" w:rsidRDefault="00DE3B0A" w:rsidP="00DE3B0A">
      <w:pPr>
        <w:ind w:right="1"/>
        <w:jc w:val="both"/>
        <w:rPr>
          <w:szCs w:val="24"/>
          <w:u w:val="single"/>
          <w:lang w:val="sr-Cyrl-CS"/>
        </w:rPr>
      </w:pPr>
    </w:p>
    <w:p w14:paraId="1C1CDCD6" w14:textId="77777777" w:rsidR="00DE3B0A" w:rsidRPr="00097F7B" w:rsidRDefault="00DE3B0A" w:rsidP="00DE3B0A">
      <w:pPr>
        <w:ind w:right="1"/>
        <w:jc w:val="both"/>
        <w:rPr>
          <w:szCs w:val="24"/>
          <w:u w:val="single"/>
          <w:lang w:val="sr-Cyrl-CS"/>
        </w:rPr>
      </w:pPr>
    </w:p>
    <w:p w14:paraId="1A50CB98" w14:textId="77777777" w:rsidR="00DE3B0A" w:rsidRPr="00097F7B" w:rsidRDefault="00DE3B0A" w:rsidP="00DE3B0A">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33AAA74E" w14:textId="77777777" w:rsidTr="000C6114">
        <w:tc>
          <w:tcPr>
            <w:tcW w:w="3080" w:type="dxa"/>
            <w:shd w:val="clear" w:color="auto" w:fill="auto"/>
            <w:vAlign w:val="center"/>
          </w:tcPr>
          <w:p w14:paraId="289F557F"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039FA35C"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1E4AB912"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w:t>
            </w:r>
          </w:p>
        </w:tc>
      </w:tr>
      <w:tr w:rsidR="00DE3B0A" w:rsidRPr="00097F7B" w14:paraId="7485717A" w14:textId="77777777" w:rsidTr="000C6114">
        <w:tc>
          <w:tcPr>
            <w:tcW w:w="3080" w:type="dxa"/>
            <w:tcBorders>
              <w:bottom w:val="single" w:sz="4" w:space="0" w:color="000000"/>
            </w:tcBorders>
            <w:shd w:val="clear" w:color="auto" w:fill="auto"/>
          </w:tcPr>
          <w:p w14:paraId="34E124EB" w14:textId="77777777" w:rsidR="00DE3B0A" w:rsidRPr="00097F7B" w:rsidRDefault="00DE3B0A" w:rsidP="000C6114">
            <w:pPr>
              <w:pStyle w:val="BodyText2"/>
              <w:snapToGrid w:val="0"/>
              <w:spacing w:line="100" w:lineRule="atLeast"/>
              <w:jc w:val="both"/>
            </w:pPr>
          </w:p>
        </w:tc>
        <w:tc>
          <w:tcPr>
            <w:tcW w:w="3068" w:type="dxa"/>
            <w:shd w:val="clear" w:color="auto" w:fill="auto"/>
          </w:tcPr>
          <w:p w14:paraId="3C520D15"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32CCC3EF" w14:textId="77777777" w:rsidR="00DE3B0A" w:rsidRPr="00097F7B" w:rsidRDefault="00DE3B0A" w:rsidP="000C6114">
            <w:pPr>
              <w:pStyle w:val="BodyText2"/>
              <w:snapToGrid w:val="0"/>
              <w:spacing w:line="100" w:lineRule="atLeast"/>
              <w:jc w:val="both"/>
            </w:pPr>
          </w:p>
        </w:tc>
      </w:tr>
    </w:tbl>
    <w:p w14:paraId="3E5F445D" w14:textId="77777777" w:rsidR="00DE3B0A" w:rsidRPr="00097F7B" w:rsidRDefault="00DE3B0A" w:rsidP="00DE3B0A">
      <w:pPr>
        <w:ind w:right="1"/>
        <w:jc w:val="both"/>
        <w:rPr>
          <w:szCs w:val="24"/>
        </w:rPr>
      </w:pPr>
    </w:p>
    <w:p w14:paraId="67CE851D" w14:textId="0FD97776" w:rsidR="00DE3B0A" w:rsidRPr="00097F7B" w:rsidRDefault="00DE3B0A" w:rsidP="00DE3B0A">
      <w:pPr>
        <w:pStyle w:val="Heading2"/>
        <w:rPr>
          <w:b w:val="0"/>
          <w:bCs w:val="0"/>
          <w:i w:val="0"/>
          <w:iCs w:val="0"/>
        </w:rPr>
      </w:pPr>
      <w:r w:rsidRPr="00097F7B">
        <w:t>XV</w:t>
      </w:r>
      <w:r w:rsidR="000D2ACC">
        <w:rPr>
          <w:lang w:val="en-US"/>
        </w:rPr>
        <w:t>I</w:t>
      </w:r>
      <w:r w:rsidRPr="00097F7B">
        <w:t xml:space="preserve">. ОБРАЗАЦ РЕФЕРЕНТНЕ ЛИСТЕ </w:t>
      </w:r>
      <w:r w:rsidR="00DA7CCA">
        <w:rPr>
          <w:rStyle w:val="FootnoteReference"/>
        </w:rPr>
        <w:footnoteReference w:id="30"/>
      </w:r>
    </w:p>
    <w:p w14:paraId="78D5A7DC" w14:textId="77777777" w:rsidR="00DE3B0A" w:rsidRPr="00097F7B" w:rsidRDefault="00DE3B0A" w:rsidP="00DE3B0A">
      <w:pPr>
        <w:jc w:val="center"/>
        <w:rPr>
          <w:b/>
          <w:szCs w:val="24"/>
        </w:rPr>
      </w:pPr>
    </w:p>
    <w:p w14:paraId="3795AC91" w14:textId="77777777" w:rsidR="00DE3B0A" w:rsidRPr="00097F7B" w:rsidRDefault="00DE3B0A" w:rsidP="00DE3B0A">
      <w:pPr>
        <w:pStyle w:val="ListParagraph1"/>
        <w:ind w:left="0"/>
        <w:jc w:val="both"/>
        <w:rPr>
          <w:lang w:val="sr-Cyrl-CS"/>
        </w:rPr>
      </w:pPr>
      <w:r w:rsidRPr="00097F7B">
        <w:t>У вези са чланом 76. став 2. Закона, ___________________________________, изјављујем да</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040A0415" w14:textId="77777777" w:rsidR="00DE3B0A" w:rsidRPr="00097F7B" w:rsidRDefault="00DE3B0A" w:rsidP="00DE3B0A">
      <w:pPr>
        <w:ind w:right="1"/>
        <w:rPr>
          <w:szCs w:val="24"/>
        </w:rPr>
      </w:pPr>
      <w:proofErr w:type="gramStart"/>
      <w:r w:rsidRPr="00097F7B">
        <w:rPr>
          <w:szCs w:val="24"/>
        </w:rPr>
        <w:t>сам</w:t>
      </w:r>
      <w:proofErr w:type="gramEnd"/>
      <w:r w:rsidRPr="00097F7B">
        <w:rPr>
          <w:szCs w:val="24"/>
        </w:rPr>
        <w:t xml:space="preserve"> у претходном периоду од ____________година, реализовао или учествовао у реализацији  уговора, чија листа је наведена у следећој табели:</w:t>
      </w:r>
    </w:p>
    <w:p w14:paraId="0F4B3F19" w14:textId="77777777" w:rsidR="00DE3B0A" w:rsidRPr="00097F7B" w:rsidRDefault="00DE3B0A" w:rsidP="00DE3B0A">
      <w:pPr>
        <w:rPr>
          <w:b/>
          <w:szCs w:val="24"/>
        </w:rPr>
      </w:pPr>
    </w:p>
    <w:p w14:paraId="54C04EAA" w14:textId="77777777" w:rsidR="00DE3B0A" w:rsidRPr="00097F7B" w:rsidRDefault="00DE3B0A" w:rsidP="00DE3B0A">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DE3B0A" w:rsidRPr="00097F7B" w14:paraId="19F1A89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7096AC84" w14:textId="77777777" w:rsidR="00DE3B0A" w:rsidRPr="00097F7B" w:rsidRDefault="00DE3B0A" w:rsidP="000C6114">
            <w:pPr>
              <w:autoSpaceDE w:val="0"/>
              <w:autoSpaceDN w:val="0"/>
              <w:ind w:left="113" w:right="113"/>
              <w:jc w:val="center"/>
              <w:rPr>
                <w:szCs w:val="24"/>
              </w:rPr>
            </w:pPr>
            <w:r w:rsidRPr="00097F7B">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14:paraId="5F653F35" w14:textId="77777777" w:rsidR="00DE3B0A" w:rsidRPr="00097F7B" w:rsidRDefault="00DE3B0A" w:rsidP="000C6114">
            <w:pPr>
              <w:autoSpaceDE w:val="0"/>
              <w:autoSpaceDN w:val="0"/>
              <w:jc w:val="center"/>
              <w:rPr>
                <w:szCs w:val="24"/>
              </w:rPr>
            </w:pPr>
            <w:r w:rsidRPr="00097F7B">
              <w:rPr>
                <w:szCs w:val="24"/>
              </w:rPr>
              <w:t>Назив уговора</w:t>
            </w:r>
          </w:p>
          <w:p w14:paraId="4A36CCD0" w14:textId="77777777" w:rsidR="00DE3B0A" w:rsidRPr="00097F7B" w:rsidRDefault="00DE3B0A" w:rsidP="000C6114">
            <w:pPr>
              <w:autoSpaceDE w:val="0"/>
              <w:autoSpaceDN w:val="0"/>
              <w:jc w:val="center"/>
              <w:rPr>
                <w:szCs w:val="24"/>
              </w:rPr>
            </w:pPr>
            <w:r w:rsidRPr="00097F7B">
              <w:rPr>
                <w:szCs w:val="24"/>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tcPr>
          <w:p w14:paraId="335C2B5E" w14:textId="77777777" w:rsidR="00DE3B0A" w:rsidRPr="00097F7B" w:rsidRDefault="00DE3B0A" w:rsidP="000C6114">
            <w:pPr>
              <w:autoSpaceDE w:val="0"/>
              <w:autoSpaceDN w:val="0"/>
              <w:jc w:val="center"/>
              <w:rPr>
                <w:szCs w:val="24"/>
              </w:rPr>
            </w:pPr>
            <w:r w:rsidRPr="00097F7B">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14:paraId="71F88CE3" w14:textId="77777777" w:rsidR="00DE3B0A" w:rsidRPr="00097F7B" w:rsidRDefault="00DE3B0A" w:rsidP="000C6114">
            <w:pPr>
              <w:autoSpaceDE w:val="0"/>
              <w:autoSpaceDN w:val="0"/>
              <w:jc w:val="center"/>
              <w:rPr>
                <w:szCs w:val="24"/>
              </w:rPr>
            </w:pPr>
            <w:r w:rsidRPr="00097F7B">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14:paraId="6741D533" w14:textId="77777777" w:rsidR="00DE3B0A" w:rsidRPr="00097F7B" w:rsidRDefault="00DE3B0A" w:rsidP="000C6114">
            <w:pPr>
              <w:jc w:val="center"/>
              <w:rPr>
                <w:szCs w:val="24"/>
              </w:rPr>
            </w:pPr>
            <w:r w:rsidRPr="00097F7B">
              <w:rPr>
                <w:szCs w:val="24"/>
              </w:rPr>
              <w:t>Вредност</w:t>
            </w:r>
          </w:p>
          <w:p w14:paraId="639D05BA" w14:textId="77777777" w:rsidR="00DE3B0A" w:rsidRPr="00097F7B" w:rsidRDefault="00DE3B0A" w:rsidP="000C6114">
            <w:pPr>
              <w:autoSpaceDE w:val="0"/>
              <w:autoSpaceDN w:val="0"/>
              <w:jc w:val="center"/>
              <w:rPr>
                <w:szCs w:val="24"/>
              </w:rPr>
            </w:pPr>
            <w:r w:rsidRPr="00097F7B">
              <w:rPr>
                <w:szCs w:val="24"/>
              </w:rPr>
              <w:t>(динара без ПДВ-а)</w:t>
            </w:r>
          </w:p>
        </w:tc>
      </w:tr>
      <w:tr w:rsidR="00DE3B0A" w:rsidRPr="00097F7B" w14:paraId="395CC4A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6DE1BB2"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1D97040"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DB4395E"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6099733"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8FA6760" w14:textId="77777777" w:rsidR="00DE3B0A" w:rsidRPr="00097F7B" w:rsidRDefault="00DE3B0A" w:rsidP="000C6114">
            <w:pPr>
              <w:autoSpaceDE w:val="0"/>
              <w:autoSpaceDN w:val="0"/>
              <w:rPr>
                <w:szCs w:val="24"/>
              </w:rPr>
            </w:pPr>
          </w:p>
        </w:tc>
      </w:tr>
      <w:tr w:rsidR="00DE3B0A" w:rsidRPr="00097F7B" w14:paraId="61E717A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F0774F"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421DE03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0F2FD256"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38A4E8BC"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98156AE" w14:textId="77777777" w:rsidR="00DE3B0A" w:rsidRPr="00097F7B" w:rsidRDefault="00DE3B0A" w:rsidP="000C6114">
            <w:pPr>
              <w:autoSpaceDE w:val="0"/>
              <w:autoSpaceDN w:val="0"/>
              <w:jc w:val="center"/>
              <w:rPr>
                <w:szCs w:val="24"/>
              </w:rPr>
            </w:pPr>
          </w:p>
        </w:tc>
      </w:tr>
      <w:tr w:rsidR="00DE3B0A" w:rsidRPr="00097F7B" w14:paraId="48BC04F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982E4E3"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2D93D167"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1AD5167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BCC8A7B"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0E97F0D" w14:textId="77777777" w:rsidR="00DE3B0A" w:rsidRPr="00097F7B" w:rsidRDefault="00DE3B0A" w:rsidP="000C6114">
            <w:pPr>
              <w:autoSpaceDE w:val="0"/>
              <w:autoSpaceDN w:val="0"/>
              <w:jc w:val="center"/>
              <w:rPr>
                <w:szCs w:val="24"/>
              </w:rPr>
            </w:pPr>
          </w:p>
        </w:tc>
      </w:tr>
      <w:tr w:rsidR="00DE3B0A" w:rsidRPr="00097F7B" w14:paraId="667DC64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0185412"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05E218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66396D4B"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422BF12"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0408F3CE" w14:textId="77777777" w:rsidR="00DE3B0A" w:rsidRPr="00097F7B" w:rsidRDefault="00DE3B0A" w:rsidP="000C6114">
            <w:pPr>
              <w:autoSpaceDE w:val="0"/>
              <w:autoSpaceDN w:val="0"/>
              <w:jc w:val="center"/>
              <w:rPr>
                <w:szCs w:val="24"/>
              </w:rPr>
            </w:pPr>
          </w:p>
        </w:tc>
      </w:tr>
      <w:tr w:rsidR="00DE3B0A" w:rsidRPr="00097F7B" w14:paraId="2C7BD97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22C8496"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00E72C76"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FA166AA"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DEC5049"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DD0C0A8" w14:textId="77777777" w:rsidR="00DE3B0A" w:rsidRPr="00097F7B" w:rsidRDefault="00DE3B0A" w:rsidP="000C6114">
            <w:pPr>
              <w:autoSpaceDE w:val="0"/>
              <w:autoSpaceDN w:val="0"/>
              <w:jc w:val="center"/>
              <w:rPr>
                <w:szCs w:val="24"/>
              </w:rPr>
            </w:pPr>
          </w:p>
        </w:tc>
      </w:tr>
      <w:tr w:rsidR="00DE3B0A" w:rsidRPr="00097F7B" w14:paraId="5776AA3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6520A9D"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346DE9D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77B1083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D960744"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FA1A653" w14:textId="77777777" w:rsidR="00DE3B0A" w:rsidRPr="00097F7B" w:rsidRDefault="00DE3B0A" w:rsidP="000C6114">
            <w:pPr>
              <w:autoSpaceDE w:val="0"/>
              <w:autoSpaceDN w:val="0"/>
              <w:jc w:val="center"/>
              <w:rPr>
                <w:szCs w:val="24"/>
              </w:rPr>
            </w:pPr>
          </w:p>
        </w:tc>
      </w:tr>
      <w:tr w:rsidR="00DE3B0A" w:rsidRPr="00097F7B" w14:paraId="458EBC9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E6C3D84"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1980ECBD"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0206C4D6"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8BA05BB"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37AB56B" w14:textId="77777777" w:rsidR="00DE3B0A" w:rsidRPr="00097F7B" w:rsidRDefault="00DE3B0A" w:rsidP="000C6114">
            <w:pPr>
              <w:autoSpaceDE w:val="0"/>
              <w:autoSpaceDN w:val="0"/>
              <w:jc w:val="center"/>
              <w:rPr>
                <w:szCs w:val="24"/>
              </w:rPr>
            </w:pPr>
          </w:p>
        </w:tc>
      </w:tr>
      <w:tr w:rsidR="00DE3B0A" w:rsidRPr="00097F7B" w14:paraId="46E8C519"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FE5A3EE"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7CEA857"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4E1D0B5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B49CF11"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6999A8AC" w14:textId="77777777" w:rsidR="00DE3B0A" w:rsidRPr="00097F7B" w:rsidRDefault="00DE3B0A" w:rsidP="000C6114">
            <w:pPr>
              <w:autoSpaceDE w:val="0"/>
              <w:autoSpaceDN w:val="0"/>
              <w:jc w:val="center"/>
              <w:rPr>
                <w:szCs w:val="24"/>
              </w:rPr>
            </w:pPr>
          </w:p>
        </w:tc>
      </w:tr>
    </w:tbl>
    <w:p w14:paraId="6ADE1829" w14:textId="77777777" w:rsidR="00DE3B0A" w:rsidRPr="00097F7B" w:rsidRDefault="00DE3B0A" w:rsidP="00DE3B0A">
      <w:pPr>
        <w:rPr>
          <w:szCs w:val="24"/>
        </w:rPr>
      </w:pPr>
    </w:p>
    <w:p w14:paraId="6551D30E" w14:textId="77777777" w:rsidR="00DE3B0A" w:rsidRPr="00097F7B" w:rsidRDefault="00DE3B0A" w:rsidP="00DE3B0A">
      <w:pPr>
        <w:rPr>
          <w:noProof/>
          <w:szCs w:val="24"/>
        </w:rPr>
      </w:pPr>
      <w:r w:rsidRPr="00097F7B">
        <w:rPr>
          <w:noProof/>
          <w:szCs w:val="24"/>
        </w:rPr>
        <w:t>Збир вредности реализованих уговора: __________________ динара без ПДВ-а.</w:t>
      </w:r>
    </w:p>
    <w:p w14:paraId="0F1AAB29" w14:textId="77777777" w:rsidR="00DE3B0A" w:rsidRPr="00097F7B" w:rsidRDefault="00DE3B0A" w:rsidP="00DE3B0A">
      <w:pPr>
        <w:jc w:val="both"/>
        <w:rPr>
          <w:bCs/>
          <w:i/>
          <w:szCs w:val="24"/>
        </w:rPr>
      </w:pPr>
      <w:r w:rsidRPr="00097F7B">
        <w:rPr>
          <w:i/>
          <w:noProof/>
          <w:szCs w:val="24"/>
        </w:rPr>
        <w:t xml:space="preserve">Напомена: Уз ову листу потребно је приложити уговоре, окончане ситуације и потврде чији је образац садржан у делу </w:t>
      </w:r>
      <w:r w:rsidRPr="00097F7B">
        <w:rPr>
          <w:bCs/>
          <w:i/>
          <w:szCs w:val="24"/>
        </w:rPr>
        <w:t>XV. Потврда о реализацији раније закључених уговора.</w:t>
      </w:r>
    </w:p>
    <w:p w14:paraId="0D250D07" w14:textId="77777777" w:rsidR="00DE3B0A" w:rsidRPr="00097F7B" w:rsidRDefault="00DE3B0A" w:rsidP="00DE3B0A">
      <w:pPr>
        <w:jc w:val="both"/>
        <w:rPr>
          <w:i/>
          <w:noProof/>
          <w:szCs w:val="24"/>
        </w:rPr>
      </w:pPr>
    </w:p>
    <w:p w14:paraId="617183CF" w14:textId="77777777" w:rsidR="00DE3B0A" w:rsidRPr="00097F7B" w:rsidRDefault="00DE3B0A" w:rsidP="00DE3B0A">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2B4243EB" w14:textId="77777777" w:rsidTr="000C6114">
        <w:tc>
          <w:tcPr>
            <w:tcW w:w="3080" w:type="dxa"/>
            <w:shd w:val="clear" w:color="auto" w:fill="auto"/>
            <w:vAlign w:val="center"/>
          </w:tcPr>
          <w:p w14:paraId="5ADA73DD"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099BD30F"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39FC9DE6"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w:t>
            </w:r>
          </w:p>
        </w:tc>
      </w:tr>
      <w:tr w:rsidR="00DE3B0A" w:rsidRPr="00097F7B" w14:paraId="56825B75" w14:textId="77777777" w:rsidTr="000C6114">
        <w:tc>
          <w:tcPr>
            <w:tcW w:w="3080" w:type="dxa"/>
            <w:tcBorders>
              <w:bottom w:val="single" w:sz="4" w:space="0" w:color="000000"/>
            </w:tcBorders>
            <w:shd w:val="clear" w:color="auto" w:fill="auto"/>
          </w:tcPr>
          <w:p w14:paraId="28344D2A" w14:textId="77777777" w:rsidR="00DE3B0A" w:rsidRPr="00097F7B" w:rsidRDefault="00DE3B0A" w:rsidP="000C6114">
            <w:pPr>
              <w:pStyle w:val="BodyText2"/>
              <w:snapToGrid w:val="0"/>
              <w:spacing w:line="100" w:lineRule="atLeast"/>
              <w:jc w:val="both"/>
            </w:pPr>
          </w:p>
        </w:tc>
        <w:tc>
          <w:tcPr>
            <w:tcW w:w="3068" w:type="dxa"/>
            <w:shd w:val="clear" w:color="auto" w:fill="auto"/>
          </w:tcPr>
          <w:p w14:paraId="7980FFF9"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64E8EABE" w14:textId="77777777" w:rsidR="00DE3B0A" w:rsidRPr="00097F7B" w:rsidRDefault="00DE3B0A" w:rsidP="000C6114">
            <w:pPr>
              <w:pStyle w:val="BodyText2"/>
              <w:snapToGrid w:val="0"/>
              <w:spacing w:line="100" w:lineRule="atLeast"/>
              <w:jc w:val="both"/>
            </w:pPr>
          </w:p>
        </w:tc>
      </w:tr>
    </w:tbl>
    <w:p w14:paraId="61FB6893" w14:textId="77777777" w:rsidR="00DE3B0A" w:rsidRPr="00097F7B" w:rsidRDefault="00DE3B0A" w:rsidP="00DE3B0A">
      <w:pPr>
        <w:rPr>
          <w:noProof/>
          <w:szCs w:val="24"/>
        </w:rPr>
      </w:pPr>
    </w:p>
    <w:p w14:paraId="04E7BDC7" w14:textId="77777777" w:rsidR="00DE3B0A" w:rsidRPr="00097F7B" w:rsidRDefault="00DE3B0A" w:rsidP="00DE3B0A">
      <w:pPr>
        <w:autoSpaceDE w:val="0"/>
        <w:autoSpaceDN w:val="0"/>
        <w:adjustRightInd w:val="0"/>
        <w:rPr>
          <w:rFonts w:eastAsia="Calibri-Bold"/>
          <w:bCs/>
          <w:color w:val="000000"/>
          <w:szCs w:val="24"/>
        </w:rPr>
      </w:pPr>
    </w:p>
    <w:p w14:paraId="49681DC2" w14:textId="3F8B27AB" w:rsidR="00DE3B0A" w:rsidRPr="00097F7B" w:rsidRDefault="00DE3B0A" w:rsidP="00DE3B0A">
      <w:pPr>
        <w:pStyle w:val="Heading2"/>
        <w:rPr>
          <w:b w:val="0"/>
          <w:bCs w:val="0"/>
          <w:i w:val="0"/>
          <w:iCs w:val="0"/>
          <w:lang w:val="en-GB"/>
        </w:rPr>
      </w:pPr>
      <w:r w:rsidRPr="00097F7B">
        <w:rPr>
          <w:lang w:val="en-GB"/>
        </w:rPr>
        <w:t>XV</w:t>
      </w:r>
      <w:r w:rsidR="000D2ACC">
        <w:rPr>
          <w:lang w:val="en-GB"/>
        </w:rPr>
        <w:t>II</w:t>
      </w:r>
      <w:r w:rsidRPr="00097F7B">
        <w:t xml:space="preserve">. ИЗЈАВА О КЉУЧНОМ ТЕХНИЧКОМ ОСОБЉУ </w:t>
      </w:r>
      <w:r w:rsidR="00DA7CCA">
        <w:rPr>
          <w:rStyle w:val="FootnoteReference"/>
        </w:rPr>
        <w:footnoteReference w:id="31"/>
      </w:r>
    </w:p>
    <w:p w14:paraId="3A4A8A99" w14:textId="77777777" w:rsidR="00DE3B0A" w:rsidRPr="00097F7B" w:rsidRDefault="00DE3B0A" w:rsidP="00DE3B0A">
      <w:pPr>
        <w:jc w:val="center"/>
        <w:rPr>
          <w:b/>
          <w:szCs w:val="24"/>
          <w:lang w:val="en-GB"/>
        </w:rPr>
      </w:pPr>
    </w:p>
    <w:p w14:paraId="58B3D15E" w14:textId="77777777" w:rsidR="00DE3B0A" w:rsidRPr="00097F7B" w:rsidRDefault="00DE3B0A" w:rsidP="00DE3B0A">
      <w:pPr>
        <w:pStyle w:val="ListParagraph1"/>
        <w:ind w:left="0"/>
        <w:jc w:val="both"/>
        <w:rPr>
          <w:lang w:val="sr-Cyrl-CS"/>
        </w:rPr>
      </w:pPr>
      <w:r w:rsidRPr="00097F7B">
        <w:t>У вези са чланом 77. став 2. Закона, ___________________________________, изјављујем да</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0573EF6C" w14:textId="77777777" w:rsidR="00DE3B0A" w:rsidRPr="00097F7B" w:rsidRDefault="00DE3B0A" w:rsidP="00DE3B0A">
      <w:pPr>
        <w:ind w:right="1"/>
        <w:rPr>
          <w:szCs w:val="24"/>
        </w:rPr>
      </w:pPr>
      <w:r w:rsidRPr="00097F7B">
        <w:rPr>
          <w:szCs w:val="24"/>
        </w:rPr>
        <w:t>су следећа лица одговорна за извршења уговора о јавној набавци, чија листа је наведена у следећој табели:</w:t>
      </w:r>
    </w:p>
    <w:p w14:paraId="4BB4C7C4" w14:textId="77777777" w:rsidR="00DE3B0A" w:rsidRPr="00097F7B" w:rsidRDefault="00DE3B0A" w:rsidP="00DE3B0A">
      <w:pPr>
        <w:ind w:right="1"/>
        <w:rPr>
          <w:szCs w:val="24"/>
        </w:rPr>
      </w:pPr>
    </w:p>
    <w:p w14:paraId="7160999E" w14:textId="77777777" w:rsidR="00DE3B0A" w:rsidRPr="00097F7B" w:rsidRDefault="00DE3B0A" w:rsidP="00DE3B0A">
      <w:pPr>
        <w:rPr>
          <w:b/>
          <w:szCs w:val="24"/>
          <w:lang w:val="en-GB"/>
        </w:rPr>
      </w:pPr>
    </w:p>
    <w:p w14:paraId="21F2466D" w14:textId="77777777" w:rsidR="00DE3B0A" w:rsidRPr="00097F7B" w:rsidRDefault="00DE3B0A" w:rsidP="00DE3B0A">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DE3B0A" w:rsidRPr="00097F7B" w14:paraId="0BD9CF8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6684792B" w14:textId="77777777" w:rsidR="00DE3B0A" w:rsidRPr="00097F7B" w:rsidRDefault="00DE3B0A" w:rsidP="000C6114">
            <w:pPr>
              <w:autoSpaceDE w:val="0"/>
              <w:autoSpaceDN w:val="0"/>
              <w:ind w:left="113" w:right="113"/>
              <w:jc w:val="center"/>
              <w:rPr>
                <w:szCs w:val="24"/>
              </w:rPr>
            </w:pPr>
            <w:r w:rsidRPr="00097F7B">
              <w:rPr>
                <w:szCs w:val="24"/>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14:paraId="032961F5" w14:textId="77777777" w:rsidR="00DE3B0A" w:rsidRPr="00097F7B" w:rsidRDefault="00DE3B0A" w:rsidP="000C6114">
            <w:pPr>
              <w:autoSpaceDE w:val="0"/>
              <w:autoSpaceDN w:val="0"/>
              <w:jc w:val="center"/>
              <w:rPr>
                <w:szCs w:val="24"/>
              </w:rPr>
            </w:pPr>
            <w:r w:rsidRPr="00097F7B">
              <w:rPr>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14:paraId="659FA6BA" w14:textId="77777777" w:rsidR="00DE3B0A" w:rsidRPr="00097F7B" w:rsidRDefault="00DE3B0A" w:rsidP="000C6114">
            <w:pPr>
              <w:autoSpaceDE w:val="0"/>
              <w:autoSpaceDN w:val="0"/>
              <w:jc w:val="center"/>
              <w:rPr>
                <w:szCs w:val="24"/>
              </w:rPr>
            </w:pPr>
            <w:r w:rsidRPr="00097F7B">
              <w:rPr>
                <w:szCs w:val="24"/>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14:paraId="38CC2CA7" w14:textId="77777777" w:rsidR="00DE3B0A" w:rsidRPr="00097F7B" w:rsidRDefault="00DE3B0A" w:rsidP="000C6114">
            <w:pPr>
              <w:autoSpaceDE w:val="0"/>
              <w:autoSpaceDN w:val="0"/>
              <w:jc w:val="center"/>
              <w:rPr>
                <w:szCs w:val="24"/>
                <w:lang w:val="en-GB"/>
              </w:rPr>
            </w:pPr>
            <w:r w:rsidRPr="00097F7B">
              <w:rPr>
                <w:szCs w:val="24"/>
              </w:rPr>
              <w:t>Назив понуђача / учесника у заједничкој понуди код кога је лице ангажовано</w:t>
            </w:r>
          </w:p>
        </w:tc>
      </w:tr>
      <w:tr w:rsidR="00DE3B0A" w:rsidRPr="00097F7B" w14:paraId="493D5A8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DFBEF46"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051719DD"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247E70F"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B7817FE" w14:textId="77777777" w:rsidR="00DE3B0A" w:rsidRPr="00097F7B" w:rsidRDefault="00DE3B0A" w:rsidP="000C6114">
            <w:pPr>
              <w:autoSpaceDE w:val="0"/>
              <w:autoSpaceDN w:val="0"/>
              <w:jc w:val="center"/>
              <w:rPr>
                <w:szCs w:val="24"/>
                <w:lang w:val="en-GB"/>
              </w:rPr>
            </w:pPr>
          </w:p>
        </w:tc>
      </w:tr>
      <w:tr w:rsidR="00DE3B0A" w:rsidRPr="00097F7B" w14:paraId="696BD37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1C7564B"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6746663E"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12CD410D"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745521B" w14:textId="77777777" w:rsidR="00DE3B0A" w:rsidRPr="00097F7B" w:rsidRDefault="00DE3B0A" w:rsidP="000C6114">
            <w:pPr>
              <w:autoSpaceDE w:val="0"/>
              <w:autoSpaceDN w:val="0"/>
              <w:jc w:val="center"/>
              <w:rPr>
                <w:szCs w:val="24"/>
                <w:lang w:val="en-GB"/>
              </w:rPr>
            </w:pPr>
          </w:p>
        </w:tc>
      </w:tr>
      <w:tr w:rsidR="00DE3B0A" w:rsidRPr="00097F7B" w14:paraId="42D066F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89C4728"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E62BBF2"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CD11AC4"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CFCA19A" w14:textId="77777777" w:rsidR="00DE3B0A" w:rsidRPr="00097F7B" w:rsidRDefault="00DE3B0A" w:rsidP="000C6114">
            <w:pPr>
              <w:autoSpaceDE w:val="0"/>
              <w:autoSpaceDN w:val="0"/>
              <w:jc w:val="center"/>
              <w:rPr>
                <w:szCs w:val="24"/>
                <w:lang w:val="en-GB"/>
              </w:rPr>
            </w:pPr>
          </w:p>
        </w:tc>
      </w:tr>
      <w:tr w:rsidR="00DE3B0A" w:rsidRPr="00097F7B" w14:paraId="77F918D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00AD949"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B3EB144"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F235F2F"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4B0773FA" w14:textId="77777777" w:rsidR="00DE3B0A" w:rsidRPr="00097F7B" w:rsidRDefault="00DE3B0A" w:rsidP="000C6114">
            <w:pPr>
              <w:autoSpaceDE w:val="0"/>
              <w:autoSpaceDN w:val="0"/>
              <w:jc w:val="center"/>
              <w:rPr>
                <w:szCs w:val="24"/>
                <w:lang w:val="en-GB"/>
              </w:rPr>
            </w:pPr>
          </w:p>
        </w:tc>
      </w:tr>
      <w:tr w:rsidR="00DE3B0A" w:rsidRPr="00097F7B" w14:paraId="6731C75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A3B7E00"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75D83F7"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99C7CE2"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36FE85B" w14:textId="77777777" w:rsidR="00DE3B0A" w:rsidRPr="00097F7B" w:rsidRDefault="00DE3B0A" w:rsidP="000C6114">
            <w:pPr>
              <w:autoSpaceDE w:val="0"/>
              <w:autoSpaceDN w:val="0"/>
              <w:jc w:val="center"/>
              <w:rPr>
                <w:szCs w:val="24"/>
                <w:lang w:val="en-GB"/>
              </w:rPr>
            </w:pPr>
          </w:p>
        </w:tc>
      </w:tr>
      <w:tr w:rsidR="00DA7CCA" w:rsidRPr="00097F7B" w14:paraId="5F1799A0"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BA58F5" w14:textId="77777777" w:rsidR="00DA7CCA" w:rsidRPr="00097F7B" w:rsidRDefault="00DA7CC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36F399DA" w14:textId="77777777" w:rsidR="00DA7CCA" w:rsidRPr="00097F7B" w:rsidRDefault="00DA7CC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A621AEF" w14:textId="77777777" w:rsidR="00DA7CCA" w:rsidRPr="00097F7B" w:rsidRDefault="00DA7CC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0B01B63" w14:textId="77777777" w:rsidR="00DA7CCA" w:rsidRPr="00097F7B" w:rsidRDefault="00DA7CCA" w:rsidP="000C6114">
            <w:pPr>
              <w:autoSpaceDE w:val="0"/>
              <w:autoSpaceDN w:val="0"/>
              <w:jc w:val="center"/>
              <w:rPr>
                <w:szCs w:val="24"/>
                <w:lang w:val="en-GB"/>
              </w:rPr>
            </w:pPr>
          </w:p>
        </w:tc>
      </w:tr>
    </w:tbl>
    <w:p w14:paraId="276D8836" w14:textId="77777777" w:rsidR="00DE3B0A" w:rsidRPr="00097F7B" w:rsidRDefault="00DE3B0A" w:rsidP="00DE3B0A">
      <w:pPr>
        <w:rPr>
          <w:szCs w:val="24"/>
          <w:lang w:val="en-GB"/>
        </w:rPr>
      </w:pPr>
    </w:p>
    <w:p w14:paraId="300F477A" w14:textId="77777777" w:rsidR="00DE3B0A" w:rsidRPr="00097F7B" w:rsidRDefault="00DE3B0A" w:rsidP="00DE3B0A">
      <w:pPr>
        <w:jc w:val="both"/>
        <w:rPr>
          <w:i/>
          <w:szCs w:val="24"/>
          <w:lang w:val="sr-Cyrl-CS"/>
        </w:rPr>
      </w:pPr>
      <w:r w:rsidRPr="00097F7B">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097F7B">
        <w:rPr>
          <w:i/>
          <w:szCs w:val="24"/>
          <w:lang w:val="sr-Cyrl-CS"/>
        </w:rPr>
        <w:t>имаоца лиценце.</w:t>
      </w:r>
    </w:p>
    <w:p w14:paraId="5535CE37" w14:textId="77777777" w:rsidR="00DE3B0A" w:rsidRPr="00097F7B" w:rsidRDefault="00DE3B0A" w:rsidP="00DE3B0A">
      <w:pPr>
        <w:jc w:val="both"/>
        <w:rPr>
          <w:i/>
          <w:szCs w:val="24"/>
        </w:rPr>
      </w:pPr>
      <w:r w:rsidRPr="00097F7B">
        <w:rPr>
          <w:b/>
          <w:bCs/>
          <w:szCs w:val="24"/>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097F7B">
        <w:rPr>
          <w:szCs w:val="24"/>
          <w:lang w:val="sr-Cyrl-CS"/>
        </w:rPr>
        <w:t>П</w:t>
      </w:r>
      <w:r w:rsidRPr="00097F7B">
        <w:rPr>
          <w:szCs w:val="24"/>
        </w:rPr>
        <w:t xml:space="preserve">онуђач о томе обавештава </w:t>
      </w:r>
      <w:r w:rsidRPr="00097F7B">
        <w:rPr>
          <w:szCs w:val="24"/>
          <w:lang w:val="sr-Cyrl-CS"/>
        </w:rPr>
        <w:t>Н</w:t>
      </w:r>
      <w:r w:rsidRPr="00097F7B">
        <w:rPr>
          <w:szCs w:val="24"/>
        </w:rPr>
        <w:t xml:space="preserve">аручиоца и даје свој предлог на сагласност </w:t>
      </w:r>
      <w:r w:rsidRPr="00097F7B">
        <w:rPr>
          <w:szCs w:val="24"/>
          <w:lang w:val="sr-Cyrl-CS"/>
        </w:rPr>
        <w:t>Н</w:t>
      </w:r>
      <w:r w:rsidRPr="00097F7B">
        <w:rPr>
          <w:szCs w:val="24"/>
        </w:rPr>
        <w:t xml:space="preserve">аручиоцу. Oсобље мора бити квалификација истих или бољих од захтеваних, што понуђач документује доказима наведеним у </w:t>
      </w:r>
      <w:r w:rsidRPr="00097F7B">
        <w:rPr>
          <w:szCs w:val="24"/>
          <w:lang w:val="sr-Cyrl-CS"/>
        </w:rPr>
        <w:t>тексту</w:t>
      </w:r>
      <w:r w:rsidRPr="00097F7B">
        <w:rPr>
          <w:szCs w:val="24"/>
        </w:rPr>
        <w:t xml:space="preserve"> конкурсне документације.</w:t>
      </w:r>
    </w:p>
    <w:p w14:paraId="0C34E4FB" w14:textId="77777777" w:rsidR="00DE3B0A" w:rsidRPr="00097F7B" w:rsidRDefault="00DE3B0A" w:rsidP="00DE3B0A">
      <w:pPr>
        <w:jc w:val="both"/>
        <w:rPr>
          <w:szCs w:val="24"/>
          <w:lang w:val="en-GB"/>
        </w:rPr>
      </w:pPr>
    </w:p>
    <w:p w14:paraId="64413238" w14:textId="77777777" w:rsidR="00DE3B0A" w:rsidRPr="00097F7B" w:rsidRDefault="00DE3B0A" w:rsidP="00DE3B0A">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DE3B0A" w:rsidRPr="00097F7B" w14:paraId="209B8176" w14:textId="77777777" w:rsidTr="000C6114">
        <w:tc>
          <w:tcPr>
            <w:tcW w:w="3080" w:type="dxa"/>
            <w:shd w:val="clear" w:color="auto" w:fill="auto"/>
            <w:vAlign w:val="center"/>
          </w:tcPr>
          <w:p w14:paraId="343081A9" w14:textId="77777777" w:rsidR="00DE3B0A" w:rsidRPr="00097F7B" w:rsidRDefault="00DE3B0A" w:rsidP="000C6114">
            <w:pPr>
              <w:pStyle w:val="BodyText2"/>
              <w:spacing w:line="100" w:lineRule="atLeast"/>
              <w:jc w:val="center"/>
              <w:rPr>
                <w:lang w:val="en-GB"/>
              </w:rPr>
            </w:pPr>
            <w:r w:rsidRPr="00097F7B">
              <w:t>Датум</w:t>
            </w:r>
            <w:r w:rsidRPr="00097F7B">
              <w:rPr>
                <w:lang w:val="en-GB"/>
              </w:rPr>
              <w:t>:</w:t>
            </w:r>
          </w:p>
        </w:tc>
        <w:tc>
          <w:tcPr>
            <w:tcW w:w="3068" w:type="dxa"/>
            <w:shd w:val="clear" w:color="auto" w:fill="auto"/>
            <w:vAlign w:val="center"/>
          </w:tcPr>
          <w:p w14:paraId="43EAF8C6" w14:textId="77777777" w:rsidR="00DE3B0A" w:rsidRPr="00097F7B" w:rsidRDefault="00DE3B0A" w:rsidP="000C6114">
            <w:pPr>
              <w:pStyle w:val="BodyText2"/>
              <w:spacing w:line="100" w:lineRule="atLeast"/>
              <w:jc w:val="center"/>
              <w:rPr>
                <w:lang w:val="en-GB"/>
              </w:rPr>
            </w:pPr>
            <w:r w:rsidRPr="00097F7B">
              <w:t>М</w:t>
            </w:r>
            <w:r w:rsidRPr="00097F7B">
              <w:rPr>
                <w:lang w:val="en-GB"/>
              </w:rPr>
              <w:t>.</w:t>
            </w:r>
            <w:r w:rsidRPr="00097F7B">
              <w:t>П</w:t>
            </w:r>
            <w:r w:rsidRPr="00097F7B">
              <w:rPr>
                <w:lang w:val="en-GB"/>
              </w:rPr>
              <w:t>.</w:t>
            </w:r>
          </w:p>
        </w:tc>
        <w:tc>
          <w:tcPr>
            <w:tcW w:w="3094" w:type="dxa"/>
            <w:shd w:val="clear" w:color="auto" w:fill="auto"/>
            <w:vAlign w:val="center"/>
          </w:tcPr>
          <w:p w14:paraId="2856AF9A" w14:textId="77777777" w:rsidR="00DE3B0A" w:rsidRPr="00097F7B" w:rsidRDefault="00DE3B0A" w:rsidP="000C6114">
            <w:pPr>
              <w:pStyle w:val="BodyText2"/>
              <w:spacing w:line="100" w:lineRule="atLeast"/>
              <w:jc w:val="center"/>
              <w:rPr>
                <w:lang w:val="en-GB"/>
              </w:rPr>
            </w:pPr>
            <w:r w:rsidRPr="00097F7B">
              <w:t xml:space="preserve">Потпис </w:t>
            </w:r>
            <w:r w:rsidRPr="00097F7B">
              <w:rPr>
                <w:lang w:val="sr-Cyrl-CS"/>
              </w:rPr>
              <w:t>овлашћеног лица</w:t>
            </w:r>
          </w:p>
        </w:tc>
      </w:tr>
      <w:tr w:rsidR="00DE3B0A" w:rsidRPr="00097F7B" w14:paraId="6160E41D" w14:textId="77777777" w:rsidTr="000C6114">
        <w:tc>
          <w:tcPr>
            <w:tcW w:w="3080" w:type="dxa"/>
            <w:tcBorders>
              <w:bottom w:val="single" w:sz="4" w:space="0" w:color="000000"/>
            </w:tcBorders>
            <w:shd w:val="clear" w:color="auto" w:fill="auto"/>
          </w:tcPr>
          <w:p w14:paraId="08C24F88" w14:textId="77777777" w:rsidR="00DE3B0A" w:rsidRPr="00097F7B" w:rsidRDefault="00DE3B0A" w:rsidP="000C6114">
            <w:pPr>
              <w:pStyle w:val="BodyText2"/>
              <w:snapToGrid w:val="0"/>
              <w:spacing w:line="100" w:lineRule="atLeast"/>
              <w:jc w:val="both"/>
              <w:rPr>
                <w:lang w:val="en-GB"/>
              </w:rPr>
            </w:pPr>
          </w:p>
        </w:tc>
        <w:tc>
          <w:tcPr>
            <w:tcW w:w="3068" w:type="dxa"/>
            <w:shd w:val="clear" w:color="auto" w:fill="auto"/>
          </w:tcPr>
          <w:p w14:paraId="2171C8B5" w14:textId="77777777" w:rsidR="00DE3B0A" w:rsidRPr="00097F7B" w:rsidRDefault="00DE3B0A" w:rsidP="000C6114">
            <w:pPr>
              <w:pStyle w:val="BodyText2"/>
              <w:snapToGrid w:val="0"/>
              <w:spacing w:line="100" w:lineRule="atLeast"/>
              <w:jc w:val="both"/>
              <w:rPr>
                <w:lang w:val="en-GB"/>
              </w:rPr>
            </w:pPr>
          </w:p>
        </w:tc>
        <w:tc>
          <w:tcPr>
            <w:tcW w:w="3094" w:type="dxa"/>
            <w:tcBorders>
              <w:bottom w:val="single" w:sz="4" w:space="0" w:color="000000"/>
            </w:tcBorders>
            <w:shd w:val="clear" w:color="auto" w:fill="auto"/>
          </w:tcPr>
          <w:p w14:paraId="252D995A" w14:textId="77777777" w:rsidR="00DE3B0A" w:rsidRPr="00097F7B" w:rsidRDefault="00DE3B0A" w:rsidP="000C6114">
            <w:pPr>
              <w:pStyle w:val="BodyText2"/>
              <w:snapToGrid w:val="0"/>
              <w:spacing w:line="100" w:lineRule="atLeast"/>
              <w:jc w:val="both"/>
              <w:rPr>
                <w:lang w:val="en-GB"/>
              </w:rPr>
            </w:pPr>
          </w:p>
        </w:tc>
      </w:tr>
    </w:tbl>
    <w:p w14:paraId="5D1C253E" w14:textId="77777777" w:rsidR="00DE3B0A" w:rsidRPr="00097F7B" w:rsidRDefault="00DE3B0A" w:rsidP="00DE3B0A">
      <w:pPr>
        <w:autoSpaceDE w:val="0"/>
        <w:autoSpaceDN w:val="0"/>
        <w:adjustRightInd w:val="0"/>
        <w:rPr>
          <w:rFonts w:eastAsia="Calibri-Bold"/>
          <w:bCs/>
          <w:color w:val="000000"/>
          <w:szCs w:val="24"/>
          <w:lang w:val="en-GB"/>
        </w:rPr>
      </w:pPr>
    </w:p>
    <w:p w14:paraId="1BCDAD44" w14:textId="646842FB" w:rsidR="00DE3B0A" w:rsidRPr="00DA7CCA" w:rsidRDefault="00DE3B0A" w:rsidP="00DE3B0A">
      <w:pPr>
        <w:pStyle w:val="Heading2"/>
        <w:rPr>
          <w:b w:val="0"/>
          <w:bCs w:val="0"/>
          <w:i w:val="0"/>
          <w:iCs w:val="0"/>
        </w:rPr>
      </w:pPr>
      <w:r w:rsidRPr="00097F7B">
        <w:t>XV</w:t>
      </w:r>
      <w:r w:rsidR="000D2ACC">
        <w:rPr>
          <w:lang w:val="en-US"/>
        </w:rPr>
        <w:t>II</w:t>
      </w:r>
      <w:r w:rsidRPr="00097F7B">
        <w:t>I. ПОТВРДА О РЕАЛИЗАЦИЈИ РАНИЈЕ ЗАКЉУЧЕНИХ УГОВОРА</w:t>
      </w:r>
      <w:r w:rsidR="00DA7CCA">
        <w:rPr>
          <w:rStyle w:val="FootnoteReference"/>
        </w:rPr>
        <w:footnoteReference w:id="32"/>
      </w:r>
    </w:p>
    <w:p w14:paraId="3C7CD934" w14:textId="77777777" w:rsidR="00DE3B0A" w:rsidRPr="00097F7B" w:rsidRDefault="00DE3B0A" w:rsidP="00DE3B0A">
      <w:pPr>
        <w:autoSpaceDE w:val="0"/>
        <w:autoSpaceDN w:val="0"/>
        <w:adjustRightInd w:val="0"/>
        <w:jc w:val="center"/>
        <w:rPr>
          <w:b/>
          <w:bCs/>
          <w:szCs w:val="24"/>
        </w:rPr>
      </w:pPr>
    </w:p>
    <w:p w14:paraId="1CA56F04" w14:textId="77777777" w:rsidR="00DE3B0A" w:rsidRPr="00097F7B" w:rsidRDefault="00DE3B0A" w:rsidP="00DE3B0A">
      <w:pPr>
        <w:autoSpaceDE w:val="0"/>
        <w:autoSpaceDN w:val="0"/>
        <w:adjustRightInd w:val="0"/>
        <w:rPr>
          <w:b/>
          <w:bCs/>
          <w:szCs w:val="24"/>
        </w:rPr>
      </w:pPr>
      <w:r w:rsidRPr="00097F7B">
        <w:rPr>
          <w:rFonts w:eastAsia="Calibri-Bold"/>
          <w:b/>
          <w:bCs/>
          <w:szCs w:val="24"/>
        </w:rPr>
        <w:t>Назив наручиоца изведених радова</w:t>
      </w:r>
      <w:r w:rsidRPr="00097F7B">
        <w:rPr>
          <w:b/>
          <w:bCs/>
          <w:szCs w:val="24"/>
        </w:rPr>
        <w:t>:</w:t>
      </w:r>
    </w:p>
    <w:p w14:paraId="11A0BF1A" w14:textId="77777777" w:rsidR="00DE3B0A" w:rsidRPr="00097F7B" w:rsidRDefault="00DE3B0A" w:rsidP="00DE3B0A">
      <w:pPr>
        <w:autoSpaceDE w:val="0"/>
        <w:autoSpaceDN w:val="0"/>
        <w:adjustRightInd w:val="0"/>
        <w:rPr>
          <w:b/>
          <w:bCs/>
          <w:szCs w:val="24"/>
        </w:rPr>
      </w:pPr>
      <w:r w:rsidRPr="00097F7B">
        <w:rPr>
          <w:rFonts w:eastAsia="Calibri-Bold"/>
          <w:b/>
          <w:bCs/>
          <w:szCs w:val="24"/>
        </w:rPr>
        <w:t>Седиште наручиоца</w:t>
      </w:r>
      <w:r w:rsidRPr="00097F7B">
        <w:rPr>
          <w:b/>
          <w:bCs/>
          <w:szCs w:val="24"/>
        </w:rPr>
        <w:t>:</w:t>
      </w:r>
    </w:p>
    <w:p w14:paraId="5ED00955" w14:textId="77777777" w:rsidR="00DE3B0A" w:rsidRPr="00097F7B" w:rsidRDefault="00DE3B0A" w:rsidP="00DE3B0A">
      <w:pPr>
        <w:autoSpaceDE w:val="0"/>
        <w:autoSpaceDN w:val="0"/>
        <w:adjustRightInd w:val="0"/>
        <w:rPr>
          <w:rFonts w:eastAsia="Calibri-Bold"/>
          <w:b/>
          <w:bCs/>
          <w:szCs w:val="24"/>
        </w:rPr>
      </w:pPr>
      <w:r w:rsidRPr="00097F7B">
        <w:rPr>
          <w:rFonts w:eastAsia="Calibri-Bold"/>
          <w:b/>
          <w:bCs/>
          <w:szCs w:val="24"/>
        </w:rPr>
        <w:t>Матични број:</w:t>
      </w:r>
    </w:p>
    <w:p w14:paraId="6E02E741" w14:textId="77777777" w:rsidR="00DE3B0A" w:rsidRPr="00097F7B" w:rsidRDefault="00DE3B0A" w:rsidP="00DE3B0A">
      <w:pPr>
        <w:autoSpaceDE w:val="0"/>
        <w:autoSpaceDN w:val="0"/>
        <w:adjustRightInd w:val="0"/>
        <w:rPr>
          <w:rFonts w:eastAsia="Calibri-Bold"/>
          <w:b/>
          <w:bCs/>
          <w:szCs w:val="24"/>
        </w:rPr>
      </w:pPr>
      <w:r w:rsidRPr="00097F7B">
        <w:rPr>
          <w:rFonts w:eastAsia="Calibri-Bold"/>
          <w:b/>
          <w:bCs/>
          <w:szCs w:val="24"/>
        </w:rPr>
        <w:t>ПИБ:</w:t>
      </w:r>
    </w:p>
    <w:p w14:paraId="006E9F9B" w14:textId="77777777" w:rsidR="00DE3B0A" w:rsidRPr="00097F7B" w:rsidRDefault="00DE3B0A" w:rsidP="00DE3B0A">
      <w:pPr>
        <w:autoSpaceDE w:val="0"/>
        <w:autoSpaceDN w:val="0"/>
        <w:adjustRightInd w:val="0"/>
        <w:ind w:firstLine="708"/>
        <w:rPr>
          <w:szCs w:val="24"/>
        </w:rPr>
      </w:pPr>
    </w:p>
    <w:p w14:paraId="2EED9B82" w14:textId="77777777" w:rsidR="00DE3B0A" w:rsidRPr="00097F7B" w:rsidRDefault="00DE3B0A" w:rsidP="00DE3B0A">
      <w:pPr>
        <w:autoSpaceDE w:val="0"/>
        <w:autoSpaceDN w:val="0"/>
        <w:adjustRightInd w:val="0"/>
        <w:ind w:firstLine="708"/>
        <w:rPr>
          <w:szCs w:val="24"/>
        </w:rPr>
      </w:pPr>
    </w:p>
    <w:p w14:paraId="6C73856B" w14:textId="77777777" w:rsidR="00DE3B0A" w:rsidRPr="00097F7B" w:rsidRDefault="00DE3B0A" w:rsidP="00DE3B0A">
      <w:pPr>
        <w:autoSpaceDE w:val="0"/>
        <w:autoSpaceDN w:val="0"/>
        <w:adjustRightInd w:val="0"/>
        <w:ind w:firstLine="708"/>
        <w:rPr>
          <w:szCs w:val="24"/>
        </w:rPr>
      </w:pPr>
    </w:p>
    <w:p w14:paraId="26D2523F" w14:textId="77777777" w:rsidR="00DE3B0A" w:rsidRPr="00097F7B" w:rsidRDefault="00DE3B0A" w:rsidP="00DE3B0A">
      <w:pPr>
        <w:autoSpaceDE w:val="0"/>
        <w:autoSpaceDN w:val="0"/>
        <w:adjustRightInd w:val="0"/>
        <w:ind w:left="708" w:firstLine="708"/>
        <w:rPr>
          <w:szCs w:val="24"/>
        </w:rPr>
      </w:pPr>
      <w:r w:rsidRPr="00097F7B">
        <w:rPr>
          <w:szCs w:val="24"/>
        </w:rPr>
        <w:t>На основу члана 76.став 2. Закона о јавним набавкама наручилац издаје:</w:t>
      </w:r>
    </w:p>
    <w:p w14:paraId="6DA9FA33" w14:textId="77777777" w:rsidR="00DE3B0A" w:rsidRPr="00097F7B" w:rsidRDefault="00DE3B0A" w:rsidP="00DE3B0A">
      <w:pPr>
        <w:autoSpaceDE w:val="0"/>
        <w:autoSpaceDN w:val="0"/>
        <w:adjustRightInd w:val="0"/>
        <w:jc w:val="center"/>
        <w:rPr>
          <w:rFonts w:eastAsia="Calibri-Bold"/>
          <w:b/>
          <w:bCs/>
          <w:szCs w:val="24"/>
        </w:rPr>
      </w:pPr>
    </w:p>
    <w:p w14:paraId="2CF06306" w14:textId="77777777" w:rsidR="00DE3B0A" w:rsidRPr="00097F7B" w:rsidRDefault="00DE3B0A" w:rsidP="00DE3B0A">
      <w:pPr>
        <w:autoSpaceDE w:val="0"/>
        <w:autoSpaceDN w:val="0"/>
        <w:adjustRightInd w:val="0"/>
        <w:jc w:val="center"/>
        <w:rPr>
          <w:rFonts w:eastAsia="Calibri-Bold"/>
          <w:b/>
          <w:bCs/>
          <w:szCs w:val="24"/>
        </w:rPr>
      </w:pPr>
      <w:r w:rsidRPr="00097F7B">
        <w:rPr>
          <w:rFonts w:eastAsia="Calibri-Bold"/>
          <w:b/>
          <w:bCs/>
          <w:szCs w:val="24"/>
        </w:rPr>
        <w:t>ПОТВРДУ</w:t>
      </w:r>
    </w:p>
    <w:p w14:paraId="1D13B79F" w14:textId="77777777" w:rsidR="00DE3B0A" w:rsidRPr="00097F7B" w:rsidRDefault="00DE3B0A" w:rsidP="00DE3B0A">
      <w:pPr>
        <w:autoSpaceDE w:val="0"/>
        <w:autoSpaceDN w:val="0"/>
        <w:adjustRightInd w:val="0"/>
        <w:ind w:left="708" w:firstLine="708"/>
        <w:rPr>
          <w:szCs w:val="24"/>
        </w:rPr>
      </w:pPr>
      <w:r w:rsidRPr="00097F7B">
        <w:rPr>
          <w:szCs w:val="24"/>
        </w:rPr>
        <w:t>Да је понуђач____________________________________________________</w:t>
      </w:r>
    </w:p>
    <w:p w14:paraId="18780B75" w14:textId="77777777" w:rsidR="00DE3B0A" w:rsidRPr="00097F7B" w:rsidRDefault="00DE3B0A" w:rsidP="00DE3B0A">
      <w:pPr>
        <w:autoSpaceDE w:val="0"/>
        <w:autoSpaceDN w:val="0"/>
        <w:adjustRightInd w:val="0"/>
        <w:ind w:left="2832" w:firstLine="708"/>
        <w:rPr>
          <w:szCs w:val="24"/>
        </w:rPr>
      </w:pPr>
      <w:r w:rsidRPr="00097F7B">
        <w:rPr>
          <w:szCs w:val="24"/>
        </w:rPr>
        <w:t>(</w:t>
      </w:r>
      <w:proofErr w:type="gramStart"/>
      <w:r w:rsidRPr="00097F7B">
        <w:rPr>
          <w:szCs w:val="24"/>
        </w:rPr>
        <w:t>назив,</w:t>
      </w:r>
      <w:proofErr w:type="gramEnd"/>
      <w:r w:rsidRPr="00097F7B">
        <w:rPr>
          <w:szCs w:val="24"/>
        </w:rPr>
        <w:t xml:space="preserve">седиште извођача радова/понуђача)  </w:t>
      </w:r>
    </w:p>
    <w:p w14:paraId="505C3FED" w14:textId="77777777" w:rsidR="00DE3B0A" w:rsidRPr="00097F7B" w:rsidRDefault="00DE3B0A" w:rsidP="00DE3B0A">
      <w:pPr>
        <w:autoSpaceDE w:val="0"/>
        <w:autoSpaceDN w:val="0"/>
        <w:adjustRightInd w:val="0"/>
        <w:rPr>
          <w:szCs w:val="24"/>
        </w:rPr>
      </w:pPr>
    </w:p>
    <w:p w14:paraId="7E0D3851" w14:textId="77777777" w:rsidR="00DE3B0A" w:rsidRPr="00097F7B" w:rsidRDefault="00DE3B0A" w:rsidP="00DE3B0A">
      <w:pPr>
        <w:autoSpaceDE w:val="0"/>
        <w:autoSpaceDN w:val="0"/>
        <w:adjustRightInd w:val="0"/>
        <w:rPr>
          <w:szCs w:val="24"/>
        </w:rPr>
      </w:pPr>
      <w:r w:rsidRPr="00097F7B">
        <w:rPr>
          <w:szCs w:val="24"/>
        </w:rPr>
        <w:t>за потребе наручиоца_________________________________________________,</w:t>
      </w:r>
    </w:p>
    <w:p w14:paraId="5C3677BB" w14:textId="77777777" w:rsidR="00DE3B0A" w:rsidRPr="00097F7B" w:rsidRDefault="00DE3B0A" w:rsidP="00DE3B0A">
      <w:pPr>
        <w:autoSpaceDE w:val="0"/>
        <w:autoSpaceDN w:val="0"/>
        <w:adjustRightInd w:val="0"/>
        <w:rPr>
          <w:szCs w:val="24"/>
        </w:rPr>
      </w:pPr>
      <w:proofErr w:type="gramStart"/>
      <w:r w:rsidRPr="00097F7B">
        <w:rPr>
          <w:rFonts w:eastAsia="Calibri-Bold"/>
          <w:b/>
          <w:bCs/>
          <w:szCs w:val="24"/>
        </w:rPr>
        <w:t>квалитетно</w:t>
      </w:r>
      <w:r w:rsidRPr="00097F7B">
        <w:rPr>
          <w:szCs w:val="24"/>
        </w:rPr>
        <w:t>и</w:t>
      </w:r>
      <w:proofErr w:type="gramEnd"/>
      <w:r w:rsidRPr="00097F7B">
        <w:rPr>
          <w:szCs w:val="24"/>
        </w:rPr>
        <w:t xml:space="preserve"> </w:t>
      </w:r>
      <w:r w:rsidRPr="00097F7B">
        <w:rPr>
          <w:rFonts w:eastAsia="Calibri-Bold"/>
          <w:b/>
          <w:bCs/>
          <w:szCs w:val="24"/>
        </w:rPr>
        <w:t xml:space="preserve">у уговореном року </w:t>
      </w:r>
      <w:r w:rsidRPr="00097F7B">
        <w:rPr>
          <w:szCs w:val="24"/>
        </w:rPr>
        <w:t>извршио следеће  радове:</w:t>
      </w:r>
    </w:p>
    <w:p w14:paraId="309C27F6" w14:textId="77777777" w:rsidR="00DE3B0A" w:rsidRPr="00097F7B" w:rsidRDefault="00DE3B0A" w:rsidP="00DE3B0A">
      <w:pPr>
        <w:autoSpaceDE w:val="0"/>
        <w:autoSpaceDN w:val="0"/>
        <w:adjustRightInd w:val="0"/>
        <w:rPr>
          <w:szCs w:val="24"/>
        </w:rPr>
      </w:pPr>
    </w:p>
    <w:p w14:paraId="71B5D8D6" w14:textId="77777777" w:rsidR="00DE3B0A" w:rsidRPr="00097F7B" w:rsidRDefault="00DE3B0A" w:rsidP="00A7272D">
      <w:pPr>
        <w:numPr>
          <w:ilvl w:val="0"/>
          <w:numId w:val="19"/>
        </w:numPr>
        <w:autoSpaceDE w:val="0"/>
        <w:autoSpaceDN w:val="0"/>
        <w:adjustRightInd w:val="0"/>
        <w:spacing w:line="360" w:lineRule="auto"/>
        <w:rPr>
          <w:szCs w:val="24"/>
        </w:rPr>
      </w:pPr>
      <w:r w:rsidRPr="00097F7B">
        <w:rPr>
          <w:szCs w:val="24"/>
        </w:rPr>
        <w:t>_________________________________________________________________</w:t>
      </w:r>
    </w:p>
    <w:p w14:paraId="684C8D17" w14:textId="77777777" w:rsidR="00DE3B0A" w:rsidRPr="00097F7B" w:rsidRDefault="00DE3B0A" w:rsidP="00DE3B0A">
      <w:pPr>
        <w:autoSpaceDE w:val="0"/>
        <w:autoSpaceDN w:val="0"/>
        <w:adjustRightInd w:val="0"/>
        <w:spacing w:line="360" w:lineRule="auto"/>
        <w:ind w:left="708"/>
        <w:rPr>
          <w:szCs w:val="24"/>
        </w:rPr>
      </w:pPr>
      <w:r w:rsidRPr="00097F7B">
        <w:rPr>
          <w:szCs w:val="24"/>
        </w:rPr>
        <w:t>2.____________________________________________________________________</w:t>
      </w:r>
    </w:p>
    <w:p w14:paraId="5BCD953A" w14:textId="77777777" w:rsidR="00DE3B0A" w:rsidRPr="00097F7B" w:rsidRDefault="00DE3B0A" w:rsidP="00DE3B0A">
      <w:pPr>
        <w:autoSpaceDE w:val="0"/>
        <w:autoSpaceDN w:val="0"/>
        <w:adjustRightInd w:val="0"/>
        <w:spacing w:line="360" w:lineRule="auto"/>
        <w:rPr>
          <w:szCs w:val="24"/>
        </w:rPr>
      </w:pPr>
      <w:r w:rsidRPr="00097F7B">
        <w:rPr>
          <w:szCs w:val="24"/>
        </w:rPr>
        <w:t xml:space="preserve">_________________________________________________________, (навести врсту радова), у вредности од _________________________________ динара без ПДВ-а, </w:t>
      </w:r>
    </w:p>
    <w:p w14:paraId="78E2C528" w14:textId="77777777" w:rsidR="00DE3B0A" w:rsidRPr="00097F7B" w:rsidRDefault="00DE3B0A" w:rsidP="00DE3B0A">
      <w:pPr>
        <w:autoSpaceDE w:val="0"/>
        <w:autoSpaceDN w:val="0"/>
        <w:adjustRightInd w:val="0"/>
        <w:spacing w:line="360" w:lineRule="auto"/>
        <w:rPr>
          <w:szCs w:val="24"/>
        </w:rPr>
      </w:pPr>
      <w:r w:rsidRPr="00097F7B">
        <w:rPr>
          <w:szCs w:val="24"/>
        </w:rPr>
        <w:t>(</w:t>
      </w:r>
      <w:proofErr w:type="gramStart"/>
      <w:r w:rsidRPr="00097F7B">
        <w:rPr>
          <w:szCs w:val="24"/>
        </w:rPr>
        <w:t>словима</w:t>
      </w:r>
      <w:proofErr w:type="gramEnd"/>
      <w:r w:rsidRPr="00097F7B">
        <w:rPr>
          <w:szCs w:val="24"/>
        </w:rPr>
        <w:t>: ___________________________________________________ динара без ПДВ-а), а на основу уговора број ____________________од ___ . ___. _____. године.</w:t>
      </w:r>
    </w:p>
    <w:p w14:paraId="2EB28FBC" w14:textId="77777777" w:rsidR="00DE3B0A" w:rsidRPr="00097F7B" w:rsidRDefault="00DE3B0A" w:rsidP="00DE3B0A">
      <w:pPr>
        <w:autoSpaceDE w:val="0"/>
        <w:autoSpaceDN w:val="0"/>
        <w:adjustRightInd w:val="0"/>
        <w:rPr>
          <w:szCs w:val="24"/>
        </w:rPr>
      </w:pPr>
    </w:p>
    <w:p w14:paraId="1340F10C" w14:textId="77777777" w:rsidR="00DE3B0A" w:rsidRPr="00097F7B" w:rsidRDefault="00DE3B0A" w:rsidP="00DE3B0A">
      <w:pPr>
        <w:autoSpaceDE w:val="0"/>
        <w:autoSpaceDN w:val="0"/>
        <w:adjustRightInd w:val="0"/>
        <w:rPr>
          <w:szCs w:val="24"/>
        </w:rPr>
      </w:pPr>
      <w:r w:rsidRPr="00097F7B">
        <w:rPr>
          <w:szCs w:val="24"/>
        </w:rPr>
        <w:t>Датум почетка радова</w:t>
      </w:r>
      <w:proofErr w:type="gramStart"/>
      <w:r w:rsidRPr="00097F7B">
        <w:rPr>
          <w:szCs w:val="24"/>
        </w:rPr>
        <w:t>:_</w:t>
      </w:r>
      <w:proofErr w:type="gramEnd"/>
      <w:r w:rsidRPr="00097F7B">
        <w:rPr>
          <w:szCs w:val="24"/>
        </w:rPr>
        <w:t>_______________________</w:t>
      </w:r>
    </w:p>
    <w:p w14:paraId="3D6C135B" w14:textId="77777777" w:rsidR="00DE3B0A" w:rsidRPr="00097F7B" w:rsidRDefault="00DE3B0A" w:rsidP="00DE3B0A">
      <w:pPr>
        <w:autoSpaceDE w:val="0"/>
        <w:autoSpaceDN w:val="0"/>
        <w:adjustRightInd w:val="0"/>
        <w:rPr>
          <w:szCs w:val="24"/>
        </w:rPr>
      </w:pPr>
    </w:p>
    <w:p w14:paraId="762F5429" w14:textId="77777777" w:rsidR="00DE3B0A" w:rsidRPr="00097F7B" w:rsidRDefault="00DE3B0A" w:rsidP="00DE3B0A">
      <w:pPr>
        <w:autoSpaceDE w:val="0"/>
        <w:autoSpaceDN w:val="0"/>
        <w:adjustRightInd w:val="0"/>
        <w:rPr>
          <w:szCs w:val="24"/>
        </w:rPr>
      </w:pPr>
      <w:r w:rsidRPr="00097F7B">
        <w:rPr>
          <w:szCs w:val="24"/>
        </w:rPr>
        <w:t>Датум завршетка радова</w:t>
      </w:r>
      <w:proofErr w:type="gramStart"/>
      <w:r w:rsidRPr="00097F7B">
        <w:rPr>
          <w:szCs w:val="24"/>
        </w:rPr>
        <w:t>:_</w:t>
      </w:r>
      <w:proofErr w:type="gramEnd"/>
      <w:r w:rsidRPr="00097F7B">
        <w:rPr>
          <w:szCs w:val="24"/>
        </w:rPr>
        <w:t>_____________________</w:t>
      </w:r>
    </w:p>
    <w:p w14:paraId="10BC9B63" w14:textId="77777777" w:rsidR="00DE3B0A" w:rsidRPr="00097F7B" w:rsidRDefault="00DE3B0A" w:rsidP="00DE3B0A">
      <w:pPr>
        <w:autoSpaceDE w:val="0"/>
        <w:autoSpaceDN w:val="0"/>
        <w:adjustRightInd w:val="0"/>
        <w:rPr>
          <w:szCs w:val="24"/>
        </w:rPr>
      </w:pPr>
    </w:p>
    <w:p w14:paraId="2EA1ED6C" w14:textId="77777777" w:rsidR="00DE3B0A" w:rsidRPr="00097F7B" w:rsidRDefault="00DE3B0A" w:rsidP="00DE3B0A">
      <w:pPr>
        <w:autoSpaceDE w:val="0"/>
        <w:autoSpaceDN w:val="0"/>
        <w:adjustRightInd w:val="0"/>
        <w:rPr>
          <w:szCs w:val="24"/>
        </w:rPr>
      </w:pPr>
      <w:r w:rsidRPr="00097F7B">
        <w:rPr>
          <w:szCs w:val="24"/>
        </w:rPr>
        <w:t>Навести у ком облику је изводио радове: ______________извођач, подизвођач, члан групе</w:t>
      </w:r>
    </w:p>
    <w:p w14:paraId="151E1484" w14:textId="77777777" w:rsidR="00DE3B0A" w:rsidRPr="00097F7B" w:rsidRDefault="00DE3B0A" w:rsidP="00DE3B0A">
      <w:pPr>
        <w:autoSpaceDE w:val="0"/>
        <w:autoSpaceDN w:val="0"/>
        <w:adjustRightInd w:val="0"/>
        <w:ind w:firstLine="708"/>
        <w:rPr>
          <w:szCs w:val="24"/>
        </w:rPr>
      </w:pPr>
      <w:r w:rsidRPr="00097F7B">
        <w:rPr>
          <w:szCs w:val="24"/>
        </w:rPr>
        <w:t>Ова потврда се издаје ради учешћа у поступку јавне набавке и за друге сврхе се не може употребити.</w:t>
      </w:r>
    </w:p>
    <w:p w14:paraId="3E05BBFC" w14:textId="77777777" w:rsidR="00DE3B0A" w:rsidRPr="00097F7B" w:rsidRDefault="00DE3B0A" w:rsidP="00DE3B0A">
      <w:pPr>
        <w:autoSpaceDE w:val="0"/>
        <w:autoSpaceDN w:val="0"/>
        <w:adjustRightInd w:val="0"/>
        <w:ind w:firstLine="708"/>
        <w:rPr>
          <w:szCs w:val="24"/>
        </w:rPr>
      </w:pPr>
      <w:r w:rsidRPr="00097F7B">
        <w:rPr>
          <w:szCs w:val="24"/>
        </w:rPr>
        <w:t>Контакт лице наручиоца: ____________________________, телефон: ________________.</w:t>
      </w:r>
    </w:p>
    <w:p w14:paraId="7D097694" w14:textId="77777777" w:rsidR="00DE3B0A" w:rsidRPr="00097F7B" w:rsidRDefault="00DE3B0A" w:rsidP="00DE3B0A">
      <w:pPr>
        <w:autoSpaceDE w:val="0"/>
        <w:autoSpaceDN w:val="0"/>
        <w:adjustRightInd w:val="0"/>
        <w:rPr>
          <w:szCs w:val="24"/>
        </w:rPr>
      </w:pPr>
    </w:p>
    <w:p w14:paraId="6F170945" w14:textId="77777777" w:rsidR="00DE3B0A" w:rsidRPr="00097F7B" w:rsidRDefault="00DE3B0A" w:rsidP="00DE3B0A">
      <w:pPr>
        <w:autoSpaceDE w:val="0"/>
        <w:autoSpaceDN w:val="0"/>
        <w:adjustRightInd w:val="0"/>
        <w:rPr>
          <w:szCs w:val="24"/>
        </w:rPr>
      </w:pPr>
    </w:p>
    <w:p w14:paraId="61CB7F7F" w14:textId="77777777" w:rsidR="00DE3B0A" w:rsidRPr="00097F7B" w:rsidRDefault="00DE3B0A" w:rsidP="00DE3B0A">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DE3B0A" w:rsidRPr="00097F7B" w14:paraId="1897E89E" w14:textId="77777777" w:rsidTr="000C6114">
        <w:tc>
          <w:tcPr>
            <w:tcW w:w="2660" w:type="dxa"/>
            <w:shd w:val="clear" w:color="auto" w:fill="auto"/>
            <w:vAlign w:val="center"/>
          </w:tcPr>
          <w:p w14:paraId="56E70679"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77F039E7" w14:textId="77777777" w:rsidR="00DE3B0A" w:rsidRPr="00097F7B" w:rsidRDefault="00DE3B0A" w:rsidP="000C6114">
            <w:pPr>
              <w:pStyle w:val="BodyText2"/>
              <w:spacing w:line="100" w:lineRule="atLeast"/>
              <w:jc w:val="center"/>
            </w:pPr>
            <w:r w:rsidRPr="00097F7B">
              <w:t>М.П.</w:t>
            </w:r>
          </w:p>
        </w:tc>
        <w:tc>
          <w:tcPr>
            <w:tcW w:w="4019" w:type="dxa"/>
            <w:shd w:val="clear" w:color="auto" w:fill="auto"/>
            <w:vAlign w:val="center"/>
          </w:tcPr>
          <w:p w14:paraId="55EA4CFA"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 наручиоца изведених радова</w:t>
            </w:r>
          </w:p>
        </w:tc>
      </w:tr>
      <w:tr w:rsidR="00DE3B0A" w:rsidRPr="00097F7B" w14:paraId="304715E5" w14:textId="77777777" w:rsidTr="000C6114">
        <w:tc>
          <w:tcPr>
            <w:tcW w:w="2660" w:type="dxa"/>
            <w:tcBorders>
              <w:bottom w:val="single" w:sz="4" w:space="0" w:color="000000"/>
            </w:tcBorders>
            <w:shd w:val="clear" w:color="auto" w:fill="auto"/>
          </w:tcPr>
          <w:p w14:paraId="16C3A80E" w14:textId="77777777" w:rsidR="00DE3B0A" w:rsidRPr="00097F7B" w:rsidRDefault="00DE3B0A" w:rsidP="000C6114">
            <w:pPr>
              <w:pStyle w:val="BodyText2"/>
              <w:snapToGrid w:val="0"/>
              <w:spacing w:line="100" w:lineRule="atLeast"/>
              <w:jc w:val="both"/>
            </w:pPr>
          </w:p>
        </w:tc>
        <w:tc>
          <w:tcPr>
            <w:tcW w:w="3068" w:type="dxa"/>
            <w:shd w:val="clear" w:color="auto" w:fill="auto"/>
          </w:tcPr>
          <w:p w14:paraId="6B12CC78" w14:textId="77777777" w:rsidR="00DE3B0A" w:rsidRPr="00097F7B" w:rsidRDefault="00DE3B0A" w:rsidP="000C6114">
            <w:pPr>
              <w:pStyle w:val="BodyText2"/>
              <w:snapToGrid w:val="0"/>
              <w:spacing w:line="100" w:lineRule="atLeast"/>
              <w:jc w:val="both"/>
            </w:pPr>
          </w:p>
        </w:tc>
        <w:tc>
          <w:tcPr>
            <w:tcW w:w="4019" w:type="dxa"/>
            <w:tcBorders>
              <w:bottom w:val="single" w:sz="4" w:space="0" w:color="000000"/>
            </w:tcBorders>
            <w:shd w:val="clear" w:color="auto" w:fill="auto"/>
          </w:tcPr>
          <w:p w14:paraId="4B3AF7F4" w14:textId="77777777" w:rsidR="00DE3B0A" w:rsidRPr="00097F7B" w:rsidRDefault="00DE3B0A" w:rsidP="000C6114">
            <w:pPr>
              <w:pStyle w:val="BodyText2"/>
              <w:snapToGrid w:val="0"/>
              <w:spacing w:line="100" w:lineRule="atLeast"/>
              <w:jc w:val="both"/>
            </w:pPr>
          </w:p>
        </w:tc>
      </w:tr>
    </w:tbl>
    <w:p w14:paraId="321FCC42" w14:textId="77777777" w:rsidR="00DE3B0A" w:rsidRPr="00097F7B" w:rsidRDefault="00DE3B0A" w:rsidP="00DE3B0A">
      <w:pPr>
        <w:autoSpaceDE w:val="0"/>
        <w:autoSpaceDN w:val="0"/>
        <w:adjustRightInd w:val="0"/>
        <w:rPr>
          <w:szCs w:val="24"/>
        </w:rPr>
      </w:pPr>
    </w:p>
    <w:p w14:paraId="08EBC032" w14:textId="77777777" w:rsidR="00DE3B0A" w:rsidRPr="00097F7B" w:rsidRDefault="00DE3B0A" w:rsidP="00DE3B0A">
      <w:pPr>
        <w:autoSpaceDE w:val="0"/>
        <w:autoSpaceDN w:val="0"/>
        <w:adjustRightInd w:val="0"/>
        <w:rPr>
          <w:i/>
          <w:iCs/>
          <w:szCs w:val="24"/>
        </w:rPr>
      </w:pPr>
    </w:p>
    <w:p w14:paraId="5738E4D3" w14:textId="77777777" w:rsidR="00DE3B0A" w:rsidRPr="00097F7B" w:rsidRDefault="00DE3B0A" w:rsidP="00DE3B0A">
      <w:pPr>
        <w:autoSpaceDE w:val="0"/>
        <w:autoSpaceDN w:val="0"/>
        <w:adjustRightInd w:val="0"/>
        <w:rPr>
          <w:i/>
          <w:iCs/>
          <w:szCs w:val="24"/>
        </w:rPr>
      </w:pPr>
    </w:p>
    <w:p w14:paraId="3CAF685D" w14:textId="77777777" w:rsidR="00DE3B0A" w:rsidRPr="00097F7B" w:rsidRDefault="00DE3B0A" w:rsidP="00DE3B0A">
      <w:pPr>
        <w:autoSpaceDE w:val="0"/>
        <w:autoSpaceDN w:val="0"/>
        <w:adjustRightInd w:val="0"/>
        <w:rPr>
          <w:i/>
          <w:iCs/>
          <w:szCs w:val="24"/>
        </w:rPr>
      </w:pPr>
      <w:r w:rsidRPr="00097F7B">
        <w:rPr>
          <w:b/>
          <w:i/>
          <w:iCs/>
          <w:szCs w:val="24"/>
        </w:rPr>
        <w:t>Напомена:</w:t>
      </w:r>
      <w:r w:rsidRPr="00097F7B">
        <w:rPr>
          <w:i/>
          <w:iCs/>
          <w:szCs w:val="24"/>
        </w:rPr>
        <w:t xml:space="preserve"> Свака злоупотреба и нетачни подаци у овој </w:t>
      </w:r>
      <w:proofErr w:type="gramStart"/>
      <w:r w:rsidRPr="00097F7B">
        <w:rPr>
          <w:i/>
          <w:iCs/>
          <w:szCs w:val="24"/>
        </w:rPr>
        <w:t>потврди  могу</w:t>
      </w:r>
      <w:proofErr w:type="gramEnd"/>
      <w:r w:rsidRPr="00097F7B">
        <w:rPr>
          <w:i/>
          <w:iCs/>
          <w:szCs w:val="24"/>
        </w:rPr>
        <w:t xml:space="preserve"> произвести материјалну и кривичну одговорност. Ова потврда се са Обрасцем референтне листе подноси уз понуду.</w:t>
      </w:r>
    </w:p>
    <w:p w14:paraId="30439F56" w14:textId="60E89E1E" w:rsidR="00DE3B0A" w:rsidRPr="00DA7CCA" w:rsidRDefault="00DE3B0A" w:rsidP="00DE3B0A">
      <w:pPr>
        <w:pStyle w:val="Heading2"/>
        <w:rPr>
          <w:b w:val="0"/>
          <w:bCs w:val="0"/>
          <w:i w:val="0"/>
          <w:iCs w:val="0"/>
        </w:rPr>
      </w:pPr>
      <w:r w:rsidRPr="00097F7B">
        <w:t>X</w:t>
      </w:r>
      <w:r w:rsidR="000D2ACC">
        <w:rPr>
          <w:lang w:val="en-US"/>
        </w:rPr>
        <w:t>IX</w:t>
      </w:r>
      <w:r w:rsidRPr="00097F7B">
        <w:t>. ОБРАЗАЦ ИЗЈАВЕ О ДОСТАВЉАЊУ  ПОЛИСЕ ОСИГУРАЊА</w:t>
      </w:r>
      <w:r w:rsidR="00DA7CCA">
        <w:rPr>
          <w:rStyle w:val="FootnoteReference"/>
        </w:rPr>
        <w:footnoteReference w:id="33"/>
      </w:r>
    </w:p>
    <w:p w14:paraId="2D448122" w14:textId="77777777" w:rsidR="00DE3B0A" w:rsidRPr="00097F7B" w:rsidRDefault="00DE3B0A" w:rsidP="00DE3B0A">
      <w:pPr>
        <w:pStyle w:val="BodyText3"/>
        <w:spacing w:after="0"/>
        <w:jc w:val="center"/>
        <w:rPr>
          <w:color w:val="0070C0"/>
          <w:sz w:val="24"/>
          <w:szCs w:val="24"/>
        </w:rPr>
      </w:pPr>
    </w:p>
    <w:p w14:paraId="381AB57E" w14:textId="77777777" w:rsidR="00DE3B0A" w:rsidRPr="00097F7B" w:rsidRDefault="00DE3B0A" w:rsidP="00DE3B0A">
      <w:pPr>
        <w:tabs>
          <w:tab w:val="left" w:pos="6028"/>
        </w:tabs>
        <w:autoSpaceDE w:val="0"/>
        <w:ind w:left="360"/>
        <w:rPr>
          <w:b/>
          <w:bCs/>
          <w:iCs/>
          <w:szCs w:val="24"/>
          <w:lang w:val="ru-RU"/>
        </w:rPr>
      </w:pPr>
    </w:p>
    <w:p w14:paraId="73B168D4" w14:textId="77777777" w:rsidR="00DE3B0A" w:rsidRPr="00097F7B" w:rsidRDefault="00DE3B0A" w:rsidP="00DE3B0A">
      <w:pPr>
        <w:pStyle w:val="BodyText3"/>
        <w:spacing w:after="0"/>
        <w:ind w:left="708" w:firstLine="708"/>
        <w:jc w:val="both"/>
        <w:rPr>
          <w:color w:val="auto"/>
          <w:sz w:val="24"/>
          <w:szCs w:val="24"/>
        </w:rPr>
      </w:pPr>
      <w:r w:rsidRPr="00097F7B">
        <w:rPr>
          <w:color w:val="auto"/>
          <w:sz w:val="24"/>
          <w:szCs w:val="24"/>
        </w:rPr>
        <w:t xml:space="preserve">Понуђач _____________________________________________, даје </w:t>
      </w:r>
    </w:p>
    <w:p w14:paraId="780F86D9" w14:textId="77777777" w:rsidR="00DE3B0A" w:rsidRPr="00097F7B" w:rsidRDefault="00DE3B0A" w:rsidP="00DE3B0A">
      <w:pPr>
        <w:pStyle w:val="BodyText3"/>
        <w:spacing w:after="0"/>
        <w:jc w:val="both"/>
        <w:rPr>
          <w:color w:val="auto"/>
          <w:sz w:val="24"/>
          <w:szCs w:val="24"/>
        </w:rPr>
      </w:pPr>
    </w:p>
    <w:p w14:paraId="06B51A29" w14:textId="77777777" w:rsidR="00DE3B0A" w:rsidRPr="00097F7B" w:rsidRDefault="00DE3B0A" w:rsidP="00DE3B0A">
      <w:pPr>
        <w:pStyle w:val="BodyText3"/>
        <w:spacing w:after="0"/>
        <w:jc w:val="both"/>
        <w:rPr>
          <w:color w:val="auto"/>
          <w:sz w:val="24"/>
          <w:szCs w:val="24"/>
        </w:rPr>
      </w:pPr>
    </w:p>
    <w:p w14:paraId="6CB95CF3" w14:textId="77777777" w:rsidR="00DE3B0A" w:rsidRPr="00097F7B" w:rsidRDefault="00DE3B0A" w:rsidP="00DE3B0A">
      <w:pPr>
        <w:pStyle w:val="BodyText3"/>
        <w:spacing w:after="0"/>
        <w:jc w:val="both"/>
        <w:rPr>
          <w:color w:val="auto"/>
          <w:sz w:val="24"/>
          <w:szCs w:val="24"/>
        </w:rPr>
      </w:pPr>
    </w:p>
    <w:p w14:paraId="1E2FD01D" w14:textId="77777777" w:rsidR="00DE3B0A" w:rsidRPr="00097F7B" w:rsidRDefault="00DE3B0A" w:rsidP="00DE3B0A">
      <w:pPr>
        <w:pStyle w:val="BodyText3"/>
        <w:spacing w:after="0"/>
        <w:jc w:val="both"/>
        <w:rPr>
          <w:color w:val="auto"/>
          <w:sz w:val="24"/>
          <w:szCs w:val="24"/>
        </w:rPr>
      </w:pPr>
    </w:p>
    <w:p w14:paraId="2B4FA980" w14:textId="77777777" w:rsidR="00DE3B0A" w:rsidRPr="00097F7B" w:rsidRDefault="00DE3B0A" w:rsidP="00DE3B0A">
      <w:pPr>
        <w:pStyle w:val="BodyText3"/>
        <w:spacing w:after="0"/>
        <w:jc w:val="center"/>
        <w:rPr>
          <w:b/>
          <w:color w:val="auto"/>
          <w:sz w:val="24"/>
          <w:szCs w:val="24"/>
        </w:rPr>
      </w:pPr>
      <w:r w:rsidRPr="00097F7B">
        <w:rPr>
          <w:b/>
          <w:color w:val="auto"/>
          <w:sz w:val="24"/>
          <w:szCs w:val="24"/>
        </w:rPr>
        <w:t>И З Ј А В У</w:t>
      </w:r>
    </w:p>
    <w:p w14:paraId="2A26597C" w14:textId="77777777" w:rsidR="00DE3B0A" w:rsidRPr="00097F7B" w:rsidRDefault="00DE3B0A" w:rsidP="00DE3B0A">
      <w:pPr>
        <w:pStyle w:val="BodyText3"/>
        <w:spacing w:after="0"/>
        <w:jc w:val="center"/>
        <w:rPr>
          <w:color w:val="auto"/>
          <w:sz w:val="24"/>
          <w:szCs w:val="24"/>
        </w:rPr>
      </w:pPr>
      <w:r w:rsidRPr="00097F7B">
        <w:rPr>
          <w:b/>
          <w:color w:val="auto"/>
          <w:sz w:val="24"/>
          <w:szCs w:val="24"/>
        </w:rPr>
        <w:t>О ДОСТАВЉАЊУ ПОЛИСЕ ОСИГУРАЊА</w:t>
      </w:r>
    </w:p>
    <w:p w14:paraId="1C43B68D" w14:textId="77777777" w:rsidR="00DE3B0A" w:rsidRPr="00097F7B" w:rsidRDefault="00DE3B0A" w:rsidP="00DE3B0A">
      <w:pPr>
        <w:pStyle w:val="BodyText3"/>
        <w:spacing w:after="0"/>
        <w:jc w:val="center"/>
        <w:rPr>
          <w:color w:val="auto"/>
          <w:sz w:val="24"/>
          <w:szCs w:val="24"/>
        </w:rPr>
      </w:pPr>
    </w:p>
    <w:p w14:paraId="6CBF0427" w14:textId="77777777" w:rsidR="00DE3B0A" w:rsidRPr="00097F7B" w:rsidRDefault="00DE3B0A" w:rsidP="00DE3B0A">
      <w:pPr>
        <w:pStyle w:val="BodyText3"/>
        <w:spacing w:after="0"/>
        <w:jc w:val="center"/>
        <w:rPr>
          <w:color w:val="auto"/>
          <w:sz w:val="24"/>
          <w:szCs w:val="24"/>
        </w:rPr>
      </w:pPr>
    </w:p>
    <w:p w14:paraId="770F5090" w14:textId="467D8EA8" w:rsidR="00DE3B0A" w:rsidRPr="00097F7B" w:rsidRDefault="00DE3B0A" w:rsidP="00DE3B0A">
      <w:pPr>
        <w:pStyle w:val="BodyText3"/>
        <w:spacing w:after="0"/>
        <w:ind w:left="360" w:firstLine="708"/>
        <w:jc w:val="both"/>
        <w:rPr>
          <w:color w:val="auto"/>
          <w:sz w:val="24"/>
          <w:szCs w:val="24"/>
        </w:rPr>
      </w:pPr>
      <w:r w:rsidRPr="00097F7B">
        <w:rPr>
          <w:color w:val="auto"/>
          <w:sz w:val="24"/>
          <w:szCs w:val="24"/>
        </w:rPr>
        <w:t>Изјављујем, да се понуђач______________________________________,обавезује да ће,  уколико у поступку јавне набавке</w:t>
      </w:r>
      <w:r w:rsidR="00E55F8A" w:rsidRPr="00097F7B">
        <w:rPr>
          <w:color w:val="auto"/>
          <w:sz w:val="24"/>
          <w:szCs w:val="24"/>
        </w:rPr>
        <w:t xml:space="preserve">у отвореном поступку </w:t>
      </w:r>
      <w:r w:rsidR="00E55F8A" w:rsidRPr="00E60FE7">
        <w:rPr>
          <w:b/>
          <w:color w:val="auto"/>
          <w:sz w:val="24"/>
          <w:szCs w:val="24"/>
        </w:rPr>
        <w:t xml:space="preserve">радови </w:t>
      </w:r>
      <w:r w:rsidR="00DD19E2" w:rsidRPr="00E60FE7">
        <w:rPr>
          <w:b/>
          <w:color w:val="auto"/>
          <w:sz w:val="24"/>
          <w:szCs w:val="24"/>
        </w:rPr>
        <w:t>на повезивању система „Пуста река са системом НИВОС-водоснабдевање села Белотинац“  I фаза</w:t>
      </w:r>
      <w:r w:rsidR="00E60FE7">
        <w:rPr>
          <w:color w:val="auto"/>
          <w:sz w:val="24"/>
          <w:szCs w:val="24"/>
        </w:rPr>
        <w:t>,</w:t>
      </w:r>
      <w:r w:rsidRPr="00097F7B">
        <w:rPr>
          <w:color w:val="auto"/>
          <w:sz w:val="24"/>
          <w:szCs w:val="24"/>
        </w:rPr>
        <w:t xml:space="preserve"> буде изабран као најповољнији и  уколико понуђач приступи закључењу уговора о извођењу радова, одмах по закључењу угов</w:t>
      </w:r>
      <w:r w:rsidR="008D3357">
        <w:rPr>
          <w:color w:val="auto"/>
          <w:sz w:val="24"/>
          <w:szCs w:val="24"/>
          <w:lang w:val="sr-Cyrl-RS"/>
        </w:rPr>
        <w:t>о</w:t>
      </w:r>
      <w:r w:rsidRPr="00097F7B">
        <w:rPr>
          <w:color w:val="auto"/>
          <w:sz w:val="24"/>
          <w:szCs w:val="24"/>
        </w:rPr>
        <w:t xml:space="preserve">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14:paraId="2192A305" w14:textId="77777777" w:rsidR="00DE3B0A" w:rsidRPr="00097F7B" w:rsidRDefault="00DE3B0A" w:rsidP="00DE3B0A">
      <w:pPr>
        <w:pStyle w:val="BodyText3"/>
        <w:spacing w:after="0"/>
        <w:jc w:val="both"/>
        <w:rPr>
          <w:color w:val="auto"/>
          <w:sz w:val="24"/>
          <w:szCs w:val="24"/>
        </w:rPr>
      </w:pPr>
    </w:p>
    <w:p w14:paraId="1184B04A" w14:textId="77777777" w:rsidR="00DE3B0A" w:rsidRPr="00097F7B" w:rsidRDefault="00DE3B0A" w:rsidP="00DE3B0A">
      <w:pPr>
        <w:pStyle w:val="BodyText3"/>
        <w:spacing w:after="0"/>
        <w:jc w:val="both"/>
        <w:rPr>
          <w:color w:val="auto"/>
          <w:sz w:val="24"/>
          <w:szCs w:val="24"/>
        </w:rPr>
      </w:pPr>
    </w:p>
    <w:p w14:paraId="2A6BC693" w14:textId="77777777" w:rsidR="00DE3B0A" w:rsidRPr="00097F7B" w:rsidRDefault="00DE3B0A" w:rsidP="00DE3B0A">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6C2B98F3" w14:textId="77777777" w:rsidTr="000C6114">
        <w:tc>
          <w:tcPr>
            <w:tcW w:w="3080" w:type="dxa"/>
            <w:shd w:val="clear" w:color="auto" w:fill="auto"/>
            <w:vAlign w:val="center"/>
          </w:tcPr>
          <w:p w14:paraId="03ADB805"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3A793749"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574AD072" w14:textId="77777777" w:rsidR="00DE3B0A" w:rsidRPr="00097F7B" w:rsidRDefault="00DE3B0A" w:rsidP="000C6114">
            <w:pPr>
              <w:pStyle w:val="BodyText2"/>
              <w:spacing w:line="100" w:lineRule="atLeast"/>
              <w:jc w:val="center"/>
            </w:pPr>
            <w:r w:rsidRPr="00097F7B">
              <w:rPr>
                <w:bCs/>
                <w:iCs/>
              </w:rPr>
              <w:t>Понуђач</w:t>
            </w:r>
          </w:p>
        </w:tc>
      </w:tr>
      <w:tr w:rsidR="00DE3B0A" w:rsidRPr="00097F7B" w14:paraId="60715338" w14:textId="77777777" w:rsidTr="000C6114">
        <w:tc>
          <w:tcPr>
            <w:tcW w:w="3080" w:type="dxa"/>
            <w:tcBorders>
              <w:bottom w:val="single" w:sz="4" w:space="0" w:color="000000"/>
            </w:tcBorders>
            <w:shd w:val="clear" w:color="auto" w:fill="auto"/>
          </w:tcPr>
          <w:p w14:paraId="5F97A5ED" w14:textId="77777777" w:rsidR="00DE3B0A" w:rsidRPr="00097F7B" w:rsidRDefault="00DE3B0A" w:rsidP="000C6114">
            <w:pPr>
              <w:pStyle w:val="BodyText2"/>
              <w:snapToGrid w:val="0"/>
              <w:spacing w:line="100" w:lineRule="atLeast"/>
              <w:jc w:val="both"/>
            </w:pPr>
          </w:p>
        </w:tc>
        <w:tc>
          <w:tcPr>
            <w:tcW w:w="3068" w:type="dxa"/>
            <w:shd w:val="clear" w:color="auto" w:fill="auto"/>
          </w:tcPr>
          <w:p w14:paraId="57C5547B"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4846D54A" w14:textId="77777777" w:rsidR="00DE3B0A" w:rsidRPr="00097F7B" w:rsidRDefault="00DE3B0A" w:rsidP="000C6114">
            <w:pPr>
              <w:pStyle w:val="BodyText2"/>
              <w:snapToGrid w:val="0"/>
              <w:spacing w:line="100" w:lineRule="atLeast"/>
              <w:jc w:val="both"/>
            </w:pPr>
          </w:p>
        </w:tc>
      </w:tr>
    </w:tbl>
    <w:p w14:paraId="7692754A" w14:textId="77777777" w:rsidR="00DE3B0A" w:rsidRPr="00097F7B" w:rsidRDefault="00DE3B0A" w:rsidP="00DE3B0A">
      <w:pPr>
        <w:pStyle w:val="BodyText3"/>
        <w:spacing w:after="0"/>
        <w:jc w:val="both"/>
        <w:rPr>
          <w:color w:val="auto"/>
          <w:sz w:val="24"/>
          <w:szCs w:val="24"/>
        </w:rPr>
      </w:pPr>
    </w:p>
    <w:p w14:paraId="6BAA91F0" w14:textId="77777777" w:rsidR="00DE3B0A" w:rsidRPr="00097F7B" w:rsidRDefault="00DE3B0A" w:rsidP="00DE3B0A">
      <w:pPr>
        <w:pStyle w:val="BodyText3"/>
        <w:spacing w:after="0"/>
        <w:jc w:val="both"/>
        <w:rPr>
          <w:color w:val="auto"/>
          <w:sz w:val="24"/>
          <w:szCs w:val="24"/>
        </w:rPr>
      </w:pPr>
    </w:p>
    <w:p w14:paraId="09ADA059" w14:textId="77777777" w:rsidR="00DE3B0A" w:rsidRPr="00097F7B" w:rsidRDefault="00DE3B0A" w:rsidP="00DE3B0A">
      <w:pPr>
        <w:pStyle w:val="BodyText3"/>
        <w:spacing w:after="0"/>
        <w:jc w:val="center"/>
        <w:rPr>
          <w:color w:val="auto"/>
          <w:sz w:val="24"/>
          <w:szCs w:val="24"/>
        </w:rPr>
      </w:pPr>
    </w:p>
    <w:p w14:paraId="64ED290E" w14:textId="77777777" w:rsidR="00DE3B0A" w:rsidRPr="00097F7B" w:rsidRDefault="00DE3B0A" w:rsidP="00DE3B0A">
      <w:pPr>
        <w:pStyle w:val="BodyText3"/>
        <w:spacing w:after="0"/>
        <w:jc w:val="center"/>
        <w:rPr>
          <w:color w:val="auto"/>
          <w:sz w:val="24"/>
          <w:szCs w:val="24"/>
        </w:rPr>
      </w:pPr>
    </w:p>
    <w:p w14:paraId="794CFD29" w14:textId="77777777" w:rsidR="00DE3B0A" w:rsidRPr="00097F7B" w:rsidRDefault="00DE3B0A" w:rsidP="00DE3B0A">
      <w:pPr>
        <w:tabs>
          <w:tab w:val="left" w:pos="6028"/>
        </w:tabs>
        <w:autoSpaceDE w:val="0"/>
        <w:jc w:val="both"/>
        <w:rPr>
          <w:bCs/>
          <w:i/>
          <w:iCs/>
          <w:szCs w:val="24"/>
        </w:rPr>
      </w:pPr>
      <w:r w:rsidRPr="00097F7B">
        <w:rPr>
          <w:b/>
          <w:bCs/>
          <w:i/>
          <w:iCs/>
          <w:szCs w:val="24"/>
          <w:u w:val="single"/>
        </w:rPr>
        <w:t>Напомена</w:t>
      </w:r>
      <w:proofErr w:type="gramStart"/>
      <w:r w:rsidRPr="00097F7B">
        <w:rPr>
          <w:b/>
          <w:bCs/>
          <w:i/>
          <w:iCs/>
          <w:szCs w:val="24"/>
          <w:u w:val="single"/>
        </w:rPr>
        <w:t>:</w:t>
      </w:r>
      <w:r w:rsidRPr="00097F7B">
        <w:rPr>
          <w:bCs/>
          <w:i/>
          <w:iCs/>
          <w:szCs w:val="24"/>
        </w:rPr>
        <w:t>Уколико</w:t>
      </w:r>
      <w:proofErr w:type="gramEnd"/>
      <w:r w:rsidRPr="00097F7B">
        <w:rPr>
          <w:bCs/>
          <w:i/>
          <w:iCs/>
          <w:szCs w:val="24"/>
        </w:rPr>
        <w:t xml:space="preserve"> понуду подноси група понуђача, Изјаву потписује овлашћени представник групе понуђача.</w:t>
      </w:r>
    </w:p>
    <w:p w14:paraId="1999107F" w14:textId="77777777" w:rsidR="00DE3B0A" w:rsidRPr="00097F7B" w:rsidRDefault="00DE3B0A" w:rsidP="00DE3B0A">
      <w:pPr>
        <w:autoSpaceDE w:val="0"/>
        <w:autoSpaceDN w:val="0"/>
        <w:adjustRightInd w:val="0"/>
        <w:rPr>
          <w:rFonts w:eastAsia="Calibri-Bold"/>
          <w:b/>
          <w:bCs/>
          <w:szCs w:val="24"/>
        </w:rPr>
      </w:pPr>
    </w:p>
    <w:p w14:paraId="201AA2B1" w14:textId="5FD757B0" w:rsidR="00DE3B0A" w:rsidRPr="00DA7CCA" w:rsidRDefault="000D2ACC" w:rsidP="00DE3B0A">
      <w:pPr>
        <w:pStyle w:val="Heading2"/>
        <w:rPr>
          <w:b w:val="0"/>
          <w:bCs w:val="0"/>
          <w:i w:val="0"/>
          <w:iCs w:val="0"/>
        </w:rPr>
      </w:pPr>
      <w:r>
        <w:rPr>
          <w:lang w:val="en-US"/>
        </w:rPr>
        <w:t>X</w:t>
      </w:r>
      <w:r w:rsidR="00DE3B0A" w:rsidRPr="00097F7B">
        <w:t xml:space="preserve">X   ОБРАЗАЦ </w:t>
      </w:r>
      <w:proofErr w:type="gramStart"/>
      <w:r w:rsidR="00DE3B0A" w:rsidRPr="00097F7B">
        <w:t>ИЗЈАВЕ  О</w:t>
      </w:r>
      <w:proofErr w:type="gramEnd"/>
      <w:r w:rsidR="00DE3B0A" w:rsidRPr="00097F7B">
        <w:t xml:space="preserve"> ОБИЛАСКУ ЛОКАЦИЈЕ ЗА ИЗВОЂЕЊЕ РАДОВА И ИЗВРШЕНОМ УВИДУ У ПРОЈЕКТНУ ДОКУМЕНТАЦИЈУ</w:t>
      </w:r>
      <w:r w:rsidR="00DA7CCA">
        <w:rPr>
          <w:rStyle w:val="FootnoteReference"/>
        </w:rPr>
        <w:footnoteReference w:id="34"/>
      </w:r>
    </w:p>
    <w:p w14:paraId="38E02FE0" w14:textId="77777777" w:rsidR="00DE3B0A" w:rsidRPr="00097F7B" w:rsidRDefault="00DE3B0A" w:rsidP="00DE3B0A">
      <w:pPr>
        <w:pStyle w:val="BodyText3"/>
        <w:spacing w:after="0"/>
        <w:jc w:val="center"/>
        <w:rPr>
          <w:sz w:val="24"/>
          <w:szCs w:val="24"/>
        </w:rPr>
      </w:pPr>
    </w:p>
    <w:p w14:paraId="0B997A79" w14:textId="77777777" w:rsidR="00DE3B0A" w:rsidRPr="00097F7B" w:rsidRDefault="00DE3B0A" w:rsidP="00DE3B0A">
      <w:pPr>
        <w:pStyle w:val="BodyText3"/>
        <w:rPr>
          <w:sz w:val="24"/>
          <w:szCs w:val="24"/>
        </w:rPr>
      </w:pPr>
      <w:r w:rsidRPr="00097F7B">
        <w:rPr>
          <w:sz w:val="24"/>
          <w:szCs w:val="24"/>
        </w:rPr>
        <w:tab/>
      </w:r>
      <w:r w:rsidRPr="00097F7B">
        <w:rPr>
          <w:sz w:val="24"/>
          <w:szCs w:val="24"/>
        </w:rPr>
        <w:tab/>
        <w:t xml:space="preserve">Понуђач ________________________________________, даје следећу </w:t>
      </w:r>
    </w:p>
    <w:p w14:paraId="19FC1C1F" w14:textId="77777777" w:rsidR="00DE3B0A" w:rsidRPr="00097F7B" w:rsidRDefault="00DE3B0A" w:rsidP="00DE3B0A">
      <w:pPr>
        <w:tabs>
          <w:tab w:val="left" w:pos="6028"/>
        </w:tabs>
        <w:autoSpaceDE w:val="0"/>
        <w:ind w:left="360"/>
        <w:rPr>
          <w:b/>
          <w:bCs/>
          <w:iCs/>
          <w:szCs w:val="24"/>
          <w:lang w:val="ru-RU"/>
        </w:rPr>
      </w:pPr>
    </w:p>
    <w:p w14:paraId="77CF9285" w14:textId="77777777" w:rsidR="00DE3B0A" w:rsidRPr="00097F7B" w:rsidRDefault="00DE3B0A" w:rsidP="00DE3B0A">
      <w:pPr>
        <w:pStyle w:val="BodyText3"/>
        <w:spacing w:after="0"/>
        <w:jc w:val="both"/>
        <w:rPr>
          <w:sz w:val="24"/>
          <w:szCs w:val="24"/>
        </w:rPr>
      </w:pPr>
    </w:p>
    <w:p w14:paraId="71350089" w14:textId="77777777" w:rsidR="00DE3B0A" w:rsidRPr="00097F7B" w:rsidRDefault="00DE3B0A" w:rsidP="00DE3B0A">
      <w:pPr>
        <w:pStyle w:val="BodyText3"/>
        <w:spacing w:after="0"/>
        <w:jc w:val="both"/>
        <w:rPr>
          <w:sz w:val="24"/>
          <w:szCs w:val="24"/>
        </w:rPr>
      </w:pPr>
    </w:p>
    <w:p w14:paraId="19626A4E" w14:textId="77777777" w:rsidR="00DE3B0A" w:rsidRPr="00097F7B" w:rsidRDefault="00DE3B0A" w:rsidP="00DE3B0A">
      <w:pPr>
        <w:pStyle w:val="BodyText3"/>
        <w:spacing w:after="0"/>
        <w:jc w:val="center"/>
        <w:rPr>
          <w:b/>
          <w:sz w:val="24"/>
          <w:szCs w:val="24"/>
        </w:rPr>
      </w:pPr>
      <w:r w:rsidRPr="00097F7B">
        <w:rPr>
          <w:b/>
          <w:sz w:val="24"/>
          <w:szCs w:val="24"/>
        </w:rPr>
        <w:t>И З Ј А В У</w:t>
      </w:r>
    </w:p>
    <w:p w14:paraId="6F94E06A" w14:textId="77777777" w:rsidR="00DE3B0A" w:rsidRPr="00097F7B" w:rsidRDefault="00DE3B0A" w:rsidP="00DE3B0A">
      <w:pPr>
        <w:pStyle w:val="BodyText3"/>
        <w:spacing w:after="0"/>
        <w:jc w:val="center"/>
        <w:rPr>
          <w:b/>
          <w:sz w:val="24"/>
          <w:szCs w:val="24"/>
        </w:rPr>
      </w:pPr>
      <w:r w:rsidRPr="00097F7B">
        <w:rPr>
          <w:b/>
          <w:sz w:val="24"/>
          <w:szCs w:val="24"/>
        </w:rPr>
        <w:t>О ОБИЛАСКУ ЛОКАЦИЈЕ ЗА ИЗВОЂЕЊЕ РАДОВА И ИЗВРШЕНОМ УВИДУ У ПРОЈЕКТНУ ДОКУМЕНТАЦИЈУ</w:t>
      </w:r>
    </w:p>
    <w:p w14:paraId="3D72378C" w14:textId="77777777" w:rsidR="00DE3B0A" w:rsidRPr="00097F7B" w:rsidRDefault="00DE3B0A" w:rsidP="00DE3B0A">
      <w:pPr>
        <w:pStyle w:val="BodyText3"/>
        <w:spacing w:after="0"/>
        <w:jc w:val="center"/>
        <w:rPr>
          <w:b/>
          <w:sz w:val="24"/>
          <w:szCs w:val="24"/>
        </w:rPr>
      </w:pPr>
    </w:p>
    <w:p w14:paraId="61C9C535" w14:textId="77777777" w:rsidR="00DE3B0A" w:rsidRPr="00097F7B" w:rsidRDefault="00DE3B0A" w:rsidP="00DE3B0A">
      <w:pPr>
        <w:pStyle w:val="BodyText3"/>
        <w:spacing w:after="0"/>
        <w:jc w:val="center"/>
        <w:rPr>
          <w:b/>
          <w:sz w:val="24"/>
          <w:szCs w:val="24"/>
        </w:rPr>
      </w:pPr>
    </w:p>
    <w:p w14:paraId="149F69CF" w14:textId="77777777" w:rsidR="00DE3B0A" w:rsidRPr="00097F7B" w:rsidRDefault="00DE3B0A" w:rsidP="00DE3B0A">
      <w:pPr>
        <w:pStyle w:val="BodyText3"/>
        <w:tabs>
          <w:tab w:val="left" w:pos="2694"/>
        </w:tabs>
        <w:spacing w:after="0"/>
        <w:jc w:val="center"/>
        <w:rPr>
          <w:sz w:val="24"/>
          <w:szCs w:val="24"/>
        </w:rPr>
      </w:pPr>
    </w:p>
    <w:p w14:paraId="42AADEB9" w14:textId="77777777" w:rsidR="00DE3B0A" w:rsidRPr="00097F7B" w:rsidRDefault="00DE3B0A" w:rsidP="00DE3B0A">
      <w:pPr>
        <w:pStyle w:val="BodyText3"/>
        <w:spacing w:after="0"/>
        <w:jc w:val="both"/>
        <w:rPr>
          <w:sz w:val="24"/>
          <w:szCs w:val="24"/>
        </w:rPr>
      </w:pPr>
      <w:r w:rsidRPr="00097F7B">
        <w:rPr>
          <w:sz w:val="24"/>
          <w:szCs w:val="24"/>
        </w:rPr>
        <w:tab/>
        <w:t>Понуђач __________________________________________________, са седиштем у ____________________________, по пријави коју је поднео Наручиоцу и обавештењу Наручиоца</w:t>
      </w:r>
      <w:r w:rsidR="00F12E9F">
        <w:rPr>
          <w:sz w:val="24"/>
          <w:szCs w:val="24"/>
        </w:rPr>
        <w:t>, дана _________________.</w:t>
      </w:r>
      <w:r w:rsidRPr="00097F7B">
        <w:rPr>
          <w:sz w:val="24"/>
          <w:szCs w:val="24"/>
        </w:rPr>
        <w:t xml:space="preserve">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14:paraId="302F45B6" w14:textId="77777777" w:rsidR="00DE3B0A" w:rsidRPr="00097F7B" w:rsidRDefault="00DE3B0A" w:rsidP="00DE3B0A">
      <w:pPr>
        <w:pStyle w:val="BodyText3"/>
        <w:spacing w:after="0"/>
        <w:jc w:val="both"/>
        <w:rPr>
          <w:sz w:val="24"/>
          <w:szCs w:val="24"/>
        </w:rPr>
      </w:pPr>
    </w:p>
    <w:p w14:paraId="20921D2D" w14:textId="77777777" w:rsidR="00DE3B0A" w:rsidRPr="00097F7B" w:rsidRDefault="00DE3B0A" w:rsidP="00DE3B0A">
      <w:pPr>
        <w:pStyle w:val="BodyText3"/>
        <w:spacing w:after="0"/>
        <w:jc w:val="both"/>
        <w:rPr>
          <w:sz w:val="24"/>
          <w:szCs w:val="24"/>
        </w:rPr>
      </w:pPr>
    </w:p>
    <w:p w14:paraId="20761AD2" w14:textId="77777777" w:rsidR="00DE3B0A" w:rsidRPr="00097F7B" w:rsidRDefault="00DE3B0A" w:rsidP="00DE3B0A">
      <w:pPr>
        <w:pStyle w:val="BodyText3"/>
        <w:spacing w:after="0"/>
        <w:jc w:val="both"/>
        <w:rPr>
          <w:sz w:val="24"/>
          <w:szCs w:val="24"/>
        </w:rPr>
      </w:pPr>
    </w:p>
    <w:p w14:paraId="6DEFAB19" w14:textId="77777777" w:rsidR="00DE3B0A" w:rsidRPr="00097F7B" w:rsidRDefault="00DE3B0A" w:rsidP="00DE3B0A">
      <w:pPr>
        <w:pStyle w:val="BodyText3"/>
        <w:spacing w:after="0"/>
        <w:jc w:val="both"/>
        <w:rPr>
          <w:sz w:val="24"/>
          <w:szCs w:val="24"/>
        </w:rPr>
      </w:pPr>
    </w:p>
    <w:p w14:paraId="1E83E2DB" w14:textId="77777777" w:rsidR="00DE3B0A" w:rsidRPr="00097F7B" w:rsidRDefault="00DE3B0A" w:rsidP="00DE3B0A">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725F78CD" w14:textId="77777777" w:rsidTr="000C6114">
        <w:tc>
          <w:tcPr>
            <w:tcW w:w="3080" w:type="dxa"/>
            <w:shd w:val="clear" w:color="auto" w:fill="auto"/>
            <w:vAlign w:val="center"/>
          </w:tcPr>
          <w:p w14:paraId="44A2C04D"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32B83486"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5FC3B765" w14:textId="77777777" w:rsidR="00DE3B0A" w:rsidRPr="00097F7B" w:rsidRDefault="00DE3B0A" w:rsidP="000C6114">
            <w:pPr>
              <w:pStyle w:val="BodyText2"/>
              <w:spacing w:line="100" w:lineRule="atLeast"/>
              <w:jc w:val="center"/>
            </w:pPr>
            <w:r w:rsidRPr="00097F7B">
              <w:rPr>
                <w:bCs/>
                <w:iCs/>
              </w:rPr>
              <w:t>Потпис</w:t>
            </w:r>
          </w:p>
        </w:tc>
      </w:tr>
      <w:tr w:rsidR="00DE3B0A" w:rsidRPr="00097F7B" w14:paraId="3D5153E5" w14:textId="77777777" w:rsidTr="000C6114">
        <w:tc>
          <w:tcPr>
            <w:tcW w:w="3080" w:type="dxa"/>
            <w:tcBorders>
              <w:bottom w:val="single" w:sz="4" w:space="0" w:color="000000"/>
            </w:tcBorders>
            <w:shd w:val="clear" w:color="auto" w:fill="auto"/>
          </w:tcPr>
          <w:p w14:paraId="53AA4BE1" w14:textId="77777777" w:rsidR="00DE3B0A" w:rsidRPr="00097F7B" w:rsidRDefault="00DE3B0A" w:rsidP="000C6114">
            <w:pPr>
              <w:pStyle w:val="BodyText2"/>
              <w:snapToGrid w:val="0"/>
              <w:spacing w:line="100" w:lineRule="atLeast"/>
              <w:jc w:val="both"/>
            </w:pPr>
          </w:p>
        </w:tc>
        <w:tc>
          <w:tcPr>
            <w:tcW w:w="3068" w:type="dxa"/>
            <w:shd w:val="clear" w:color="auto" w:fill="auto"/>
          </w:tcPr>
          <w:p w14:paraId="472DD6DF"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44990493" w14:textId="77777777" w:rsidR="00DE3B0A" w:rsidRPr="00097F7B" w:rsidRDefault="00DE3B0A" w:rsidP="000C6114">
            <w:pPr>
              <w:pStyle w:val="BodyText2"/>
              <w:snapToGrid w:val="0"/>
              <w:spacing w:line="100" w:lineRule="atLeast"/>
              <w:jc w:val="both"/>
            </w:pPr>
          </w:p>
        </w:tc>
      </w:tr>
    </w:tbl>
    <w:p w14:paraId="740C3F85" w14:textId="77777777" w:rsidR="00DE3B0A" w:rsidRPr="00097F7B" w:rsidRDefault="00DE3B0A" w:rsidP="00DE3B0A">
      <w:pPr>
        <w:pStyle w:val="BodyText3"/>
        <w:spacing w:after="0"/>
        <w:jc w:val="both"/>
        <w:rPr>
          <w:sz w:val="24"/>
          <w:szCs w:val="24"/>
        </w:rPr>
      </w:pPr>
    </w:p>
    <w:p w14:paraId="14EDCE86" w14:textId="77777777" w:rsidR="00DE3B0A" w:rsidRPr="00097F7B" w:rsidRDefault="00DE3B0A" w:rsidP="00DE3B0A">
      <w:pPr>
        <w:tabs>
          <w:tab w:val="left" w:pos="6028"/>
        </w:tabs>
        <w:autoSpaceDE w:val="0"/>
        <w:rPr>
          <w:bCs/>
          <w:iCs/>
          <w:szCs w:val="24"/>
        </w:rPr>
      </w:pPr>
    </w:p>
    <w:p w14:paraId="0218B23E" w14:textId="77777777" w:rsidR="00DE3B0A" w:rsidRPr="00097F7B" w:rsidRDefault="00DE3B0A" w:rsidP="00DE3B0A">
      <w:pPr>
        <w:tabs>
          <w:tab w:val="left" w:pos="6028"/>
        </w:tabs>
        <w:autoSpaceDE w:val="0"/>
        <w:ind w:left="360"/>
        <w:rPr>
          <w:bCs/>
          <w:iCs/>
          <w:szCs w:val="24"/>
        </w:rPr>
      </w:pPr>
    </w:p>
    <w:p w14:paraId="087A938C" w14:textId="77777777" w:rsidR="00DE3B0A" w:rsidRPr="00097F7B" w:rsidRDefault="00DE3B0A" w:rsidP="00DE3B0A">
      <w:pPr>
        <w:tabs>
          <w:tab w:val="left" w:pos="6028"/>
        </w:tabs>
        <w:autoSpaceDE w:val="0"/>
        <w:ind w:left="360"/>
        <w:rPr>
          <w:bCs/>
          <w:iCs/>
          <w:szCs w:val="24"/>
        </w:rPr>
      </w:pPr>
    </w:p>
    <w:p w14:paraId="617B1CFA" w14:textId="77777777" w:rsidR="00DE3B0A" w:rsidRPr="00097F7B" w:rsidRDefault="00DE3B0A" w:rsidP="00DE3B0A">
      <w:pPr>
        <w:tabs>
          <w:tab w:val="left" w:pos="6028"/>
        </w:tabs>
        <w:autoSpaceDE w:val="0"/>
        <w:ind w:left="360"/>
        <w:rPr>
          <w:bCs/>
          <w:iCs/>
          <w:szCs w:val="24"/>
        </w:rPr>
      </w:pPr>
    </w:p>
    <w:p w14:paraId="4B139FB7" w14:textId="77777777" w:rsidR="00DE3B0A" w:rsidRPr="00097F7B" w:rsidRDefault="00DE3B0A" w:rsidP="00DE3B0A">
      <w:pPr>
        <w:tabs>
          <w:tab w:val="left" w:pos="6028"/>
        </w:tabs>
        <w:autoSpaceDE w:val="0"/>
        <w:ind w:left="360"/>
        <w:rPr>
          <w:bCs/>
          <w:iCs/>
          <w:szCs w:val="24"/>
        </w:rPr>
      </w:pPr>
      <w:r w:rsidRPr="00097F7B">
        <w:rPr>
          <w:bCs/>
          <w:iCs/>
          <w:szCs w:val="24"/>
        </w:rPr>
        <w:t>За Наручиоца: ______________________</w:t>
      </w:r>
      <w:proofErr w:type="gramStart"/>
      <w:r w:rsidRPr="00097F7B">
        <w:rPr>
          <w:bCs/>
          <w:iCs/>
          <w:szCs w:val="24"/>
        </w:rPr>
        <w:t>_  М.П</w:t>
      </w:r>
      <w:proofErr w:type="gramEnd"/>
      <w:r w:rsidRPr="00097F7B">
        <w:rPr>
          <w:bCs/>
          <w:iCs/>
          <w:szCs w:val="24"/>
        </w:rPr>
        <w:t>.</w:t>
      </w:r>
    </w:p>
    <w:p w14:paraId="4AE31888" w14:textId="77777777" w:rsidR="00DE3B0A" w:rsidRPr="00097F7B" w:rsidRDefault="00DE3B0A" w:rsidP="00DE3B0A">
      <w:pPr>
        <w:tabs>
          <w:tab w:val="left" w:pos="2694"/>
        </w:tabs>
        <w:autoSpaceDE w:val="0"/>
        <w:ind w:left="360"/>
        <w:rPr>
          <w:bCs/>
          <w:iCs/>
          <w:szCs w:val="24"/>
        </w:rPr>
      </w:pPr>
      <w:r w:rsidRPr="00097F7B">
        <w:rPr>
          <w:bCs/>
          <w:iCs/>
          <w:szCs w:val="24"/>
        </w:rPr>
        <w:tab/>
        <w:t>(п о т п и с)</w:t>
      </w:r>
    </w:p>
    <w:p w14:paraId="0530E636" w14:textId="77777777" w:rsidR="00DE3B0A" w:rsidRPr="00097F7B" w:rsidRDefault="00DE3B0A" w:rsidP="00DE3B0A">
      <w:pPr>
        <w:tabs>
          <w:tab w:val="left" w:pos="6028"/>
        </w:tabs>
        <w:autoSpaceDE w:val="0"/>
        <w:ind w:left="360"/>
        <w:rPr>
          <w:bCs/>
          <w:iCs/>
          <w:szCs w:val="24"/>
        </w:rPr>
      </w:pPr>
    </w:p>
    <w:p w14:paraId="3FFC6010" w14:textId="77777777" w:rsidR="00DE3B0A" w:rsidRPr="00097F7B" w:rsidRDefault="00DE3B0A" w:rsidP="00DE3B0A">
      <w:pPr>
        <w:tabs>
          <w:tab w:val="left" w:pos="6028"/>
        </w:tabs>
        <w:autoSpaceDE w:val="0"/>
        <w:ind w:left="360"/>
        <w:rPr>
          <w:bCs/>
          <w:iCs/>
          <w:szCs w:val="24"/>
        </w:rPr>
      </w:pPr>
    </w:p>
    <w:p w14:paraId="4FFE135D" w14:textId="77777777" w:rsidR="00DE3B0A" w:rsidRPr="00097F7B" w:rsidRDefault="00DE3B0A" w:rsidP="00DE3B0A">
      <w:pPr>
        <w:tabs>
          <w:tab w:val="left" w:pos="6028"/>
        </w:tabs>
        <w:autoSpaceDE w:val="0"/>
        <w:ind w:left="360"/>
        <w:rPr>
          <w:bCs/>
          <w:iCs/>
          <w:szCs w:val="24"/>
        </w:rPr>
      </w:pPr>
    </w:p>
    <w:p w14:paraId="6139B08C" w14:textId="77777777" w:rsidR="00DE3B0A" w:rsidRPr="00097F7B" w:rsidRDefault="00DE3B0A" w:rsidP="00DE3B0A">
      <w:pPr>
        <w:tabs>
          <w:tab w:val="left" w:pos="6028"/>
        </w:tabs>
        <w:autoSpaceDE w:val="0"/>
        <w:jc w:val="both"/>
        <w:rPr>
          <w:bCs/>
          <w:i/>
          <w:iCs/>
          <w:szCs w:val="24"/>
        </w:rPr>
      </w:pPr>
      <w:r w:rsidRPr="00097F7B">
        <w:rPr>
          <w:b/>
          <w:bCs/>
          <w:i/>
          <w:iCs/>
          <w:szCs w:val="24"/>
          <w:u w:val="single"/>
        </w:rPr>
        <w:t>Напомена</w:t>
      </w:r>
      <w:proofErr w:type="gramStart"/>
      <w:r w:rsidRPr="00F12E9F">
        <w:rPr>
          <w:b/>
          <w:bCs/>
          <w:i/>
          <w:iCs/>
          <w:szCs w:val="24"/>
        </w:rPr>
        <w:t>:</w:t>
      </w:r>
      <w:r w:rsidRPr="00097F7B">
        <w:rPr>
          <w:bCs/>
          <w:i/>
          <w:iCs/>
          <w:szCs w:val="24"/>
        </w:rPr>
        <w:t>Обилазак</w:t>
      </w:r>
      <w:proofErr w:type="gramEnd"/>
      <w:r w:rsidRPr="00097F7B">
        <w:rPr>
          <w:bCs/>
          <w:i/>
          <w:iCs/>
          <w:szCs w:val="24"/>
        </w:rPr>
        <w:t xml:space="preserve">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w:t>
      </w:r>
      <w:r w:rsidR="00E55F8A" w:rsidRPr="00097F7B">
        <w:rPr>
          <w:bCs/>
          <w:i/>
          <w:iCs/>
          <w:szCs w:val="24"/>
        </w:rPr>
        <w:t>ћени члан групе понуђача и пред</w:t>
      </w:r>
      <w:r w:rsidRPr="00097F7B">
        <w:rPr>
          <w:bCs/>
          <w:i/>
          <w:iCs/>
          <w:szCs w:val="24"/>
        </w:rPr>
        <w:t>ставник Наручиоца.</w:t>
      </w:r>
    </w:p>
    <w:p w14:paraId="7D36DBEC" w14:textId="77777777" w:rsidR="008F00A2" w:rsidRDefault="008F00A2">
      <w:pPr>
        <w:rPr>
          <w:bCs/>
          <w:iCs/>
          <w:szCs w:val="24"/>
        </w:rPr>
      </w:pPr>
    </w:p>
    <w:p w14:paraId="3C9FF09C" w14:textId="77777777" w:rsidR="00DA7CCA" w:rsidRDefault="00DA7CCA">
      <w:pPr>
        <w:rPr>
          <w:bCs/>
          <w:iCs/>
          <w:szCs w:val="24"/>
        </w:rPr>
      </w:pPr>
    </w:p>
    <w:p w14:paraId="5EDE5E85" w14:textId="77777777" w:rsidR="00DA7CCA" w:rsidRDefault="00DA7CCA">
      <w:pPr>
        <w:rPr>
          <w:bCs/>
          <w:iCs/>
          <w:szCs w:val="24"/>
        </w:rPr>
      </w:pPr>
    </w:p>
    <w:p w14:paraId="13DD09F5" w14:textId="77777777" w:rsidR="00DA7CCA" w:rsidRDefault="00DA7CCA">
      <w:pPr>
        <w:rPr>
          <w:bCs/>
          <w:iCs/>
          <w:szCs w:val="24"/>
        </w:rPr>
      </w:pPr>
    </w:p>
    <w:p w14:paraId="21D3B63A" w14:textId="77777777" w:rsidR="00DA7CCA" w:rsidRDefault="00DA7CCA">
      <w:pPr>
        <w:rPr>
          <w:bCs/>
          <w:iCs/>
          <w:szCs w:val="24"/>
        </w:rPr>
      </w:pPr>
    </w:p>
    <w:p w14:paraId="520287B7" w14:textId="77777777" w:rsidR="00DA7CCA" w:rsidRDefault="00DA7CCA">
      <w:pPr>
        <w:rPr>
          <w:bCs/>
          <w:iCs/>
          <w:szCs w:val="24"/>
        </w:rPr>
      </w:pPr>
    </w:p>
    <w:p w14:paraId="461D5D9C" w14:textId="77777777" w:rsidR="00DA7CCA" w:rsidRDefault="00DA7CCA">
      <w:pPr>
        <w:rPr>
          <w:bCs/>
          <w:iCs/>
          <w:szCs w:val="24"/>
        </w:rPr>
      </w:pPr>
    </w:p>
    <w:p w14:paraId="6F9CF340" w14:textId="77777777" w:rsidR="003475D2" w:rsidRDefault="003475D2" w:rsidP="00DA7CCA">
      <w:pPr>
        <w:tabs>
          <w:tab w:val="left" w:pos="680"/>
        </w:tabs>
        <w:spacing w:after="200" w:line="276" w:lineRule="auto"/>
        <w:contextualSpacing/>
        <w:rPr>
          <w:highlight w:val="yellow"/>
          <w:lang w:val="sr-Cyrl-CS"/>
        </w:rPr>
      </w:pPr>
    </w:p>
    <w:p w14:paraId="732CC653" w14:textId="77777777" w:rsidR="003475D2" w:rsidRPr="003475D2" w:rsidRDefault="003475D2" w:rsidP="00DA7CCA">
      <w:pPr>
        <w:tabs>
          <w:tab w:val="left" w:pos="680"/>
        </w:tabs>
        <w:spacing w:after="200" w:line="276" w:lineRule="auto"/>
        <w:contextualSpacing/>
        <w:rPr>
          <w:lang w:val="sr-Cyrl-CS"/>
        </w:rPr>
      </w:pPr>
    </w:p>
    <w:p w14:paraId="17C14388" w14:textId="77777777" w:rsidR="00DA7CCA" w:rsidRPr="003475D2" w:rsidRDefault="00DA7CCA" w:rsidP="00DA7CCA">
      <w:pPr>
        <w:tabs>
          <w:tab w:val="left" w:pos="680"/>
        </w:tabs>
        <w:spacing w:after="200" w:line="276" w:lineRule="auto"/>
        <w:contextualSpacing/>
        <w:rPr>
          <w:lang w:val="sr-Cyrl-CS"/>
        </w:rPr>
      </w:pPr>
      <w:r w:rsidRPr="003475D2">
        <w:rPr>
          <w:lang w:val="sr-Cyrl-CS"/>
        </w:rPr>
        <w:t xml:space="preserve">На основу Закона о меници („Сл. лист ФНРЈ“, број 104/62 и 18/58, „Сл. лист СФРЈ“, број 16/65, 54/70, 57/89 и „Сл. лист СРЈ“, број 62/96), </w:t>
      </w:r>
    </w:p>
    <w:p w14:paraId="6C48891A" w14:textId="72C39EB5" w:rsidR="00DA7CCA" w:rsidRPr="003475D2" w:rsidRDefault="0009050C" w:rsidP="0009050C">
      <w:pPr>
        <w:shd w:val="clear" w:color="auto" w:fill="BDD6EE" w:themeFill="accent1" w:themeFillTint="66"/>
        <w:jc w:val="center"/>
        <w:rPr>
          <w:b/>
          <w:lang w:val="sr-Cyrl-CS"/>
        </w:rPr>
      </w:pPr>
      <w:r>
        <w:rPr>
          <w:b/>
        </w:rPr>
        <w:t>XX</w:t>
      </w:r>
      <w:r w:rsidR="000D2ACC">
        <w:rPr>
          <w:b/>
        </w:rPr>
        <w:t>I</w:t>
      </w:r>
      <w:r>
        <w:rPr>
          <w:b/>
        </w:rPr>
        <w:t xml:space="preserve"> -</w:t>
      </w:r>
      <w:r w:rsidR="00DA7CCA" w:rsidRPr="003475D2">
        <w:rPr>
          <w:b/>
        </w:rPr>
        <w:t xml:space="preserve"> O</w:t>
      </w:r>
      <w:r w:rsidR="00DA7CCA" w:rsidRPr="003475D2">
        <w:rPr>
          <w:b/>
          <w:lang w:val="sr-Cyrl-CS"/>
        </w:rPr>
        <w:t xml:space="preserve">БРАЗАЦ </w:t>
      </w:r>
      <w:r w:rsidR="00DA7CCA" w:rsidRPr="003475D2">
        <w:rPr>
          <w:b/>
        </w:rPr>
        <w:t xml:space="preserve">МЕНИЧНО ПИСМО-ОВЛАШЋЕЊЕ </w:t>
      </w:r>
      <w:r w:rsidR="00E60FE7" w:rsidRPr="003475D2">
        <w:rPr>
          <w:rStyle w:val="FootnoteReference"/>
          <w:b/>
        </w:rPr>
        <w:footnoteReference w:id="35"/>
      </w:r>
    </w:p>
    <w:p w14:paraId="35C09C56" w14:textId="77777777" w:rsidR="00DA7CCA" w:rsidRPr="003475D2" w:rsidRDefault="00DA7CCA" w:rsidP="00DA7CCA">
      <w:pPr>
        <w:jc w:val="center"/>
      </w:pPr>
      <w:r w:rsidRPr="003475D2">
        <w:t>за попуњавање и подношење на наплату бланко менице</w:t>
      </w:r>
    </w:p>
    <w:p w14:paraId="393A6CAE" w14:textId="77777777" w:rsidR="00DA7CCA" w:rsidRPr="003475D2" w:rsidRDefault="00DA7CCA" w:rsidP="00DA7CCA">
      <w:pPr>
        <w:jc w:val="center"/>
      </w:pPr>
    </w:p>
    <w:p w14:paraId="11681619" w14:textId="77777777" w:rsidR="00DA7CCA" w:rsidRPr="003475D2" w:rsidRDefault="00DA7CCA" w:rsidP="00DA7CCA">
      <w:pPr>
        <w:jc w:val="center"/>
      </w:pPr>
    </w:p>
    <w:p w14:paraId="61246A1D" w14:textId="77777777" w:rsidR="00DA7CCA" w:rsidRPr="003475D2" w:rsidRDefault="00DA7CCA" w:rsidP="00DA7CCA">
      <w:pPr>
        <w:spacing w:line="270" w:lineRule="atLeast"/>
        <w:jc w:val="both"/>
        <w:rPr>
          <w:lang w:val="sr-Cyrl-CS"/>
        </w:rPr>
      </w:pPr>
      <w:r w:rsidRPr="003475D2">
        <w:rPr>
          <w:lang w:val="sr-Cyrl-CS"/>
        </w:rPr>
        <w:t>Издато у ____________, дана ________ 2019.године, од стране меничног дужника ______________________________________________________________________________</w:t>
      </w:r>
    </w:p>
    <w:p w14:paraId="4D07BABE" w14:textId="77777777" w:rsidR="00DA7CCA" w:rsidRPr="003475D2" w:rsidRDefault="00DA7CCA" w:rsidP="00DA7CCA">
      <w:pPr>
        <w:spacing w:line="270" w:lineRule="atLeast"/>
        <w:jc w:val="both"/>
        <w:rPr>
          <w:b/>
        </w:rPr>
      </w:pPr>
      <w:r w:rsidRPr="003475D2">
        <w:rPr>
          <w:lang w:val="sr-Cyrl-CS"/>
        </w:rPr>
        <w:t xml:space="preserve">МБ:___________, ПИБ:_________________, кога заступа: ___________________________, ради обезбеђења потраживања ОПШТИНСКЕ УПРАВЕ ОПШТИНЕ ДОЉЕВАЦ,  </w:t>
      </w:r>
      <w:r w:rsidRPr="003475D2">
        <w:rPr>
          <w:u w:val="single"/>
          <w:lang w:val="sr-Cyrl-CS"/>
        </w:rPr>
        <w:t xml:space="preserve">по основу </w:t>
      </w:r>
      <w:r w:rsidR="00E60FE7" w:rsidRPr="003475D2">
        <w:rPr>
          <w:b/>
          <w:u w:val="single"/>
          <w:lang w:val="sr-Cyrl-CS"/>
        </w:rPr>
        <w:t>озбиљности понуде</w:t>
      </w:r>
      <w:r w:rsidRPr="003475D2">
        <w:rPr>
          <w:b/>
          <w:lang w:val="sr-Cyrl-CS"/>
        </w:rPr>
        <w:t xml:space="preserve"> – </w:t>
      </w:r>
      <w:r w:rsidRPr="003475D2">
        <w:rPr>
          <w:lang w:val="sr-Cyrl-CS"/>
        </w:rPr>
        <w:t xml:space="preserve">за </w:t>
      </w:r>
      <w:r w:rsidR="00E60FE7" w:rsidRPr="003475D2">
        <w:rPr>
          <w:lang w:val="sr-Cyrl-CS"/>
        </w:rPr>
        <w:t>јавне набавке у отвореном поступку радова на повезивању система „Пуста река са системом НИВОС-водоснабдевање села Белотинац“  I фаза</w:t>
      </w:r>
      <w:r w:rsidRPr="003475D2">
        <w:rPr>
          <w:lang w:val="sr-Cyrl-CS"/>
        </w:rPr>
        <w:t xml:space="preserve">, за партију ________________________________________ (унети број и назив партије). </w:t>
      </w:r>
    </w:p>
    <w:p w14:paraId="3C93ED8E" w14:textId="77777777" w:rsidR="00DA7CCA" w:rsidRPr="003475D2" w:rsidRDefault="00DA7CCA" w:rsidP="00DA7CCA">
      <w:pPr>
        <w:spacing w:line="270" w:lineRule="atLeast"/>
        <w:jc w:val="both"/>
        <w:rPr>
          <w:lang w:val="sr-Cyrl-CS"/>
        </w:rPr>
      </w:pPr>
    </w:p>
    <w:p w14:paraId="120D34F5" w14:textId="77777777" w:rsidR="00DA7CCA" w:rsidRPr="003475D2" w:rsidRDefault="00DA7CCA" w:rsidP="00DA7CCA">
      <w:pPr>
        <w:spacing w:line="270" w:lineRule="atLeast"/>
        <w:jc w:val="both"/>
        <w:rPr>
          <w:lang w:val="sr-Cyrl-CS"/>
        </w:rPr>
      </w:pPr>
      <w:r w:rsidRPr="003475D2">
        <w:rPr>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w:t>
      </w:r>
      <w:r w:rsidR="00E60FE7" w:rsidRPr="003475D2">
        <w:rPr>
          <w:lang w:val="sr-Cyrl-CS"/>
        </w:rPr>
        <w:t>5</w:t>
      </w:r>
      <w:r w:rsidRPr="003475D2">
        <w:rPr>
          <w:lang w:val="sr-Cyrl-CS"/>
        </w:rPr>
        <w:t xml:space="preserve">% вредности без обрачунатог ПДВ-а, дате у нашој понуди бр. _________ од ___.___.2019.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1FB562B6" w14:textId="77777777" w:rsidR="00DA7CCA" w:rsidRPr="003475D2" w:rsidRDefault="00DA7CCA" w:rsidP="00DA7CCA">
      <w:pPr>
        <w:autoSpaceDE w:val="0"/>
        <w:autoSpaceDN w:val="0"/>
        <w:adjustRightInd w:val="0"/>
        <w:spacing w:line="270" w:lineRule="atLeast"/>
        <w:jc w:val="both"/>
        <w:rPr>
          <w:lang w:val="sr-Cyrl-CS"/>
        </w:rPr>
      </w:pPr>
      <w:r w:rsidRPr="003475D2">
        <w:rPr>
          <w:lang w:val="sr-Cyrl-CS"/>
        </w:rPr>
        <w:t>Ово овлашћење остаје на снази до истека рока важења уговор</w:t>
      </w:r>
      <w:r w:rsidRPr="003475D2">
        <w:t>a</w:t>
      </w:r>
      <w:r w:rsidRPr="003475D2">
        <w:rPr>
          <w:lang w:val="sr-Cyrl-CS"/>
        </w:rPr>
        <w:t>.</w:t>
      </w:r>
    </w:p>
    <w:p w14:paraId="0C98B371" w14:textId="77777777" w:rsidR="00DA7CCA" w:rsidRPr="003475D2" w:rsidRDefault="00DA7CCA" w:rsidP="00DA7CCA">
      <w:pPr>
        <w:spacing w:line="270" w:lineRule="atLeast"/>
        <w:jc w:val="both"/>
        <w:rPr>
          <w:lang w:val="sr-Cyrl-CS"/>
        </w:rPr>
      </w:pPr>
    </w:p>
    <w:p w14:paraId="5928A8ED" w14:textId="77777777" w:rsidR="00DA7CCA" w:rsidRPr="003475D2" w:rsidRDefault="00DA7CCA" w:rsidP="00DA7CCA">
      <w:pPr>
        <w:spacing w:line="270" w:lineRule="atLeast"/>
        <w:jc w:val="both"/>
        <w:rPr>
          <w:lang w:val="sr-Cyrl-CS"/>
        </w:rPr>
      </w:pPr>
      <w:r w:rsidRPr="003475D2">
        <w:rPr>
          <w:lang w:val="sr-Cyrl-CS"/>
        </w:rPr>
        <w:t>Ово овлашћење је сачињено у 2 (два) истоветна примерка, од којих свака страна задржава по један.</w:t>
      </w:r>
    </w:p>
    <w:p w14:paraId="07E572C1" w14:textId="77777777" w:rsidR="00DA7CCA" w:rsidRPr="003475D2" w:rsidRDefault="00DA7CCA" w:rsidP="00DA7CCA">
      <w:pPr>
        <w:jc w:val="both"/>
      </w:pPr>
      <w:r w:rsidRPr="003475D2">
        <w:tab/>
        <w:t>Прилог: - Фотокопија депонованих потписа</w:t>
      </w:r>
    </w:p>
    <w:p w14:paraId="087003C0" w14:textId="77777777" w:rsidR="00DA7CCA" w:rsidRPr="003475D2" w:rsidRDefault="00DA7CCA" w:rsidP="00DA7CCA">
      <w:pPr>
        <w:jc w:val="both"/>
      </w:pPr>
      <w:r w:rsidRPr="003475D2">
        <w:tab/>
      </w:r>
      <w:r w:rsidRPr="003475D2">
        <w:tab/>
        <w:t xml:space="preserve">  - </w:t>
      </w:r>
      <w:proofErr w:type="gramStart"/>
      <w:r w:rsidRPr="003475D2">
        <w:t>потписане</w:t>
      </w:r>
      <w:proofErr w:type="gramEnd"/>
      <w:r w:rsidRPr="003475D2">
        <w:t xml:space="preserve"> и оверена  1  меница.</w:t>
      </w:r>
    </w:p>
    <w:p w14:paraId="4C4C819D" w14:textId="77777777" w:rsidR="00DA7CCA" w:rsidRPr="003475D2" w:rsidRDefault="00DA7CCA" w:rsidP="00DA7CCA">
      <w:pPr>
        <w:jc w:val="both"/>
      </w:pPr>
    </w:p>
    <w:p w14:paraId="2E154BF6" w14:textId="77777777" w:rsidR="00DA7CCA" w:rsidRPr="003475D2" w:rsidRDefault="00DA7CCA" w:rsidP="00DA7CCA">
      <w:pPr>
        <w:jc w:val="both"/>
      </w:pPr>
      <w:r w:rsidRPr="003475D2">
        <w:t>Датум издавања овлашћења,</w:t>
      </w:r>
      <w:r w:rsidRPr="003475D2">
        <w:tab/>
      </w:r>
      <w:r w:rsidRPr="003475D2">
        <w:tab/>
      </w:r>
      <w:r w:rsidRPr="003475D2">
        <w:tab/>
        <w:t xml:space="preserve">           ДУЖНИК – ИЗДАВАЛАЦ МЕНИЦЕ</w:t>
      </w:r>
    </w:p>
    <w:p w14:paraId="020FF3BD" w14:textId="77777777" w:rsidR="00DA7CCA" w:rsidRPr="003475D2" w:rsidRDefault="00DA7CCA" w:rsidP="00DA7CCA">
      <w:pPr>
        <w:jc w:val="both"/>
      </w:pPr>
    </w:p>
    <w:p w14:paraId="39064532" w14:textId="77777777" w:rsidR="00DA7CCA" w:rsidRPr="003475D2" w:rsidRDefault="00DA7CCA" w:rsidP="00DA7CCA">
      <w:pPr>
        <w:jc w:val="both"/>
      </w:pPr>
      <w:r w:rsidRPr="003475D2">
        <w:t>__________________________</w:t>
      </w:r>
      <w:r w:rsidRPr="003475D2">
        <w:tab/>
      </w:r>
      <w:r w:rsidRPr="003475D2">
        <w:tab/>
      </w:r>
      <w:r w:rsidRPr="003475D2">
        <w:tab/>
        <w:t xml:space="preserve">               ________________________________</w:t>
      </w:r>
    </w:p>
    <w:p w14:paraId="40995719"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Адреса: _________________________</w:t>
      </w:r>
    </w:p>
    <w:p w14:paraId="55AF32F2"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Седиште: ________________________</w:t>
      </w:r>
    </w:p>
    <w:p w14:paraId="3D425817"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Мат. Број ________________________</w:t>
      </w:r>
    </w:p>
    <w:p w14:paraId="353A2C98"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ПИБ ____________________________</w:t>
      </w:r>
    </w:p>
    <w:p w14:paraId="13CD8C94"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Текући рачун: ____________________</w:t>
      </w:r>
    </w:p>
    <w:p w14:paraId="4F96B692"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Банка: ___________________________</w:t>
      </w:r>
    </w:p>
    <w:p w14:paraId="63E6F0B4" w14:textId="77777777" w:rsidR="00DA7CCA" w:rsidRPr="003475D2" w:rsidRDefault="00DA7CCA" w:rsidP="00DA7CCA">
      <w:pPr>
        <w:jc w:val="center"/>
      </w:pPr>
      <w:r w:rsidRPr="003475D2">
        <w:t xml:space="preserve">     М.П.</w:t>
      </w:r>
    </w:p>
    <w:p w14:paraId="2DAD1849" w14:textId="77777777" w:rsidR="00DA7CCA" w:rsidRPr="003475D2" w:rsidRDefault="00DA7CCA" w:rsidP="00DA7CCA">
      <w:pPr>
        <w:spacing w:line="270" w:lineRule="atLeast"/>
        <w:ind w:left="5040" w:firstLine="720"/>
        <w:jc w:val="center"/>
        <w:rPr>
          <w:lang w:val="sr-Cyrl-CS"/>
        </w:rPr>
      </w:pPr>
      <w:r w:rsidRPr="003475D2">
        <w:rPr>
          <w:lang w:val="sr-Cyrl-CS"/>
        </w:rPr>
        <w:t xml:space="preserve">          Директор,</w:t>
      </w:r>
    </w:p>
    <w:p w14:paraId="64897BC3" w14:textId="77777777" w:rsidR="00DA7CCA" w:rsidRPr="003475D2" w:rsidRDefault="00DA7CCA" w:rsidP="00DA7CCA">
      <w:pPr>
        <w:spacing w:line="270" w:lineRule="atLeast"/>
        <w:ind w:left="5040" w:firstLine="720"/>
        <w:rPr>
          <w:lang w:val="sr-Cyrl-CS"/>
        </w:rPr>
      </w:pPr>
    </w:p>
    <w:p w14:paraId="095DE07A" w14:textId="77777777" w:rsidR="00E60FE7" w:rsidRPr="003475D2" w:rsidRDefault="00E60FE7">
      <w:pPr>
        <w:spacing w:after="160" w:line="259" w:lineRule="auto"/>
        <w:rPr>
          <w:bCs/>
          <w:i/>
          <w:iCs/>
          <w:lang w:val="sr-Cyrl-CS"/>
        </w:rPr>
      </w:pPr>
      <w:r w:rsidRPr="003475D2">
        <w:rPr>
          <w:bCs/>
          <w:i/>
          <w:iCs/>
          <w:lang w:val="sr-Cyrl-CS"/>
        </w:rPr>
        <w:br w:type="page"/>
      </w:r>
    </w:p>
    <w:p w14:paraId="71796CBA" w14:textId="77777777" w:rsidR="00DA7CCA" w:rsidRPr="00DA7CCA" w:rsidRDefault="00DA7CCA" w:rsidP="00DA7CCA">
      <w:pPr>
        <w:tabs>
          <w:tab w:val="left" w:pos="6028"/>
        </w:tabs>
        <w:autoSpaceDE w:val="0"/>
        <w:jc w:val="both"/>
        <w:rPr>
          <w:bCs/>
          <w:i/>
          <w:iCs/>
          <w:highlight w:val="yellow"/>
          <w:lang w:val="sr-Cyrl-CS"/>
        </w:rPr>
      </w:pPr>
    </w:p>
    <w:p w14:paraId="5A4D158D" w14:textId="77777777" w:rsidR="00DA7CCA" w:rsidRPr="003475D2" w:rsidRDefault="00DA7CCA" w:rsidP="00DA7CCA">
      <w:pPr>
        <w:tabs>
          <w:tab w:val="left" w:pos="6028"/>
        </w:tabs>
        <w:autoSpaceDE w:val="0"/>
        <w:jc w:val="both"/>
        <w:rPr>
          <w:bCs/>
          <w:i/>
          <w:iCs/>
          <w:lang w:val="sr-Cyrl-CS"/>
        </w:rPr>
      </w:pPr>
    </w:p>
    <w:p w14:paraId="5A40B756" w14:textId="5500CC2B" w:rsidR="00DA7CCA" w:rsidRPr="003475D2" w:rsidRDefault="0009050C" w:rsidP="0009050C">
      <w:pPr>
        <w:shd w:val="clear" w:color="auto" w:fill="BDD6EE" w:themeFill="accent1" w:themeFillTint="66"/>
        <w:tabs>
          <w:tab w:val="left" w:pos="6028"/>
        </w:tabs>
        <w:autoSpaceDE w:val="0"/>
        <w:jc w:val="center"/>
        <w:rPr>
          <w:bCs/>
          <w:iCs/>
          <w:lang w:val="sr-Cyrl-CS"/>
        </w:rPr>
      </w:pPr>
      <w:proofErr w:type="gramStart"/>
      <w:r>
        <w:rPr>
          <w:b/>
          <w:bCs/>
          <w:iCs/>
        </w:rPr>
        <w:t>XX</w:t>
      </w:r>
      <w:r w:rsidR="000D2ACC">
        <w:rPr>
          <w:b/>
          <w:bCs/>
          <w:iCs/>
        </w:rPr>
        <w:t>II</w:t>
      </w:r>
      <w:r>
        <w:rPr>
          <w:b/>
          <w:bCs/>
          <w:iCs/>
        </w:rPr>
        <w:t xml:space="preserve"> </w:t>
      </w:r>
      <w:r w:rsidR="00DA7CCA" w:rsidRPr="003475D2">
        <w:rPr>
          <w:b/>
          <w:bCs/>
          <w:iCs/>
          <w:lang w:val="sr-Latn-CS"/>
        </w:rPr>
        <w:t xml:space="preserve"> O</w:t>
      </w:r>
      <w:r w:rsidR="00DA7CCA" w:rsidRPr="003475D2">
        <w:rPr>
          <w:b/>
          <w:bCs/>
          <w:iCs/>
          <w:lang w:val="sr-Cyrl-CS"/>
        </w:rPr>
        <w:t>БРАЗАЦ</w:t>
      </w:r>
      <w:proofErr w:type="gramEnd"/>
      <w:r w:rsidR="00DA7CCA" w:rsidRPr="003475D2">
        <w:rPr>
          <w:b/>
          <w:bCs/>
          <w:iCs/>
          <w:lang w:val="sr-Cyrl-CS"/>
        </w:rPr>
        <w:t xml:space="preserve"> ЗАХТЕВА ЗА </w:t>
      </w:r>
      <w:r w:rsidR="00DA7CCA" w:rsidRPr="003475D2">
        <w:rPr>
          <w:b/>
          <w:bCs/>
          <w:iCs/>
          <w:u w:val="single"/>
          <w:lang w:val="sr-Cyrl-CS"/>
        </w:rPr>
        <w:t>РЕГИСТРАЦИЈУ</w:t>
      </w:r>
      <w:r w:rsidR="00DA7CCA" w:rsidRPr="003475D2">
        <w:rPr>
          <w:b/>
          <w:bCs/>
          <w:iCs/>
          <w:lang w:val="sr-Cyrl-CS"/>
        </w:rPr>
        <w:t>/</w:t>
      </w:r>
      <w:r w:rsidR="00DA7CCA" w:rsidRPr="003475D2">
        <w:rPr>
          <w:bCs/>
          <w:iCs/>
          <w:lang w:val="sr-Cyrl-CS"/>
        </w:rPr>
        <w:t>БРИСАЊЕ</w:t>
      </w:r>
      <w:r w:rsidR="00DA7CCA" w:rsidRPr="003475D2">
        <w:rPr>
          <w:b/>
          <w:bCs/>
          <w:iCs/>
          <w:lang w:val="sr-Cyrl-CS"/>
        </w:rPr>
        <w:t xml:space="preserve"> МЕНИЦЕ</w:t>
      </w:r>
      <w:r w:rsidR="003475D2">
        <w:rPr>
          <w:rStyle w:val="FootnoteReference"/>
          <w:b/>
          <w:bCs/>
          <w:iCs/>
          <w:lang w:val="sr-Cyrl-CS"/>
        </w:rPr>
        <w:footnoteReference w:id="36"/>
      </w:r>
    </w:p>
    <w:p w14:paraId="7FC63468" w14:textId="77777777" w:rsidR="00DA7CCA" w:rsidRPr="003475D2" w:rsidRDefault="00DA7CCA" w:rsidP="00DA7CCA">
      <w:pPr>
        <w:tabs>
          <w:tab w:val="left" w:pos="6028"/>
        </w:tabs>
        <w:autoSpaceDE w:val="0"/>
        <w:jc w:val="center"/>
        <w:rPr>
          <w:bCs/>
          <w:iCs/>
          <w:lang w:val="sr-Cyrl-CS"/>
        </w:rPr>
      </w:pPr>
      <w:r w:rsidRPr="003475D2">
        <w:rPr>
          <w:bCs/>
          <w:iCs/>
          <w:lang w:val="sr-Cyrl-CS"/>
        </w:rPr>
        <w:t>(заокружити регистрацију или брисање)</w:t>
      </w:r>
    </w:p>
    <w:p w14:paraId="71D575A3" w14:textId="77777777" w:rsidR="00DA7CCA" w:rsidRPr="003475D2" w:rsidRDefault="00DA7CCA" w:rsidP="00DA7CCA">
      <w:pPr>
        <w:tabs>
          <w:tab w:val="left" w:pos="6028"/>
        </w:tabs>
        <w:autoSpaceDE w:val="0"/>
        <w:jc w:val="center"/>
        <w:rPr>
          <w:bCs/>
          <w:i/>
          <w:iCs/>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68"/>
        <w:gridCol w:w="1129"/>
        <w:gridCol w:w="900"/>
        <w:gridCol w:w="3588"/>
      </w:tblGrid>
      <w:tr w:rsidR="00DA7CCA" w:rsidRPr="003475D2" w14:paraId="2D05C89A" w14:textId="77777777" w:rsidTr="001C0590">
        <w:trPr>
          <w:trHeight w:val="170"/>
        </w:trPr>
        <w:tc>
          <w:tcPr>
            <w:tcW w:w="2686" w:type="dxa"/>
            <w:vAlign w:val="bottom"/>
            <w:hideMark/>
          </w:tcPr>
          <w:p w14:paraId="250ED1CC" w14:textId="77777777" w:rsidR="00DA7CCA" w:rsidRPr="003475D2" w:rsidRDefault="00DA7CCA" w:rsidP="001C0590">
            <w:pPr>
              <w:tabs>
                <w:tab w:val="left" w:pos="6028"/>
              </w:tabs>
              <w:autoSpaceDE w:val="0"/>
              <w:jc w:val="both"/>
              <w:rPr>
                <w:bCs/>
                <w:iCs/>
                <w:lang w:val="sr-Cyrl-CS"/>
              </w:rPr>
            </w:pPr>
            <w:r w:rsidRPr="003475D2">
              <w:rPr>
                <w:bCs/>
                <w:iCs/>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44934205" w14:textId="77777777" w:rsidR="00DA7CCA" w:rsidRPr="003475D2" w:rsidRDefault="00DA7CCA" w:rsidP="001C0590">
            <w:pPr>
              <w:tabs>
                <w:tab w:val="left" w:pos="6028"/>
              </w:tabs>
              <w:autoSpaceDE w:val="0"/>
              <w:jc w:val="both"/>
              <w:rPr>
                <w:bCs/>
                <w:iCs/>
                <w:lang w:val="sr-Cyrl-CS"/>
              </w:rPr>
            </w:pPr>
          </w:p>
        </w:tc>
        <w:tc>
          <w:tcPr>
            <w:tcW w:w="722" w:type="dxa"/>
            <w:vAlign w:val="bottom"/>
            <w:hideMark/>
          </w:tcPr>
          <w:p w14:paraId="60589B85" w14:textId="77777777" w:rsidR="00DA7CCA" w:rsidRPr="003475D2" w:rsidRDefault="00DA7CCA" w:rsidP="001C0590">
            <w:pPr>
              <w:tabs>
                <w:tab w:val="left" w:pos="6028"/>
              </w:tabs>
              <w:autoSpaceDE w:val="0"/>
              <w:jc w:val="both"/>
              <w:rPr>
                <w:bCs/>
                <w:iCs/>
                <w:lang w:val="sr-Cyrl-CS"/>
              </w:rPr>
            </w:pPr>
            <w:r w:rsidRPr="003475D2">
              <w:rPr>
                <w:bCs/>
                <w:iCs/>
                <w:lang w:val="sr-Cyrl-CS"/>
              </w:rPr>
              <w:t>ПИБ:</w:t>
            </w:r>
          </w:p>
        </w:tc>
        <w:tc>
          <w:tcPr>
            <w:tcW w:w="1129" w:type="dxa"/>
            <w:tcBorders>
              <w:top w:val="nil"/>
              <w:left w:val="nil"/>
              <w:bottom w:val="single" w:sz="4" w:space="0" w:color="auto"/>
              <w:right w:val="nil"/>
            </w:tcBorders>
            <w:vAlign w:val="bottom"/>
          </w:tcPr>
          <w:p w14:paraId="42533820" w14:textId="77777777" w:rsidR="00DA7CCA" w:rsidRPr="003475D2" w:rsidRDefault="00DA7CCA" w:rsidP="001C0590">
            <w:pPr>
              <w:tabs>
                <w:tab w:val="left" w:pos="6028"/>
              </w:tabs>
              <w:autoSpaceDE w:val="0"/>
              <w:jc w:val="both"/>
              <w:rPr>
                <w:bCs/>
                <w:iCs/>
                <w:lang w:val="sr-Cyrl-CS"/>
              </w:rPr>
            </w:pPr>
          </w:p>
        </w:tc>
        <w:tc>
          <w:tcPr>
            <w:tcW w:w="847" w:type="dxa"/>
            <w:vAlign w:val="bottom"/>
            <w:hideMark/>
          </w:tcPr>
          <w:p w14:paraId="0D9CF24E" w14:textId="77777777" w:rsidR="00DA7CCA" w:rsidRPr="003475D2" w:rsidRDefault="00DA7CCA" w:rsidP="001C0590">
            <w:pPr>
              <w:tabs>
                <w:tab w:val="left" w:pos="6028"/>
              </w:tabs>
              <w:autoSpaceDE w:val="0"/>
              <w:jc w:val="both"/>
              <w:rPr>
                <w:bCs/>
                <w:iCs/>
                <w:lang w:val="sr-Cyrl-CS"/>
              </w:rPr>
            </w:pPr>
            <w:r w:rsidRPr="003475D2">
              <w:rPr>
                <w:bCs/>
                <w:iCs/>
                <w:lang w:val="sr-Cyrl-CS"/>
              </w:rPr>
              <w:t xml:space="preserve">Назив: </w:t>
            </w:r>
          </w:p>
        </w:tc>
        <w:tc>
          <w:tcPr>
            <w:tcW w:w="3588" w:type="dxa"/>
            <w:tcBorders>
              <w:top w:val="nil"/>
              <w:left w:val="nil"/>
              <w:bottom w:val="single" w:sz="4" w:space="0" w:color="auto"/>
              <w:right w:val="nil"/>
            </w:tcBorders>
            <w:vAlign w:val="bottom"/>
          </w:tcPr>
          <w:p w14:paraId="5908432C" w14:textId="77777777" w:rsidR="00DA7CCA" w:rsidRPr="003475D2" w:rsidRDefault="00DA7CCA" w:rsidP="001C0590">
            <w:pPr>
              <w:tabs>
                <w:tab w:val="left" w:pos="6028"/>
              </w:tabs>
              <w:autoSpaceDE w:val="0"/>
              <w:jc w:val="both"/>
              <w:rPr>
                <w:bCs/>
                <w:iCs/>
                <w:lang w:val="sr-Cyrl-CS"/>
              </w:rPr>
            </w:pPr>
          </w:p>
        </w:tc>
      </w:tr>
    </w:tbl>
    <w:p w14:paraId="51ED78B6" w14:textId="77777777" w:rsidR="00DA7CCA" w:rsidRPr="003475D2" w:rsidRDefault="00DA7CCA" w:rsidP="00DA7CCA">
      <w:pPr>
        <w:tabs>
          <w:tab w:val="left" w:pos="6028"/>
        </w:tabs>
        <w:autoSpaceDE w:val="0"/>
        <w:jc w:val="both"/>
        <w:rPr>
          <w:bCs/>
          <w:i/>
          <w:iCs/>
          <w:lang w:val="sr-Cyrl-CS"/>
        </w:rPr>
      </w:pPr>
    </w:p>
    <w:p w14:paraId="1E3CC3DF" w14:textId="77777777" w:rsidR="00DA7CCA" w:rsidRPr="003475D2" w:rsidRDefault="00DA7CCA" w:rsidP="00DA7CCA">
      <w:pPr>
        <w:tabs>
          <w:tab w:val="left" w:pos="6028"/>
        </w:tabs>
        <w:autoSpaceDE w:val="0"/>
        <w:jc w:val="both"/>
        <w:rPr>
          <w:bCs/>
          <w:i/>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2"/>
        <w:gridCol w:w="1117"/>
        <w:gridCol w:w="1353"/>
        <w:gridCol w:w="1129"/>
        <w:gridCol w:w="853"/>
        <w:gridCol w:w="927"/>
        <w:gridCol w:w="1798"/>
        <w:gridCol w:w="1036"/>
        <w:gridCol w:w="853"/>
      </w:tblGrid>
      <w:tr w:rsidR="00DA7CCA" w:rsidRPr="003475D2" w14:paraId="01B980F8" w14:textId="77777777" w:rsidTr="003475D2">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C330F1E" w14:textId="77777777" w:rsidR="00DA7CCA" w:rsidRPr="003475D2" w:rsidRDefault="00DA7CCA" w:rsidP="001C0590">
            <w:pPr>
              <w:tabs>
                <w:tab w:val="left" w:pos="6028"/>
              </w:tabs>
              <w:autoSpaceDE w:val="0"/>
              <w:jc w:val="center"/>
              <w:rPr>
                <w:b/>
                <w:bCs/>
                <w:iCs/>
                <w:lang w:val="sr-Cyrl-CS"/>
              </w:rPr>
            </w:pPr>
            <w:r w:rsidRPr="003475D2">
              <w:rPr>
                <w:b/>
                <w:bCs/>
                <w:iCs/>
                <w:lang w:val="sr-Cyrl-CS"/>
              </w:rPr>
              <w:t>Редни број</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D7A1DA" w14:textId="77777777" w:rsidR="00DA7CCA" w:rsidRPr="003475D2" w:rsidRDefault="00DA7CCA" w:rsidP="001C0590">
            <w:pPr>
              <w:tabs>
                <w:tab w:val="left" w:pos="6028"/>
              </w:tabs>
              <w:autoSpaceDE w:val="0"/>
              <w:jc w:val="center"/>
              <w:rPr>
                <w:bCs/>
                <w:iCs/>
                <w:lang w:val="sr-Cyrl-CS"/>
              </w:rPr>
            </w:pPr>
            <w:r w:rsidRPr="003475D2">
              <w:rPr>
                <w:b/>
                <w:bCs/>
                <w:iCs/>
                <w:lang w:val="sr-Cyrl-CS"/>
              </w:rPr>
              <w:t>Датум</w:t>
            </w:r>
          </w:p>
          <w:p w14:paraId="04690BA1" w14:textId="77777777" w:rsidR="00DA7CCA" w:rsidRPr="003475D2" w:rsidRDefault="00DA7CCA" w:rsidP="001C0590">
            <w:pPr>
              <w:tabs>
                <w:tab w:val="left" w:pos="6028"/>
              </w:tabs>
              <w:autoSpaceDE w:val="0"/>
              <w:jc w:val="center"/>
              <w:rPr>
                <w:bCs/>
                <w:iCs/>
                <w:lang w:val="sr-Cyrl-CS"/>
              </w:rPr>
            </w:pPr>
            <w:r w:rsidRPr="003475D2">
              <w:rPr>
                <w:b/>
                <w:bCs/>
                <w:iCs/>
                <w:lang w:val="sr-Cyrl-CS"/>
              </w:rPr>
              <w:t>издавања</w:t>
            </w:r>
          </w:p>
          <w:p w14:paraId="4CEFD476" w14:textId="77777777" w:rsidR="00DA7CCA" w:rsidRPr="003475D2" w:rsidRDefault="00DA7CCA" w:rsidP="001C0590">
            <w:pPr>
              <w:tabs>
                <w:tab w:val="left" w:pos="6028"/>
              </w:tabs>
              <w:autoSpaceDE w:val="0"/>
              <w:jc w:val="center"/>
              <w:rPr>
                <w:bCs/>
                <w:iCs/>
                <w:lang w:val="sr-Cyrl-CS"/>
              </w:rPr>
            </w:pPr>
            <w:r w:rsidRPr="003475D2">
              <w:rPr>
                <w:b/>
                <w:bCs/>
                <w:iCs/>
                <w:lang w:val="sr-Cyrl-CS"/>
              </w:rPr>
              <w:t>менице</w:t>
            </w:r>
          </w:p>
          <w:p w14:paraId="27B69CD1" w14:textId="77777777" w:rsidR="00DA7CCA" w:rsidRPr="003475D2" w:rsidRDefault="00DA7CCA" w:rsidP="001C0590">
            <w:pPr>
              <w:tabs>
                <w:tab w:val="left" w:pos="6028"/>
              </w:tabs>
              <w:autoSpaceDE w:val="0"/>
              <w:jc w:val="center"/>
              <w:rPr>
                <w:bCs/>
                <w:iCs/>
                <w:lang w:val="sr-Cyrl-CS"/>
              </w:rPr>
            </w:pPr>
          </w:p>
        </w:tc>
        <w:tc>
          <w:tcPr>
            <w:tcW w:w="7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AAD19F" w14:textId="77777777" w:rsidR="00DA7CCA" w:rsidRPr="003475D2" w:rsidRDefault="00DA7CCA" w:rsidP="001C0590">
            <w:pPr>
              <w:tabs>
                <w:tab w:val="left" w:pos="6028"/>
              </w:tabs>
              <w:autoSpaceDE w:val="0"/>
              <w:jc w:val="center"/>
              <w:rPr>
                <w:b/>
                <w:bCs/>
                <w:iCs/>
                <w:lang w:val="sr-Cyrl-CS"/>
              </w:rPr>
            </w:pPr>
            <w:r w:rsidRPr="003475D2">
              <w:rPr>
                <w:b/>
                <w:bCs/>
                <w:iCs/>
                <w:lang w:val="sr-Cyrl-CS"/>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38967A"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1BEBA" w14:textId="77777777" w:rsidR="00DA7CCA" w:rsidRPr="003475D2" w:rsidRDefault="00DA7CCA" w:rsidP="001C0590">
            <w:pPr>
              <w:tabs>
                <w:tab w:val="left" w:pos="6028"/>
              </w:tabs>
              <w:autoSpaceDE w:val="0"/>
              <w:jc w:val="center"/>
              <w:rPr>
                <w:b/>
                <w:bCs/>
                <w:iCs/>
                <w:lang w:val="sr-Cyrl-CS"/>
              </w:rPr>
            </w:pPr>
            <w:r w:rsidRPr="003475D2">
              <w:rPr>
                <w:b/>
                <w:bCs/>
                <w:iCs/>
                <w:lang w:val="sr-Cyrl-CS"/>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2EE1E0" w14:textId="77777777" w:rsidR="00DA7CCA" w:rsidRPr="003475D2" w:rsidRDefault="00DA7CCA" w:rsidP="001C0590">
            <w:pPr>
              <w:tabs>
                <w:tab w:val="left" w:pos="6028"/>
              </w:tabs>
              <w:autoSpaceDE w:val="0"/>
              <w:jc w:val="center"/>
              <w:rPr>
                <w:b/>
                <w:bCs/>
                <w:iCs/>
                <w:lang w:val="sr-Cyrl-CS"/>
              </w:rPr>
            </w:pPr>
            <w:r w:rsidRPr="003475D2">
              <w:rPr>
                <w:b/>
                <w:bCs/>
                <w:iCs/>
                <w:lang w:val="sr-Cyrl-CS"/>
              </w:rPr>
              <w:t>Основ издавања *</w:t>
            </w:r>
          </w:p>
          <w:p w14:paraId="169C3567" w14:textId="77777777" w:rsidR="00DA7CCA" w:rsidRPr="003475D2" w:rsidRDefault="00DA7CCA" w:rsidP="001C0590">
            <w:pPr>
              <w:tabs>
                <w:tab w:val="left" w:pos="6028"/>
              </w:tabs>
              <w:autoSpaceDE w:val="0"/>
              <w:jc w:val="center"/>
              <w:rPr>
                <w:bCs/>
                <w:iCs/>
                <w:lang w:val="sr-Cyrl-CS"/>
              </w:rPr>
            </w:pPr>
            <w:r w:rsidRPr="003475D2">
              <w:rPr>
                <w:b/>
                <w:bCs/>
                <w:iCs/>
                <w:lang w:val="sr-Cyrl-CS"/>
              </w:rPr>
              <w:t>и износ из основа/валута</w:t>
            </w:r>
          </w:p>
        </w:tc>
      </w:tr>
      <w:tr w:rsidR="00DA7CCA" w:rsidRPr="003475D2" w14:paraId="7C16E889" w14:textId="77777777" w:rsidTr="003475D2">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449567AF" w14:textId="77777777" w:rsidR="00DA7CCA" w:rsidRPr="003475D2" w:rsidRDefault="00DA7CCA" w:rsidP="001C0590">
            <w:pPr>
              <w:rPr>
                <w:b/>
                <w:bCs/>
                <w:iCs/>
                <w:lang w:val="sr-Cyrl-C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32B78A41" w14:textId="77777777" w:rsidR="00DA7CCA" w:rsidRPr="003475D2" w:rsidRDefault="00DA7CCA" w:rsidP="001C0590">
            <w:pPr>
              <w:rPr>
                <w:bCs/>
                <w:iCs/>
                <w:lang w:val="sr-Cyrl-CS"/>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14:paraId="463FBCC0" w14:textId="77777777" w:rsidR="00DA7CCA" w:rsidRPr="003475D2" w:rsidRDefault="00DA7CCA" w:rsidP="001C0590">
            <w:pPr>
              <w:rPr>
                <w:b/>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38E320"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6E0025" w14:textId="77777777" w:rsidR="00DA7CCA" w:rsidRPr="003475D2" w:rsidRDefault="00DA7CCA" w:rsidP="001C0590">
            <w:pPr>
              <w:tabs>
                <w:tab w:val="left" w:pos="6028"/>
              </w:tabs>
              <w:autoSpaceDE w:val="0"/>
              <w:jc w:val="center"/>
              <w:rPr>
                <w:b/>
                <w:bCs/>
                <w:iCs/>
                <w:lang w:val="sr-Cyrl-CS"/>
              </w:rPr>
            </w:pPr>
            <w:r w:rsidRPr="003475D2">
              <w:rPr>
                <w:b/>
                <w:bCs/>
                <w:iCs/>
                <w:lang w:val="sr-Cyrl-CS"/>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5A0843C9" w14:textId="77777777" w:rsidR="00DA7CCA" w:rsidRPr="003475D2" w:rsidRDefault="00DA7CCA" w:rsidP="001C0590">
            <w:pPr>
              <w:tabs>
                <w:tab w:val="left" w:pos="6028"/>
              </w:tabs>
              <w:autoSpaceDE w:val="0"/>
              <w:jc w:val="center"/>
              <w:rPr>
                <w:b/>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1D66A4" w14:textId="77777777" w:rsidR="00DA7CCA" w:rsidRPr="003475D2" w:rsidRDefault="00DA7CCA" w:rsidP="001C0590">
            <w:pPr>
              <w:tabs>
                <w:tab w:val="left" w:pos="6028"/>
              </w:tabs>
              <w:autoSpaceDE w:val="0"/>
              <w:jc w:val="center"/>
              <w:rPr>
                <w:b/>
                <w:bCs/>
                <w:iCs/>
                <w:lang w:val="sr-Cyrl-CS"/>
              </w:rPr>
            </w:pPr>
            <w:r w:rsidRPr="003475D2">
              <w:rPr>
                <w:b/>
                <w:bCs/>
                <w:iCs/>
                <w:lang w:val="sr-Cyrl-CS"/>
              </w:rPr>
              <w:t>Основ издавања</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F75548"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w:t>
            </w:r>
          </w:p>
        </w:tc>
        <w:tc>
          <w:tcPr>
            <w:tcW w:w="3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8F6B5F" w14:textId="77777777" w:rsidR="00DA7CCA" w:rsidRPr="003475D2" w:rsidRDefault="00DA7CCA" w:rsidP="001C0590">
            <w:pPr>
              <w:tabs>
                <w:tab w:val="left" w:pos="6028"/>
              </w:tabs>
              <w:autoSpaceDE w:val="0"/>
              <w:jc w:val="center"/>
              <w:rPr>
                <w:b/>
                <w:bCs/>
                <w:iCs/>
                <w:lang w:val="sr-Cyrl-CS"/>
              </w:rPr>
            </w:pPr>
            <w:r w:rsidRPr="003475D2">
              <w:rPr>
                <w:b/>
                <w:bCs/>
                <w:iCs/>
                <w:lang w:val="sr-Cyrl-CS"/>
              </w:rPr>
              <w:t>Валута</w:t>
            </w:r>
          </w:p>
        </w:tc>
      </w:tr>
      <w:tr w:rsidR="00DA7CCA" w:rsidRPr="003475D2" w14:paraId="4879E6C6" w14:textId="77777777" w:rsidTr="003475D2">
        <w:trPr>
          <w:trHeight w:hRule="exact" w:val="674"/>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E3C57C" w14:textId="77777777" w:rsidR="00DA7CCA" w:rsidRPr="003475D2" w:rsidRDefault="00DA7CCA" w:rsidP="001C0590">
            <w:pPr>
              <w:tabs>
                <w:tab w:val="left" w:pos="6028"/>
              </w:tabs>
              <w:autoSpaceDE w:val="0"/>
              <w:jc w:val="both"/>
              <w:rPr>
                <w:bCs/>
                <w:iCs/>
                <w:lang w:val="sr-Cyrl-CS"/>
              </w:rPr>
            </w:pPr>
            <w:r w:rsidRPr="003475D2">
              <w:rPr>
                <w:bCs/>
                <w:iCs/>
                <w:lang w:val="sr-Cyrl-CS"/>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5E1BE74F"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6F85A38E"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74E060F7"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4D09A" w14:textId="77777777" w:rsidR="00DA7CCA" w:rsidRPr="003475D2" w:rsidRDefault="00DA7CCA" w:rsidP="001C0590">
            <w:pPr>
              <w:tabs>
                <w:tab w:val="left" w:pos="6028"/>
              </w:tabs>
              <w:autoSpaceDE w:val="0"/>
              <w:jc w:val="both"/>
              <w:rPr>
                <w:bCs/>
                <w:iCs/>
                <w:lang w:val="sr-Cyrl-CS"/>
              </w:rPr>
            </w:pPr>
            <w:r w:rsidRPr="003475D2">
              <w:rPr>
                <w:bCs/>
                <w:iCs/>
                <w:lang w:val="sr-Cyrl-CS"/>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70F37AEF"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C01E9B" w14:textId="77777777" w:rsidR="00DA7CCA" w:rsidRPr="003475D2" w:rsidRDefault="00DA7CCA" w:rsidP="001C0590">
            <w:pPr>
              <w:tabs>
                <w:tab w:val="left" w:pos="6028"/>
              </w:tabs>
              <w:autoSpaceDE w:val="0"/>
              <w:jc w:val="center"/>
              <w:rPr>
                <w:bCs/>
                <w:iCs/>
                <w:lang w:val="sr-Cyrl-CS"/>
              </w:rPr>
            </w:pPr>
            <w:r w:rsidRPr="003475D2">
              <w:rPr>
                <w:bCs/>
                <w:iCs/>
                <w:lang w:val="sr-Cyrl-CS"/>
              </w:rPr>
              <w:t xml:space="preserve">За </w:t>
            </w:r>
            <w:r w:rsidR="003475D2" w:rsidRPr="003475D2">
              <w:rPr>
                <w:bCs/>
                <w:iCs/>
                <w:lang w:val="sr-Cyrl-CS"/>
              </w:rPr>
              <w:t>озбиљност понуде</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3062FCD9"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8AD0D2" w14:textId="77777777" w:rsidR="00DA7CCA" w:rsidRPr="003475D2" w:rsidRDefault="00DA7CCA" w:rsidP="001C0590">
            <w:pPr>
              <w:tabs>
                <w:tab w:val="left" w:pos="6028"/>
              </w:tabs>
              <w:autoSpaceDE w:val="0"/>
              <w:jc w:val="both"/>
              <w:rPr>
                <w:bCs/>
                <w:iCs/>
                <w:lang w:val="sr-Cyrl-CS"/>
              </w:rPr>
            </w:pPr>
            <w:r w:rsidRPr="003475D2">
              <w:rPr>
                <w:bCs/>
                <w:iCs/>
                <w:lang w:val="sr-Cyrl-CS"/>
              </w:rPr>
              <w:t>РСД</w:t>
            </w:r>
          </w:p>
        </w:tc>
      </w:tr>
      <w:tr w:rsidR="00DA7CCA" w:rsidRPr="003475D2" w14:paraId="2150CBA0" w14:textId="77777777" w:rsidTr="003475D2">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79715A5" w14:textId="77777777" w:rsidR="00DA7CCA" w:rsidRPr="003475D2" w:rsidRDefault="00DA7CCA" w:rsidP="001C0590">
            <w:pPr>
              <w:tabs>
                <w:tab w:val="left" w:pos="6028"/>
              </w:tabs>
              <w:autoSpaceDE w:val="0"/>
              <w:jc w:val="both"/>
              <w:rPr>
                <w:bCs/>
                <w:iCs/>
                <w:lang w:val="sr-Cyrl-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4A261B01"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32E6DAD1"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5D655B84"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1474BDC2" w14:textId="77777777" w:rsidR="00DA7CCA" w:rsidRPr="003475D2" w:rsidRDefault="00DA7CCA" w:rsidP="001C0590">
            <w:pPr>
              <w:tabs>
                <w:tab w:val="left" w:pos="6028"/>
              </w:tabs>
              <w:autoSpaceDE w:val="0"/>
              <w:jc w:val="both"/>
              <w:rPr>
                <w:bCs/>
                <w:iCs/>
                <w:lang w:val="sr-Cyrl-C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5DA0770B"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14:paraId="7003CA58" w14:textId="77777777" w:rsidR="00DA7CCA" w:rsidRPr="003475D2" w:rsidRDefault="00DA7CCA" w:rsidP="001C0590">
            <w:pPr>
              <w:tabs>
                <w:tab w:val="left" w:pos="6028"/>
              </w:tabs>
              <w:autoSpaceDE w:val="0"/>
              <w:jc w:val="both"/>
              <w:rPr>
                <w:bCs/>
                <w:iCs/>
                <w:lang w:val="sr-Cyrl-CS"/>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5C767AA4"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84BDC57" w14:textId="77777777" w:rsidR="00DA7CCA" w:rsidRPr="003475D2" w:rsidRDefault="00DA7CCA" w:rsidP="001C0590">
            <w:pPr>
              <w:tabs>
                <w:tab w:val="left" w:pos="6028"/>
              </w:tabs>
              <w:autoSpaceDE w:val="0"/>
              <w:jc w:val="both"/>
              <w:rPr>
                <w:bCs/>
                <w:iCs/>
                <w:lang w:val="sr-Cyrl-CS"/>
              </w:rPr>
            </w:pPr>
          </w:p>
        </w:tc>
      </w:tr>
      <w:tr w:rsidR="00DA7CCA" w:rsidRPr="003475D2" w14:paraId="1626DB49" w14:textId="77777777" w:rsidTr="003475D2">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3A080AF" w14:textId="77777777" w:rsidR="00DA7CCA" w:rsidRPr="003475D2" w:rsidRDefault="00DA7CCA" w:rsidP="001C0590">
            <w:pPr>
              <w:tabs>
                <w:tab w:val="left" w:pos="6028"/>
              </w:tabs>
              <w:autoSpaceDE w:val="0"/>
              <w:jc w:val="both"/>
              <w:rPr>
                <w:bCs/>
                <w:iCs/>
                <w:lang w:val="sr-Cyrl-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2F757EF6"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49945E7C"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5BF9A0F3"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12A06551" w14:textId="77777777" w:rsidR="00DA7CCA" w:rsidRPr="003475D2" w:rsidRDefault="00DA7CCA" w:rsidP="001C0590">
            <w:pPr>
              <w:tabs>
                <w:tab w:val="left" w:pos="6028"/>
              </w:tabs>
              <w:autoSpaceDE w:val="0"/>
              <w:jc w:val="both"/>
              <w:rPr>
                <w:bCs/>
                <w:iCs/>
                <w:lang w:val="sr-Cyrl-C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2E5BA281"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14:paraId="0C75ECAF" w14:textId="77777777" w:rsidR="00DA7CCA" w:rsidRPr="003475D2" w:rsidRDefault="00DA7CCA" w:rsidP="001C0590">
            <w:pPr>
              <w:tabs>
                <w:tab w:val="left" w:pos="6028"/>
              </w:tabs>
              <w:autoSpaceDE w:val="0"/>
              <w:jc w:val="both"/>
              <w:rPr>
                <w:bCs/>
                <w:iCs/>
                <w:lang w:val="sr-Cyrl-CS"/>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2305A36F"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A5B9318" w14:textId="77777777" w:rsidR="00DA7CCA" w:rsidRPr="003475D2" w:rsidRDefault="00DA7CCA" w:rsidP="001C0590">
            <w:pPr>
              <w:tabs>
                <w:tab w:val="left" w:pos="6028"/>
              </w:tabs>
              <w:autoSpaceDE w:val="0"/>
              <w:jc w:val="both"/>
              <w:rPr>
                <w:bCs/>
                <w:iCs/>
                <w:lang w:val="sr-Cyrl-CS"/>
              </w:rPr>
            </w:pPr>
          </w:p>
        </w:tc>
      </w:tr>
    </w:tbl>
    <w:p w14:paraId="6BB731A5" w14:textId="77777777" w:rsidR="00DA7CCA" w:rsidRPr="003475D2" w:rsidRDefault="00DA7CCA" w:rsidP="00DA7CCA">
      <w:pPr>
        <w:tabs>
          <w:tab w:val="left" w:pos="6028"/>
        </w:tabs>
        <w:autoSpaceDE w:val="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82"/>
        <w:gridCol w:w="1071"/>
        <w:gridCol w:w="1687"/>
        <w:gridCol w:w="1300"/>
        <w:gridCol w:w="962"/>
        <w:gridCol w:w="1479"/>
        <w:gridCol w:w="291"/>
      </w:tblGrid>
      <w:tr w:rsidR="00DA7CCA" w:rsidRPr="003475D2" w14:paraId="06BE6A77" w14:textId="77777777" w:rsidTr="001C0590">
        <w:trPr>
          <w:trHeight w:hRule="exact" w:val="284"/>
        </w:trPr>
        <w:tc>
          <w:tcPr>
            <w:tcW w:w="4361" w:type="dxa"/>
            <w:gridSpan w:val="2"/>
            <w:tcBorders>
              <w:top w:val="nil"/>
              <w:left w:val="nil"/>
              <w:bottom w:val="nil"/>
              <w:right w:val="nil"/>
            </w:tcBorders>
            <w:hideMark/>
          </w:tcPr>
          <w:p w14:paraId="6DF874A2" w14:textId="77777777" w:rsidR="00DA7CCA" w:rsidRPr="003475D2" w:rsidRDefault="00DA7CCA" w:rsidP="001C0590">
            <w:pPr>
              <w:tabs>
                <w:tab w:val="left" w:pos="6028"/>
              </w:tabs>
              <w:autoSpaceDE w:val="0"/>
              <w:jc w:val="both"/>
              <w:rPr>
                <w:bCs/>
                <w:iCs/>
                <w:lang w:val="sr-Cyrl-CS"/>
              </w:rPr>
            </w:pPr>
            <w:r w:rsidRPr="003475D2">
              <w:rPr>
                <w:bCs/>
                <w:iCs/>
                <w:lang w:val="sr-Cyrl-CS"/>
              </w:rPr>
              <w:t>Подносилац</w:t>
            </w:r>
          </w:p>
        </w:tc>
        <w:tc>
          <w:tcPr>
            <w:tcW w:w="1701" w:type="dxa"/>
            <w:tcBorders>
              <w:top w:val="nil"/>
              <w:left w:val="nil"/>
              <w:bottom w:val="nil"/>
              <w:right w:val="nil"/>
            </w:tcBorders>
          </w:tcPr>
          <w:p w14:paraId="6F9F680E"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167CF01"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167D4530"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hideMark/>
          </w:tcPr>
          <w:p w14:paraId="5ED40486" w14:textId="77777777" w:rsidR="00DA7CCA" w:rsidRPr="003475D2" w:rsidRDefault="00DA7CCA" w:rsidP="001C0590">
            <w:pPr>
              <w:tabs>
                <w:tab w:val="left" w:pos="6028"/>
              </w:tabs>
              <w:autoSpaceDE w:val="0"/>
              <w:jc w:val="both"/>
              <w:rPr>
                <w:bCs/>
                <w:iCs/>
                <w:lang w:val="sr-Cyrl-CS"/>
              </w:rPr>
            </w:pPr>
            <w:r w:rsidRPr="003475D2">
              <w:rPr>
                <w:bCs/>
                <w:iCs/>
                <w:lang w:val="sr-Cyrl-CS"/>
              </w:rPr>
              <w:t>Потврда пријема</w:t>
            </w:r>
          </w:p>
        </w:tc>
      </w:tr>
      <w:tr w:rsidR="00DA7CCA" w:rsidRPr="003475D2" w14:paraId="02B43263" w14:textId="77777777" w:rsidTr="001C0590">
        <w:trPr>
          <w:trHeight w:hRule="exact" w:val="257"/>
        </w:trPr>
        <w:tc>
          <w:tcPr>
            <w:tcW w:w="4361" w:type="dxa"/>
            <w:gridSpan w:val="2"/>
            <w:tcBorders>
              <w:top w:val="nil"/>
              <w:left w:val="nil"/>
              <w:bottom w:val="nil"/>
              <w:right w:val="nil"/>
            </w:tcBorders>
          </w:tcPr>
          <w:p w14:paraId="52070C47"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736EF0B5"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021545B2"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051F6D8C"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tcPr>
          <w:p w14:paraId="21BA49F6" w14:textId="77777777" w:rsidR="00DA7CCA" w:rsidRPr="003475D2" w:rsidRDefault="00DA7CCA" w:rsidP="001C0590">
            <w:pPr>
              <w:tabs>
                <w:tab w:val="left" w:pos="6028"/>
              </w:tabs>
              <w:autoSpaceDE w:val="0"/>
              <w:jc w:val="both"/>
              <w:rPr>
                <w:bCs/>
                <w:iCs/>
                <w:lang w:val="sr-Cyrl-CS"/>
              </w:rPr>
            </w:pPr>
          </w:p>
        </w:tc>
      </w:tr>
      <w:tr w:rsidR="00DA7CCA" w:rsidRPr="003475D2" w14:paraId="74CADBAD" w14:textId="77777777" w:rsidTr="001C0590">
        <w:trPr>
          <w:trHeight w:hRule="exact" w:val="284"/>
        </w:trPr>
        <w:tc>
          <w:tcPr>
            <w:tcW w:w="4361" w:type="dxa"/>
            <w:gridSpan w:val="2"/>
            <w:tcBorders>
              <w:top w:val="nil"/>
              <w:left w:val="nil"/>
              <w:bottom w:val="single" w:sz="4" w:space="0" w:color="auto"/>
              <w:right w:val="nil"/>
            </w:tcBorders>
          </w:tcPr>
          <w:p w14:paraId="55FDA3E4"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7E85528E"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BBD203F"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018B0B19"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single" w:sz="4" w:space="0" w:color="auto"/>
              <w:right w:val="nil"/>
            </w:tcBorders>
          </w:tcPr>
          <w:p w14:paraId="4E357B5F" w14:textId="77777777" w:rsidR="00DA7CCA" w:rsidRPr="003475D2" w:rsidRDefault="00DA7CCA" w:rsidP="001C0590">
            <w:pPr>
              <w:tabs>
                <w:tab w:val="left" w:pos="6028"/>
              </w:tabs>
              <w:autoSpaceDE w:val="0"/>
              <w:jc w:val="both"/>
              <w:rPr>
                <w:bCs/>
                <w:iCs/>
                <w:lang w:val="sr-Cyrl-CS"/>
              </w:rPr>
            </w:pPr>
          </w:p>
        </w:tc>
      </w:tr>
      <w:tr w:rsidR="00DA7CCA" w:rsidRPr="003475D2" w14:paraId="25A1F045" w14:textId="77777777" w:rsidTr="001C0590">
        <w:trPr>
          <w:trHeight w:hRule="exact" w:val="254"/>
        </w:trPr>
        <w:tc>
          <w:tcPr>
            <w:tcW w:w="4361" w:type="dxa"/>
            <w:gridSpan w:val="2"/>
            <w:tcBorders>
              <w:top w:val="single" w:sz="4" w:space="0" w:color="auto"/>
              <w:left w:val="nil"/>
              <w:bottom w:val="nil"/>
              <w:right w:val="nil"/>
            </w:tcBorders>
            <w:hideMark/>
          </w:tcPr>
          <w:p w14:paraId="255A844B" w14:textId="77777777" w:rsidR="00DA7CCA" w:rsidRPr="003475D2" w:rsidRDefault="00DA7CCA" w:rsidP="001C0590">
            <w:pPr>
              <w:tabs>
                <w:tab w:val="left" w:pos="6028"/>
              </w:tabs>
              <w:autoSpaceDE w:val="0"/>
              <w:jc w:val="both"/>
              <w:rPr>
                <w:bCs/>
                <w:iCs/>
                <w:lang w:val="sr-Cyrl-CS"/>
              </w:rPr>
            </w:pPr>
            <w:r w:rsidRPr="003475D2">
              <w:rPr>
                <w:bCs/>
                <w:iCs/>
                <w:lang w:val="sr-Cyrl-CS"/>
              </w:rPr>
              <w:t>(назив и адреса)</w:t>
            </w:r>
          </w:p>
        </w:tc>
        <w:tc>
          <w:tcPr>
            <w:tcW w:w="1701" w:type="dxa"/>
            <w:tcBorders>
              <w:top w:val="nil"/>
              <w:left w:val="nil"/>
              <w:bottom w:val="nil"/>
              <w:right w:val="nil"/>
            </w:tcBorders>
          </w:tcPr>
          <w:p w14:paraId="1C92023F"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286CEBED"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75A3B00C" w14:textId="77777777" w:rsidR="00DA7CCA" w:rsidRPr="003475D2" w:rsidRDefault="00DA7CCA" w:rsidP="001C0590">
            <w:pPr>
              <w:tabs>
                <w:tab w:val="left" w:pos="6028"/>
              </w:tabs>
              <w:autoSpaceDE w:val="0"/>
              <w:jc w:val="both"/>
              <w:rPr>
                <w:bCs/>
                <w:iCs/>
                <w:lang w:val="sr-Cyrl-CS"/>
              </w:rPr>
            </w:pPr>
          </w:p>
        </w:tc>
        <w:tc>
          <w:tcPr>
            <w:tcW w:w="4253" w:type="dxa"/>
            <w:gridSpan w:val="3"/>
            <w:tcBorders>
              <w:top w:val="single" w:sz="4" w:space="0" w:color="auto"/>
              <w:left w:val="nil"/>
              <w:bottom w:val="nil"/>
              <w:right w:val="nil"/>
            </w:tcBorders>
            <w:hideMark/>
          </w:tcPr>
          <w:p w14:paraId="23A5AB1B" w14:textId="77777777" w:rsidR="00DA7CCA" w:rsidRPr="003475D2" w:rsidRDefault="00DA7CCA" w:rsidP="001C0590">
            <w:pPr>
              <w:tabs>
                <w:tab w:val="left" w:pos="6028"/>
              </w:tabs>
              <w:autoSpaceDE w:val="0"/>
              <w:jc w:val="both"/>
              <w:rPr>
                <w:bCs/>
                <w:iCs/>
                <w:lang w:val="sr-Cyrl-CS"/>
              </w:rPr>
            </w:pPr>
            <w:r w:rsidRPr="003475D2">
              <w:rPr>
                <w:bCs/>
                <w:iCs/>
                <w:lang w:val="sr-Cyrl-CS"/>
              </w:rPr>
              <w:t>(назив банке)</w:t>
            </w:r>
          </w:p>
        </w:tc>
      </w:tr>
      <w:tr w:rsidR="00DA7CCA" w:rsidRPr="003475D2" w14:paraId="689E3298" w14:textId="77777777" w:rsidTr="001C0590">
        <w:trPr>
          <w:trHeight w:hRule="exact" w:val="170"/>
        </w:trPr>
        <w:tc>
          <w:tcPr>
            <w:tcW w:w="4361" w:type="dxa"/>
            <w:gridSpan w:val="2"/>
            <w:tcBorders>
              <w:top w:val="nil"/>
              <w:left w:val="nil"/>
              <w:bottom w:val="nil"/>
              <w:right w:val="nil"/>
            </w:tcBorders>
          </w:tcPr>
          <w:p w14:paraId="508B4927"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0A823EF4"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41B5CBB1"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76540FDA"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tcPr>
          <w:p w14:paraId="11F11423" w14:textId="77777777" w:rsidR="00DA7CCA" w:rsidRPr="003475D2" w:rsidRDefault="00DA7CCA" w:rsidP="001C0590">
            <w:pPr>
              <w:tabs>
                <w:tab w:val="left" w:pos="6028"/>
              </w:tabs>
              <w:autoSpaceDE w:val="0"/>
              <w:jc w:val="both"/>
              <w:rPr>
                <w:bCs/>
                <w:iCs/>
                <w:lang w:val="sr-Cyrl-CS"/>
              </w:rPr>
            </w:pPr>
          </w:p>
        </w:tc>
      </w:tr>
      <w:tr w:rsidR="00DA7CCA" w:rsidRPr="003475D2" w14:paraId="0EDF1B9F" w14:textId="77777777" w:rsidTr="001C0590">
        <w:trPr>
          <w:gridAfter w:val="1"/>
          <w:wAfter w:w="567" w:type="dxa"/>
          <w:trHeight w:hRule="exact" w:val="284"/>
        </w:trPr>
        <w:tc>
          <w:tcPr>
            <w:tcW w:w="3510" w:type="dxa"/>
            <w:tcBorders>
              <w:top w:val="nil"/>
              <w:left w:val="nil"/>
              <w:bottom w:val="single" w:sz="4" w:space="0" w:color="auto"/>
              <w:right w:val="nil"/>
            </w:tcBorders>
          </w:tcPr>
          <w:p w14:paraId="1807CDAF" w14:textId="77777777" w:rsidR="00DA7CCA" w:rsidRPr="003475D2" w:rsidRDefault="00DA7CCA" w:rsidP="001C0590">
            <w:pPr>
              <w:tabs>
                <w:tab w:val="left" w:pos="6028"/>
              </w:tabs>
              <w:autoSpaceDE w:val="0"/>
              <w:jc w:val="both"/>
              <w:rPr>
                <w:bCs/>
                <w:iCs/>
                <w:lang w:val="sr-Cyrl-CS"/>
              </w:rPr>
            </w:pPr>
          </w:p>
        </w:tc>
        <w:tc>
          <w:tcPr>
            <w:tcW w:w="2552" w:type="dxa"/>
            <w:gridSpan w:val="2"/>
            <w:tcBorders>
              <w:top w:val="nil"/>
              <w:left w:val="nil"/>
              <w:bottom w:val="nil"/>
              <w:right w:val="nil"/>
            </w:tcBorders>
            <w:hideMark/>
          </w:tcPr>
          <w:p w14:paraId="7E6A6B97" w14:textId="77777777" w:rsidR="00DA7CCA" w:rsidRPr="003475D2" w:rsidRDefault="00DA7CCA" w:rsidP="001C0590">
            <w:pPr>
              <w:tabs>
                <w:tab w:val="left" w:pos="6028"/>
              </w:tabs>
              <w:autoSpaceDE w:val="0"/>
              <w:jc w:val="both"/>
              <w:rPr>
                <w:bCs/>
                <w:iCs/>
                <w:lang w:val="sr-Cyrl-CS"/>
              </w:rPr>
            </w:pPr>
            <w:r w:rsidRPr="003475D2">
              <w:rPr>
                <w:bCs/>
                <w:iCs/>
                <w:lang w:val="sr-Cyrl-CS"/>
              </w:rPr>
              <w:t>М.П.</w:t>
            </w:r>
          </w:p>
        </w:tc>
        <w:tc>
          <w:tcPr>
            <w:tcW w:w="3103" w:type="dxa"/>
            <w:tcBorders>
              <w:top w:val="nil"/>
              <w:left w:val="nil"/>
              <w:bottom w:val="nil"/>
              <w:right w:val="nil"/>
            </w:tcBorders>
          </w:tcPr>
          <w:p w14:paraId="53AE88D3"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hideMark/>
          </w:tcPr>
          <w:p w14:paraId="69C3E1FD" w14:textId="77777777" w:rsidR="00DA7CCA" w:rsidRPr="003475D2" w:rsidRDefault="00DA7CCA" w:rsidP="001C0590">
            <w:pPr>
              <w:tabs>
                <w:tab w:val="left" w:pos="6028"/>
              </w:tabs>
              <w:autoSpaceDE w:val="0"/>
              <w:jc w:val="both"/>
              <w:rPr>
                <w:bCs/>
                <w:iCs/>
                <w:lang w:val="sr-Cyrl-CS"/>
              </w:rPr>
            </w:pPr>
            <w:r w:rsidRPr="003475D2">
              <w:rPr>
                <w:bCs/>
                <w:iCs/>
                <w:lang w:val="sr-Cyrl-CS"/>
              </w:rPr>
              <w:t>М.П.</w:t>
            </w:r>
          </w:p>
        </w:tc>
        <w:tc>
          <w:tcPr>
            <w:tcW w:w="3686" w:type="dxa"/>
            <w:gridSpan w:val="2"/>
            <w:tcBorders>
              <w:top w:val="nil"/>
              <w:left w:val="nil"/>
              <w:bottom w:val="single" w:sz="4" w:space="0" w:color="auto"/>
              <w:right w:val="nil"/>
            </w:tcBorders>
          </w:tcPr>
          <w:p w14:paraId="1AC190DD" w14:textId="77777777" w:rsidR="00DA7CCA" w:rsidRPr="003475D2" w:rsidRDefault="00DA7CCA" w:rsidP="001C0590">
            <w:pPr>
              <w:tabs>
                <w:tab w:val="left" w:pos="6028"/>
              </w:tabs>
              <w:autoSpaceDE w:val="0"/>
              <w:jc w:val="both"/>
              <w:rPr>
                <w:bCs/>
                <w:iCs/>
                <w:lang w:val="sr-Cyrl-CS"/>
              </w:rPr>
            </w:pPr>
          </w:p>
        </w:tc>
      </w:tr>
      <w:tr w:rsidR="00DA7CCA" w:rsidRPr="003475D2" w14:paraId="49420B67" w14:textId="77777777" w:rsidTr="001C0590">
        <w:trPr>
          <w:trHeight w:hRule="exact" w:val="284"/>
        </w:trPr>
        <w:tc>
          <w:tcPr>
            <w:tcW w:w="4361" w:type="dxa"/>
            <w:gridSpan w:val="2"/>
            <w:tcBorders>
              <w:top w:val="nil"/>
              <w:left w:val="nil"/>
              <w:bottom w:val="nil"/>
              <w:right w:val="nil"/>
            </w:tcBorders>
            <w:hideMark/>
          </w:tcPr>
          <w:p w14:paraId="2033521E" w14:textId="77777777" w:rsidR="00DA7CCA" w:rsidRPr="003475D2" w:rsidRDefault="00DA7CCA" w:rsidP="001C0590">
            <w:pPr>
              <w:tabs>
                <w:tab w:val="left" w:pos="6028"/>
              </w:tabs>
              <w:autoSpaceDE w:val="0"/>
              <w:jc w:val="both"/>
              <w:rPr>
                <w:bCs/>
                <w:iCs/>
                <w:lang w:val="sr-Cyrl-CS"/>
              </w:rPr>
            </w:pPr>
            <w:r w:rsidRPr="003475D2">
              <w:rPr>
                <w:bCs/>
                <w:iCs/>
                <w:lang w:val="sr-Cyrl-CS"/>
              </w:rPr>
              <w:t>(потпис)</w:t>
            </w:r>
          </w:p>
        </w:tc>
        <w:tc>
          <w:tcPr>
            <w:tcW w:w="1701" w:type="dxa"/>
            <w:tcBorders>
              <w:top w:val="nil"/>
              <w:left w:val="nil"/>
              <w:bottom w:val="nil"/>
              <w:right w:val="nil"/>
            </w:tcBorders>
          </w:tcPr>
          <w:p w14:paraId="6BE21AF1"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C308BC8"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4D6F57CA"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hideMark/>
          </w:tcPr>
          <w:p w14:paraId="4387BBF2" w14:textId="77777777" w:rsidR="00DA7CCA" w:rsidRPr="003475D2" w:rsidRDefault="00DA7CCA" w:rsidP="001C0590">
            <w:pPr>
              <w:tabs>
                <w:tab w:val="left" w:pos="6028"/>
              </w:tabs>
              <w:autoSpaceDE w:val="0"/>
              <w:jc w:val="both"/>
              <w:rPr>
                <w:bCs/>
                <w:iCs/>
                <w:lang w:val="sr-Cyrl-CS"/>
              </w:rPr>
            </w:pPr>
            <w:r w:rsidRPr="003475D2">
              <w:rPr>
                <w:bCs/>
                <w:iCs/>
                <w:lang w:val="sr-Cyrl-CS"/>
              </w:rPr>
              <w:t>(потпис)</w:t>
            </w:r>
          </w:p>
        </w:tc>
      </w:tr>
      <w:tr w:rsidR="00DA7CCA" w:rsidRPr="003475D2" w14:paraId="40B09F9F" w14:textId="77777777" w:rsidTr="001C0590">
        <w:trPr>
          <w:gridAfter w:val="1"/>
          <w:wAfter w:w="567" w:type="dxa"/>
          <w:trHeight w:hRule="exact" w:val="284"/>
        </w:trPr>
        <w:tc>
          <w:tcPr>
            <w:tcW w:w="4361" w:type="dxa"/>
            <w:gridSpan w:val="2"/>
            <w:tcBorders>
              <w:top w:val="nil"/>
              <w:left w:val="nil"/>
              <w:bottom w:val="nil"/>
              <w:right w:val="nil"/>
            </w:tcBorders>
            <w:hideMark/>
          </w:tcPr>
          <w:p w14:paraId="05BC5C1E" w14:textId="77777777" w:rsidR="00DA7CCA" w:rsidRPr="003475D2" w:rsidRDefault="00DA7CCA" w:rsidP="001C0590">
            <w:pPr>
              <w:tabs>
                <w:tab w:val="left" w:pos="6028"/>
              </w:tabs>
              <w:autoSpaceDE w:val="0"/>
              <w:jc w:val="both"/>
              <w:rPr>
                <w:bCs/>
                <w:iCs/>
                <w:lang w:val="sr-Cyrl-CS"/>
              </w:rPr>
            </w:pPr>
            <w:r w:rsidRPr="003475D2">
              <w:rPr>
                <w:bCs/>
                <w:iCs/>
                <w:lang w:val="sr-Cyrl-CS"/>
              </w:rPr>
              <w:t xml:space="preserve">У Дољевцу, </w:t>
            </w:r>
          </w:p>
        </w:tc>
        <w:tc>
          <w:tcPr>
            <w:tcW w:w="1701" w:type="dxa"/>
            <w:tcBorders>
              <w:top w:val="nil"/>
              <w:left w:val="nil"/>
              <w:bottom w:val="nil"/>
              <w:right w:val="nil"/>
            </w:tcBorders>
          </w:tcPr>
          <w:p w14:paraId="26269B61"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32239FB9"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1BB33AA0" w14:textId="77777777" w:rsidR="00DA7CCA" w:rsidRPr="003475D2" w:rsidRDefault="00DA7CCA" w:rsidP="001C0590">
            <w:pPr>
              <w:tabs>
                <w:tab w:val="left" w:pos="6028"/>
              </w:tabs>
              <w:autoSpaceDE w:val="0"/>
              <w:jc w:val="both"/>
              <w:rPr>
                <w:bCs/>
                <w:iCs/>
                <w:lang w:val="sr-Cyrl-CS"/>
              </w:rPr>
            </w:pPr>
          </w:p>
        </w:tc>
        <w:tc>
          <w:tcPr>
            <w:tcW w:w="992" w:type="dxa"/>
            <w:tcBorders>
              <w:top w:val="nil"/>
              <w:left w:val="nil"/>
              <w:bottom w:val="nil"/>
              <w:right w:val="nil"/>
            </w:tcBorders>
            <w:hideMark/>
          </w:tcPr>
          <w:p w14:paraId="45DCCB5D" w14:textId="77777777" w:rsidR="00DA7CCA" w:rsidRPr="003475D2" w:rsidRDefault="00DA7CCA" w:rsidP="001C0590">
            <w:pPr>
              <w:tabs>
                <w:tab w:val="left" w:pos="6028"/>
              </w:tabs>
              <w:autoSpaceDE w:val="0"/>
              <w:jc w:val="both"/>
              <w:rPr>
                <w:bCs/>
                <w:iCs/>
                <w:lang w:val="sr-Cyrl-CS"/>
              </w:rPr>
            </w:pPr>
            <w:r w:rsidRPr="003475D2">
              <w:rPr>
                <w:bCs/>
                <w:iCs/>
                <w:lang w:val="sr-Cyrl-CS"/>
              </w:rPr>
              <w:t>Датум:</w:t>
            </w:r>
          </w:p>
        </w:tc>
        <w:tc>
          <w:tcPr>
            <w:tcW w:w="2694" w:type="dxa"/>
            <w:tcBorders>
              <w:top w:val="nil"/>
              <w:left w:val="nil"/>
              <w:bottom w:val="single" w:sz="4" w:space="0" w:color="auto"/>
              <w:right w:val="nil"/>
            </w:tcBorders>
          </w:tcPr>
          <w:p w14:paraId="42729450" w14:textId="77777777" w:rsidR="00DA7CCA" w:rsidRPr="003475D2" w:rsidRDefault="00DA7CCA" w:rsidP="001C0590">
            <w:pPr>
              <w:tabs>
                <w:tab w:val="left" w:pos="6028"/>
              </w:tabs>
              <w:autoSpaceDE w:val="0"/>
              <w:jc w:val="both"/>
              <w:rPr>
                <w:bCs/>
                <w:iCs/>
                <w:lang w:val="sr-Cyrl-CS"/>
              </w:rPr>
            </w:pPr>
          </w:p>
        </w:tc>
      </w:tr>
    </w:tbl>
    <w:p w14:paraId="52E87971" w14:textId="77777777" w:rsidR="00DA7CCA" w:rsidRPr="003475D2" w:rsidRDefault="00DA7CCA" w:rsidP="00DA7CCA">
      <w:pPr>
        <w:tabs>
          <w:tab w:val="left" w:pos="6028"/>
        </w:tabs>
        <w:autoSpaceDE w:val="0"/>
        <w:jc w:val="both"/>
        <w:rPr>
          <w:bCs/>
          <w:i/>
          <w:iCs/>
          <w:lang w:val="sr-Cyrl-CS"/>
        </w:rPr>
      </w:pPr>
    </w:p>
    <w:p w14:paraId="3B87C65B" w14:textId="77777777" w:rsidR="00DA7CCA" w:rsidRPr="003475D2" w:rsidRDefault="00DA7CCA" w:rsidP="00DA7CCA">
      <w:pPr>
        <w:tabs>
          <w:tab w:val="left" w:pos="6028"/>
        </w:tabs>
        <w:autoSpaceDE w:val="0"/>
        <w:jc w:val="both"/>
        <w:rPr>
          <w:bCs/>
          <w:i/>
          <w:iCs/>
          <w:lang w:val="sr-Cyrl-CS"/>
        </w:rPr>
      </w:pPr>
    </w:p>
    <w:p w14:paraId="62D176E2" w14:textId="77777777" w:rsidR="00DA7CCA" w:rsidRPr="003475D2" w:rsidRDefault="00DA7CCA" w:rsidP="00DA7CCA">
      <w:pPr>
        <w:tabs>
          <w:tab w:val="left" w:pos="6028"/>
        </w:tabs>
        <w:autoSpaceDE w:val="0"/>
        <w:jc w:val="both"/>
        <w:rPr>
          <w:bCs/>
          <w:i/>
          <w:iCs/>
          <w:lang w:val="sr-Cyrl-CS"/>
        </w:rPr>
      </w:pPr>
      <w:r w:rsidRPr="003475D2">
        <w:rPr>
          <w:bCs/>
          <w:i/>
          <w:iCs/>
          <w:lang w:val="sr-Cyrl-CS"/>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18CAB689" w14:textId="77777777" w:rsidR="00DA7CCA" w:rsidRPr="003475D2" w:rsidRDefault="00DA7CCA" w:rsidP="00DA7CCA">
      <w:pPr>
        <w:tabs>
          <w:tab w:val="left" w:pos="6028"/>
        </w:tabs>
        <w:autoSpaceDE w:val="0"/>
        <w:jc w:val="both"/>
        <w:rPr>
          <w:bCs/>
          <w:i/>
          <w:iCs/>
          <w:lang w:val="sr-Cyrl-CS"/>
        </w:rPr>
      </w:pPr>
    </w:p>
    <w:p w14:paraId="33C977F8" w14:textId="77777777" w:rsidR="00DA7CCA" w:rsidRPr="00DA7CCA" w:rsidRDefault="00DA7CCA" w:rsidP="00DA7CCA">
      <w:pPr>
        <w:tabs>
          <w:tab w:val="left" w:pos="6028"/>
        </w:tabs>
        <w:autoSpaceDE w:val="0"/>
        <w:jc w:val="both"/>
        <w:rPr>
          <w:bCs/>
          <w:i/>
          <w:iCs/>
          <w:szCs w:val="24"/>
          <w:highlight w:val="yellow"/>
          <w:lang w:val="sr-Cyrl-CS"/>
        </w:rPr>
      </w:pPr>
    </w:p>
    <w:p w14:paraId="530C2289" w14:textId="77777777" w:rsidR="00DA7CCA" w:rsidRPr="006F7F21" w:rsidRDefault="00DA7CCA" w:rsidP="00DA7CCA">
      <w:pPr>
        <w:tabs>
          <w:tab w:val="left" w:pos="6028"/>
        </w:tabs>
        <w:autoSpaceDE w:val="0"/>
        <w:jc w:val="both"/>
        <w:rPr>
          <w:bCs/>
          <w:i/>
          <w:iCs/>
          <w:szCs w:val="24"/>
          <w:lang w:val="sr-Cyrl-CS"/>
        </w:rPr>
      </w:pPr>
    </w:p>
    <w:p w14:paraId="1395B983" w14:textId="77777777" w:rsidR="00DA7CCA" w:rsidRDefault="00DA7CCA" w:rsidP="00DA7CCA">
      <w:pPr>
        <w:tabs>
          <w:tab w:val="left" w:pos="6028"/>
        </w:tabs>
        <w:autoSpaceDE w:val="0"/>
        <w:jc w:val="both"/>
        <w:rPr>
          <w:bCs/>
          <w:i/>
          <w:iCs/>
          <w:szCs w:val="24"/>
          <w:lang w:val="sr-Cyrl-CS"/>
        </w:rPr>
      </w:pPr>
    </w:p>
    <w:p w14:paraId="71FAA4F6" w14:textId="77777777" w:rsidR="00DA7CCA" w:rsidRPr="006F7F21" w:rsidRDefault="00DA7CCA" w:rsidP="00DA7CCA">
      <w:pPr>
        <w:tabs>
          <w:tab w:val="left" w:pos="6028"/>
        </w:tabs>
        <w:autoSpaceDE w:val="0"/>
        <w:jc w:val="both"/>
        <w:rPr>
          <w:bCs/>
          <w:i/>
          <w:iCs/>
          <w:szCs w:val="24"/>
          <w:lang w:val="sr-Cyrl-CS"/>
        </w:rPr>
      </w:pPr>
    </w:p>
    <w:p w14:paraId="3797716C" w14:textId="77777777" w:rsidR="00DA7CCA" w:rsidRDefault="00DA7CCA">
      <w:pPr>
        <w:rPr>
          <w:szCs w:val="24"/>
        </w:rPr>
      </w:pPr>
    </w:p>
    <w:p w14:paraId="47E7000B" w14:textId="77777777" w:rsidR="00E60FE7" w:rsidRDefault="00E60FE7">
      <w:pPr>
        <w:rPr>
          <w:szCs w:val="24"/>
        </w:rPr>
      </w:pPr>
    </w:p>
    <w:p w14:paraId="03F98E9A" w14:textId="77777777" w:rsidR="00E60FE7" w:rsidRDefault="00E60FE7">
      <w:pPr>
        <w:rPr>
          <w:szCs w:val="24"/>
        </w:rPr>
      </w:pPr>
    </w:p>
    <w:p w14:paraId="17E04CF1" w14:textId="77777777" w:rsidR="00E60FE7" w:rsidRDefault="00E60FE7">
      <w:pPr>
        <w:rPr>
          <w:szCs w:val="24"/>
        </w:rPr>
      </w:pPr>
    </w:p>
    <w:p w14:paraId="12F4665C" w14:textId="77777777" w:rsidR="00E60FE7" w:rsidRDefault="00E60FE7">
      <w:pPr>
        <w:rPr>
          <w:szCs w:val="24"/>
        </w:rPr>
      </w:pPr>
    </w:p>
    <w:p w14:paraId="4507A2BA" w14:textId="77777777" w:rsidR="00E60FE7" w:rsidRDefault="00E60FE7">
      <w:pPr>
        <w:rPr>
          <w:szCs w:val="24"/>
        </w:rPr>
      </w:pPr>
    </w:p>
    <w:p w14:paraId="50FA821A" w14:textId="77777777" w:rsidR="00E60FE7" w:rsidRDefault="00E60FE7">
      <w:pPr>
        <w:rPr>
          <w:szCs w:val="24"/>
        </w:rPr>
      </w:pPr>
    </w:p>
    <w:p w14:paraId="355DF2B1" w14:textId="77777777" w:rsidR="007008E0" w:rsidRDefault="007008E0">
      <w:pPr>
        <w:spacing w:after="160" w:line="259" w:lineRule="auto"/>
        <w:rPr>
          <w:lang w:val="sr-Cyrl-CS"/>
        </w:rPr>
      </w:pPr>
      <w:r>
        <w:rPr>
          <w:lang w:val="sr-Cyrl-CS"/>
        </w:rPr>
        <w:br w:type="page"/>
      </w:r>
    </w:p>
    <w:p w14:paraId="70344292" w14:textId="77777777" w:rsidR="00E60FE7" w:rsidRPr="003475D2" w:rsidRDefault="00E60FE7" w:rsidP="00E60FE7">
      <w:pPr>
        <w:tabs>
          <w:tab w:val="left" w:pos="680"/>
        </w:tabs>
        <w:spacing w:after="200" w:line="276" w:lineRule="auto"/>
        <w:contextualSpacing/>
        <w:rPr>
          <w:lang w:val="sr-Cyrl-CS"/>
        </w:rPr>
      </w:pPr>
      <w:r w:rsidRPr="003475D2">
        <w:rPr>
          <w:lang w:val="sr-Cyrl-CS"/>
        </w:rPr>
        <w:t xml:space="preserve">На основу Закона о меници („Сл. лист ФНРЈ“, број 104/62 и 18/58, „Сл. лист СФРЈ“, број 16/65, 54/70, 57/89 и „Сл. лист СРЈ“, број 62/96), </w:t>
      </w:r>
    </w:p>
    <w:p w14:paraId="1FEAC5D0" w14:textId="58817463" w:rsidR="00E60FE7" w:rsidRPr="003475D2" w:rsidRDefault="003C6C2C" w:rsidP="0009050C">
      <w:pPr>
        <w:shd w:val="clear" w:color="auto" w:fill="BDD6EE" w:themeFill="accent1" w:themeFillTint="66"/>
        <w:jc w:val="center"/>
        <w:rPr>
          <w:b/>
          <w:lang w:val="sr-Cyrl-CS"/>
        </w:rPr>
      </w:pPr>
      <w:r>
        <w:rPr>
          <w:b/>
        </w:rPr>
        <w:t>XX</w:t>
      </w:r>
      <w:r w:rsidR="000D2ACC">
        <w:rPr>
          <w:b/>
        </w:rPr>
        <w:t>II</w:t>
      </w:r>
      <w:r>
        <w:rPr>
          <w:b/>
        </w:rPr>
        <w:t>I</w:t>
      </w:r>
      <w:r w:rsidR="00E60FE7" w:rsidRPr="003475D2">
        <w:rPr>
          <w:b/>
        </w:rPr>
        <w:t xml:space="preserve"> O</w:t>
      </w:r>
      <w:r w:rsidR="00E60FE7" w:rsidRPr="003475D2">
        <w:rPr>
          <w:b/>
          <w:lang w:val="sr-Cyrl-CS"/>
        </w:rPr>
        <w:t xml:space="preserve">БРАЗАЦ </w:t>
      </w:r>
      <w:r w:rsidR="00E60FE7" w:rsidRPr="003475D2">
        <w:rPr>
          <w:b/>
        </w:rPr>
        <w:t xml:space="preserve">МЕНИЧНО ПИСМО-ОВЛАШЋЕЊЕ </w:t>
      </w:r>
      <w:r w:rsidR="00E60FE7" w:rsidRPr="003475D2">
        <w:rPr>
          <w:rStyle w:val="FootnoteReference"/>
          <w:b/>
        </w:rPr>
        <w:footnoteReference w:id="37"/>
      </w:r>
    </w:p>
    <w:p w14:paraId="0CB39043" w14:textId="77777777" w:rsidR="00E60FE7" w:rsidRPr="003475D2" w:rsidRDefault="00E60FE7" w:rsidP="00E60FE7">
      <w:pPr>
        <w:jc w:val="center"/>
      </w:pPr>
      <w:r w:rsidRPr="003475D2">
        <w:t>за попуњавање и подношење на наплату бланко менице</w:t>
      </w:r>
    </w:p>
    <w:p w14:paraId="5FB209B1" w14:textId="77777777" w:rsidR="00E60FE7" w:rsidRPr="003475D2" w:rsidRDefault="00E60FE7" w:rsidP="00E60FE7">
      <w:pPr>
        <w:jc w:val="center"/>
      </w:pPr>
    </w:p>
    <w:p w14:paraId="4C2AC3B6" w14:textId="77777777" w:rsidR="00E60FE7" w:rsidRPr="003475D2" w:rsidRDefault="00E60FE7" w:rsidP="00E60FE7">
      <w:pPr>
        <w:jc w:val="center"/>
      </w:pPr>
    </w:p>
    <w:p w14:paraId="1FA2F2FD" w14:textId="77777777" w:rsidR="00E60FE7" w:rsidRPr="003475D2" w:rsidRDefault="00E60FE7" w:rsidP="00E60FE7">
      <w:pPr>
        <w:spacing w:line="270" w:lineRule="atLeast"/>
        <w:jc w:val="both"/>
        <w:rPr>
          <w:lang w:val="sr-Cyrl-CS"/>
        </w:rPr>
      </w:pPr>
      <w:r w:rsidRPr="003475D2">
        <w:rPr>
          <w:lang w:val="sr-Cyrl-CS"/>
        </w:rPr>
        <w:t>Издато у ____________, дана ________ 2019.године, од стране меничног дужника ______________________________________________________________________________</w:t>
      </w:r>
    </w:p>
    <w:p w14:paraId="49508D88" w14:textId="77777777" w:rsidR="00E60FE7" w:rsidRPr="007008E0" w:rsidRDefault="00E60FE7" w:rsidP="007008E0">
      <w:pPr>
        <w:jc w:val="both"/>
        <w:rPr>
          <w:b/>
        </w:rPr>
      </w:pPr>
      <w:r w:rsidRPr="003475D2">
        <w:rPr>
          <w:lang w:val="sr-Cyrl-CS"/>
        </w:rPr>
        <w:t xml:space="preserve">МБ:___________, ПИБ:_________________, кога заступа: ___________________________, ради обезбеђења потраживања ОПШТИНСКЕ УПРАВЕ ОПШТИНЕ ДОЉЕВАЦ,  </w:t>
      </w:r>
      <w:r w:rsidRPr="003475D2">
        <w:rPr>
          <w:u w:val="single"/>
          <w:lang w:val="sr-Cyrl-CS"/>
        </w:rPr>
        <w:t xml:space="preserve">по основу </w:t>
      </w:r>
      <w:r w:rsidR="003475D2">
        <w:rPr>
          <w:b/>
          <w:u w:val="single"/>
          <w:lang w:val="sr-Cyrl-CS"/>
        </w:rPr>
        <w:t>доброг извршења посла</w:t>
      </w:r>
      <w:r w:rsidRPr="003475D2">
        <w:rPr>
          <w:b/>
          <w:lang w:val="sr-Cyrl-CS"/>
        </w:rPr>
        <w:t xml:space="preserve"> – </w:t>
      </w:r>
      <w:r w:rsidRPr="003475D2">
        <w:rPr>
          <w:lang w:val="sr-Cyrl-CS"/>
        </w:rPr>
        <w:t xml:space="preserve">за јавне набавке у отвореном поступку радова на повезивању система „Пуста река са системом НИВОС-водоснабдевање села Белотинац“  I фаза, </w:t>
      </w:r>
      <w:r w:rsidRPr="007008E0">
        <w:rPr>
          <w:b/>
          <w:u w:val="single"/>
          <w:lang w:val="sr-Cyrl-CS"/>
        </w:rPr>
        <w:t xml:space="preserve">за </w:t>
      </w:r>
      <w:r w:rsidR="003475D2" w:rsidRPr="007008E0">
        <w:rPr>
          <w:b/>
          <w:u w:val="single"/>
          <w:lang w:val="sr-Cyrl-CS"/>
        </w:rPr>
        <w:t>П</w:t>
      </w:r>
      <w:r w:rsidRPr="007008E0">
        <w:rPr>
          <w:b/>
          <w:u w:val="single"/>
          <w:lang w:val="sr-Cyrl-CS"/>
        </w:rPr>
        <w:t xml:space="preserve">артију </w:t>
      </w:r>
      <w:r w:rsidR="003475D2" w:rsidRPr="007008E0">
        <w:rPr>
          <w:b/>
          <w:u w:val="single"/>
          <w:lang w:val="sr-Cyrl-CS"/>
        </w:rPr>
        <w:t>2.</w:t>
      </w:r>
      <w:r w:rsidR="007008E0" w:rsidRPr="007008E0">
        <w:rPr>
          <w:rFonts w:eastAsia="Calibri"/>
          <w:b/>
          <w:szCs w:val="24"/>
          <w:u w:val="single"/>
        </w:rPr>
        <w:t>-</w:t>
      </w:r>
      <w:proofErr w:type="gramStart"/>
      <w:r w:rsidR="007008E0" w:rsidRPr="007008E0">
        <w:rPr>
          <w:rFonts w:eastAsia="Calibri"/>
          <w:b/>
          <w:szCs w:val="24"/>
          <w:u w:val="single"/>
        </w:rPr>
        <w:t>Надзор</w:t>
      </w:r>
      <w:r w:rsidR="007008E0" w:rsidRPr="007008E0">
        <w:rPr>
          <w:rFonts w:eastAsia="Calibri"/>
          <w:b/>
          <w:szCs w:val="24"/>
        </w:rPr>
        <w:t xml:space="preserve">  на</w:t>
      </w:r>
      <w:proofErr w:type="gramEnd"/>
      <w:r w:rsidR="007008E0" w:rsidRPr="007008E0">
        <w:rPr>
          <w:rFonts w:eastAsia="Calibri"/>
          <w:b/>
          <w:szCs w:val="24"/>
        </w:rPr>
        <w:t xml:space="preserve"> грађевинским радовима на повезивању система „Пуста река са системом НИВОС-водоснабдевање села Белотинац“  I фаза</w:t>
      </w:r>
      <w:r w:rsidRPr="007008E0">
        <w:rPr>
          <w:b/>
          <w:lang w:val="sr-Cyrl-CS"/>
        </w:rPr>
        <w:t xml:space="preserve">. </w:t>
      </w:r>
    </w:p>
    <w:p w14:paraId="32526808" w14:textId="77777777" w:rsidR="00E60FE7" w:rsidRPr="003475D2" w:rsidRDefault="00E60FE7" w:rsidP="00E60FE7">
      <w:pPr>
        <w:spacing w:line="270" w:lineRule="atLeast"/>
        <w:jc w:val="both"/>
        <w:rPr>
          <w:lang w:val="sr-Cyrl-CS"/>
        </w:rPr>
      </w:pPr>
    </w:p>
    <w:p w14:paraId="1E6DDBA4" w14:textId="77777777" w:rsidR="00E60FE7" w:rsidRPr="003475D2" w:rsidRDefault="00E60FE7" w:rsidP="00E60FE7">
      <w:pPr>
        <w:spacing w:line="270" w:lineRule="atLeast"/>
        <w:jc w:val="both"/>
        <w:rPr>
          <w:lang w:val="sr-Cyrl-CS"/>
        </w:rPr>
      </w:pPr>
      <w:r w:rsidRPr="003475D2">
        <w:rPr>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w:t>
      </w:r>
      <w:r w:rsidR="003475D2">
        <w:rPr>
          <w:lang w:val="sr-Cyrl-CS"/>
        </w:rPr>
        <w:t>10</w:t>
      </w:r>
      <w:r w:rsidRPr="003475D2">
        <w:rPr>
          <w:lang w:val="sr-Cyrl-CS"/>
        </w:rPr>
        <w:t xml:space="preserve">% вредности без обрачунатог ПДВ-а, дате у нашој понуди бр. _________ од ___.___.2019.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778FE928" w14:textId="77777777" w:rsidR="00E60FE7" w:rsidRPr="003475D2" w:rsidRDefault="00E60FE7" w:rsidP="00E60FE7">
      <w:pPr>
        <w:autoSpaceDE w:val="0"/>
        <w:autoSpaceDN w:val="0"/>
        <w:adjustRightInd w:val="0"/>
        <w:spacing w:line="270" w:lineRule="atLeast"/>
        <w:jc w:val="both"/>
        <w:rPr>
          <w:lang w:val="sr-Cyrl-CS"/>
        </w:rPr>
      </w:pPr>
      <w:r w:rsidRPr="003475D2">
        <w:rPr>
          <w:lang w:val="sr-Cyrl-CS"/>
        </w:rPr>
        <w:t>Ово овлашћење остаје на снази до истека рока важења уговор</w:t>
      </w:r>
      <w:r w:rsidRPr="003475D2">
        <w:t>a</w:t>
      </w:r>
      <w:r w:rsidRPr="003475D2">
        <w:rPr>
          <w:lang w:val="sr-Cyrl-CS"/>
        </w:rPr>
        <w:t>.</w:t>
      </w:r>
    </w:p>
    <w:p w14:paraId="66F0A7C7" w14:textId="77777777" w:rsidR="00E60FE7" w:rsidRPr="003475D2" w:rsidRDefault="00E60FE7" w:rsidP="00E60FE7">
      <w:pPr>
        <w:spacing w:line="270" w:lineRule="atLeast"/>
        <w:jc w:val="both"/>
        <w:rPr>
          <w:lang w:val="sr-Cyrl-CS"/>
        </w:rPr>
      </w:pPr>
    </w:p>
    <w:p w14:paraId="39616E10" w14:textId="77777777" w:rsidR="00E60FE7" w:rsidRPr="003475D2" w:rsidRDefault="00E60FE7" w:rsidP="00E60FE7">
      <w:pPr>
        <w:spacing w:line="270" w:lineRule="atLeast"/>
        <w:jc w:val="both"/>
        <w:rPr>
          <w:lang w:val="sr-Cyrl-CS"/>
        </w:rPr>
      </w:pPr>
      <w:r w:rsidRPr="003475D2">
        <w:rPr>
          <w:lang w:val="sr-Cyrl-CS"/>
        </w:rPr>
        <w:t>Ово овлашћење је сачињено у 2 (два) истоветна примерка, од којих свака страна задржава по један.</w:t>
      </w:r>
    </w:p>
    <w:p w14:paraId="69C81D73" w14:textId="77777777" w:rsidR="00E60FE7" w:rsidRPr="003475D2" w:rsidRDefault="00E60FE7" w:rsidP="00E60FE7">
      <w:pPr>
        <w:jc w:val="both"/>
      </w:pPr>
      <w:r w:rsidRPr="003475D2">
        <w:tab/>
        <w:t>Прилог: - Фотокопија депонованих потписа</w:t>
      </w:r>
    </w:p>
    <w:p w14:paraId="3D1EA31D" w14:textId="77777777" w:rsidR="00E60FE7" w:rsidRPr="003475D2" w:rsidRDefault="00E60FE7" w:rsidP="00E60FE7">
      <w:pPr>
        <w:jc w:val="both"/>
      </w:pPr>
      <w:r w:rsidRPr="003475D2">
        <w:tab/>
      </w:r>
      <w:r w:rsidRPr="003475D2">
        <w:tab/>
        <w:t xml:space="preserve">  - </w:t>
      </w:r>
      <w:proofErr w:type="gramStart"/>
      <w:r w:rsidRPr="003475D2">
        <w:t>потписане</w:t>
      </w:r>
      <w:proofErr w:type="gramEnd"/>
      <w:r w:rsidRPr="003475D2">
        <w:t xml:space="preserve"> и оверена  1  меница.</w:t>
      </w:r>
    </w:p>
    <w:p w14:paraId="5B645D4F" w14:textId="77777777" w:rsidR="00E60FE7" w:rsidRPr="003475D2" w:rsidRDefault="00E60FE7" w:rsidP="00E60FE7">
      <w:pPr>
        <w:jc w:val="both"/>
      </w:pPr>
    </w:p>
    <w:p w14:paraId="345C8E5F" w14:textId="77777777" w:rsidR="00E60FE7" w:rsidRPr="003475D2" w:rsidRDefault="00E60FE7" w:rsidP="00E60FE7">
      <w:pPr>
        <w:jc w:val="both"/>
      </w:pPr>
      <w:r w:rsidRPr="003475D2">
        <w:t>Датум издавања овлашћења,</w:t>
      </w:r>
      <w:r w:rsidRPr="003475D2">
        <w:tab/>
      </w:r>
      <w:r w:rsidRPr="003475D2">
        <w:tab/>
      </w:r>
      <w:r w:rsidRPr="003475D2">
        <w:tab/>
        <w:t xml:space="preserve">           ДУЖНИК – ИЗДАВАЛАЦ МЕНИЦЕ</w:t>
      </w:r>
    </w:p>
    <w:p w14:paraId="5DCE90DA" w14:textId="77777777" w:rsidR="00E60FE7" w:rsidRPr="003475D2" w:rsidRDefault="00E60FE7" w:rsidP="00E60FE7">
      <w:pPr>
        <w:jc w:val="both"/>
      </w:pPr>
    </w:p>
    <w:p w14:paraId="5897D9D4" w14:textId="77777777" w:rsidR="00E60FE7" w:rsidRPr="003475D2" w:rsidRDefault="00E60FE7" w:rsidP="00E60FE7">
      <w:pPr>
        <w:jc w:val="both"/>
      </w:pPr>
      <w:r w:rsidRPr="003475D2">
        <w:t>__________________________</w:t>
      </w:r>
      <w:r w:rsidRPr="003475D2">
        <w:tab/>
      </w:r>
      <w:r w:rsidRPr="003475D2">
        <w:tab/>
      </w:r>
      <w:r w:rsidRPr="003475D2">
        <w:tab/>
        <w:t xml:space="preserve">               ________________________________</w:t>
      </w:r>
    </w:p>
    <w:p w14:paraId="548C83A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Адреса: _________________________</w:t>
      </w:r>
    </w:p>
    <w:p w14:paraId="2DA3EEF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Седиште: ________________________</w:t>
      </w:r>
    </w:p>
    <w:p w14:paraId="051279C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Мат. Број ________________________</w:t>
      </w:r>
    </w:p>
    <w:p w14:paraId="30D5B1A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ПИБ ____________________________</w:t>
      </w:r>
    </w:p>
    <w:p w14:paraId="110D845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Текући рачун: ____________________</w:t>
      </w:r>
    </w:p>
    <w:p w14:paraId="4E9B300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Банка: ___________________________</w:t>
      </w:r>
    </w:p>
    <w:p w14:paraId="328DA939" w14:textId="77777777" w:rsidR="00E60FE7" w:rsidRPr="003475D2" w:rsidRDefault="00E60FE7" w:rsidP="00E60FE7">
      <w:pPr>
        <w:jc w:val="center"/>
      </w:pPr>
      <w:r w:rsidRPr="003475D2">
        <w:t xml:space="preserve">     М.П.</w:t>
      </w:r>
    </w:p>
    <w:p w14:paraId="7FA1CA24" w14:textId="77777777" w:rsidR="00E60FE7" w:rsidRPr="003475D2" w:rsidRDefault="00E60FE7" w:rsidP="00E60FE7">
      <w:pPr>
        <w:spacing w:line="270" w:lineRule="atLeast"/>
        <w:ind w:left="5040" w:firstLine="720"/>
        <w:jc w:val="center"/>
        <w:rPr>
          <w:lang w:val="sr-Cyrl-CS"/>
        </w:rPr>
      </w:pPr>
      <w:r w:rsidRPr="003475D2">
        <w:rPr>
          <w:lang w:val="sr-Cyrl-CS"/>
        </w:rPr>
        <w:t xml:space="preserve">          Директор,</w:t>
      </w:r>
    </w:p>
    <w:p w14:paraId="7CD4D07E" w14:textId="77777777" w:rsidR="00E60FE7" w:rsidRPr="003475D2" w:rsidRDefault="00E60FE7" w:rsidP="00E60FE7">
      <w:pPr>
        <w:tabs>
          <w:tab w:val="left" w:pos="6028"/>
        </w:tabs>
        <w:autoSpaceDE w:val="0"/>
        <w:rPr>
          <w:bCs/>
          <w:i/>
          <w:iCs/>
          <w:lang w:val="sr-Cyrl-CS"/>
        </w:rPr>
      </w:pPr>
      <w:r w:rsidRPr="003475D2">
        <w:rPr>
          <w:b/>
          <w:bCs/>
          <w:i/>
          <w:iCs/>
          <w:lang w:val="sr-Cyrl-CS"/>
        </w:rPr>
        <w:t>Напомене:</w:t>
      </w:r>
    </w:p>
    <w:p w14:paraId="0B4F7713" w14:textId="77777777" w:rsidR="00E60FE7" w:rsidRPr="003475D2" w:rsidRDefault="00E60FE7" w:rsidP="00E60FE7">
      <w:pPr>
        <w:tabs>
          <w:tab w:val="left" w:pos="6028"/>
        </w:tabs>
        <w:autoSpaceDE w:val="0"/>
        <w:spacing w:after="200"/>
        <w:ind w:left="450"/>
        <w:contextualSpacing/>
        <w:rPr>
          <w:bCs/>
          <w:iCs/>
          <w:u w:val="single"/>
        </w:rPr>
      </w:pPr>
      <w:r w:rsidRPr="003475D2">
        <w:rPr>
          <w:bCs/>
          <w:iCs/>
          <w:u w:val="single"/>
        </w:rPr>
        <w:t>Достављање овог обрасца приликом давања понуде није обавезно;</w:t>
      </w:r>
    </w:p>
    <w:p w14:paraId="0297CCC7" w14:textId="77777777" w:rsidR="00E60FE7" w:rsidRPr="003475D2" w:rsidRDefault="00E60FE7" w:rsidP="00E60FE7">
      <w:pPr>
        <w:tabs>
          <w:tab w:val="left" w:pos="6028"/>
        </w:tabs>
        <w:autoSpaceDE w:val="0"/>
        <w:spacing w:after="200"/>
        <w:ind w:left="450"/>
        <w:contextualSpacing/>
        <w:jc w:val="both"/>
        <w:rPr>
          <w:bCs/>
          <w:iCs/>
        </w:rPr>
      </w:pPr>
      <w:r w:rsidRPr="003475D2">
        <w:rPr>
          <w:bCs/>
          <w:iCs/>
          <w:u w:val="single"/>
        </w:rPr>
        <w:t>Понуђач је у обавези да овај образац достави у року од 7 дана од дана закључења уговора</w:t>
      </w:r>
    </w:p>
    <w:p w14:paraId="14979C9A" w14:textId="77777777" w:rsidR="00E60FE7" w:rsidRPr="003475D2" w:rsidRDefault="00E60FE7" w:rsidP="00E60FE7">
      <w:pPr>
        <w:spacing w:line="270" w:lineRule="atLeast"/>
        <w:ind w:left="5040" w:firstLine="720"/>
        <w:rPr>
          <w:lang w:val="sr-Cyrl-CS"/>
        </w:rPr>
      </w:pPr>
    </w:p>
    <w:p w14:paraId="175F7D2B" w14:textId="77777777" w:rsidR="00E60FE7" w:rsidRPr="003475D2" w:rsidRDefault="00E60FE7" w:rsidP="00E60FE7">
      <w:pPr>
        <w:spacing w:after="160" w:line="259" w:lineRule="auto"/>
        <w:rPr>
          <w:bCs/>
          <w:i/>
          <w:iCs/>
          <w:lang w:val="sr-Cyrl-CS"/>
        </w:rPr>
      </w:pPr>
      <w:r w:rsidRPr="003475D2">
        <w:rPr>
          <w:bCs/>
          <w:i/>
          <w:iCs/>
          <w:lang w:val="sr-Cyrl-CS"/>
        </w:rPr>
        <w:br w:type="page"/>
      </w:r>
    </w:p>
    <w:p w14:paraId="45518E19" w14:textId="30DA8534" w:rsidR="007008E0" w:rsidRPr="003475D2" w:rsidRDefault="003C6C2C" w:rsidP="003C6C2C">
      <w:pPr>
        <w:shd w:val="clear" w:color="auto" w:fill="BDD6EE" w:themeFill="accent1" w:themeFillTint="66"/>
        <w:tabs>
          <w:tab w:val="left" w:pos="6028"/>
        </w:tabs>
        <w:autoSpaceDE w:val="0"/>
        <w:jc w:val="center"/>
        <w:rPr>
          <w:bCs/>
          <w:iCs/>
          <w:lang w:val="sr-Cyrl-CS"/>
        </w:rPr>
      </w:pPr>
      <w:r>
        <w:rPr>
          <w:b/>
          <w:bCs/>
          <w:iCs/>
        </w:rPr>
        <w:t>XXI</w:t>
      </w:r>
      <w:r w:rsidR="000D2ACC">
        <w:rPr>
          <w:b/>
          <w:bCs/>
          <w:iCs/>
        </w:rPr>
        <w:t>V</w:t>
      </w:r>
      <w:r w:rsidR="007008E0" w:rsidRPr="003475D2">
        <w:rPr>
          <w:b/>
          <w:bCs/>
          <w:iCs/>
          <w:lang w:val="sr-Latn-CS"/>
        </w:rPr>
        <w:t xml:space="preserve"> O</w:t>
      </w:r>
      <w:r w:rsidR="007008E0" w:rsidRPr="003475D2">
        <w:rPr>
          <w:b/>
          <w:bCs/>
          <w:iCs/>
          <w:lang w:val="sr-Cyrl-CS"/>
        </w:rPr>
        <w:t xml:space="preserve">БРАЗАЦ ЗАХТЕВА ЗА </w:t>
      </w:r>
      <w:r w:rsidR="007008E0" w:rsidRPr="003475D2">
        <w:rPr>
          <w:b/>
          <w:bCs/>
          <w:iCs/>
          <w:u w:val="single"/>
          <w:lang w:val="sr-Cyrl-CS"/>
        </w:rPr>
        <w:t>РЕГИСТРАЦИЈУ</w:t>
      </w:r>
      <w:r w:rsidR="007008E0" w:rsidRPr="003475D2">
        <w:rPr>
          <w:b/>
          <w:bCs/>
          <w:iCs/>
          <w:lang w:val="sr-Cyrl-CS"/>
        </w:rPr>
        <w:t>/</w:t>
      </w:r>
      <w:r w:rsidR="007008E0" w:rsidRPr="003475D2">
        <w:rPr>
          <w:bCs/>
          <w:iCs/>
          <w:lang w:val="sr-Cyrl-CS"/>
        </w:rPr>
        <w:t>БРИСАЊЕ</w:t>
      </w:r>
      <w:r w:rsidR="007008E0" w:rsidRPr="003475D2">
        <w:rPr>
          <w:b/>
          <w:bCs/>
          <w:iCs/>
          <w:lang w:val="sr-Cyrl-CS"/>
        </w:rPr>
        <w:t xml:space="preserve"> МЕНИЦЕ</w:t>
      </w:r>
      <w:r w:rsidR="00242CB3">
        <w:rPr>
          <w:rStyle w:val="FootnoteReference"/>
          <w:b/>
          <w:bCs/>
          <w:iCs/>
          <w:lang w:val="sr-Cyrl-CS"/>
        </w:rPr>
        <w:footnoteReference w:id="38"/>
      </w:r>
    </w:p>
    <w:p w14:paraId="64C526C0" w14:textId="77777777" w:rsidR="007008E0" w:rsidRPr="003475D2" w:rsidRDefault="007008E0" w:rsidP="007008E0">
      <w:pPr>
        <w:tabs>
          <w:tab w:val="left" w:pos="6028"/>
        </w:tabs>
        <w:autoSpaceDE w:val="0"/>
        <w:jc w:val="center"/>
        <w:rPr>
          <w:bCs/>
          <w:iCs/>
          <w:lang w:val="sr-Cyrl-CS"/>
        </w:rPr>
      </w:pPr>
      <w:r w:rsidRPr="003475D2">
        <w:rPr>
          <w:bCs/>
          <w:iCs/>
          <w:lang w:val="sr-Cyrl-CS"/>
        </w:rPr>
        <w:t>(заокружити регистрацију или брисање)</w:t>
      </w:r>
    </w:p>
    <w:p w14:paraId="7A6C9380" w14:textId="77777777" w:rsidR="007008E0" w:rsidRPr="003475D2" w:rsidRDefault="007008E0" w:rsidP="007008E0">
      <w:pPr>
        <w:tabs>
          <w:tab w:val="left" w:pos="6028"/>
        </w:tabs>
        <w:autoSpaceDE w:val="0"/>
        <w:jc w:val="center"/>
        <w:rPr>
          <w:bCs/>
          <w:i/>
          <w:iCs/>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68"/>
        <w:gridCol w:w="1129"/>
        <w:gridCol w:w="900"/>
        <w:gridCol w:w="3588"/>
      </w:tblGrid>
      <w:tr w:rsidR="007008E0" w:rsidRPr="003475D2" w14:paraId="32228EE2" w14:textId="77777777" w:rsidTr="00C300EC">
        <w:trPr>
          <w:trHeight w:val="170"/>
        </w:trPr>
        <w:tc>
          <w:tcPr>
            <w:tcW w:w="2686" w:type="dxa"/>
            <w:vAlign w:val="bottom"/>
            <w:hideMark/>
          </w:tcPr>
          <w:p w14:paraId="32638A17" w14:textId="77777777" w:rsidR="007008E0" w:rsidRPr="003475D2" w:rsidRDefault="007008E0" w:rsidP="00C300EC">
            <w:pPr>
              <w:tabs>
                <w:tab w:val="left" w:pos="6028"/>
              </w:tabs>
              <w:autoSpaceDE w:val="0"/>
              <w:jc w:val="both"/>
              <w:rPr>
                <w:bCs/>
                <w:iCs/>
                <w:lang w:val="sr-Cyrl-CS"/>
              </w:rPr>
            </w:pPr>
            <w:r w:rsidRPr="003475D2">
              <w:rPr>
                <w:bCs/>
                <w:iCs/>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2FB5601C" w14:textId="77777777" w:rsidR="007008E0" w:rsidRPr="003475D2" w:rsidRDefault="007008E0" w:rsidP="00C300EC">
            <w:pPr>
              <w:tabs>
                <w:tab w:val="left" w:pos="6028"/>
              </w:tabs>
              <w:autoSpaceDE w:val="0"/>
              <w:jc w:val="both"/>
              <w:rPr>
                <w:bCs/>
                <w:iCs/>
                <w:lang w:val="sr-Cyrl-CS"/>
              </w:rPr>
            </w:pPr>
          </w:p>
        </w:tc>
        <w:tc>
          <w:tcPr>
            <w:tcW w:w="722" w:type="dxa"/>
            <w:vAlign w:val="bottom"/>
            <w:hideMark/>
          </w:tcPr>
          <w:p w14:paraId="5C34DE26" w14:textId="77777777" w:rsidR="007008E0" w:rsidRPr="003475D2" w:rsidRDefault="007008E0" w:rsidP="00C300EC">
            <w:pPr>
              <w:tabs>
                <w:tab w:val="left" w:pos="6028"/>
              </w:tabs>
              <w:autoSpaceDE w:val="0"/>
              <w:jc w:val="both"/>
              <w:rPr>
                <w:bCs/>
                <w:iCs/>
                <w:lang w:val="sr-Cyrl-CS"/>
              </w:rPr>
            </w:pPr>
            <w:r w:rsidRPr="003475D2">
              <w:rPr>
                <w:bCs/>
                <w:iCs/>
                <w:lang w:val="sr-Cyrl-CS"/>
              </w:rPr>
              <w:t>ПИБ:</w:t>
            </w:r>
          </w:p>
        </w:tc>
        <w:tc>
          <w:tcPr>
            <w:tcW w:w="1129" w:type="dxa"/>
            <w:tcBorders>
              <w:top w:val="nil"/>
              <w:left w:val="nil"/>
              <w:bottom w:val="single" w:sz="4" w:space="0" w:color="auto"/>
              <w:right w:val="nil"/>
            </w:tcBorders>
            <w:vAlign w:val="bottom"/>
          </w:tcPr>
          <w:p w14:paraId="733B38AF" w14:textId="77777777" w:rsidR="007008E0" w:rsidRPr="003475D2" w:rsidRDefault="007008E0" w:rsidP="00C300EC">
            <w:pPr>
              <w:tabs>
                <w:tab w:val="left" w:pos="6028"/>
              </w:tabs>
              <w:autoSpaceDE w:val="0"/>
              <w:jc w:val="both"/>
              <w:rPr>
                <w:bCs/>
                <w:iCs/>
                <w:lang w:val="sr-Cyrl-CS"/>
              </w:rPr>
            </w:pPr>
          </w:p>
        </w:tc>
        <w:tc>
          <w:tcPr>
            <w:tcW w:w="847" w:type="dxa"/>
            <w:vAlign w:val="bottom"/>
            <w:hideMark/>
          </w:tcPr>
          <w:p w14:paraId="41FA8C75" w14:textId="77777777" w:rsidR="007008E0" w:rsidRPr="003475D2" w:rsidRDefault="007008E0" w:rsidP="00C300EC">
            <w:pPr>
              <w:tabs>
                <w:tab w:val="left" w:pos="6028"/>
              </w:tabs>
              <w:autoSpaceDE w:val="0"/>
              <w:jc w:val="both"/>
              <w:rPr>
                <w:bCs/>
                <w:iCs/>
                <w:lang w:val="sr-Cyrl-CS"/>
              </w:rPr>
            </w:pPr>
            <w:r w:rsidRPr="003475D2">
              <w:rPr>
                <w:bCs/>
                <w:iCs/>
                <w:lang w:val="sr-Cyrl-CS"/>
              </w:rPr>
              <w:t xml:space="preserve">Назив: </w:t>
            </w:r>
          </w:p>
        </w:tc>
        <w:tc>
          <w:tcPr>
            <w:tcW w:w="3588" w:type="dxa"/>
            <w:tcBorders>
              <w:top w:val="nil"/>
              <w:left w:val="nil"/>
              <w:bottom w:val="single" w:sz="4" w:space="0" w:color="auto"/>
              <w:right w:val="nil"/>
            </w:tcBorders>
            <w:vAlign w:val="bottom"/>
          </w:tcPr>
          <w:p w14:paraId="43EB3A26" w14:textId="77777777" w:rsidR="007008E0" w:rsidRPr="003475D2" w:rsidRDefault="007008E0" w:rsidP="00C300EC">
            <w:pPr>
              <w:tabs>
                <w:tab w:val="left" w:pos="6028"/>
              </w:tabs>
              <w:autoSpaceDE w:val="0"/>
              <w:jc w:val="both"/>
              <w:rPr>
                <w:bCs/>
                <w:iCs/>
                <w:lang w:val="sr-Cyrl-CS"/>
              </w:rPr>
            </w:pPr>
          </w:p>
        </w:tc>
      </w:tr>
    </w:tbl>
    <w:p w14:paraId="72D04E16" w14:textId="77777777" w:rsidR="007008E0" w:rsidRPr="003475D2" w:rsidRDefault="007008E0" w:rsidP="007008E0">
      <w:pPr>
        <w:tabs>
          <w:tab w:val="left" w:pos="6028"/>
        </w:tabs>
        <w:autoSpaceDE w:val="0"/>
        <w:jc w:val="both"/>
        <w:rPr>
          <w:bCs/>
          <w:i/>
          <w:iCs/>
          <w:lang w:val="sr-Cyrl-CS"/>
        </w:rPr>
      </w:pPr>
    </w:p>
    <w:p w14:paraId="3C50A7F7" w14:textId="77777777" w:rsidR="007008E0" w:rsidRPr="003475D2" w:rsidRDefault="007008E0" w:rsidP="007008E0">
      <w:pPr>
        <w:tabs>
          <w:tab w:val="left" w:pos="6028"/>
        </w:tabs>
        <w:autoSpaceDE w:val="0"/>
        <w:jc w:val="both"/>
        <w:rPr>
          <w:bCs/>
          <w:i/>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2"/>
        <w:gridCol w:w="1117"/>
        <w:gridCol w:w="1351"/>
        <w:gridCol w:w="1129"/>
        <w:gridCol w:w="853"/>
        <w:gridCol w:w="927"/>
        <w:gridCol w:w="1799"/>
        <w:gridCol w:w="1037"/>
        <w:gridCol w:w="853"/>
      </w:tblGrid>
      <w:tr w:rsidR="007008E0" w:rsidRPr="003475D2" w14:paraId="7B2B5B9A" w14:textId="77777777" w:rsidTr="007008E0">
        <w:trPr>
          <w:trHeight w:hRule="exact" w:val="857"/>
        </w:trPr>
        <w:tc>
          <w:tcPr>
            <w:tcW w:w="37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487FE0" w14:textId="77777777" w:rsidR="007008E0" w:rsidRPr="003475D2" w:rsidRDefault="007008E0" w:rsidP="00C300EC">
            <w:pPr>
              <w:tabs>
                <w:tab w:val="left" w:pos="6028"/>
              </w:tabs>
              <w:autoSpaceDE w:val="0"/>
              <w:jc w:val="center"/>
              <w:rPr>
                <w:b/>
                <w:bCs/>
                <w:iCs/>
                <w:lang w:val="sr-Cyrl-CS"/>
              </w:rPr>
            </w:pPr>
            <w:r w:rsidRPr="003475D2">
              <w:rPr>
                <w:b/>
                <w:bCs/>
                <w:iCs/>
                <w:lang w:val="sr-Cyrl-CS"/>
              </w:rPr>
              <w:t>Редни број</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5EA9B6" w14:textId="77777777" w:rsidR="007008E0" w:rsidRPr="003475D2" w:rsidRDefault="007008E0" w:rsidP="00C300EC">
            <w:pPr>
              <w:tabs>
                <w:tab w:val="left" w:pos="6028"/>
              </w:tabs>
              <w:autoSpaceDE w:val="0"/>
              <w:jc w:val="center"/>
              <w:rPr>
                <w:bCs/>
                <w:iCs/>
                <w:lang w:val="sr-Cyrl-CS"/>
              </w:rPr>
            </w:pPr>
            <w:r w:rsidRPr="003475D2">
              <w:rPr>
                <w:b/>
                <w:bCs/>
                <w:iCs/>
                <w:lang w:val="sr-Cyrl-CS"/>
              </w:rPr>
              <w:t>Датум</w:t>
            </w:r>
          </w:p>
          <w:p w14:paraId="07A19658" w14:textId="77777777" w:rsidR="007008E0" w:rsidRPr="003475D2" w:rsidRDefault="007008E0" w:rsidP="00C300EC">
            <w:pPr>
              <w:tabs>
                <w:tab w:val="left" w:pos="6028"/>
              </w:tabs>
              <w:autoSpaceDE w:val="0"/>
              <w:jc w:val="center"/>
              <w:rPr>
                <w:bCs/>
                <w:iCs/>
                <w:lang w:val="sr-Cyrl-CS"/>
              </w:rPr>
            </w:pPr>
            <w:r w:rsidRPr="003475D2">
              <w:rPr>
                <w:b/>
                <w:bCs/>
                <w:iCs/>
                <w:lang w:val="sr-Cyrl-CS"/>
              </w:rPr>
              <w:t>издавања</w:t>
            </w:r>
          </w:p>
          <w:p w14:paraId="5D115EAC" w14:textId="77777777" w:rsidR="007008E0" w:rsidRPr="003475D2" w:rsidRDefault="007008E0" w:rsidP="00C300EC">
            <w:pPr>
              <w:tabs>
                <w:tab w:val="left" w:pos="6028"/>
              </w:tabs>
              <w:autoSpaceDE w:val="0"/>
              <w:jc w:val="center"/>
              <w:rPr>
                <w:bCs/>
                <w:iCs/>
                <w:lang w:val="sr-Cyrl-CS"/>
              </w:rPr>
            </w:pPr>
            <w:r w:rsidRPr="003475D2">
              <w:rPr>
                <w:b/>
                <w:bCs/>
                <w:iCs/>
                <w:lang w:val="sr-Cyrl-CS"/>
              </w:rPr>
              <w:t>менице</w:t>
            </w:r>
          </w:p>
          <w:p w14:paraId="7E69C8DE" w14:textId="77777777" w:rsidR="007008E0" w:rsidRPr="003475D2" w:rsidRDefault="007008E0" w:rsidP="00C300EC">
            <w:pPr>
              <w:tabs>
                <w:tab w:val="left" w:pos="6028"/>
              </w:tabs>
              <w:autoSpaceDE w:val="0"/>
              <w:jc w:val="center"/>
              <w:rPr>
                <w:bCs/>
                <w:iCs/>
                <w:lang w:val="sr-Cyrl-CS"/>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4BEB6D" w14:textId="77777777" w:rsidR="007008E0" w:rsidRPr="003475D2" w:rsidRDefault="007008E0" w:rsidP="00C300EC">
            <w:pPr>
              <w:tabs>
                <w:tab w:val="left" w:pos="6028"/>
              </w:tabs>
              <w:autoSpaceDE w:val="0"/>
              <w:jc w:val="center"/>
              <w:rPr>
                <w:b/>
                <w:bCs/>
                <w:iCs/>
                <w:lang w:val="sr-Cyrl-CS"/>
              </w:rPr>
            </w:pPr>
            <w:r w:rsidRPr="003475D2">
              <w:rPr>
                <w:b/>
                <w:bCs/>
                <w:iCs/>
                <w:lang w:val="sr-Cyrl-CS"/>
              </w:rPr>
              <w:t>Серијски број менице</w:t>
            </w:r>
          </w:p>
        </w:tc>
        <w:tc>
          <w:tcPr>
            <w:tcW w:w="10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939B52"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 менице/валута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BA9A1E" w14:textId="77777777" w:rsidR="007008E0" w:rsidRPr="003475D2" w:rsidRDefault="007008E0" w:rsidP="00C300EC">
            <w:pPr>
              <w:tabs>
                <w:tab w:val="left" w:pos="6028"/>
              </w:tabs>
              <w:autoSpaceDE w:val="0"/>
              <w:jc w:val="center"/>
              <w:rPr>
                <w:b/>
                <w:bCs/>
                <w:iCs/>
                <w:lang w:val="sr-Cyrl-CS"/>
              </w:rPr>
            </w:pPr>
            <w:r w:rsidRPr="003475D2">
              <w:rPr>
                <w:b/>
                <w:bCs/>
                <w:iCs/>
                <w:lang w:val="sr-Cyrl-CS"/>
              </w:rPr>
              <w:t>Датум доспећа</w:t>
            </w:r>
          </w:p>
        </w:tc>
        <w:tc>
          <w:tcPr>
            <w:tcW w:w="188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0B73802" w14:textId="77777777" w:rsidR="007008E0" w:rsidRPr="003475D2" w:rsidRDefault="007008E0" w:rsidP="00C300EC">
            <w:pPr>
              <w:tabs>
                <w:tab w:val="left" w:pos="6028"/>
              </w:tabs>
              <w:autoSpaceDE w:val="0"/>
              <w:jc w:val="center"/>
              <w:rPr>
                <w:b/>
                <w:bCs/>
                <w:iCs/>
                <w:lang w:val="sr-Cyrl-CS"/>
              </w:rPr>
            </w:pPr>
            <w:r w:rsidRPr="003475D2">
              <w:rPr>
                <w:b/>
                <w:bCs/>
                <w:iCs/>
                <w:lang w:val="sr-Cyrl-CS"/>
              </w:rPr>
              <w:t>Основ издавања *</w:t>
            </w:r>
          </w:p>
          <w:p w14:paraId="0FEC66AB" w14:textId="77777777" w:rsidR="007008E0" w:rsidRPr="003475D2" w:rsidRDefault="007008E0" w:rsidP="00C300EC">
            <w:pPr>
              <w:tabs>
                <w:tab w:val="left" w:pos="6028"/>
              </w:tabs>
              <w:autoSpaceDE w:val="0"/>
              <w:jc w:val="center"/>
              <w:rPr>
                <w:bCs/>
                <w:iCs/>
                <w:lang w:val="sr-Cyrl-CS"/>
              </w:rPr>
            </w:pPr>
            <w:r w:rsidRPr="003475D2">
              <w:rPr>
                <w:b/>
                <w:bCs/>
                <w:iCs/>
                <w:lang w:val="sr-Cyrl-CS"/>
              </w:rPr>
              <w:t>и износ из основа/валута</w:t>
            </w:r>
          </w:p>
        </w:tc>
      </w:tr>
      <w:tr w:rsidR="007008E0" w:rsidRPr="003475D2" w14:paraId="6D584AF9" w14:textId="77777777" w:rsidTr="007008E0">
        <w:trPr>
          <w:trHeight w:val="577"/>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4966121A" w14:textId="77777777" w:rsidR="007008E0" w:rsidRPr="003475D2" w:rsidRDefault="007008E0" w:rsidP="00C300EC">
            <w:pPr>
              <w:rPr>
                <w:b/>
                <w:bCs/>
                <w:iCs/>
                <w:lang w:val="sr-Cyrl-CS"/>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6BD147EF" w14:textId="77777777" w:rsidR="007008E0" w:rsidRPr="003475D2" w:rsidRDefault="007008E0" w:rsidP="00C300EC">
            <w:pPr>
              <w:rPr>
                <w:bCs/>
                <w:iCs/>
                <w:lang w:val="sr-Cyrl-C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56C18985" w14:textId="77777777" w:rsidR="007008E0" w:rsidRPr="003475D2" w:rsidRDefault="007008E0" w:rsidP="00C300EC">
            <w:pPr>
              <w:rPr>
                <w:b/>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C58A28"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20E61" w14:textId="77777777" w:rsidR="007008E0" w:rsidRPr="003475D2" w:rsidRDefault="007008E0" w:rsidP="00C300EC">
            <w:pPr>
              <w:tabs>
                <w:tab w:val="left" w:pos="6028"/>
              </w:tabs>
              <w:autoSpaceDE w:val="0"/>
              <w:jc w:val="center"/>
              <w:rPr>
                <w:b/>
                <w:bCs/>
                <w:iCs/>
                <w:lang w:val="sr-Cyrl-CS"/>
              </w:rPr>
            </w:pPr>
            <w:r w:rsidRPr="003475D2">
              <w:rPr>
                <w:b/>
                <w:bCs/>
                <w:iCs/>
                <w:lang w:val="sr-Cyrl-CS"/>
              </w:rPr>
              <w:t>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tcPr>
          <w:p w14:paraId="08FE5DA8" w14:textId="77777777" w:rsidR="007008E0" w:rsidRPr="003475D2" w:rsidRDefault="007008E0" w:rsidP="00C300EC">
            <w:pPr>
              <w:tabs>
                <w:tab w:val="left" w:pos="6028"/>
              </w:tabs>
              <w:autoSpaceDE w:val="0"/>
              <w:jc w:val="center"/>
              <w:rPr>
                <w:b/>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BB546" w14:textId="77777777" w:rsidR="007008E0" w:rsidRPr="003475D2" w:rsidRDefault="007008E0" w:rsidP="00C300EC">
            <w:pPr>
              <w:tabs>
                <w:tab w:val="left" w:pos="6028"/>
              </w:tabs>
              <w:autoSpaceDE w:val="0"/>
              <w:jc w:val="center"/>
              <w:rPr>
                <w:b/>
                <w:bCs/>
                <w:iCs/>
                <w:lang w:val="sr-Cyrl-CS"/>
              </w:rPr>
            </w:pPr>
            <w:r w:rsidRPr="003475D2">
              <w:rPr>
                <w:b/>
                <w:bCs/>
                <w:iCs/>
                <w:lang w:val="sr-Cyrl-CS"/>
              </w:rPr>
              <w:t>Основ издавања</w:t>
            </w:r>
          </w:p>
        </w:tc>
        <w:tc>
          <w:tcPr>
            <w:tcW w:w="5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45FD98"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1E8EC7" w14:textId="77777777" w:rsidR="007008E0" w:rsidRPr="003475D2" w:rsidRDefault="007008E0" w:rsidP="00C300EC">
            <w:pPr>
              <w:tabs>
                <w:tab w:val="left" w:pos="6028"/>
              </w:tabs>
              <w:autoSpaceDE w:val="0"/>
              <w:jc w:val="center"/>
              <w:rPr>
                <w:b/>
                <w:bCs/>
                <w:iCs/>
                <w:lang w:val="sr-Cyrl-CS"/>
              </w:rPr>
            </w:pPr>
            <w:r w:rsidRPr="003475D2">
              <w:rPr>
                <w:b/>
                <w:bCs/>
                <w:iCs/>
                <w:lang w:val="sr-Cyrl-CS"/>
              </w:rPr>
              <w:t>Валута</w:t>
            </w:r>
          </w:p>
        </w:tc>
      </w:tr>
      <w:tr w:rsidR="007008E0" w:rsidRPr="003475D2" w14:paraId="72283BCC" w14:textId="77777777" w:rsidTr="004D77E4">
        <w:trPr>
          <w:trHeight w:hRule="exact" w:val="2573"/>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4114C3" w14:textId="77777777" w:rsidR="007008E0" w:rsidRPr="003475D2" w:rsidRDefault="007008E0" w:rsidP="00C300EC">
            <w:pPr>
              <w:tabs>
                <w:tab w:val="left" w:pos="6028"/>
              </w:tabs>
              <w:autoSpaceDE w:val="0"/>
              <w:jc w:val="both"/>
              <w:rPr>
                <w:bCs/>
                <w:iCs/>
                <w:lang w:val="sr-Cyrl-CS"/>
              </w:rPr>
            </w:pPr>
            <w:r w:rsidRPr="003475D2">
              <w:rPr>
                <w:bCs/>
                <w:iCs/>
                <w:lang w:val="sr-Cyrl-CS"/>
              </w:rPr>
              <w:t>1.</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EC662AB" w14:textId="77777777" w:rsidR="007008E0" w:rsidRPr="003475D2" w:rsidRDefault="007008E0" w:rsidP="00C300EC">
            <w:pPr>
              <w:tabs>
                <w:tab w:val="left" w:pos="6028"/>
              </w:tabs>
              <w:autoSpaceDE w:val="0"/>
              <w:jc w:val="both"/>
              <w:rPr>
                <w:bCs/>
                <w:iCs/>
                <w:lang w:val="sr-Cyrl-CS"/>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0BC40E45" w14:textId="77777777" w:rsidR="007008E0" w:rsidRPr="003475D2" w:rsidRDefault="007008E0" w:rsidP="00C300EC">
            <w:pPr>
              <w:tabs>
                <w:tab w:val="left" w:pos="6028"/>
              </w:tabs>
              <w:autoSpaceDE w:val="0"/>
              <w:jc w:val="both"/>
              <w:rPr>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B641FDD" w14:textId="77777777" w:rsidR="007008E0" w:rsidRPr="003475D2" w:rsidRDefault="007008E0"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76755" w14:textId="77777777" w:rsidR="007008E0" w:rsidRPr="003475D2" w:rsidRDefault="007008E0" w:rsidP="00C300EC">
            <w:pPr>
              <w:tabs>
                <w:tab w:val="left" w:pos="6028"/>
              </w:tabs>
              <w:autoSpaceDE w:val="0"/>
              <w:jc w:val="both"/>
              <w:rPr>
                <w:bCs/>
                <w:iCs/>
                <w:lang w:val="sr-Cyrl-CS"/>
              </w:rPr>
            </w:pPr>
            <w:r w:rsidRPr="003475D2">
              <w:rPr>
                <w:bCs/>
                <w:iCs/>
                <w:lang w:val="sr-Cyrl-CS"/>
              </w:rPr>
              <w:t>РСД</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1B40012" w14:textId="77777777" w:rsidR="007008E0" w:rsidRPr="003475D2" w:rsidRDefault="007008E0" w:rsidP="00C300EC">
            <w:pPr>
              <w:tabs>
                <w:tab w:val="left" w:pos="6028"/>
              </w:tabs>
              <w:autoSpaceDE w:val="0"/>
              <w:jc w:val="both"/>
              <w:rPr>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3845D" w14:textId="4DF601FE" w:rsidR="007008E0" w:rsidRPr="003475D2" w:rsidRDefault="0009050C" w:rsidP="00C300EC">
            <w:pPr>
              <w:tabs>
                <w:tab w:val="left" w:pos="6028"/>
              </w:tabs>
              <w:autoSpaceDE w:val="0"/>
              <w:jc w:val="center"/>
              <w:rPr>
                <w:bCs/>
                <w:iCs/>
                <w:lang w:val="sr-Cyrl-CS"/>
              </w:rPr>
            </w:pPr>
            <w:r>
              <w:rPr>
                <w:bCs/>
                <w:iCs/>
                <w:lang w:val="sr-Cyrl-CS"/>
              </w:rPr>
              <w:t>Финансијско обезбеђење з</w:t>
            </w:r>
            <w:r w:rsidR="007008E0">
              <w:rPr>
                <w:bCs/>
                <w:iCs/>
                <w:lang w:val="sr-Cyrl-CS"/>
              </w:rPr>
              <w:t>а добро извршење посла</w:t>
            </w:r>
            <w:r w:rsidR="004D77E4">
              <w:rPr>
                <w:bCs/>
                <w:iCs/>
                <w:lang w:val="sr-Cyrl-CS"/>
              </w:rPr>
              <w:t xml:space="preserve">, у јавној набавци у отвореном поступку бр. </w:t>
            </w:r>
            <w:r w:rsidR="001427FE">
              <w:rPr>
                <w:bCs/>
                <w:iCs/>
                <w:lang w:val="sr-Cyrl-CS"/>
              </w:rPr>
              <w:t>404-2-38/2019-03</w:t>
            </w:r>
            <w:r w:rsidR="004D77E4">
              <w:rPr>
                <w:bCs/>
                <w:iCs/>
                <w:lang w:val="sr-Cyrl-CS"/>
              </w:rPr>
              <w:t>, за Партију 2.</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7A9A4C0" w14:textId="77777777" w:rsidR="007008E0" w:rsidRPr="003475D2" w:rsidRDefault="007008E0"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221FBD" w14:textId="77777777" w:rsidR="007008E0" w:rsidRPr="003475D2" w:rsidRDefault="007008E0" w:rsidP="00C300EC">
            <w:pPr>
              <w:tabs>
                <w:tab w:val="left" w:pos="6028"/>
              </w:tabs>
              <w:autoSpaceDE w:val="0"/>
              <w:jc w:val="both"/>
              <w:rPr>
                <w:bCs/>
                <w:iCs/>
                <w:lang w:val="sr-Cyrl-CS"/>
              </w:rPr>
            </w:pPr>
            <w:r w:rsidRPr="003475D2">
              <w:rPr>
                <w:bCs/>
                <w:iCs/>
                <w:lang w:val="sr-Cyrl-CS"/>
              </w:rPr>
              <w:t>РСД</w:t>
            </w:r>
          </w:p>
        </w:tc>
      </w:tr>
    </w:tbl>
    <w:p w14:paraId="0C8AEC6A" w14:textId="77777777" w:rsidR="007008E0" w:rsidRPr="003475D2" w:rsidRDefault="007008E0" w:rsidP="007008E0">
      <w:pPr>
        <w:tabs>
          <w:tab w:val="left" w:pos="6028"/>
        </w:tabs>
        <w:autoSpaceDE w:val="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82"/>
        <w:gridCol w:w="1071"/>
        <w:gridCol w:w="1687"/>
        <w:gridCol w:w="1300"/>
        <w:gridCol w:w="962"/>
        <w:gridCol w:w="1479"/>
        <w:gridCol w:w="291"/>
      </w:tblGrid>
      <w:tr w:rsidR="007008E0" w:rsidRPr="003475D2" w14:paraId="3C723D26" w14:textId="77777777" w:rsidTr="00C300EC">
        <w:trPr>
          <w:trHeight w:hRule="exact" w:val="284"/>
        </w:trPr>
        <w:tc>
          <w:tcPr>
            <w:tcW w:w="4361" w:type="dxa"/>
            <w:gridSpan w:val="2"/>
            <w:tcBorders>
              <w:top w:val="nil"/>
              <w:left w:val="nil"/>
              <w:bottom w:val="nil"/>
              <w:right w:val="nil"/>
            </w:tcBorders>
            <w:hideMark/>
          </w:tcPr>
          <w:p w14:paraId="489C46E5" w14:textId="77777777" w:rsidR="007008E0" w:rsidRPr="003475D2" w:rsidRDefault="007008E0" w:rsidP="00C300EC">
            <w:pPr>
              <w:tabs>
                <w:tab w:val="left" w:pos="6028"/>
              </w:tabs>
              <w:autoSpaceDE w:val="0"/>
              <w:jc w:val="both"/>
              <w:rPr>
                <w:bCs/>
                <w:iCs/>
                <w:lang w:val="sr-Cyrl-CS"/>
              </w:rPr>
            </w:pPr>
            <w:r w:rsidRPr="003475D2">
              <w:rPr>
                <w:bCs/>
                <w:iCs/>
                <w:lang w:val="sr-Cyrl-CS"/>
              </w:rPr>
              <w:t>Подносилац</w:t>
            </w:r>
          </w:p>
        </w:tc>
        <w:tc>
          <w:tcPr>
            <w:tcW w:w="1701" w:type="dxa"/>
            <w:tcBorders>
              <w:top w:val="nil"/>
              <w:left w:val="nil"/>
              <w:bottom w:val="nil"/>
              <w:right w:val="nil"/>
            </w:tcBorders>
          </w:tcPr>
          <w:p w14:paraId="2E58955C"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1766BFEB"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5BDD5783"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55731ED2" w14:textId="77777777" w:rsidR="007008E0" w:rsidRPr="003475D2" w:rsidRDefault="007008E0" w:rsidP="00C300EC">
            <w:pPr>
              <w:tabs>
                <w:tab w:val="left" w:pos="6028"/>
              </w:tabs>
              <w:autoSpaceDE w:val="0"/>
              <w:jc w:val="both"/>
              <w:rPr>
                <w:bCs/>
                <w:iCs/>
                <w:lang w:val="sr-Cyrl-CS"/>
              </w:rPr>
            </w:pPr>
            <w:r w:rsidRPr="003475D2">
              <w:rPr>
                <w:bCs/>
                <w:iCs/>
                <w:lang w:val="sr-Cyrl-CS"/>
              </w:rPr>
              <w:t>Потврда пријема</w:t>
            </w:r>
          </w:p>
        </w:tc>
      </w:tr>
      <w:tr w:rsidR="007008E0" w:rsidRPr="003475D2" w14:paraId="0DE349E7" w14:textId="77777777" w:rsidTr="00C300EC">
        <w:trPr>
          <w:trHeight w:hRule="exact" w:val="257"/>
        </w:trPr>
        <w:tc>
          <w:tcPr>
            <w:tcW w:w="4361" w:type="dxa"/>
            <w:gridSpan w:val="2"/>
            <w:tcBorders>
              <w:top w:val="nil"/>
              <w:left w:val="nil"/>
              <w:bottom w:val="nil"/>
              <w:right w:val="nil"/>
            </w:tcBorders>
          </w:tcPr>
          <w:p w14:paraId="05A0B300"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00FFB276"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6C6E19D4"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56E1C65D"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2E83B5D4" w14:textId="77777777" w:rsidR="007008E0" w:rsidRPr="003475D2" w:rsidRDefault="007008E0" w:rsidP="00C300EC">
            <w:pPr>
              <w:tabs>
                <w:tab w:val="left" w:pos="6028"/>
              </w:tabs>
              <w:autoSpaceDE w:val="0"/>
              <w:jc w:val="both"/>
              <w:rPr>
                <w:bCs/>
                <w:iCs/>
                <w:lang w:val="sr-Cyrl-CS"/>
              </w:rPr>
            </w:pPr>
          </w:p>
        </w:tc>
      </w:tr>
      <w:tr w:rsidR="007008E0" w:rsidRPr="003475D2" w14:paraId="36F06761" w14:textId="77777777" w:rsidTr="00C300EC">
        <w:trPr>
          <w:trHeight w:hRule="exact" w:val="284"/>
        </w:trPr>
        <w:tc>
          <w:tcPr>
            <w:tcW w:w="4361" w:type="dxa"/>
            <w:gridSpan w:val="2"/>
            <w:tcBorders>
              <w:top w:val="nil"/>
              <w:left w:val="nil"/>
              <w:bottom w:val="single" w:sz="4" w:space="0" w:color="auto"/>
              <w:right w:val="nil"/>
            </w:tcBorders>
          </w:tcPr>
          <w:p w14:paraId="6396EC1F"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2FED4CDC"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DAA6778"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4D502E60"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single" w:sz="4" w:space="0" w:color="auto"/>
              <w:right w:val="nil"/>
            </w:tcBorders>
          </w:tcPr>
          <w:p w14:paraId="180FF32B" w14:textId="77777777" w:rsidR="007008E0" w:rsidRPr="003475D2" w:rsidRDefault="007008E0" w:rsidP="00C300EC">
            <w:pPr>
              <w:tabs>
                <w:tab w:val="left" w:pos="6028"/>
              </w:tabs>
              <w:autoSpaceDE w:val="0"/>
              <w:jc w:val="both"/>
              <w:rPr>
                <w:bCs/>
                <w:iCs/>
                <w:lang w:val="sr-Cyrl-CS"/>
              </w:rPr>
            </w:pPr>
          </w:p>
        </w:tc>
      </w:tr>
      <w:tr w:rsidR="007008E0" w:rsidRPr="003475D2" w14:paraId="1A4A06D9" w14:textId="77777777" w:rsidTr="00C300EC">
        <w:trPr>
          <w:trHeight w:hRule="exact" w:val="254"/>
        </w:trPr>
        <w:tc>
          <w:tcPr>
            <w:tcW w:w="4361" w:type="dxa"/>
            <w:gridSpan w:val="2"/>
            <w:tcBorders>
              <w:top w:val="single" w:sz="4" w:space="0" w:color="auto"/>
              <w:left w:val="nil"/>
              <w:bottom w:val="nil"/>
              <w:right w:val="nil"/>
            </w:tcBorders>
            <w:hideMark/>
          </w:tcPr>
          <w:p w14:paraId="3FBAB4E7" w14:textId="77777777" w:rsidR="007008E0" w:rsidRPr="003475D2" w:rsidRDefault="007008E0" w:rsidP="00C300EC">
            <w:pPr>
              <w:tabs>
                <w:tab w:val="left" w:pos="6028"/>
              </w:tabs>
              <w:autoSpaceDE w:val="0"/>
              <w:jc w:val="both"/>
              <w:rPr>
                <w:bCs/>
                <w:iCs/>
                <w:lang w:val="sr-Cyrl-CS"/>
              </w:rPr>
            </w:pPr>
            <w:r w:rsidRPr="003475D2">
              <w:rPr>
                <w:bCs/>
                <w:iCs/>
                <w:lang w:val="sr-Cyrl-CS"/>
              </w:rPr>
              <w:t>(назив и адреса)</w:t>
            </w:r>
          </w:p>
        </w:tc>
        <w:tc>
          <w:tcPr>
            <w:tcW w:w="1701" w:type="dxa"/>
            <w:tcBorders>
              <w:top w:val="nil"/>
              <w:left w:val="nil"/>
              <w:bottom w:val="nil"/>
              <w:right w:val="nil"/>
            </w:tcBorders>
          </w:tcPr>
          <w:p w14:paraId="78BAD263"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2262351"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7C259DEF" w14:textId="77777777" w:rsidR="007008E0" w:rsidRPr="003475D2" w:rsidRDefault="007008E0" w:rsidP="00C300EC">
            <w:pPr>
              <w:tabs>
                <w:tab w:val="left" w:pos="6028"/>
              </w:tabs>
              <w:autoSpaceDE w:val="0"/>
              <w:jc w:val="both"/>
              <w:rPr>
                <w:bCs/>
                <w:iCs/>
                <w:lang w:val="sr-Cyrl-CS"/>
              </w:rPr>
            </w:pPr>
          </w:p>
        </w:tc>
        <w:tc>
          <w:tcPr>
            <w:tcW w:w="4253" w:type="dxa"/>
            <w:gridSpan w:val="3"/>
            <w:tcBorders>
              <w:top w:val="single" w:sz="4" w:space="0" w:color="auto"/>
              <w:left w:val="nil"/>
              <w:bottom w:val="nil"/>
              <w:right w:val="nil"/>
            </w:tcBorders>
            <w:hideMark/>
          </w:tcPr>
          <w:p w14:paraId="4A28CCEA" w14:textId="77777777" w:rsidR="007008E0" w:rsidRPr="003475D2" w:rsidRDefault="007008E0" w:rsidP="00C300EC">
            <w:pPr>
              <w:tabs>
                <w:tab w:val="left" w:pos="6028"/>
              </w:tabs>
              <w:autoSpaceDE w:val="0"/>
              <w:jc w:val="both"/>
              <w:rPr>
                <w:bCs/>
                <w:iCs/>
                <w:lang w:val="sr-Cyrl-CS"/>
              </w:rPr>
            </w:pPr>
            <w:r w:rsidRPr="003475D2">
              <w:rPr>
                <w:bCs/>
                <w:iCs/>
                <w:lang w:val="sr-Cyrl-CS"/>
              </w:rPr>
              <w:t>(назив банке)</w:t>
            </w:r>
          </w:p>
        </w:tc>
      </w:tr>
      <w:tr w:rsidR="007008E0" w:rsidRPr="003475D2" w14:paraId="5D5DE362" w14:textId="77777777" w:rsidTr="00C300EC">
        <w:trPr>
          <w:trHeight w:hRule="exact" w:val="170"/>
        </w:trPr>
        <w:tc>
          <w:tcPr>
            <w:tcW w:w="4361" w:type="dxa"/>
            <w:gridSpan w:val="2"/>
            <w:tcBorders>
              <w:top w:val="nil"/>
              <w:left w:val="nil"/>
              <w:bottom w:val="nil"/>
              <w:right w:val="nil"/>
            </w:tcBorders>
          </w:tcPr>
          <w:p w14:paraId="24F58481"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79E92240"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7FD3E5D6"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7F2534DB"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5169A7F9" w14:textId="77777777" w:rsidR="007008E0" w:rsidRPr="003475D2" w:rsidRDefault="007008E0" w:rsidP="00C300EC">
            <w:pPr>
              <w:tabs>
                <w:tab w:val="left" w:pos="6028"/>
              </w:tabs>
              <w:autoSpaceDE w:val="0"/>
              <w:jc w:val="both"/>
              <w:rPr>
                <w:bCs/>
                <w:iCs/>
                <w:lang w:val="sr-Cyrl-CS"/>
              </w:rPr>
            </w:pPr>
          </w:p>
        </w:tc>
      </w:tr>
      <w:tr w:rsidR="007008E0" w:rsidRPr="003475D2" w14:paraId="4E5009E8" w14:textId="77777777" w:rsidTr="00C300EC">
        <w:trPr>
          <w:gridAfter w:val="1"/>
          <w:wAfter w:w="567" w:type="dxa"/>
          <w:trHeight w:hRule="exact" w:val="284"/>
        </w:trPr>
        <w:tc>
          <w:tcPr>
            <w:tcW w:w="3510" w:type="dxa"/>
            <w:tcBorders>
              <w:top w:val="nil"/>
              <w:left w:val="nil"/>
              <w:bottom w:val="single" w:sz="4" w:space="0" w:color="auto"/>
              <w:right w:val="nil"/>
            </w:tcBorders>
          </w:tcPr>
          <w:p w14:paraId="75E8FDF7" w14:textId="77777777" w:rsidR="007008E0" w:rsidRPr="003475D2" w:rsidRDefault="007008E0" w:rsidP="00C300EC">
            <w:pPr>
              <w:tabs>
                <w:tab w:val="left" w:pos="6028"/>
              </w:tabs>
              <w:autoSpaceDE w:val="0"/>
              <w:jc w:val="both"/>
              <w:rPr>
                <w:bCs/>
                <w:iCs/>
                <w:lang w:val="sr-Cyrl-CS"/>
              </w:rPr>
            </w:pPr>
          </w:p>
        </w:tc>
        <w:tc>
          <w:tcPr>
            <w:tcW w:w="2552" w:type="dxa"/>
            <w:gridSpan w:val="2"/>
            <w:tcBorders>
              <w:top w:val="nil"/>
              <w:left w:val="nil"/>
              <w:bottom w:val="nil"/>
              <w:right w:val="nil"/>
            </w:tcBorders>
            <w:hideMark/>
          </w:tcPr>
          <w:p w14:paraId="0663E4FF" w14:textId="77777777" w:rsidR="007008E0" w:rsidRPr="003475D2" w:rsidRDefault="007008E0" w:rsidP="00C300EC">
            <w:pPr>
              <w:tabs>
                <w:tab w:val="left" w:pos="6028"/>
              </w:tabs>
              <w:autoSpaceDE w:val="0"/>
              <w:jc w:val="both"/>
              <w:rPr>
                <w:bCs/>
                <w:iCs/>
                <w:lang w:val="sr-Cyrl-CS"/>
              </w:rPr>
            </w:pPr>
            <w:r w:rsidRPr="003475D2">
              <w:rPr>
                <w:bCs/>
                <w:iCs/>
                <w:lang w:val="sr-Cyrl-CS"/>
              </w:rPr>
              <w:t>М.П.</w:t>
            </w:r>
          </w:p>
        </w:tc>
        <w:tc>
          <w:tcPr>
            <w:tcW w:w="3103" w:type="dxa"/>
            <w:tcBorders>
              <w:top w:val="nil"/>
              <w:left w:val="nil"/>
              <w:bottom w:val="nil"/>
              <w:right w:val="nil"/>
            </w:tcBorders>
          </w:tcPr>
          <w:p w14:paraId="4154AC48"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hideMark/>
          </w:tcPr>
          <w:p w14:paraId="68620EFC" w14:textId="77777777" w:rsidR="007008E0" w:rsidRPr="003475D2" w:rsidRDefault="007008E0" w:rsidP="00C300EC">
            <w:pPr>
              <w:tabs>
                <w:tab w:val="left" w:pos="6028"/>
              </w:tabs>
              <w:autoSpaceDE w:val="0"/>
              <w:jc w:val="both"/>
              <w:rPr>
                <w:bCs/>
                <w:iCs/>
                <w:lang w:val="sr-Cyrl-CS"/>
              </w:rPr>
            </w:pPr>
            <w:r w:rsidRPr="003475D2">
              <w:rPr>
                <w:bCs/>
                <w:iCs/>
                <w:lang w:val="sr-Cyrl-CS"/>
              </w:rPr>
              <w:t>М.П.</w:t>
            </w:r>
          </w:p>
        </w:tc>
        <w:tc>
          <w:tcPr>
            <w:tcW w:w="3686" w:type="dxa"/>
            <w:gridSpan w:val="2"/>
            <w:tcBorders>
              <w:top w:val="nil"/>
              <w:left w:val="nil"/>
              <w:bottom w:val="single" w:sz="4" w:space="0" w:color="auto"/>
              <w:right w:val="nil"/>
            </w:tcBorders>
          </w:tcPr>
          <w:p w14:paraId="14E5C8AB" w14:textId="77777777" w:rsidR="007008E0" w:rsidRPr="003475D2" w:rsidRDefault="007008E0" w:rsidP="00C300EC">
            <w:pPr>
              <w:tabs>
                <w:tab w:val="left" w:pos="6028"/>
              </w:tabs>
              <w:autoSpaceDE w:val="0"/>
              <w:jc w:val="both"/>
              <w:rPr>
                <w:bCs/>
                <w:iCs/>
                <w:lang w:val="sr-Cyrl-CS"/>
              </w:rPr>
            </w:pPr>
          </w:p>
        </w:tc>
      </w:tr>
      <w:tr w:rsidR="007008E0" w:rsidRPr="003475D2" w14:paraId="450747B0" w14:textId="77777777" w:rsidTr="00C300EC">
        <w:trPr>
          <w:trHeight w:hRule="exact" w:val="284"/>
        </w:trPr>
        <w:tc>
          <w:tcPr>
            <w:tcW w:w="4361" w:type="dxa"/>
            <w:gridSpan w:val="2"/>
            <w:tcBorders>
              <w:top w:val="nil"/>
              <w:left w:val="nil"/>
              <w:bottom w:val="nil"/>
              <w:right w:val="nil"/>
            </w:tcBorders>
            <w:hideMark/>
          </w:tcPr>
          <w:p w14:paraId="6F98F58D" w14:textId="77777777" w:rsidR="007008E0" w:rsidRPr="003475D2" w:rsidRDefault="007008E0" w:rsidP="00C300EC">
            <w:pPr>
              <w:tabs>
                <w:tab w:val="left" w:pos="6028"/>
              </w:tabs>
              <w:autoSpaceDE w:val="0"/>
              <w:jc w:val="both"/>
              <w:rPr>
                <w:bCs/>
                <w:iCs/>
                <w:lang w:val="sr-Cyrl-CS"/>
              </w:rPr>
            </w:pPr>
            <w:r w:rsidRPr="003475D2">
              <w:rPr>
                <w:bCs/>
                <w:iCs/>
                <w:lang w:val="sr-Cyrl-CS"/>
              </w:rPr>
              <w:t>(потпис)</w:t>
            </w:r>
          </w:p>
        </w:tc>
        <w:tc>
          <w:tcPr>
            <w:tcW w:w="1701" w:type="dxa"/>
            <w:tcBorders>
              <w:top w:val="nil"/>
              <w:left w:val="nil"/>
              <w:bottom w:val="nil"/>
              <w:right w:val="nil"/>
            </w:tcBorders>
          </w:tcPr>
          <w:p w14:paraId="5A110E1E"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5B578451"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477BF516"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797628C7" w14:textId="77777777" w:rsidR="007008E0" w:rsidRPr="003475D2" w:rsidRDefault="007008E0" w:rsidP="00C300EC">
            <w:pPr>
              <w:tabs>
                <w:tab w:val="left" w:pos="6028"/>
              </w:tabs>
              <w:autoSpaceDE w:val="0"/>
              <w:jc w:val="both"/>
              <w:rPr>
                <w:bCs/>
                <w:iCs/>
                <w:lang w:val="sr-Cyrl-CS"/>
              </w:rPr>
            </w:pPr>
            <w:r w:rsidRPr="003475D2">
              <w:rPr>
                <w:bCs/>
                <w:iCs/>
                <w:lang w:val="sr-Cyrl-CS"/>
              </w:rPr>
              <w:t>(потпис)</w:t>
            </w:r>
          </w:p>
        </w:tc>
      </w:tr>
      <w:tr w:rsidR="007008E0" w:rsidRPr="003475D2" w14:paraId="46993F46" w14:textId="77777777" w:rsidTr="00C300EC">
        <w:trPr>
          <w:gridAfter w:val="1"/>
          <w:wAfter w:w="567" w:type="dxa"/>
          <w:trHeight w:hRule="exact" w:val="284"/>
        </w:trPr>
        <w:tc>
          <w:tcPr>
            <w:tcW w:w="4361" w:type="dxa"/>
            <w:gridSpan w:val="2"/>
            <w:tcBorders>
              <w:top w:val="nil"/>
              <w:left w:val="nil"/>
              <w:bottom w:val="nil"/>
              <w:right w:val="nil"/>
            </w:tcBorders>
            <w:hideMark/>
          </w:tcPr>
          <w:p w14:paraId="43560C45" w14:textId="77777777" w:rsidR="007008E0" w:rsidRPr="003475D2" w:rsidRDefault="007008E0" w:rsidP="00C300EC">
            <w:pPr>
              <w:tabs>
                <w:tab w:val="left" w:pos="6028"/>
              </w:tabs>
              <w:autoSpaceDE w:val="0"/>
              <w:jc w:val="both"/>
              <w:rPr>
                <w:bCs/>
                <w:iCs/>
                <w:lang w:val="sr-Cyrl-CS"/>
              </w:rPr>
            </w:pPr>
            <w:r w:rsidRPr="003475D2">
              <w:rPr>
                <w:bCs/>
                <w:iCs/>
                <w:lang w:val="sr-Cyrl-CS"/>
              </w:rPr>
              <w:t xml:space="preserve">У Дољевцу, </w:t>
            </w:r>
          </w:p>
        </w:tc>
        <w:tc>
          <w:tcPr>
            <w:tcW w:w="1701" w:type="dxa"/>
            <w:tcBorders>
              <w:top w:val="nil"/>
              <w:left w:val="nil"/>
              <w:bottom w:val="nil"/>
              <w:right w:val="nil"/>
            </w:tcBorders>
          </w:tcPr>
          <w:p w14:paraId="57218B08"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CDF9530"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686B1FC3" w14:textId="77777777" w:rsidR="007008E0" w:rsidRPr="003475D2" w:rsidRDefault="007008E0" w:rsidP="00C300EC">
            <w:pPr>
              <w:tabs>
                <w:tab w:val="left" w:pos="6028"/>
              </w:tabs>
              <w:autoSpaceDE w:val="0"/>
              <w:jc w:val="both"/>
              <w:rPr>
                <w:bCs/>
                <w:iCs/>
                <w:lang w:val="sr-Cyrl-CS"/>
              </w:rPr>
            </w:pPr>
          </w:p>
        </w:tc>
        <w:tc>
          <w:tcPr>
            <w:tcW w:w="992" w:type="dxa"/>
            <w:tcBorders>
              <w:top w:val="nil"/>
              <w:left w:val="nil"/>
              <w:bottom w:val="nil"/>
              <w:right w:val="nil"/>
            </w:tcBorders>
            <w:hideMark/>
          </w:tcPr>
          <w:p w14:paraId="70AE670F" w14:textId="77777777" w:rsidR="007008E0" w:rsidRPr="003475D2" w:rsidRDefault="007008E0" w:rsidP="00C300EC">
            <w:pPr>
              <w:tabs>
                <w:tab w:val="left" w:pos="6028"/>
              </w:tabs>
              <w:autoSpaceDE w:val="0"/>
              <w:jc w:val="both"/>
              <w:rPr>
                <w:bCs/>
                <w:iCs/>
                <w:lang w:val="sr-Cyrl-CS"/>
              </w:rPr>
            </w:pPr>
            <w:r w:rsidRPr="003475D2">
              <w:rPr>
                <w:bCs/>
                <w:iCs/>
                <w:lang w:val="sr-Cyrl-CS"/>
              </w:rPr>
              <w:t>Датум:</w:t>
            </w:r>
          </w:p>
        </w:tc>
        <w:tc>
          <w:tcPr>
            <w:tcW w:w="2694" w:type="dxa"/>
            <w:tcBorders>
              <w:top w:val="nil"/>
              <w:left w:val="nil"/>
              <w:bottom w:val="single" w:sz="4" w:space="0" w:color="auto"/>
              <w:right w:val="nil"/>
            </w:tcBorders>
          </w:tcPr>
          <w:p w14:paraId="6DB4A7E0" w14:textId="77777777" w:rsidR="007008E0" w:rsidRPr="003475D2" w:rsidRDefault="007008E0" w:rsidP="00C300EC">
            <w:pPr>
              <w:tabs>
                <w:tab w:val="left" w:pos="6028"/>
              </w:tabs>
              <w:autoSpaceDE w:val="0"/>
              <w:jc w:val="both"/>
              <w:rPr>
                <w:bCs/>
                <w:iCs/>
                <w:lang w:val="sr-Cyrl-CS"/>
              </w:rPr>
            </w:pPr>
          </w:p>
        </w:tc>
      </w:tr>
    </w:tbl>
    <w:p w14:paraId="001D46DC" w14:textId="77777777" w:rsidR="007008E0" w:rsidRPr="003475D2" w:rsidRDefault="007008E0" w:rsidP="007008E0">
      <w:pPr>
        <w:tabs>
          <w:tab w:val="left" w:pos="6028"/>
        </w:tabs>
        <w:autoSpaceDE w:val="0"/>
        <w:jc w:val="both"/>
        <w:rPr>
          <w:bCs/>
          <w:i/>
          <w:iCs/>
          <w:lang w:val="sr-Cyrl-CS"/>
        </w:rPr>
      </w:pPr>
    </w:p>
    <w:p w14:paraId="7E342502" w14:textId="77777777" w:rsidR="007008E0" w:rsidRPr="003475D2" w:rsidRDefault="007008E0" w:rsidP="007008E0">
      <w:pPr>
        <w:tabs>
          <w:tab w:val="left" w:pos="6028"/>
        </w:tabs>
        <w:autoSpaceDE w:val="0"/>
        <w:jc w:val="both"/>
        <w:rPr>
          <w:bCs/>
          <w:i/>
          <w:iCs/>
          <w:lang w:val="sr-Cyrl-CS"/>
        </w:rPr>
      </w:pPr>
    </w:p>
    <w:p w14:paraId="317CBBAF" w14:textId="77777777" w:rsidR="007008E0" w:rsidRPr="003475D2" w:rsidRDefault="007008E0" w:rsidP="007008E0">
      <w:pPr>
        <w:tabs>
          <w:tab w:val="left" w:pos="6028"/>
        </w:tabs>
        <w:autoSpaceDE w:val="0"/>
        <w:jc w:val="both"/>
        <w:rPr>
          <w:bCs/>
          <w:i/>
          <w:iCs/>
          <w:lang w:val="sr-Cyrl-CS"/>
        </w:rPr>
      </w:pPr>
      <w:r w:rsidRPr="003475D2">
        <w:rPr>
          <w:bCs/>
          <w:i/>
          <w:iCs/>
          <w:lang w:val="sr-Cyrl-CS"/>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1938F77A" w14:textId="77777777" w:rsidR="007008E0" w:rsidRPr="003475D2" w:rsidRDefault="007008E0" w:rsidP="007008E0">
      <w:pPr>
        <w:tabs>
          <w:tab w:val="left" w:pos="6028"/>
        </w:tabs>
        <w:autoSpaceDE w:val="0"/>
        <w:jc w:val="both"/>
        <w:rPr>
          <w:bCs/>
          <w:i/>
          <w:iCs/>
          <w:lang w:val="sr-Cyrl-CS"/>
        </w:rPr>
      </w:pPr>
    </w:p>
    <w:p w14:paraId="397AC110" w14:textId="77777777" w:rsidR="007008E0" w:rsidRPr="003475D2" w:rsidRDefault="007008E0" w:rsidP="007008E0">
      <w:pPr>
        <w:tabs>
          <w:tab w:val="left" w:pos="6028"/>
        </w:tabs>
        <w:autoSpaceDE w:val="0"/>
        <w:jc w:val="both"/>
        <w:rPr>
          <w:bCs/>
          <w:i/>
          <w:iCs/>
          <w:lang w:val="sr-Cyrl-CS"/>
        </w:rPr>
      </w:pPr>
    </w:p>
    <w:p w14:paraId="354D5011" w14:textId="77777777" w:rsidR="007008E0" w:rsidRPr="003475D2" w:rsidRDefault="007008E0" w:rsidP="007008E0">
      <w:pPr>
        <w:tabs>
          <w:tab w:val="left" w:pos="6028"/>
        </w:tabs>
        <w:autoSpaceDE w:val="0"/>
        <w:jc w:val="both"/>
        <w:rPr>
          <w:bCs/>
          <w:i/>
          <w:iCs/>
          <w:lang w:val="sr-Cyrl-CS"/>
        </w:rPr>
      </w:pPr>
      <w:r w:rsidRPr="003475D2">
        <w:rPr>
          <w:b/>
          <w:bCs/>
          <w:i/>
          <w:iCs/>
          <w:lang w:val="sr-Cyrl-CS"/>
        </w:rPr>
        <w:t>Напомене:</w:t>
      </w:r>
    </w:p>
    <w:p w14:paraId="72055A10" w14:textId="77777777" w:rsidR="007008E0" w:rsidRPr="003475D2" w:rsidRDefault="007008E0" w:rsidP="007008E0">
      <w:pPr>
        <w:tabs>
          <w:tab w:val="left" w:pos="6028"/>
        </w:tabs>
        <w:autoSpaceDE w:val="0"/>
        <w:spacing w:after="200"/>
        <w:ind w:left="90"/>
        <w:contextualSpacing/>
        <w:jc w:val="both"/>
        <w:rPr>
          <w:bCs/>
          <w:iCs/>
          <w:u w:val="single"/>
        </w:rPr>
      </w:pPr>
      <w:r w:rsidRPr="003475D2">
        <w:rPr>
          <w:bCs/>
          <w:iCs/>
          <w:u w:val="single"/>
        </w:rPr>
        <w:t>Достављање овог обрасца приликом давања понуде није обавезно;</w:t>
      </w:r>
    </w:p>
    <w:p w14:paraId="525D195D" w14:textId="77777777" w:rsidR="007008E0" w:rsidRPr="003475D2" w:rsidRDefault="007008E0" w:rsidP="007008E0">
      <w:pPr>
        <w:tabs>
          <w:tab w:val="left" w:pos="6028"/>
        </w:tabs>
        <w:autoSpaceDE w:val="0"/>
        <w:spacing w:after="200"/>
        <w:ind w:left="90"/>
        <w:contextualSpacing/>
        <w:jc w:val="both"/>
        <w:rPr>
          <w:bCs/>
          <w:iCs/>
        </w:rPr>
      </w:pPr>
      <w:r w:rsidRPr="003475D2">
        <w:rPr>
          <w:bCs/>
          <w:iCs/>
          <w:u w:val="single"/>
        </w:rPr>
        <w:t>Понуђач је у обавези да овај образац достави у року од 7 дана од дана закључења уговора</w:t>
      </w:r>
    </w:p>
    <w:p w14:paraId="58A2E0DF" w14:textId="77777777" w:rsidR="007008E0" w:rsidRPr="003475D2" w:rsidRDefault="007008E0" w:rsidP="007008E0">
      <w:pPr>
        <w:tabs>
          <w:tab w:val="left" w:pos="6028"/>
        </w:tabs>
        <w:autoSpaceDE w:val="0"/>
        <w:spacing w:after="200"/>
        <w:ind w:left="90"/>
        <w:contextualSpacing/>
        <w:jc w:val="both"/>
        <w:rPr>
          <w:bCs/>
          <w:iCs/>
          <w:szCs w:val="24"/>
        </w:rPr>
      </w:pPr>
      <w:r w:rsidRPr="003475D2">
        <w:rPr>
          <w:bCs/>
          <w:iCs/>
          <w:szCs w:val="24"/>
          <w:u w:val="single"/>
        </w:rPr>
        <w:t>Овај образац може имати и форму коју прописује матична банка понуђача</w:t>
      </w:r>
    </w:p>
    <w:p w14:paraId="7B99ADEA" w14:textId="77777777" w:rsidR="007008E0" w:rsidRPr="00DA7CCA" w:rsidRDefault="007008E0" w:rsidP="007008E0">
      <w:pPr>
        <w:tabs>
          <w:tab w:val="left" w:pos="6028"/>
        </w:tabs>
        <w:autoSpaceDE w:val="0"/>
        <w:jc w:val="both"/>
        <w:rPr>
          <w:bCs/>
          <w:i/>
          <w:iCs/>
          <w:szCs w:val="24"/>
          <w:highlight w:val="yellow"/>
          <w:lang w:val="sr-Cyrl-CS"/>
        </w:rPr>
      </w:pPr>
    </w:p>
    <w:p w14:paraId="51B1E138" w14:textId="77777777" w:rsidR="00E60FE7" w:rsidRDefault="00E60FE7">
      <w:pPr>
        <w:rPr>
          <w:szCs w:val="24"/>
        </w:rPr>
      </w:pPr>
    </w:p>
    <w:p w14:paraId="3019FAE2" w14:textId="77777777" w:rsidR="004D77E4" w:rsidRDefault="004D77E4">
      <w:pPr>
        <w:rPr>
          <w:szCs w:val="24"/>
        </w:rPr>
      </w:pPr>
    </w:p>
    <w:p w14:paraId="6FBA8C43" w14:textId="77777777" w:rsidR="004D77E4" w:rsidRDefault="004D77E4">
      <w:pPr>
        <w:rPr>
          <w:szCs w:val="24"/>
        </w:rPr>
      </w:pPr>
    </w:p>
    <w:p w14:paraId="62A3D036" w14:textId="77777777" w:rsidR="004D77E4" w:rsidRDefault="004D77E4">
      <w:pPr>
        <w:rPr>
          <w:szCs w:val="24"/>
        </w:rPr>
      </w:pPr>
    </w:p>
    <w:p w14:paraId="41779AC8" w14:textId="77777777" w:rsidR="004D77E4" w:rsidRDefault="004D77E4">
      <w:pPr>
        <w:rPr>
          <w:szCs w:val="24"/>
        </w:rPr>
      </w:pPr>
    </w:p>
    <w:p w14:paraId="2479CB77" w14:textId="77777777" w:rsidR="004D77E4" w:rsidRDefault="004D77E4">
      <w:pPr>
        <w:rPr>
          <w:szCs w:val="24"/>
        </w:rPr>
      </w:pPr>
    </w:p>
    <w:p w14:paraId="6F7F61C7" w14:textId="77777777" w:rsidR="004D77E4" w:rsidRDefault="004D77E4">
      <w:pPr>
        <w:rPr>
          <w:szCs w:val="24"/>
        </w:rPr>
      </w:pPr>
    </w:p>
    <w:p w14:paraId="04D70F6D" w14:textId="77777777" w:rsidR="004D77E4" w:rsidRDefault="004D77E4">
      <w:pPr>
        <w:rPr>
          <w:szCs w:val="24"/>
        </w:rPr>
      </w:pPr>
    </w:p>
    <w:p w14:paraId="49776D16" w14:textId="77777777" w:rsidR="004D77E4" w:rsidRPr="003475D2" w:rsidRDefault="004D77E4" w:rsidP="004D77E4">
      <w:pPr>
        <w:tabs>
          <w:tab w:val="left" w:pos="680"/>
        </w:tabs>
        <w:spacing w:after="200" w:line="276" w:lineRule="auto"/>
        <w:contextualSpacing/>
        <w:rPr>
          <w:lang w:val="sr-Cyrl-CS"/>
        </w:rPr>
      </w:pPr>
      <w:r w:rsidRPr="003475D2">
        <w:rPr>
          <w:lang w:val="sr-Cyrl-CS"/>
        </w:rPr>
        <w:t xml:space="preserve">На основу Закона о меници („Сл. лист ФНРЈ“, број 104/62 и 18/58, „Сл. лист СФРЈ“, број 16/65, 54/70, 57/89 и „Сл. лист СРЈ“, број 62/96), </w:t>
      </w:r>
    </w:p>
    <w:p w14:paraId="05A0D071" w14:textId="34B14D86" w:rsidR="004D77E4" w:rsidRPr="003475D2" w:rsidRDefault="003C6C2C" w:rsidP="003C6C2C">
      <w:pPr>
        <w:shd w:val="clear" w:color="auto" w:fill="BDD6EE" w:themeFill="accent1" w:themeFillTint="66"/>
        <w:jc w:val="center"/>
        <w:rPr>
          <w:b/>
          <w:lang w:val="sr-Cyrl-CS"/>
        </w:rPr>
      </w:pPr>
      <w:r>
        <w:rPr>
          <w:b/>
        </w:rPr>
        <w:t>XX</w:t>
      </w:r>
      <w:r w:rsidR="000D2ACC">
        <w:rPr>
          <w:b/>
        </w:rPr>
        <w:t>V</w:t>
      </w:r>
      <w:r w:rsidR="004D77E4" w:rsidRPr="003475D2">
        <w:rPr>
          <w:b/>
        </w:rPr>
        <w:t xml:space="preserve"> O</w:t>
      </w:r>
      <w:r w:rsidR="004D77E4" w:rsidRPr="003475D2">
        <w:rPr>
          <w:b/>
          <w:lang w:val="sr-Cyrl-CS"/>
        </w:rPr>
        <w:t xml:space="preserve">БРАЗАЦ </w:t>
      </w:r>
      <w:r w:rsidR="004D77E4" w:rsidRPr="003475D2">
        <w:rPr>
          <w:b/>
        </w:rPr>
        <w:t xml:space="preserve">МЕНИЧНО ПИСМО-ОВЛАШЋЕЊЕ </w:t>
      </w:r>
      <w:r w:rsidR="004D77E4" w:rsidRPr="003475D2">
        <w:rPr>
          <w:rStyle w:val="FootnoteReference"/>
          <w:b/>
        </w:rPr>
        <w:footnoteReference w:id="39"/>
      </w:r>
    </w:p>
    <w:p w14:paraId="056944AA" w14:textId="77777777" w:rsidR="004D77E4" w:rsidRPr="003475D2" w:rsidRDefault="004D77E4" w:rsidP="004D77E4">
      <w:pPr>
        <w:jc w:val="center"/>
      </w:pPr>
      <w:r w:rsidRPr="003475D2">
        <w:t>за попуњавање и подношење на наплату бланко менице</w:t>
      </w:r>
    </w:p>
    <w:p w14:paraId="327BD76B" w14:textId="77777777" w:rsidR="004D77E4" w:rsidRPr="003475D2" w:rsidRDefault="004D77E4" w:rsidP="004D77E4">
      <w:pPr>
        <w:jc w:val="center"/>
      </w:pPr>
    </w:p>
    <w:p w14:paraId="5403FD69" w14:textId="77777777" w:rsidR="004D77E4" w:rsidRPr="003475D2" w:rsidRDefault="004D77E4" w:rsidP="004D77E4">
      <w:pPr>
        <w:jc w:val="center"/>
      </w:pPr>
    </w:p>
    <w:p w14:paraId="381D814F" w14:textId="77777777" w:rsidR="004D77E4" w:rsidRPr="003475D2" w:rsidRDefault="004D77E4" w:rsidP="004D77E4">
      <w:pPr>
        <w:spacing w:line="270" w:lineRule="atLeast"/>
        <w:jc w:val="both"/>
        <w:rPr>
          <w:lang w:val="sr-Cyrl-CS"/>
        </w:rPr>
      </w:pPr>
      <w:r w:rsidRPr="003475D2">
        <w:rPr>
          <w:lang w:val="sr-Cyrl-CS"/>
        </w:rPr>
        <w:t>Издато у ____________, дана ________ 2019.године, од стране меничног дужника ______________________________________________________________________________</w:t>
      </w:r>
    </w:p>
    <w:p w14:paraId="5EF67735" w14:textId="78DF541F" w:rsidR="004D77E4" w:rsidRPr="003475D2" w:rsidRDefault="004D77E4" w:rsidP="004D77E4">
      <w:pPr>
        <w:spacing w:line="270" w:lineRule="atLeast"/>
        <w:jc w:val="both"/>
        <w:rPr>
          <w:b/>
        </w:rPr>
      </w:pPr>
      <w:r w:rsidRPr="003475D2">
        <w:rPr>
          <w:lang w:val="sr-Cyrl-CS"/>
        </w:rPr>
        <w:t xml:space="preserve">МБ:___________, ПИБ:_________________, кога заступа: ___________________________, ради обезбеђења потраживања ОПШТИНСКЕ УПРАВЕ ОПШТИНЕ ДОЉЕВАЦ,  </w:t>
      </w:r>
      <w:r w:rsidR="002813FA" w:rsidRPr="0009050C">
        <w:rPr>
          <w:b/>
          <w:u w:val="single"/>
          <w:lang w:val="sr-Cyrl-CS"/>
        </w:rPr>
        <w:t>за отклањање грешака у гарантном року</w:t>
      </w:r>
      <w:r w:rsidRPr="003475D2">
        <w:rPr>
          <w:b/>
          <w:lang w:val="sr-Cyrl-CS"/>
        </w:rPr>
        <w:t xml:space="preserve"> – </w:t>
      </w:r>
      <w:r w:rsidR="002813FA">
        <w:rPr>
          <w:lang w:val="sr-Cyrl-CS"/>
        </w:rPr>
        <w:t>у</w:t>
      </w:r>
      <w:r w:rsidRPr="003475D2">
        <w:rPr>
          <w:lang w:val="sr-Cyrl-CS"/>
        </w:rPr>
        <w:t xml:space="preserve"> јавн</w:t>
      </w:r>
      <w:r w:rsidR="002813FA">
        <w:rPr>
          <w:lang w:val="sr-Cyrl-CS"/>
        </w:rPr>
        <w:t>ој</w:t>
      </w:r>
      <w:r w:rsidRPr="003475D2">
        <w:rPr>
          <w:lang w:val="sr-Cyrl-CS"/>
        </w:rPr>
        <w:t xml:space="preserve"> набав</w:t>
      </w:r>
      <w:r w:rsidR="002813FA">
        <w:rPr>
          <w:lang w:val="sr-Cyrl-CS"/>
        </w:rPr>
        <w:t>ци</w:t>
      </w:r>
      <w:r w:rsidRPr="003475D2">
        <w:rPr>
          <w:lang w:val="sr-Cyrl-CS"/>
        </w:rPr>
        <w:t xml:space="preserve"> у отвореном поступку радова на повезивању система „Пуста река са системом НИВОС-водоснабдевање села Белотинац“  I фаза, за партију </w:t>
      </w:r>
      <w:r w:rsidR="00444FA5" w:rsidRPr="00444FA5">
        <w:rPr>
          <w:lang w:val="sr-Cyrl-CS"/>
        </w:rPr>
        <w:t>2.-Надзор  на грађевинским радовима на повезивању система „Пуста река са системом НИВОС-водоснабдевање села Белотинац“  I фаза.</w:t>
      </w:r>
      <w:r w:rsidRPr="003475D2">
        <w:rPr>
          <w:lang w:val="sr-Cyrl-CS"/>
        </w:rPr>
        <w:t xml:space="preserve"> </w:t>
      </w:r>
    </w:p>
    <w:p w14:paraId="30481F58" w14:textId="77777777" w:rsidR="004D77E4" w:rsidRPr="003475D2" w:rsidRDefault="004D77E4" w:rsidP="004D77E4">
      <w:pPr>
        <w:spacing w:line="270" w:lineRule="atLeast"/>
        <w:jc w:val="both"/>
        <w:rPr>
          <w:lang w:val="sr-Cyrl-CS"/>
        </w:rPr>
      </w:pPr>
    </w:p>
    <w:p w14:paraId="59E74CCE" w14:textId="77777777" w:rsidR="004D77E4" w:rsidRPr="003475D2" w:rsidRDefault="004D77E4" w:rsidP="004D77E4">
      <w:pPr>
        <w:spacing w:line="270" w:lineRule="atLeast"/>
        <w:jc w:val="both"/>
        <w:rPr>
          <w:lang w:val="sr-Cyrl-CS"/>
        </w:rPr>
      </w:pPr>
      <w:r w:rsidRPr="003475D2">
        <w:rPr>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5% вредности без обрачунатог ПДВ-а, дате у нашој понуди бр. _________ од ___.___.2019.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197A72E0" w14:textId="77777777" w:rsidR="004D77E4" w:rsidRPr="003475D2" w:rsidRDefault="004D77E4" w:rsidP="004D77E4">
      <w:pPr>
        <w:autoSpaceDE w:val="0"/>
        <w:autoSpaceDN w:val="0"/>
        <w:adjustRightInd w:val="0"/>
        <w:spacing w:line="270" w:lineRule="atLeast"/>
        <w:jc w:val="both"/>
        <w:rPr>
          <w:lang w:val="sr-Cyrl-CS"/>
        </w:rPr>
      </w:pPr>
      <w:r w:rsidRPr="003475D2">
        <w:rPr>
          <w:lang w:val="sr-Cyrl-CS"/>
        </w:rPr>
        <w:t>Ово овлашћење остаје на снази до истека рока важења уговор</w:t>
      </w:r>
      <w:r w:rsidRPr="003475D2">
        <w:t>a</w:t>
      </w:r>
      <w:r w:rsidRPr="003475D2">
        <w:rPr>
          <w:lang w:val="sr-Cyrl-CS"/>
        </w:rPr>
        <w:t>.</w:t>
      </w:r>
    </w:p>
    <w:p w14:paraId="0995AE68" w14:textId="77777777" w:rsidR="004D77E4" w:rsidRPr="003475D2" w:rsidRDefault="004D77E4" w:rsidP="004D77E4">
      <w:pPr>
        <w:spacing w:line="270" w:lineRule="atLeast"/>
        <w:jc w:val="both"/>
        <w:rPr>
          <w:lang w:val="sr-Cyrl-CS"/>
        </w:rPr>
      </w:pPr>
    </w:p>
    <w:p w14:paraId="4E5073A4" w14:textId="77777777" w:rsidR="004D77E4" w:rsidRPr="003475D2" w:rsidRDefault="004D77E4" w:rsidP="004D77E4">
      <w:pPr>
        <w:spacing w:line="270" w:lineRule="atLeast"/>
        <w:jc w:val="both"/>
        <w:rPr>
          <w:lang w:val="sr-Cyrl-CS"/>
        </w:rPr>
      </w:pPr>
      <w:r w:rsidRPr="003475D2">
        <w:rPr>
          <w:lang w:val="sr-Cyrl-CS"/>
        </w:rPr>
        <w:t>Ово овлашћење је сачињено у 2 (два) истоветна примерка, од којих свака страна задржава по један.</w:t>
      </w:r>
    </w:p>
    <w:p w14:paraId="7F714CB1" w14:textId="77777777" w:rsidR="004D77E4" w:rsidRPr="003475D2" w:rsidRDefault="004D77E4" w:rsidP="004D77E4">
      <w:pPr>
        <w:jc w:val="both"/>
      </w:pPr>
      <w:r w:rsidRPr="003475D2">
        <w:tab/>
        <w:t>Прилог: - Фотокопија депонованих потписа</w:t>
      </w:r>
    </w:p>
    <w:p w14:paraId="389814A4" w14:textId="77777777" w:rsidR="004D77E4" w:rsidRPr="003475D2" w:rsidRDefault="004D77E4" w:rsidP="004D77E4">
      <w:pPr>
        <w:jc w:val="both"/>
      </w:pPr>
      <w:r w:rsidRPr="003475D2">
        <w:tab/>
      </w:r>
      <w:r w:rsidRPr="003475D2">
        <w:tab/>
        <w:t xml:space="preserve">  - </w:t>
      </w:r>
      <w:proofErr w:type="gramStart"/>
      <w:r w:rsidRPr="003475D2">
        <w:t>потписане</w:t>
      </w:r>
      <w:proofErr w:type="gramEnd"/>
      <w:r w:rsidRPr="003475D2">
        <w:t xml:space="preserve"> и оверена  1  меница.</w:t>
      </w:r>
    </w:p>
    <w:p w14:paraId="3D5CB89C" w14:textId="77777777" w:rsidR="004D77E4" w:rsidRPr="003475D2" w:rsidRDefault="004D77E4" w:rsidP="004D77E4">
      <w:pPr>
        <w:jc w:val="both"/>
      </w:pPr>
    </w:p>
    <w:p w14:paraId="29231B21" w14:textId="77777777" w:rsidR="004D77E4" w:rsidRPr="003475D2" w:rsidRDefault="004D77E4" w:rsidP="004D77E4">
      <w:pPr>
        <w:jc w:val="both"/>
      </w:pPr>
      <w:r w:rsidRPr="003475D2">
        <w:t>Датум издавања овлашћења,</w:t>
      </w:r>
      <w:r w:rsidRPr="003475D2">
        <w:tab/>
      </w:r>
      <w:r w:rsidRPr="003475D2">
        <w:tab/>
      </w:r>
      <w:r w:rsidRPr="003475D2">
        <w:tab/>
        <w:t xml:space="preserve">           ДУЖНИК – ИЗДАВАЛАЦ МЕНИЦЕ</w:t>
      </w:r>
    </w:p>
    <w:p w14:paraId="42D48E64" w14:textId="77777777" w:rsidR="004D77E4" w:rsidRPr="003475D2" w:rsidRDefault="004D77E4" w:rsidP="004D77E4">
      <w:pPr>
        <w:jc w:val="both"/>
      </w:pPr>
    </w:p>
    <w:p w14:paraId="6F675E27" w14:textId="77777777" w:rsidR="004D77E4" w:rsidRPr="003475D2" w:rsidRDefault="004D77E4" w:rsidP="004D77E4">
      <w:pPr>
        <w:jc w:val="both"/>
      </w:pPr>
      <w:r w:rsidRPr="003475D2">
        <w:t>__________________________</w:t>
      </w:r>
      <w:r w:rsidRPr="003475D2">
        <w:tab/>
      </w:r>
      <w:r w:rsidRPr="003475D2">
        <w:tab/>
      </w:r>
      <w:r w:rsidRPr="003475D2">
        <w:tab/>
        <w:t xml:space="preserve">               ________________________________</w:t>
      </w:r>
    </w:p>
    <w:p w14:paraId="6B93F779"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Адреса: _________________________</w:t>
      </w:r>
    </w:p>
    <w:p w14:paraId="2689E029"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Седиште: ________________________</w:t>
      </w:r>
    </w:p>
    <w:p w14:paraId="12693A79"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Мат. Број ________________________</w:t>
      </w:r>
    </w:p>
    <w:p w14:paraId="69F4E28F"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ПИБ ____________________________</w:t>
      </w:r>
    </w:p>
    <w:p w14:paraId="72A48766"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Текући рачун: ____________________</w:t>
      </w:r>
    </w:p>
    <w:p w14:paraId="2CEB5322" w14:textId="77777777" w:rsidR="004D77E4" w:rsidRPr="003475D2" w:rsidRDefault="004D77E4" w:rsidP="004D77E4">
      <w:pPr>
        <w:jc w:val="both"/>
      </w:pPr>
      <w:r w:rsidRPr="003475D2">
        <w:tab/>
      </w:r>
      <w:r w:rsidRPr="003475D2">
        <w:tab/>
      </w:r>
      <w:r w:rsidRPr="003475D2">
        <w:tab/>
      </w:r>
      <w:r w:rsidRPr="003475D2">
        <w:tab/>
      </w:r>
      <w:r w:rsidRPr="003475D2">
        <w:tab/>
      </w:r>
      <w:r w:rsidRPr="003475D2">
        <w:tab/>
      </w:r>
      <w:r w:rsidRPr="003475D2">
        <w:tab/>
        <w:t>Банка: ___________________________</w:t>
      </w:r>
    </w:p>
    <w:p w14:paraId="5AE11B96" w14:textId="77777777" w:rsidR="004D77E4" w:rsidRPr="003475D2" w:rsidRDefault="004D77E4" w:rsidP="004D77E4">
      <w:pPr>
        <w:jc w:val="center"/>
      </w:pPr>
      <w:r w:rsidRPr="003475D2">
        <w:t xml:space="preserve">     М.П.</w:t>
      </w:r>
    </w:p>
    <w:p w14:paraId="08EC3A56" w14:textId="77777777" w:rsidR="004D77E4" w:rsidRPr="003475D2" w:rsidRDefault="004D77E4" w:rsidP="004D77E4">
      <w:pPr>
        <w:spacing w:line="270" w:lineRule="atLeast"/>
        <w:ind w:left="5040" w:firstLine="720"/>
        <w:jc w:val="center"/>
        <w:rPr>
          <w:lang w:val="sr-Cyrl-CS"/>
        </w:rPr>
      </w:pPr>
      <w:r w:rsidRPr="003475D2">
        <w:rPr>
          <w:lang w:val="sr-Cyrl-CS"/>
        </w:rPr>
        <w:t xml:space="preserve">          Директор,</w:t>
      </w:r>
    </w:p>
    <w:p w14:paraId="6986BDD8" w14:textId="77777777" w:rsidR="004D77E4" w:rsidRPr="003475D2" w:rsidRDefault="004D77E4" w:rsidP="004D77E4">
      <w:pPr>
        <w:spacing w:line="270" w:lineRule="atLeast"/>
        <w:ind w:left="5040" w:firstLine="720"/>
        <w:rPr>
          <w:lang w:val="sr-Cyrl-CS"/>
        </w:rPr>
      </w:pPr>
    </w:p>
    <w:p w14:paraId="712E080B" w14:textId="77777777" w:rsidR="004D77E4" w:rsidRPr="003475D2" w:rsidRDefault="004D77E4" w:rsidP="004D77E4">
      <w:pPr>
        <w:spacing w:after="160" w:line="259" w:lineRule="auto"/>
        <w:rPr>
          <w:bCs/>
          <w:i/>
          <w:iCs/>
          <w:lang w:val="sr-Cyrl-CS"/>
        </w:rPr>
      </w:pPr>
      <w:r w:rsidRPr="003475D2">
        <w:rPr>
          <w:bCs/>
          <w:i/>
          <w:iCs/>
          <w:lang w:val="sr-Cyrl-CS"/>
        </w:rPr>
        <w:br w:type="page"/>
      </w:r>
    </w:p>
    <w:p w14:paraId="0DF78283" w14:textId="77777777" w:rsidR="004D77E4" w:rsidRPr="00DA7CCA" w:rsidRDefault="004D77E4" w:rsidP="004D77E4">
      <w:pPr>
        <w:tabs>
          <w:tab w:val="left" w:pos="6028"/>
        </w:tabs>
        <w:autoSpaceDE w:val="0"/>
        <w:jc w:val="both"/>
        <w:rPr>
          <w:bCs/>
          <w:i/>
          <w:iCs/>
          <w:highlight w:val="yellow"/>
          <w:lang w:val="sr-Cyrl-CS"/>
        </w:rPr>
      </w:pPr>
    </w:p>
    <w:p w14:paraId="6B56A072" w14:textId="77777777" w:rsidR="004D77E4" w:rsidRPr="003475D2" w:rsidRDefault="004D77E4" w:rsidP="004D77E4">
      <w:pPr>
        <w:tabs>
          <w:tab w:val="left" w:pos="6028"/>
        </w:tabs>
        <w:autoSpaceDE w:val="0"/>
        <w:jc w:val="both"/>
        <w:rPr>
          <w:bCs/>
          <w:i/>
          <w:iCs/>
          <w:lang w:val="sr-Cyrl-CS"/>
        </w:rPr>
      </w:pPr>
    </w:p>
    <w:p w14:paraId="755632D7" w14:textId="44A992B0" w:rsidR="004D77E4" w:rsidRPr="003475D2" w:rsidRDefault="003C6C2C" w:rsidP="003C6C2C">
      <w:pPr>
        <w:shd w:val="clear" w:color="auto" w:fill="BDD6EE" w:themeFill="accent1" w:themeFillTint="66"/>
        <w:tabs>
          <w:tab w:val="left" w:pos="6028"/>
        </w:tabs>
        <w:autoSpaceDE w:val="0"/>
        <w:jc w:val="center"/>
        <w:rPr>
          <w:bCs/>
          <w:iCs/>
          <w:lang w:val="sr-Cyrl-CS"/>
        </w:rPr>
      </w:pPr>
      <w:r>
        <w:rPr>
          <w:b/>
          <w:bCs/>
          <w:iCs/>
          <w:lang w:val="sr-Latn-CS"/>
        </w:rPr>
        <w:t>XXV</w:t>
      </w:r>
      <w:r w:rsidR="000D2ACC">
        <w:rPr>
          <w:b/>
          <w:bCs/>
          <w:iCs/>
          <w:lang w:val="sr-Latn-CS"/>
        </w:rPr>
        <w:t>I</w:t>
      </w:r>
      <w:r w:rsidR="004D77E4" w:rsidRPr="003475D2">
        <w:rPr>
          <w:b/>
          <w:bCs/>
          <w:iCs/>
          <w:lang w:val="sr-Latn-CS"/>
        </w:rPr>
        <w:t xml:space="preserve"> O</w:t>
      </w:r>
      <w:r w:rsidR="004D77E4" w:rsidRPr="003475D2">
        <w:rPr>
          <w:b/>
          <w:bCs/>
          <w:iCs/>
          <w:lang w:val="sr-Cyrl-CS"/>
        </w:rPr>
        <w:t xml:space="preserve">БРАЗАЦ ЗАХТЕВА ЗА </w:t>
      </w:r>
      <w:r w:rsidR="004D77E4" w:rsidRPr="003475D2">
        <w:rPr>
          <w:b/>
          <w:bCs/>
          <w:iCs/>
          <w:u w:val="single"/>
          <w:lang w:val="sr-Cyrl-CS"/>
        </w:rPr>
        <w:t>РЕГИСТРАЦИЈУ</w:t>
      </w:r>
      <w:r w:rsidR="004D77E4" w:rsidRPr="003475D2">
        <w:rPr>
          <w:b/>
          <w:bCs/>
          <w:iCs/>
          <w:lang w:val="sr-Cyrl-CS"/>
        </w:rPr>
        <w:t>/</w:t>
      </w:r>
      <w:r w:rsidR="004D77E4" w:rsidRPr="003475D2">
        <w:rPr>
          <w:bCs/>
          <w:iCs/>
          <w:lang w:val="sr-Cyrl-CS"/>
        </w:rPr>
        <w:t>БРИСАЊЕ</w:t>
      </w:r>
      <w:r w:rsidR="004D77E4" w:rsidRPr="003475D2">
        <w:rPr>
          <w:b/>
          <w:bCs/>
          <w:iCs/>
          <w:lang w:val="sr-Cyrl-CS"/>
        </w:rPr>
        <w:t xml:space="preserve"> МЕНИЦЕ</w:t>
      </w:r>
      <w:r w:rsidR="004D77E4">
        <w:rPr>
          <w:rStyle w:val="FootnoteReference"/>
          <w:b/>
          <w:bCs/>
          <w:iCs/>
          <w:lang w:val="sr-Cyrl-CS"/>
        </w:rPr>
        <w:footnoteReference w:id="40"/>
      </w:r>
    </w:p>
    <w:p w14:paraId="06E96502" w14:textId="77777777" w:rsidR="004D77E4" w:rsidRPr="003475D2" w:rsidRDefault="004D77E4" w:rsidP="004D77E4">
      <w:pPr>
        <w:tabs>
          <w:tab w:val="left" w:pos="6028"/>
        </w:tabs>
        <w:autoSpaceDE w:val="0"/>
        <w:jc w:val="center"/>
        <w:rPr>
          <w:bCs/>
          <w:iCs/>
          <w:lang w:val="sr-Cyrl-CS"/>
        </w:rPr>
      </w:pPr>
      <w:r w:rsidRPr="003475D2">
        <w:rPr>
          <w:bCs/>
          <w:iCs/>
          <w:lang w:val="sr-Cyrl-CS"/>
        </w:rPr>
        <w:t>(заокружити регистрацију или брисање)</w:t>
      </w:r>
    </w:p>
    <w:p w14:paraId="42D4BDCA" w14:textId="77777777" w:rsidR="004D77E4" w:rsidRPr="003475D2" w:rsidRDefault="004D77E4" w:rsidP="004D77E4">
      <w:pPr>
        <w:tabs>
          <w:tab w:val="left" w:pos="6028"/>
        </w:tabs>
        <w:autoSpaceDE w:val="0"/>
        <w:jc w:val="center"/>
        <w:rPr>
          <w:bCs/>
          <w:i/>
          <w:iCs/>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68"/>
        <w:gridCol w:w="1129"/>
        <w:gridCol w:w="900"/>
        <w:gridCol w:w="3588"/>
      </w:tblGrid>
      <w:tr w:rsidR="004D77E4" w:rsidRPr="003475D2" w14:paraId="208ECF38" w14:textId="77777777" w:rsidTr="00C300EC">
        <w:trPr>
          <w:trHeight w:val="170"/>
        </w:trPr>
        <w:tc>
          <w:tcPr>
            <w:tcW w:w="2686" w:type="dxa"/>
            <w:vAlign w:val="bottom"/>
            <w:hideMark/>
          </w:tcPr>
          <w:p w14:paraId="7681D3D5" w14:textId="77777777" w:rsidR="004D77E4" w:rsidRPr="003475D2" w:rsidRDefault="004D77E4" w:rsidP="00C300EC">
            <w:pPr>
              <w:tabs>
                <w:tab w:val="left" w:pos="6028"/>
              </w:tabs>
              <w:autoSpaceDE w:val="0"/>
              <w:jc w:val="both"/>
              <w:rPr>
                <w:bCs/>
                <w:iCs/>
                <w:lang w:val="sr-Cyrl-CS"/>
              </w:rPr>
            </w:pPr>
            <w:r w:rsidRPr="003475D2">
              <w:rPr>
                <w:bCs/>
                <w:iCs/>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6DA89055" w14:textId="77777777" w:rsidR="004D77E4" w:rsidRPr="003475D2" w:rsidRDefault="004D77E4" w:rsidP="00C300EC">
            <w:pPr>
              <w:tabs>
                <w:tab w:val="left" w:pos="6028"/>
              </w:tabs>
              <w:autoSpaceDE w:val="0"/>
              <w:jc w:val="both"/>
              <w:rPr>
                <w:bCs/>
                <w:iCs/>
                <w:lang w:val="sr-Cyrl-CS"/>
              </w:rPr>
            </w:pPr>
          </w:p>
        </w:tc>
        <w:tc>
          <w:tcPr>
            <w:tcW w:w="722" w:type="dxa"/>
            <w:vAlign w:val="bottom"/>
            <w:hideMark/>
          </w:tcPr>
          <w:p w14:paraId="76B5F3C1" w14:textId="77777777" w:rsidR="004D77E4" w:rsidRPr="003475D2" w:rsidRDefault="004D77E4" w:rsidP="00C300EC">
            <w:pPr>
              <w:tabs>
                <w:tab w:val="left" w:pos="6028"/>
              </w:tabs>
              <w:autoSpaceDE w:val="0"/>
              <w:jc w:val="both"/>
              <w:rPr>
                <w:bCs/>
                <w:iCs/>
                <w:lang w:val="sr-Cyrl-CS"/>
              </w:rPr>
            </w:pPr>
            <w:r w:rsidRPr="003475D2">
              <w:rPr>
                <w:bCs/>
                <w:iCs/>
                <w:lang w:val="sr-Cyrl-CS"/>
              </w:rPr>
              <w:t>ПИБ:</w:t>
            </w:r>
          </w:p>
        </w:tc>
        <w:tc>
          <w:tcPr>
            <w:tcW w:w="1129" w:type="dxa"/>
            <w:tcBorders>
              <w:top w:val="nil"/>
              <w:left w:val="nil"/>
              <w:bottom w:val="single" w:sz="4" w:space="0" w:color="auto"/>
              <w:right w:val="nil"/>
            </w:tcBorders>
            <w:vAlign w:val="bottom"/>
          </w:tcPr>
          <w:p w14:paraId="3D551C17" w14:textId="77777777" w:rsidR="004D77E4" w:rsidRPr="003475D2" w:rsidRDefault="004D77E4" w:rsidP="00C300EC">
            <w:pPr>
              <w:tabs>
                <w:tab w:val="left" w:pos="6028"/>
              </w:tabs>
              <w:autoSpaceDE w:val="0"/>
              <w:jc w:val="both"/>
              <w:rPr>
                <w:bCs/>
                <w:iCs/>
                <w:lang w:val="sr-Cyrl-CS"/>
              </w:rPr>
            </w:pPr>
          </w:p>
        </w:tc>
        <w:tc>
          <w:tcPr>
            <w:tcW w:w="847" w:type="dxa"/>
            <w:vAlign w:val="bottom"/>
            <w:hideMark/>
          </w:tcPr>
          <w:p w14:paraId="05236444" w14:textId="77777777" w:rsidR="004D77E4" w:rsidRPr="003475D2" w:rsidRDefault="004D77E4" w:rsidP="00C300EC">
            <w:pPr>
              <w:tabs>
                <w:tab w:val="left" w:pos="6028"/>
              </w:tabs>
              <w:autoSpaceDE w:val="0"/>
              <w:jc w:val="both"/>
              <w:rPr>
                <w:bCs/>
                <w:iCs/>
                <w:lang w:val="sr-Cyrl-CS"/>
              </w:rPr>
            </w:pPr>
            <w:r w:rsidRPr="003475D2">
              <w:rPr>
                <w:bCs/>
                <w:iCs/>
                <w:lang w:val="sr-Cyrl-CS"/>
              </w:rPr>
              <w:t xml:space="preserve">Назив: </w:t>
            </w:r>
          </w:p>
        </w:tc>
        <w:tc>
          <w:tcPr>
            <w:tcW w:w="3588" w:type="dxa"/>
            <w:tcBorders>
              <w:top w:val="nil"/>
              <w:left w:val="nil"/>
              <w:bottom w:val="single" w:sz="4" w:space="0" w:color="auto"/>
              <w:right w:val="nil"/>
            </w:tcBorders>
            <w:vAlign w:val="bottom"/>
          </w:tcPr>
          <w:p w14:paraId="39CA4A3D" w14:textId="77777777" w:rsidR="004D77E4" w:rsidRPr="003475D2" w:rsidRDefault="004D77E4" w:rsidP="00C300EC">
            <w:pPr>
              <w:tabs>
                <w:tab w:val="left" w:pos="6028"/>
              </w:tabs>
              <w:autoSpaceDE w:val="0"/>
              <w:jc w:val="both"/>
              <w:rPr>
                <w:bCs/>
                <w:iCs/>
                <w:lang w:val="sr-Cyrl-CS"/>
              </w:rPr>
            </w:pPr>
          </w:p>
        </w:tc>
      </w:tr>
    </w:tbl>
    <w:p w14:paraId="21B04EA5" w14:textId="77777777" w:rsidR="004D77E4" w:rsidRPr="003475D2" w:rsidRDefault="004D77E4" w:rsidP="004D77E4">
      <w:pPr>
        <w:tabs>
          <w:tab w:val="left" w:pos="6028"/>
        </w:tabs>
        <w:autoSpaceDE w:val="0"/>
        <w:jc w:val="both"/>
        <w:rPr>
          <w:bCs/>
          <w:i/>
          <w:iCs/>
          <w:lang w:val="sr-Cyrl-CS"/>
        </w:rPr>
      </w:pPr>
    </w:p>
    <w:p w14:paraId="03C5C55F" w14:textId="77777777" w:rsidR="004D77E4" w:rsidRPr="003475D2" w:rsidRDefault="004D77E4" w:rsidP="004D77E4">
      <w:pPr>
        <w:tabs>
          <w:tab w:val="left" w:pos="6028"/>
        </w:tabs>
        <w:autoSpaceDE w:val="0"/>
        <w:jc w:val="both"/>
        <w:rPr>
          <w:bCs/>
          <w:i/>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2"/>
        <w:gridCol w:w="1117"/>
        <w:gridCol w:w="1351"/>
        <w:gridCol w:w="1129"/>
        <w:gridCol w:w="853"/>
        <w:gridCol w:w="927"/>
        <w:gridCol w:w="1799"/>
        <w:gridCol w:w="1037"/>
        <w:gridCol w:w="853"/>
      </w:tblGrid>
      <w:tr w:rsidR="004D77E4" w:rsidRPr="003475D2" w14:paraId="53E1EC6F" w14:textId="77777777" w:rsidTr="0009050C">
        <w:trPr>
          <w:trHeight w:hRule="exact" w:val="857"/>
        </w:trPr>
        <w:tc>
          <w:tcPr>
            <w:tcW w:w="37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316E2E" w14:textId="77777777" w:rsidR="004D77E4" w:rsidRPr="003475D2" w:rsidRDefault="004D77E4" w:rsidP="00C300EC">
            <w:pPr>
              <w:tabs>
                <w:tab w:val="left" w:pos="6028"/>
              </w:tabs>
              <w:autoSpaceDE w:val="0"/>
              <w:jc w:val="center"/>
              <w:rPr>
                <w:b/>
                <w:bCs/>
                <w:iCs/>
                <w:lang w:val="sr-Cyrl-CS"/>
              </w:rPr>
            </w:pPr>
            <w:r w:rsidRPr="003475D2">
              <w:rPr>
                <w:b/>
                <w:bCs/>
                <w:iCs/>
                <w:lang w:val="sr-Cyrl-CS"/>
              </w:rPr>
              <w:t>Редни број</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45CBC0A" w14:textId="77777777" w:rsidR="004D77E4" w:rsidRPr="003475D2" w:rsidRDefault="004D77E4" w:rsidP="00C300EC">
            <w:pPr>
              <w:tabs>
                <w:tab w:val="left" w:pos="6028"/>
              </w:tabs>
              <w:autoSpaceDE w:val="0"/>
              <w:jc w:val="center"/>
              <w:rPr>
                <w:bCs/>
                <w:iCs/>
                <w:lang w:val="sr-Cyrl-CS"/>
              </w:rPr>
            </w:pPr>
            <w:r w:rsidRPr="003475D2">
              <w:rPr>
                <w:b/>
                <w:bCs/>
                <w:iCs/>
                <w:lang w:val="sr-Cyrl-CS"/>
              </w:rPr>
              <w:t>Датум</w:t>
            </w:r>
          </w:p>
          <w:p w14:paraId="54A6C9F6" w14:textId="77777777" w:rsidR="004D77E4" w:rsidRPr="003475D2" w:rsidRDefault="004D77E4" w:rsidP="00C300EC">
            <w:pPr>
              <w:tabs>
                <w:tab w:val="left" w:pos="6028"/>
              </w:tabs>
              <w:autoSpaceDE w:val="0"/>
              <w:jc w:val="center"/>
              <w:rPr>
                <w:bCs/>
                <w:iCs/>
                <w:lang w:val="sr-Cyrl-CS"/>
              </w:rPr>
            </w:pPr>
            <w:r w:rsidRPr="003475D2">
              <w:rPr>
                <w:b/>
                <w:bCs/>
                <w:iCs/>
                <w:lang w:val="sr-Cyrl-CS"/>
              </w:rPr>
              <w:t>издавања</w:t>
            </w:r>
          </w:p>
          <w:p w14:paraId="1D9EC5A6" w14:textId="77777777" w:rsidR="004D77E4" w:rsidRPr="003475D2" w:rsidRDefault="004D77E4" w:rsidP="00C300EC">
            <w:pPr>
              <w:tabs>
                <w:tab w:val="left" w:pos="6028"/>
              </w:tabs>
              <w:autoSpaceDE w:val="0"/>
              <w:jc w:val="center"/>
              <w:rPr>
                <w:bCs/>
                <w:iCs/>
                <w:lang w:val="sr-Cyrl-CS"/>
              </w:rPr>
            </w:pPr>
            <w:r w:rsidRPr="003475D2">
              <w:rPr>
                <w:b/>
                <w:bCs/>
                <w:iCs/>
                <w:lang w:val="sr-Cyrl-CS"/>
              </w:rPr>
              <w:t>менице</w:t>
            </w:r>
          </w:p>
          <w:p w14:paraId="6F113EA1" w14:textId="77777777" w:rsidR="004D77E4" w:rsidRPr="003475D2" w:rsidRDefault="004D77E4" w:rsidP="00C300EC">
            <w:pPr>
              <w:tabs>
                <w:tab w:val="left" w:pos="6028"/>
              </w:tabs>
              <w:autoSpaceDE w:val="0"/>
              <w:jc w:val="center"/>
              <w:rPr>
                <w:bCs/>
                <w:iCs/>
                <w:lang w:val="sr-Cyrl-CS"/>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9C91B7" w14:textId="77777777" w:rsidR="004D77E4" w:rsidRPr="003475D2" w:rsidRDefault="004D77E4" w:rsidP="00C300EC">
            <w:pPr>
              <w:tabs>
                <w:tab w:val="left" w:pos="6028"/>
              </w:tabs>
              <w:autoSpaceDE w:val="0"/>
              <w:jc w:val="center"/>
              <w:rPr>
                <w:b/>
                <w:bCs/>
                <w:iCs/>
                <w:lang w:val="sr-Cyrl-CS"/>
              </w:rPr>
            </w:pPr>
            <w:r w:rsidRPr="003475D2">
              <w:rPr>
                <w:b/>
                <w:bCs/>
                <w:iCs/>
                <w:lang w:val="sr-Cyrl-CS"/>
              </w:rPr>
              <w:t>Серијски број менице</w:t>
            </w:r>
          </w:p>
        </w:tc>
        <w:tc>
          <w:tcPr>
            <w:tcW w:w="10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8ECA43" w14:textId="77777777" w:rsidR="004D77E4" w:rsidRPr="003475D2" w:rsidRDefault="004D77E4" w:rsidP="00C300EC">
            <w:pPr>
              <w:tabs>
                <w:tab w:val="left" w:pos="6028"/>
              </w:tabs>
              <w:autoSpaceDE w:val="0"/>
              <w:jc w:val="center"/>
              <w:rPr>
                <w:b/>
                <w:bCs/>
                <w:iCs/>
                <w:lang w:val="sr-Cyrl-CS"/>
              </w:rPr>
            </w:pPr>
            <w:r w:rsidRPr="003475D2">
              <w:rPr>
                <w:b/>
                <w:bCs/>
                <w:iCs/>
                <w:lang w:val="sr-Cyrl-CS"/>
              </w:rPr>
              <w:t>Износ менице/валута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F22956" w14:textId="77777777" w:rsidR="004D77E4" w:rsidRPr="003475D2" w:rsidRDefault="004D77E4" w:rsidP="00C300EC">
            <w:pPr>
              <w:tabs>
                <w:tab w:val="left" w:pos="6028"/>
              </w:tabs>
              <w:autoSpaceDE w:val="0"/>
              <w:jc w:val="center"/>
              <w:rPr>
                <w:b/>
                <w:bCs/>
                <w:iCs/>
                <w:lang w:val="sr-Cyrl-CS"/>
              </w:rPr>
            </w:pPr>
            <w:r w:rsidRPr="003475D2">
              <w:rPr>
                <w:b/>
                <w:bCs/>
                <w:iCs/>
                <w:lang w:val="sr-Cyrl-CS"/>
              </w:rPr>
              <w:t>Датум доспећа</w:t>
            </w:r>
          </w:p>
        </w:tc>
        <w:tc>
          <w:tcPr>
            <w:tcW w:w="188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28762C" w14:textId="77777777" w:rsidR="004D77E4" w:rsidRPr="003475D2" w:rsidRDefault="004D77E4" w:rsidP="00C300EC">
            <w:pPr>
              <w:tabs>
                <w:tab w:val="left" w:pos="6028"/>
              </w:tabs>
              <w:autoSpaceDE w:val="0"/>
              <w:jc w:val="center"/>
              <w:rPr>
                <w:b/>
                <w:bCs/>
                <w:iCs/>
                <w:lang w:val="sr-Cyrl-CS"/>
              </w:rPr>
            </w:pPr>
            <w:r w:rsidRPr="003475D2">
              <w:rPr>
                <w:b/>
                <w:bCs/>
                <w:iCs/>
                <w:lang w:val="sr-Cyrl-CS"/>
              </w:rPr>
              <w:t>Основ издавања *</w:t>
            </w:r>
          </w:p>
          <w:p w14:paraId="244A5D16" w14:textId="77777777" w:rsidR="004D77E4" w:rsidRPr="003475D2" w:rsidRDefault="004D77E4" w:rsidP="00C300EC">
            <w:pPr>
              <w:tabs>
                <w:tab w:val="left" w:pos="6028"/>
              </w:tabs>
              <w:autoSpaceDE w:val="0"/>
              <w:jc w:val="center"/>
              <w:rPr>
                <w:bCs/>
                <w:iCs/>
                <w:lang w:val="sr-Cyrl-CS"/>
              </w:rPr>
            </w:pPr>
            <w:r w:rsidRPr="003475D2">
              <w:rPr>
                <w:b/>
                <w:bCs/>
                <w:iCs/>
                <w:lang w:val="sr-Cyrl-CS"/>
              </w:rPr>
              <w:t>и износ из основа/валута</w:t>
            </w:r>
          </w:p>
        </w:tc>
      </w:tr>
      <w:tr w:rsidR="004D77E4" w:rsidRPr="003475D2" w14:paraId="7250FDBD" w14:textId="77777777" w:rsidTr="0009050C">
        <w:trPr>
          <w:trHeight w:val="577"/>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1D383731" w14:textId="77777777" w:rsidR="004D77E4" w:rsidRPr="003475D2" w:rsidRDefault="004D77E4" w:rsidP="00C300EC">
            <w:pPr>
              <w:rPr>
                <w:b/>
                <w:bCs/>
                <w:iCs/>
                <w:lang w:val="sr-Cyrl-CS"/>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10AA169D" w14:textId="77777777" w:rsidR="004D77E4" w:rsidRPr="003475D2" w:rsidRDefault="004D77E4" w:rsidP="00C300EC">
            <w:pPr>
              <w:rPr>
                <w:bCs/>
                <w:iCs/>
                <w:lang w:val="sr-Cyrl-C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68324745" w14:textId="77777777" w:rsidR="004D77E4" w:rsidRPr="003475D2" w:rsidRDefault="004D77E4" w:rsidP="00C300EC">
            <w:pPr>
              <w:rPr>
                <w:b/>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E511C8" w14:textId="77777777" w:rsidR="004D77E4" w:rsidRPr="003475D2" w:rsidRDefault="004D77E4"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E81F30" w14:textId="77777777" w:rsidR="004D77E4" w:rsidRPr="003475D2" w:rsidRDefault="004D77E4" w:rsidP="00C300EC">
            <w:pPr>
              <w:tabs>
                <w:tab w:val="left" w:pos="6028"/>
              </w:tabs>
              <w:autoSpaceDE w:val="0"/>
              <w:jc w:val="center"/>
              <w:rPr>
                <w:b/>
                <w:bCs/>
                <w:iCs/>
                <w:lang w:val="sr-Cyrl-CS"/>
              </w:rPr>
            </w:pPr>
            <w:r w:rsidRPr="003475D2">
              <w:rPr>
                <w:b/>
                <w:bCs/>
                <w:iCs/>
                <w:lang w:val="sr-Cyrl-CS"/>
              </w:rPr>
              <w:t>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tcPr>
          <w:p w14:paraId="5D016641" w14:textId="77777777" w:rsidR="004D77E4" w:rsidRPr="003475D2" w:rsidRDefault="004D77E4" w:rsidP="00C300EC">
            <w:pPr>
              <w:tabs>
                <w:tab w:val="left" w:pos="6028"/>
              </w:tabs>
              <w:autoSpaceDE w:val="0"/>
              <w:jc w:val="center"/>
              <w:rPr>
                <w:b/>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CA215" w14:textId="77777777" w:rsidR="004D77E4" w:rsidRPr="003475D2" w:rsidRDefault="004D77E4" w:rsidP="00C300EC">
            <w:pPr>
              <w:tabs>
                <w:tab w:val="left" w:pos="6028"/>
              </w:tabs>
              <w:autoSpaceDE w:val="0"/>
              <w:jc w:val="center"/>
              <w:rPr>
                <w:b/>
                <w:bCs/>
                <w:iCs/>
                <w:lang w:val="sr-Cyrl-CS"/>
              </w:rPr>
            </w:pPr>
            <w:r w:rsidRPr="003475D2">
              <w:rPr>
                <w:b/>
                <w:bCs/>
                <w:iCs/>
                <w:lang w:val="sr-Cyrl-CS"/>
              </w:rPr>
              <w:t>Основ издавања</w:t>
            </w:r>
          </w:p>
        </w:tc>
        <w:tc>
          <w:tcPr>
            <w:tcW w:w="5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A2CAA1" w14:textId="77777777" w:rsidR="004D77E4" w:rsidRPr="003475D2" w:rsidRDefault="004D77E4"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447BE0" w14:textId="77777777" w:rsidR="004D77E4" w:rsidRPr="003475D2" w:rsidRDefault="004D77E4" w:rsidP="00C300EC">
            <w:pPr>
              <w:tabs>
                <w:tab w:val="left" w:pos="6028"/>
              </w:tabs>
              <w:autoSpaceDE w:val="0"/>
              <w:jc w:val="center"/>
              <w:rPr>
                <w:b/>
                <w:bCs/>
                <w:iCs/>
                <w:lang w:val="sr-Cyrl-CS"/>
              </w:rPr>
            </w:pPr>
            <w:r w:rsidRPr="003475D2">
              <w:rPr>
                <w:b/>
                <w:bCs/>
                <w:iCs/>
                <w:lang w:val="sr-Cyrl-CS"/>
              </w:rPr>
              <w:t>Валута</w:t>
            </w:r>
          </w:p>
        </w:tc>
      </w:tr>
      <w:tr w:rsidR="004D77E4" w:rsidRPr="003475D2" w14:paraId="1DF2EDA9" w14:textId="77777777" w:rsidTr="00242CB3">
        <w:trPr>
          <w:trHeight w:hRule="exact" w:val="4013"/>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2332CC" w14:textId="77777777" w:rsidR="004D77E4" w:rsidRPr="003475D2" w:rsidRDefault="004D77E4" w:rsidP="00C300EC">
            <w:pPr>
              <w:tabs>
                <w:tab w:val="left" w:pos="6028"/>
              </w:tabs>
              <w:autoSpaceDE w:val="0"/>
              <w:jc w:val="both"/>
              <w:rPr>
                <w:bCs/>
                <w:iCs/>
                <w:lang w:val="sr-Cyrl-CS"/>
              </w:rPr>
            </w:pPr>
            <w:r w:rsidRPr="003475D2">
              <w:rPr>
                <w:bCs/>
                <w:iCs/>
                <w:lang w:val="sr-Cyrl-CS"/>
              </w:rPr>
              <w:t>1.</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9608EC1" w14:textId="77777777" w:rsidR="004D77E4" w:rsidRPr="003475D2" w:rsidRDefault="004D77E4" w:rsidP="00C300EC">
            <w:pPr>
              <w:tabs>
                <w:tab w:val="left" w:pos="6028"/>
              </w:tabs>
              <w:autoSpaceDE w:val="0"/>
              <w:jc w:val="both"/>
              <w:rPr>
                <w:bCs/>
                <w:iCs/>
                <w:lang w:val="sr-Cyrl-CS"/>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3851695E" w14:textId="77777777" w:rsidR="004D77E4" w:rsidRPr="003475D2" w:rsidRDefault="004D77E4" w:rsidP="00C300EC">
            <w:pPr>
              <w:tabs>
                <w:tab w:val="left" w:pos="6028"/>
              </w:tabs>
              <w:autoSpaceDE w:val="0"/>
              <w:jc w:val="both"/>
              <w:rPr>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643FA2A" w14:textId="77777777" w:rsidR="004D77E4" w:rsidRPr="003475D2" w:rsidRDefault="004D77E4"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0EDE2" w14:textId="77777777" w:rsidR="004D77E4" w:rsidRPr="003475D2" w:rsidRDefault="004D77E4" w:rsidP="00C300EC">
            <w:pPr>
              <w:tabs>
                <w:tab w:val="left" w:pos="6028"/>
              </w:tabs>
              <w:autoSpaceDE w:val="0"/>
              <w:jc w:val="both"/>
              <w:rPr>
                <w:bCs/>
                <w:iCs/>
                <w:lang w:val="sr-Cyrl-CS"/>
              </w:rPr>
            </w:pPr>
            <w:r w:rsidRPr="003475D2">
              <w:rPr>
                <w:bCs/>
                <w:iCs/>
                <w:lang w:val="sr-Cyrl-CS"/>
              </w:rPr>
              <w:t>РСД</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0812BBAA" w14:textId="77777777" w:rsidR="004D77E4" w:rsidRPr="003475D2" w:rsidRDefault="004D77E4" w:rsidP="00C300EC">
            <w:pPr>
              <w:tabs>
                <w:tab w:val="left" w:pos="6028"/>
              </w:tabs>
              <w:autoSpaceDE w:val="0"/>
              <w:jc w:val="both"/>
              <w:rPr>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B623F3" w14:textId="20102B1F" w:rsidR="004D77E4" w:rsidRPr="003475D2" w:rsidRDefault="00242CB3" w:rsidP="00C300EC">
            <w:pPr>
              <w:tabs>
                <w:tab w:val="left" w:pos="6028"/>
              </w:tabs>
              <w:autoSpaceDE w:val="0"/>
              <w:jc w:val="center"/>
              <w:rPr>
                <w:bCs/>
                <w:iCs/>
                <w:lang w:val="sr-Cyrl-CS"/>
              </w:rPr>
            </w:pPr>
            <w:r>
              <w:rPr>
                <w:bCs/>
                <w:iCs/>
                <w:lang w:val="sr-Cyrl-CS"/>
              </w:rPr>
              <w:t xml:space="preserve">Финансијско обезбеђење за отклањање грешака у гарантном року, у јавној набавци у отвореном поступку бр. </w:t>
            </w:r>
            <w:r w:rsidR="001427FE">
              <w:rPr>
                <w:bCs/>
                <w:iCs/>
                <w:lang w:val="sr-Cyrl-CS"/>
              </w:rPr>
              <w:t>404-2-38/2019-03</w:t>
            </w:r>
            <w:r>
              <w:rPr>
                <w:bCs/>
                <w:iCs/>
                <w:lang w:val="sr-Cyrl-CS"/>
              </w:rPr>
              <w:t>, за Партију 2.</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538E0E26" w14:textId="77777777" w:rsidR="004D77E4" w:rsidRPr="003475D2" w:rsidRDefault="004D77E4"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C19EBA" w14:textId="77777777" w:rsidR="004D77E4" w:rsidRPr="003475D2" w:rsidRDefault="004D77E4" w:rsidP="00C300EC">
            <w:pPr>
              <w:tabs>
                <w:tab w:val="left" w:pos="6028"/>
              </w:tabs>
              <w:autoSpaceDE w:val="0"/>
              <w:jc w:val="both"/>
              <w:rPr>
                <w:bCs/>
                <w:iCs/>
                <w:lang w:val="sr-Cyrl-CS"/>
              </w:rPr>
            </w:pPr>
            <w:r w:rsidRPr="003475D2">
              <w:rPr>
                <w:bCs/>
                <w:iCs/>
                <w:lang w:val="sr-Cyrl-CS"/>
              </w:rPr>
              <w:t>РСД</w:t>
            </w:r>
          </w:p>
        </w:tc>
      </w:tr>
    </w:tbl>
    <w:p w14:paraId="0B9426B1" w14:textId="77777777" w:rsidR="004D77E4" w:rsidRPr="003475D2" w:rsidRDefault="004D77E4" w:rsidP="004D77E4">
      <w:pPr>
        <w:tabs>
          <w:tab w:val="left" w:pos="6028"/>
        </w:tabs>
        <w:autoSpaceDE w:val="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82"/>
        <w:gridCol w:w="1071"/>
        <w:gridCol w:w="1687"/>
        <w:gridCol w:w="1300"/>
        <w:gridCol w:w="962"/>
        <w:gridCol w:w="1479"/>
        <w:gridCol w:w="291"/>
      </w:tblGrid>
      <w:tr w:rsidR="004D77E4" w:rsidRPr="003475D2" w14:paraId="2A6AA315" w14:textId="77777777" w:rsidTr="00C300EC">
        <w:trPr>
          <w:trHeight w:hRule="exact" w:val="284"/>
        </w:trPr>
        <w:tc>
          <w:tcPr>
            <w:tcW w:w="4361" w:type="dxa"/>
            <w:gridSpan w:val="2"/>
            <w:tcBorders>
              <w:top w:val="nil"/>
              <w:left w:val="nil"/>
              <w:bottom w:val="nil"/>
              <w:right w:val="nil"/>
            </w:tcBorders>
            <w:hideMark/>
          </w:tcPr>
          <w:p w14:paraId="4D9D13EA" w14:textId="77777777" w:rsidR="004D77E4" w:rsidRPr="003475D2" w:rsidRDefault="004D77E4" w:rsidP="00C300EC">
            <w:pPr>
              <w:tabs>
                <w:tab w:val="left" w:pos="6028"/>
              </w:tabs>
              <w:autoSpaceDE w:val="0"/>
              <w:jc w:val="both"/>
              <w:rPr>
                <w:bCs/>
                <w:iCs/>
                <w:lang w:val="sr-Cyrl-CS"/>
              </w:rPr>
            </w:pPr>
            <w:r w:rsidRPr="003475D2">
              <w:rPr>
                <w:bCs/>
                <w:iCs/>
                <w:lang w:val="sr-Cyrl-CS"/>
              </w:rPr>
              <w:t>Подносилац</w:t>
            </w:r>
          </w:p>
        </w:tc>
        <w:tc>
          <w:tcPr>
            <w:tcW w:w="1701" w:type="dxa"/>
            <w:tcBorders>
              <w:top w:val="nil"/>
              <w:left w:val="nil"/>
              <w:bottom w:val="nil"/>
              <w:right w:val="nil"/>
            </w:tcBorders>
          </w:tcPr>
          <w:p w14:paraId="1E11DA04"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2DE59569"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5BA19B55" w14:textId="77777777" w:rsidR="004D77E4" w:rsidRPr="003475D2" w:rsidRDefault="004D77E4"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61D102F0" w14:textId="77777777" w:rsidR="004D77E4" w:rsidRPr="003475D2" w:rsidRDefault="004D77E4" w:rsidP="00C300EC">
            <w:pPr>
              <w:tabs>
                <w:tab w:val="left" w:pos="6028"/>
              </w:tabs>
              <w:autoSpaceDE w:val="0"/>
              <w:jc w:val="both"/>
              <w:rPr>
                <w:bCs/>
                <w:iCs/>
                <w:lang w:val="sr-Cyrl-CS"/>
              </w:rPr>
            </w:pPr>
            <w:r w:rsidRPr="003475D2">
              <w:rPr>
                <w:bCs/>
                <w:iCs/>
                <w:lang w:val="sr-Cyrl-CS"/>
              </w:rPr>
              <w:t>Потврда пријема</w:t>
            </w:r>
          </w:p>
        </w:tc>
      </w:tr>
      <w:tr w:rsidR="004D77E4" w:rsidRPr="003475D2" w14:paraId="73218758" w14:textId="77777777" w:rsidTr="00C300EC">
        <w:trPr>
          <w:trHeight w:hRule="exact" w:val="257"/>
        </w:trPr>
        <w:tc>
          <w:tcPr>
            <w:tcW w:w="4361" w:type="dxa"/>
            <w:gridSpan w:val="2"/>
            <w:tcBorders>
              <w:top w:val="nil"/>
              <w:left w:val="nil"/>
              <w:bottom w:val="nil"/>
              <w:right w:val="nil"/>
            </w:tcBorders>
          </w:tcPr>
          <w:p w14:paraId="57FF13B3" w14:textId="77777777" w:rsidR="004D77E4" w:rsidRPr="003475D2" w:rsidRDefault="004D77E4" w:rsidP="00C300EC">
            <w:pPr>
              <w:tabs>
                <w:tab w:val="left" w:pos="6028"/>
              </w:tabs>
              <w:autoSpaceDE w:val="0"/>
              <w:jc w:val="both"/>
              <w:rPr>
                <w:bCs/>
                <w:iCs/>
                <w:lang w:val="sr-Cyrl-CS"/>
              </w:rPr>
            </w:pPr>
          </w:p>
        </w:tc>
        <w:tc>
          <w:tcPr>
            <w:tcW w:w="1701" w:type="dxa"/>
            <w:tcBorders>
              <w:top w:val="nil"/>
              <w:left w:val="nil"/>
              <w:bottom w:val="nil"/>
              <w:right w:val="nil"/>
            </w:tcBorders>
          </w:tcPr>
          <w:p w14:paraId="6FA3A745"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7454FBD2"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7B4DADEF" w14:textId="77777777" w:rsidR="004D77E4" w:rsidRPr="003475D2" w:rsidRDefault="004D77E4"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6E169365" w14:textId="77777777" w:rsidR="004D77E4" w:rsidRPr="003475D2" w:rsidRDefault="004D77E4" w:rsidP="00C300EC">
            <w:pPr>
              <w:tabs>
                <w:tab w:val="left" w:pos="6028"/>
              </w:tabs>
              <w:autoSpaceDE w:val="0"/>
              <w:jc w:val="both"/>
              <w:rPr>
                <w:bCs/>
                <w:iCs/>
                <w:lang w:val="sr-Cyrl-CS"/>
              </w:rPr>
            </w:pPr>
          </w:p>
        </w:tc>
      </w:tr>
      <w:tr w:rsidR="004D77E4" w:rsidRPr="003475D2" w14:paraId="406224A2" w14:textId="77777777" w:rsidTr="00C300EC">
        <w:trPr>
          <w:trHeight w:hRule="exact" w:val="284"/>
        </w:trPr>
        <w:tc>
          <w:tcPr>
            <w:tcW w:w="4361" w:type="dxa"/>
            <w:gridSpan w:val="2"/>
            <w:tcBorders>
              <w:top w:val="nil"/>
              <w:left w:val="nil"/>
              <w:bottom w:val="single" w:sz="4" w:space="0" w:color="auto"/>
              <w:right w:val="nil"/>
            </w:tcBorders>
          </w:tcPr>
          <w:p w14:paraId="68522C55" w14:textId="77777777" w:rsidR="004D77E4" w:rsidRPr="003475D2" w:rsidRDefault="004D77E4" w:rsidP="00C300EC">
            <w:pPr>
              <w:tabs>
                <w:tab w:val="left" w:pos="6028"/>
              </w:tabs>
              <w:autoSpaceDE w:val="0"/>
              <w:jc w:val="both"/>
              <w:rPr>
                <w:bCs/>
                <w:iCs/>
                <w:lang w:val="sr-Cyrl-CS"/>
              </w:rPr>
            </w:pPr>
          </w:p>
        </w:tc>
        <w:tc>
          <w:tcPr>
            <w:tcW w:w="1701" w:type="dxa"/>
            <w:tcBorders>
              <w:top w:val="nil"/>
              <w:left w:val="nil"/>
              <w:bottom w:val="nil"/>
              <w:right w:val="nil"/>
            </w:tcBorders>
          </w:tcPr>
          <w:p w14:paraId="337BB257"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2B7577F1"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54872534" w14:textId="77777777" w:rsidR="004D77E4" w:rsidRPr="003475D2" w:rsidRDefault="004D77E4" w:rsidP="00C300EC">
            <w:pPr>
              <w:tabs>
                <w:tab w:val="left" w:pos="6028"/>
              </w:tabs>
              <w:autoSpaceDE w:val="0"/>
              <w:jc w:val="both"/>
              <w:rPr>
                <w:bCs/>
                <w:iCs/>
                <w:lang w:val="sr-Cyrl-CS"/>
              </w:rPr>
            </w:pPr>
          </w:p>
        </w:tc>
        <w:tc>
          <w:tcPr>
            <w:tcW w:w="4253" w:type="dxa"/>
            <w:gridSpan w:val="3"/>
            <w:tcBorders>
              <w:top w:val="nil"/>
              <w:left w:val="nil"/>
              <w:bottom w:val="single" w:sz="4" w:space="0" w:color="auto"/>
              <w:right w:val="nil"/>
            </w:tcBorders>
          </w:tcPr>
          <w:p w14:paraId="5FAB0EC2" w14:textId="77777777" w:rsidR="004D77E4" w:rsidRPr="003475D2" w:rsidRDefault="004D77E4" w:rsidP="00C300EC">
            <w:pPr>
              <w:tabs>
                <w:tab w:val="left" w:pos="6028"/>
              </w:tabs>
              <w:autoSpaceDE w:val="0"/>
              <w:jc w:val="both"/>
              <w:rPr>
                <w:bCs/>
                <w:iCs/>
                <w:lang w:val="sr-Cyrl-CS"/>
              </w:rPr>
            </w:pPr>
          </w:p>
        </w:tc>
      </w:tr>
      <w:tr w:rsidR="004D77E4" w:rsidRPr="003475D2" w14:paraId="0A7BD8E7" w14:textId="77777777" w:rsidTr="00C300EC">
        <w:trPr>
          <w:trHeight w:hRule="exact" w:val="254"/>
        </w:trPr>
        <w:tc>
          <w:tcPr>
            <w:tcW w:w="4361" w:type="dxa"/>
            <w:gridSpan w:val="2"/>
            <w:tcBorders>
              <w:top w:val="single" w:sz="4" w:space="0" w:color="auto"/>
              <w:left w:val="nil"/>
              <w:bottom w:val="nil"/>
              <w:right w:val="nil"/>
            </w:tcBorders>
            <w:hideMark/>
          </w:tcPr>
          <w:p w14:paraId="102433DF" w14:textId="77777777" w:rsidR="004D77E4" w:rsidRPr="003475D2" w:rsidRDefault="004D77E4" w:rsidP="00C300EC">
            <w:pPr>
              <w:tabs>
                <w:tab w:val="left" w:pos="6028"/>
              </w:tabs>
              <w:autoSpaceDE w:val="0"/>
              <w:jc w:val="both"/>
              <w:rPr>
                <w:bCs/>
                <w:iCs/>
                <w:lang w:val="sr-Cyrl-CS"/>
              </w:rPr>
            </w:pPr>
            <w:r w:rsidRPr="003475D2">
              <w:rPr>
                <w:bCs/>
                <w:iCs/>
                <w:lang w:val="sr-Cyrl-CS"/>
              </w:rPr>
              <w:t>(назив и адреса)</w:t>
            </w:r>
          </w:p>
        </w:tc>
        <w:tc>
          <w:tcPr>
            <w:tcW w:w="1701" w:type="dxa"/>
            <w:tcBorders>
              <w:top w:val="nil"/>
              <w:left w:val="nil"/>
              <w:bottom w:val="nil"/>
              <w:right w:val="nil"/>
            </w:tcBorders>
          </w:tcPr>
          <w:p w14:paraId="57E69D65"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45310C0D"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05A818D5" w14:textId="77777777" w:rsidR="004D77E4" w:rsidRPr="003475D2" w:rsidRDefault="004D77E4" w:rsidP="00C300EC">
            <w:pPr>
              <w:tabs>
                <w:tab w:val="left" w:pos="6028"/>
              </w:tabs>
              <w:autoSpaceDE w:val="0"/>
              <w:jc w:val="both"/>
              <w:rPr>
                <w:bCs/>
                <w:iCs/>
                <w:lang w:val="sr-Cyrl-CS"/>
              </w:rPr>
            </w:pPr>
          </w:p>
        </w:tc>
        <w:tc>
          <w:tcPr>
            <w:tcW w:w="4253" w:type="dxa"/>
            <w:gridSpan w:val="3"/>
            <w:tcBorders>
              <w:top w:val="single" w:sz="4" w:space="0" w:color="auto"/>
              <w:left w:val="nil"/>
              <w:bottom w:val="nil"/>
              <w:right w:val="nil"/>
            </w:tcBorders>
            <w:hideMark/>
          </w:tcPr>
          <w:p w14:paraId="1CCD4925" w14:textId="77777777" w:rsidR="004D77E4" w:rsidRPr="003475D2" w:rsidRDefault="004D77E4" w:rsidP="00C300EC">
            <w:pPr>
              <w:tabs>
                <w:tab w:val="left" w:pos="6028"/>
              </w:tabs>
              <w:autoSpaceDE w:val="0"/>
              <w:jc w:val="both"/>
              <w:rPr>
                <w:bCs/>
                <w:iCs/>
                <w:lang w:val="sr-Cyrl-CS"/>
              </w:rPr>
            </w:pPr>
            <w:r w:rsidRPr="003475D2">
              <w:rPr>
                <w:bCs/>
                <w:iCs/>
                <w:lang w:val="sr-Cyrl-CS"/>
              </w:rPr>
              <w:t>(назив банке)</w:t>
            </w:r>
          </w:p>
        </w:tc>
      </w:tr>
      <w:tr w:rsidR="004D77E4" w:rsidRPr="003475D2" w14:paraId="6CE14571" w14:textId="77777777" w:rsidTr="00C300EC">
        <w:trPr>
          <w:trHeight w:hRule="exact" w:val="170"/>
        </w:trPr>
        <w:tc>
          <w:tcPr>
            <w:tcW w:w="4361" w:type="dxa"/>
            <w:gridSpan w:val="2"/>
            <w:tcBorders>
              <w:top w:val="nil"/>
              <w:left w:val="nil"/>
              <w:bottom w:val="nil"/>
              <w:right w:val="nil"/>
            </w:tcBorders>
          </w:tcPr>
          <w:p w14:paraId="4C3CBBD5" w14:textId="77777777" w:rsidR="004D77E4" w:rsidRPr="003475D2" w:rsidRDefault="004D77E4" w:rsidP="00C300EC">
            <w:pPr>
              <w:tabs>
                <w:tab w:val="left" w:pos="6028"/>
              </w:tabs>
              <w:autoSpaceDE w:val="0"/>
              <w:jc w:val="both"/>
              <w:rPr>
                <w:bCs/>
                <w:iCs/>
                <w:lang w:val="sr-Cyrl-CS"/>
              </w:rPr>
            </w:pPr>
          </w:p>
        </w:tc>
        <w:tc>
          <w:tcPr>
            <w:tcW w:w="1701" w:type="dxa"/>
            <w:tcBorders>
              <w:top w:val="nil"/>
              <w:left w:val="nil"/>
              <w:bottom w:val="nil"/>
              <w:right w:val="nil"/>
            </w:tcBorders>
          </w:tcPr>
          <w:p w14:paraId="50FEB0C5"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55D05FF7"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35FE5DDF" w14:textId="77777777" w:rsidR="004D77E4" w:rsidRPr="003475D2" w:rsidRDefault="004D77E4"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7A64175D" w14:textId="77777777" w:rsidR="004D77E4" w:rsidRPr="003475D2" w:rsidRDefault="004D77E4" w:rsidP="00C300EC">
            <w:pPr>
              <w:tabs>
                <w:tab w:val="left" w:pos="6028"/>
              </w:tabs>
              <w:autoSpaceDE w:val="0"/>
              <w:jc w:val="both"/>
              <w:rPr>
                <w:bCs/>
                <w:iCs/>
                <w:lang w:val="sr-Cyrl-CS"/>
              </w:rPr>
            </w:pPr>
          </w:p>
        </w:tc>
      </w:tr>
      <w:tr w:rsidR="004D77E4" w:rsidRPr="003475D2" w14:paraId="273979CD" w14:textId="77777777" w:rsidTr="00C300EC">
        <w:trPr>
          <w:gridAfter w:val="1"/>
          <w:wAfter w:w="567" w:type="dxa"/>
          <w:trHeight w:hRule="exact" w:val="284"/>
        </w:trPr>
        <w:tc>
          <w:tcPr>
            <w:tcW w:w="3510" w:type="dxa"/>
            <w:tcBorders>
              <w:top w:val="nil"/>
              <w:left w:val="nil"/>
              <w:bottom w:val="single" w:sz="4" w:space="0" w:color="auto"/>
              <w:right w:val="nil"/>
            </w:tcBorders>
          </w:tcPr>
          <w:p w14:paraId="1931E73B" w14:textId="77777777" w:rsidR="004D77E4" w:rsidRPr="003475D2" w:rsidRDefault="004D77E4" w:rsidP="00C300EC">
            <w:pPr>
              <w:tabs>
                <w:tab w:val="left" w:pos="6028"/>
              </w:tabs>
              <w:autoSpaceDE w:val="0"/>
              <w:jc w:val="both"/>
              <w:rPr>
                <w:bCs/>
                <w:iCs/>
                <w:lang w:val="sr-Cyrl-CS"/>
              </w:rPr>
            </w:pPr>
          </w:p>
        </w:tc>
        <w:tc>
          <w:tcPr>
            <w:tcW w:w="2552" w:type="dxa"/>
            <w:gridSpan w:val="2"/>
            <w:tcBorders>
              <w:top w:val="nil"/>
              <w:left w:val="nil"/>
              <w:bottom w:val="nil"/>
              <w:right w:val="nil"/>
            </w:tcBorders>
            <w:hideMark/>
          </w:tcPr>
          <w:p w14:paraId="2A807A8E" w14:textId="77777777" w:rsidR="004D77E4" w:rsidRPr="003475D2" w:rsidRDefault="004D77E4" w:rsidP="00C300EC">
            <w:pPr>
              <w:tabs>
                <w:tab w:val="left" w:pos="6028"/>
              </w:tabs>
              <w:autoSpaceDE w:val="0"/>
              <w:jc w:val="both"/>
              <w:rPr>
                <w:bCs/>
                <w:iCs/>
                <w:lang w:val="sr-Cyrl-CS"/>
              </w:rPr>
            </w:pPr>
            <w:r w:rsidRPr="003475D2">
              <w:rPr>
                <w:bCs/>
                <w:iCs/>
                <w:lang w:val="sr-Cyrl-CS"/>
              </w:rPr>
              <w:t>М.П.</w:t>
            </w:r>
          </w:p>
        </w:tc>
        <w:tc>
          <w:tcPr>
            <w:tcW w:w="3103" w:type="dxa"/>
            <w:tcBorders>
              <w:top w:val="nil"/>
              <w:left w:val="nil"/>
              <w:bottom w:val="nil"/>
              <w:right w:val="nil"/>
            </w:tcBorders>
          </w:tcPr>
          <w:p w14:paraId="1DEA754D"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hideMark/>
          </w:tcPr>
          <w:p w14:paraId="46A2CB09" w14:textId="77777777" w:rsidR="004D77E4" w:rsidRPr="003475D2" w:rsidRDefault="004D77E4" w:rsidP="00C300EC">
            <w:pPr>
              <w:tabs>
                <w:tab w:val="left" w:pos="6028"/>
              </w:tabs>
              <w:autoSpaceDE w:val="0"/>
              <w:jc w:val="both"/>
              <w:rPr>
                <w:bCs/>
                <w:iCs/>
                <w:lang w:val="sr-Cyrl-CS"/>
              </w:rPr>
            </w:pPr>
            <w:r w:rsidRPr="003475D2">
              <w:rPr>
                <w:bCs/>
                <w:iCs/>
                <w:lang w:val="sr-Cyrl-CS"/>
              </w:rPr>
              <w:t>М.П.</w:t>
            </w:r>
          </w:p>
        </w:tc>
        <w:tc>
          <w:tcPr>
            <w:tcW w:w="3686" w:type="dxa"/>
            <w:gridSpan w:val="2"/>
            <w:tcBorders>
              <w:top w:val="nil"/>
              <w:left w:val="nil"/>
              <w:bottom w:val="single" w:sz="4" w:space="0" w:color="auto"/>
              <w:right w:val="nil"/>
            </w:tcBorders>
          </w:tcPr>
          <w:p w14:paraId="6E53FDB8" w14:textId="77777777" w:rsidR="004D77E4" w:rsidRPr="003475D2" w:rsidRDefault="004D77E4" w:rsidP="00C300EC">
            <w:pPr>
              <w:tabs>
                <w:tab w:val="left" w:pos="6028"/>
              </w:tabs>
              <w:autoSpaceDE w:val="0"/>
              <w:jc w:val="both"/>
              <w:rPr>
                <w:bCs/>
                <w:iCs/>
                <w:lang w:val="sr-Cyrl-CS"/>
              </w:rPr>
            </w:pPr>
          </w:p>
        </w:tc>
      </w:tr>
      <w:tr w:rsidR="004D77E4" w:rsidRPr="003475D2" w14:paraId="01B40D96" w14:textId="77777777" w:rsidTr="00C300EC">
        <w:trPr>
          <w:trHeight w:hRule="exact" w:val="284"/>
        </w:trPr>
        <w:tc>
          <w:tcPr>
            <w:tcW w:w="4361" w:type="dxa"/>
            <w:gridSpan w:val="2"/>
            <w:tcBorders>
              <w:top w:val="nil"/>
              <w:left w:val="nil"/>
              <w:bottom w:val="nil"/>
              <w:right w:val="nil"/>
            </w:tcBorders>
            <w:hideMark/>
          </w:tcPr>
          <w:p w14:paraId="63026DFC" w14:textId="77777777" w:rsidR="004D77E4" w:rsidRPr="003475D2" w:rsidRDefault="004D77E4" w:rsidP="00C300EC">
            <w:pPr>
              <w:tabs>
                <w:tab w:val="left" w:pos="6028"/>
              </w:tabs>
              <w:autoSpaceDE w:val="0"/>
              <w:jc w:val="both"/>
              <w:rPr>
                <w:bCs/>
                <w:iCs/>
                <w:lang w:val="sr-Cyrl-CS"/>
              </w:rPr>
            </w:pPr>
            <w:r w:rsidRPr="003475D2">
              <w:rPr>
                <w:bCs/>
                <w:iCs/>
                <w:lang w:val="sr-Cyrl-CS"/>
              </w:rPr>
              <w:t>(потпис)</w:t>
            </w:r>
          </w:p>
        </w:tc>
        <w:tc>
          <w:tcPr>
            <w:tcW w:w="1701" w:type="dxa"/>
            <w:tcBorders>
              <w:top w:val="nil"/>
              <w:left w:val="nil"/>
              <w:bottom w:val="nil"/>
              <w:right w:val="nil"/>
            </w:tcBorders>
          </w:tcPr>
          <w:p w14:paraId="6F424572"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5C6F0BA4"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2B1E7BB4" w14:textId="77777777" w:rsidR="004D77E4" w:rsidRPr="003475D2" w:rsidRDefault="004D77E4"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4B7C7C29" w14:textId="77777777" w:rsidR="004D77E4" w:rsidRPr="003475D2" w:rsidRDefault="004D77E4" w:rsidP="00C300EC">
            <w:pPr>
              <w:tabs>
                <w:tab w:val="left" w:pos="6028"/>
              </w:tabs>
              <w:autoSpaceDE w:val="0"/>
              <w:jc w:val="both"/>
              <w:rPr>
                <w:bCs/>
                <w:iCs/>
                <w:lang w:val="sr-Cyrl-CS"/>
              </w:rPr>
            </w:pPr>
            <w:r w:rsidRPr="003475D2">
              <w:rPr>
                <w:bCs/>
                <w:iCs/>
                <w:lang w:val="sr-Cyrl-CS"/>
              </w:rPr>
              <w:t>(потпис)</w:t>
            </w:r>
          </w:p>
        </w:tc>
      </w:tr>
      <w:tr w:rsidR="004D77E4" w:rsidRPr="003475D2" w14:paraId="1E3B0431" w14:textId="77777777" w:rsidTr="00C300EC">
        <w:trPr>
          <w:gridAfter w:val="1"/>
          <w:wAfter w:w="567" w:type="dxa"/>
          <w:trHeight w:hRule="exact" w:val="284"/>
        </w:trPr>
        <w:tc>
          <w:tcPr>
            <w:tcW w:w="4361" w:type="dxa"/>
            <w:gridSpan w:val="2"/>
            <w:tcBorders>
              <w:top w:val="nil"/>
              <w:left w:val="nil"/>
              <w:bottom w:val="nil"/>
              <w:right w:val="nil"/>
            </w:tcBorders>
            <w:hideMark/>
          </w:tcPr>
          <w:p w14:paraId="7379DB0D" w14:textId="77777777" w:rsidR="004D77E4" w:rsidRPr="003475D2" w:rsidRDefault="004D77E4" w:rsidP="00C300EC">
            <w:pPr>
              <w:tabs>
                <w:tab w:val="left" w:pos="6028"/>
              </w:tabs>
              <w:autoSpaceDE w:val="0"/>
              <w:jc w:val="both"/>
              <w:rPr>
                <w:bCs/>
                <w:iCs/>
                <w:lang w:val="sr-Cyrl-CS"/>
              </w:rPr>
            </w:pPr>
            <w:r w:rsidRPr="003475D2">
              <w:rPr>
                <w:bCs/>
                <w:iCs/>
                <w:lang w:val="sr-Cyrl-CS"/>
              </w:rPr>
              <w:t xml:space="preserve">У Дољевцу, </w:t>
            </w:r>
          </w:p>
        </w:tc>
        <w:tc>
          <w:tcPr>
            <w:tcW w:w="1701" w:type="dxa"/>
            <w:tcBorders>
              <w:top w:val="nil"/>
              <w:left w:val="nil"/>
              <w:bottom w:val="nil"/>
              <w:right w:val="nil"/>
            </w:tcBorders>
          </w:tcPr>
          <w:p w14:paraId="24D57E55" w14:textId="77777777" w:rsidR="004D77E4" w:rsidRPr="003475D2" w:rsidRDefault="004D77E4" w:rsidP="00C300EC">
            <w:pPr>
              <w:tabs>
                <w:tab w:val="left" w:pos="6028"/>
              </w:tabs>
              <w:autoSpaceDE w:val="0"/>
              <w:jc w:val="both"/>
              <w:rPr>
                <w:bCs/>
                <w:iCs/>
                <w:lang w:val="sr-Cyrl-CS"/>
              </w:rPr>
            </w:pPr>
          </w:p>
        </w:tc>
        <w:tc>
          <w:tcPr>
            <w:tcW w:w="3103" w:type="dxa"/>
            <w:tcBorders>
              <w:top w:val="nil"/>
              <w:left w:val="nil"/>
              <w:bottom w:val="nil"/>
              <w:right w:val="nil"/>
            </w:tcBorders>
          </w:tcPr>
          <w:p w14:paraId="2D5C4FFB" w14:textId="77777777" w:rsidR="004D77E4" w:rsidRPr="003475D2" w:rsidRDefault="004D77E4" w:rsidP="00C300EC">
            <w:pPr>
              <w:tabs>
                <w:tab w:val="left" w:pos="6028"/>
              </w:tabs>
              <w:autoSpaceDE w:val="0"/>
              <w:jc w:val="both"/>
              <w:rPr>
                <w:bCs/>
                <w:iCs/>
                <w:lang w:val="sr-Cyrl-CS"/>
              </w:rPr>
            </w:pPr>
          </w:p>
        </w:tc>
        <w:tc>
          <w:tcPr>
            <w:tcW w:w="1858" w:type="dxa"/>
            <w:tcBorders>
              <w:top w:val="nil"/>
              <w:left w:val="nil"/>
              <w:bottom w:val="nil"/>
              <w:right w:val="nil"/>
            </w:tcBorders>
          </w:tcPr>
          <w:p w14:paraId="49752680" w14:textId="77777777" w:rsidR="004D77E4" w:rsidRPr="003475D2" w:rsidRDefault="004D77E4" w:rsidP="00C300EC">
            <w:pPr>
              <w:tabs>
                <w:tab w:val="left" w:pos="6028"/>
              </w:tabs>
              <w:autoSpaceDE w:val="0"/>
              <w:jc w:val="both"/>
              <w:rPr>
                <w:bCs/>
                <w:iCs/>
                <w:lang w:val="sr-Cyrl-CS"/>
              </w:rPr>
            </w:pPr>
          </w:p>
        </w:tc>
        <w:tc>
          <w:tcPr>
            <w:tcW w:w="992" w:type="dxa"/>
            <w:tcBorders>
              <w:top w:val="nil"/>
              <w:left w:val="nil"/>
              <w:bottom w:val="nil"/>
              <w:right w:val="nil"/>
            </w:tcBorders>
            <w:hideMark/>
          </w:tcPr>
          <w:p w14:paraId="2E52DFEE" w14:textId="77777777" w:rsidR="004D77E4" w:rsidRPr="003475D2" w:rsidRDefault="004D77E4" w:rsidP="00C300EC">
            <w:pPr>
              <w:tabs>
                <w:tab w:val="left" w:pos="6028"/>
              </w:tabs>
              <w:autoSpaceDE w:val="0"/>
              <w:jc w:val="both"/>
              <w:rPr>
                <w:bCs/>
                <w:iCs/>
                <w:lang w:val="sr-Cyrl-CS"/>
              </w:rPr>
            </w:pPr>
            <w:r w:rsidRPr="003475D2">
              <w:rPr>
                <w:bCs/>
                <w:iCs/>
                <w:lang w:val="sr-Cyrl-CS"/>
              </w:rPr>
              <w:t>Датум:</w:t>
            </w:r>
          </w:p>
        </w:tc>
        <w:tc>
          <w:tcPr>
            <w:tcW w:w="2694" w:type="dxa"/>
            <w:tcBorders>
              <w:top w:val="nil"/>
              <w:left w:val="nil"/>
              <w:bottom w:val="single" w:sz="4" w:space="0" w:color="auto"/>
              <w:right w:val="nil"/>
            </w:tcBorders>
          </w:tcPr>
          <w:p w14:paraId="3C6588B9" w14:textId="77777777" w:rsidR="004D77E4" w:rsidRPr="003475D2" w:rsidRDefault="004D77E4" w:rsidP="00C300EC">
            <w:pPr>
              <w:tabs>
                <w:tab w:val="left" w:pos="6028"/>
              </w:tabs>
              <w:autoSpaceDE w:val="0"/>
              <w:jc w:val="both"/>
              <w:rPr>
                <w:bCs/>
                <w:iCs/>
                <w:lang w:val="sr-Cyrl-CS"/>
              </w:rPr>
            </w:pPr>
          </w:p>
        </w:tc>
      </w:tr>
    </w:tbl>
    <w:p w14:paraId="591C7D41" w14:textId="77777777" w:rsidR="004D77E4" w:rsidRPr="003475D2" w:rsidRDefault="004D77E4" w:rsidP="004D77E4">
      <w:pPr>
        <w:tabs>
          <w:tab w:val="left" w:pos="6028"/>
        </w:tabs>
        <w:autoSpaceDE w:val="0"/>
        <w:jc w:val="both"/>
        <w:rPr>
          <w:bCs/>
          <w:i/>
          <w:iCs/>
          <w:lang w:val="sr-Cyrl-CS"/>
        </w:rPr>
      </w:pPr>
    </w:p>
    <w:p w14:paraId="34FDFBF5" w14:textId="77777777" w:rsidR="004D77E4" w:rsidRPr="003475D2" w:rsidRDefault="004D77E4" w:rsidP="004D77E4">
      <w:pPr>
        <w:tabs>
          <w:tab w:val="left" w:pos="6028"/>
        </w:tabs>
        <w:autoSpaceDE w:val="0"/>
        <w:jc w:val="both"/>
        <w:rPr>
          <w:bCs/>
          <w:i/>
          <w:iCs/>
          <w:lang w:val="sr-Cyrl-CS"/>
        </w:rPr>
      </w:pPr>
    </w:p>
    <w:p w14:paraId="0EB7BB93" w14:textId="77777777" w:rsidR="004D77E4" w:rsidRPr="003475D2" w:rsidRDefault="004D77E4" w:rsidP="004D77E4">
      <w:pPr>
        <w:tabs>
          <w:tab w:val="left" w:pos="6028"/>
        </w:tabs>
        <w:autoSpaceDE w:val="0"/>
        <w:jc w:val="both"/>
        <w:rPr>
          <w:bCs/>
          <w:i/>
          <w:iCs/>
          <w:lang w:val="sr-Cyrl-CS"/>
        </w:rPr>
      </w:pPr>
      <w:r w:rsidRPr="003475D2">
        <w:rPr>
          <w:bCs/>
          <w:i/>
          <w:iCs/>
          <w:lang w:val="sr-Cyrl-CS"/>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39A3BA83" w14:textId="77777777" w:rsidR="004D77E4" w:rsidRPr="003475D2" w:rsidRDefault="004D77E4" w:rsidP="004D77E4">
      <w:pPr>
        <w:tabs>
          <w:tab w:val="left" w:pos="6028"/>
        </w:tabs>
        <w:autoSpaceDE w:val="0"/>
        <w:jc w:val="both"/>
        <w:rPr>
          <w:bCs/>
          <w:i/>
          <w:iCs/>
          <w:lang w:val="sr-Cyrl-CS"/>
        </w:rPr>
      </w:pPr>
    </w:p>
    <w:p w14:paraId="10B91183" w14:textId="77777777" w:rsidR="004D77E4" w:rsidRDefault="004D77E4" w:rsidP="004D77E4">
      <w:pPr>
        <w:rPr>
          <w:szCs w:val="24"/>
        </w:rPr>
      </w:pPr>
    </w:p>
    <w:p w14:paraId="26E180CB" w14:textId="77777777" w:rsidR="004D77E4" w:rsidRPr="00DA7CCA" w:rsidRDefault="004D77E4">
      <w:pPr>
        <w:rPr>
          <w:szCs w:val="24"/>
        </w:rPr>
      </w:pPr>
    </w:p>
    <w:sectPr w:rsidR="004D77E4" w:rsidRPr="00DA7CCA" w:rsidSect="007955FC">
      <w:pgSz w:w="11906" w:h="16838" w:code="9"/>
      <w:pgMar w:top="794" w:right="680" w:bottom="6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9E96" w14:textId="77777777" w:rsidR="00262CC4" w:rsidRDefault="00262CC4">
      <w:r>
        <w:separator/>
      </w:r>
    </w:p>
  </w:endnote>
  <w:endnote w:type="continuationSeparator" w:id="0">
    <w:p w14:paraId="4C50CF92" w14:textId="77777777" w:rsidR="00262CC4" w:rsidRDefault="002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B51C" w14:textId="77777777" w:rsidR="00262CC4" w:rsidRDefault="00262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31DC" w14:textId="77777777" w:rsidR="00262CC4" w:rsidRPr="00E15DE3" w:rsidRDefault="00262CC4" w:rsidP="00F42649">
    <w:pPr>
      <w:pStyle w:val="Footer"/>
      <w:jc w:val="right"/>
      <w:rPr>
        <w:sz w:val="22"/>
        <w:szCs w:val="22"/>
      </w:rPr>
    </w:pPr>
    <w:r>
      <w:rPr>
        <w:b/>
        <w:bCs/>
        <w:sz w:val="22"/>
        <w:szCs w:val="22"/>
      </w:rPr>
      <w:t xml:space="preserve">стр. </w:t>
    </w: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sidR="00096CE0">
      <w:rPr>
        <w:b/>
        <w:bCs/>
        <w:noProof/>
        <w:sz w:val="22"/>
        <w:szCs w:val="22"/>
      </w:rPr>
      <w:t>44</w:t>
    </w:r>
    <w:r w:rsidRPr="00860F6F">
      <w:rPr>
        <w:b/>
        <w:bCs/>
        <w:sz w:val="22"/>
        <w:szCs w:val="22"/>
      </w:rPr>
      <w:fldChar w:fldCharType="end"/>
    </w:r>
  </w:p>
  <w:p w14:paraId="5710AC2C" w14:textId="77777777" w:rsidR="00262CC4" w:rsidRDefault="00262C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B86B" w14:textId="77777777" w:rsidR="00262CC4" w:rsidRDefault="0026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5AE6" w14:textId="77777777" w:rsidR="00262CC4" w:rsidRDefault="00262CC4">
      <w:r>
        <w:separator/>
      </w:r>
    </w:p>
  </w:footnote>
  <w:footnote w:type="continuationSeparator" w:id="0">
    <w:p w14:paraId="4DB42C6A" w14:textId="77777777" w:rsidR="00262CC4" w:rsidRDefault="00262CC4">
      <w:r>
        <w:continuationSeparator/>
      </w:r>
    </w:p>
  </w:footnote>
  <w:footnote w:id="1">
    <w:p w14:paraId="529DC1B4" w14:textId="77777777" w:rsidR="00262CC4" w:rsidRPr="0062336B" w:rsidRDefault="00262CC4" w:rsidP="00DF64ED">
      <w:pPr>
        <w:autoSpaceDE w:val="0"/>
        <w:autoSpaceDN w:val="0"/>
        <w:adjustRightInd w:val="0"/>
        <w:ind w:firstLine="708"/>
        <w:jc w:val="both"/>
        <w:rPr>
          <w:rFonts w:eastAsia="Calibri-Bold"/>
          <w:b/>
          <w:bCs/>
          <w:i/>
          <w:color w:val="FF0000"/>
          <w:szCs w:val="24"/>
        </w:rPr>
      </w:pPr>
      <w:r>
        <w:rPr>
          <w:rStyle w:val="FootnoteReference"/>
        </w:rPr>
        <w:footnoteRef/>
      </w:r>
      <w:r w:rsidRPr="0062336B">
        <w:rPr>
          <w:rFonts w:eastAsia="Calibri-Bold"/>
          <w:bCs/>
          <w:color w:val="FF0000"/>
          <w:szCs w:val="24"/>
        </w:rPr>
        <w:t>Важе за обе партије</w:t>
      </w:r>
    </w:p>
    <w:p w14:paraId="091CF7F3" w14:textId="77777777" w:rsidR="00262CC4" w:rsidRPr="00DF64ED" w:rsidRDefault="00262CC4">
      <w:pPr>
        <w:pStyle w:val="FootnoteText"/>
      </w:pPr>
    </w:p>
  </w:footnote>
  <w:footnote w:id="2">
    <w:p w14:paraId="3760EBC9" w14:textId="77777777" w:rsidR="00262CC4" w:rsidRPr="001C0590" w:rsidRDefault="00262CC4">
      <w:pPr>
        <w:pStyle w:val="FootnoteText"/>
        <w:rPr>
          <w:color w:val="FF0000"/>
        </w:rPr>
      </w:pPr>
      <w:r w:rsidRPr="00A7521D">
        <w:rPr>
          <w:rStyle w:val="FootnoteReference"/>
          <w:color w:val="FF0000"/>
        </w:rPr>
        <w:footnoteRef/>
      </w:r>
      <w:r w:rsidRPr="001C0590">
        <w:rPr>
          <w:color w:val="FF0000"/>
        </w:rPr>
        <w:t>Важи само за Партију 1</w:t>
      </w:r>
    </w:p>
  </w:footnote>
  <w:footnote w:id="3">
    <w:p w14:paraId="1C4254F0" w14:textId="77777777" w:rsidR="00262CC4" w:rsidRPr="001C0590" w:rsidRDefault="00262CC4">
      <w:pPr>
        <w:pStyle w:val="FootnoteText"/>
        <w:rPr>
          <w:color w:val="FF0000"/>
        </w:rPr>
      </w:pPr>
      <w:r w:rsidRPr="001C0590">
        <w:rPr>
          <w:rStyle w:val="FootnoteReference"/>
          <w:color w:val="FF0000"/>
        </w:rPr>
        <w:footnoteRef/>
      </w:r>
      <w:r w:rsidRPr="001C0590">
        <w:rPr>
          <w:color w:val="FF0000"/>
        </w:rPr>
        <w:t xml:space="preserve"> Важи само за Партију 1</w:t>
      </w:r>
    </w:p>
  </w:footnote>
  <w:footnote w:id="4">
    <w:p w14:paraId="37C149A3" w14:textId="77777777" w:rsidR="00262CC4" w:rsidRPr="00696D2A" w:rsidRDefault="00262CC4">
      <w:pPr>
        <w:pStyle w:val="FootnoteText"/>
      </w:pPr>
      <w:r w:rsidRPr="001C0590">
        <w:rPr>
          <w:rStyle w:val="FootnoteReference"/>
          <w:color w:val="FF0000"/>
        </w:rPr>
        <w:footnoteRef/>
      </w:r>
      <w:r w:rsidRPr="001C0590">
        <w:rPr>
          <w:color w:val="FF0000"/>
        </w:rPr>
        <w:t xml:space="preserve"> Важи само за Партију 1</w:t>
      </w:r>
    </w:p>
  </w:footnote>
  <w:footnote w:id="5">
    <w:p w14:paraId="0D32D2E0" w14:textId="77777777" w:rsidR="00262CC4" w:rsidRPr="00A7521D" w:rsidRDefault="00262CC4">
      <w:pPr>
        <w:pStyle w:val="FootnoteText"/>
        <w:rPr>
          <w:color w:val="FF0000"/>
        </w:rPr>
      </w:pPr>
      <w:r w:rsidRPr="00A7521D">
        <w:rPr>
          <w:rStyle w:val="FootnoteReference"/>
          <w:color w:val="FF0000"/>
        </w:rPr>
        <w:footnoteRef/>
      </w:r>
      <w:r w:rsidRPr="00A7521D">
        <w:rPr>
          <w:color w:val="FF0000"/>
        </w:rPr>
        <w:t xml:space="preserve"> Важи само за Партију 1</w:t>
      </w:r>
    </w:p>
  </w:footnote>
  <w:footnote w:id="6">
    <w:p w14:paraId="71D09AFD" w14:textId="77777777" w:rsidR="00262CC4" w:rsidRPr="00A7521D" w:rsidRDefault="00262CC4" w:rsidP="00A7521D">
      <w:pPr>
        <w:pStyle w:val="FootnoteText"/>
        <w:rPr>
          <w:color w:val="FF0000"/>
        </w:rPr>
      </w:pPr>
      <w:r w:rsidRPr="00A7521D">
        <w:rPr>
          <w:rStyle w:val="FootnoteReference"/>
          <w:color w:val="FF0000"/>
        </w:rPr>
        <w:footnoteRef/>
      </w:r>
      <w:r w:rsidRPr="00A7521D">
        <w:rPr>
          <w:color w:val="FF0000"/>
        </w:rPr>
        <w:t xml:space="preserve"> Важи само за Партију 1</w:t>
      </w:r>
    </w:p>
  </w:footnote>
  <w:footnote w:id="7">
    <w:p w14:paraId="6AD6BDEA" w14:textId="77777777" w:rsidR="00262CC4" w:rsidRPr="00A7521D" w:rsidRDefault="00262CC4">
      <w:pPr>
        <w:pStyle w:val="FootnoteText"/>
        <w:rPr>
          <w:color w:val="FF0000"/>
        </w:rPr>
      </w:pPr>
      <w:r w:rsidRPr="00A7521D">
        <w:rPr>
          <w:rStyle w:val="FootnoteReference"/>
          <w:color w:val="FF0000"/>
        </w:rPr>
        <w:footnoteRef/>
      </w:r>
      <w:r w:rsidRPr="00A7521D">
        <w:rPr>
          <w:color w:val="FF0000"/>
        </w:rPr>
        <w:t>Важи само за Партију 1, за Партију 2 није предвиђена могућност авансног плаћања</w:t>
      </w:r>
    </w:p>
  </w:footnote>
  <w:footnote w:id="8">
    <w:p w14:paraId="4B40AA53" w14:textId="77777777" w:rsidR="00262CC4" w:rsidRPr="00A7521D" w:rsidRDefault="00262CC4">
      <w:pPr>
        <w:pStyle w:val="FootnoteText"/>
        <w:rPr>
          <w:color w:val="FF0000"/>
        </w:rPr>
      </w:pPr>
      <w:r w:rsidRPr="00A7521D">
        <w:rPr>
          <w:rStyle w:val="FootnoteReference"/>
          <w:color w:val="FF0000"/>
        </w:rPr>
        <w:footnoteRef/>
      </w:r>
      <w:r w:rsidRPr="00A7521D">
        <w:rPr>
          <w:color w:val="FF0000"/>
        </w:rPr>
        <w:t xml:space="preserve"> Важи само за Партију 1</w:t>
      </w:r>
    </w:p>
  </w:footnote>
  <w:footnote w:id="9">
    <w:p w14:paraId="0AD316C9" w14:textId="77777777" w:rsidR="00262CC4" w:rsidRPr="00A7521D" w:rsidRDefault="00262CC4" w:rsidP="00857860">
      <w:pPr>
        <w:pStyle w:val="FootnoteText"/>
        <w:rPr>
          <w:color w:val="FF0000"/>
        </w:rPr>
      </w:pPr>
      <w:r w:rsidRPr="00A7521D">
        <w:rPr>
          <w:rStyle w:val="FootnoteReference"/>
          <w:color w:val="FF0000"/>
        </w:rPr>
        <w:footnoteRef/>
      </w:r>
      <w:r w:rsidRPr="00A7521D">
        <w:rPr>
          <w:color w:val="FF0000"/>
        </w:rPr>
        <w:t xml:space="preserve"> Важи само за Партију 1</w:t>
      </w:r>
    </w:p>
  </w:footnote>
  <w:footnote w:id="10">
    <w:p w14:paraId="5F1DCE52" w14:textId="77777777" w:rsidR="00262CC4" w:rsidRPr="003A51E8" w:rsidRDefault="00262CC4">
      <w:pPr>
        <w:pStyle w:val="FootnoteText"/>
        <w:rPr>
          <w:color w:val="FF0000"/>
        </w:rPr>
      </w:pPr>
      <w:r w:rsidRPr="003A51E8">
        <w:rPr>
          <w:rStyle w:val="FootnoteReference"/>
          <w:color w:val="FF0000"/>
        </w:rPr>
        <w:footnoteRef/>
      </w:r>
      <w:r>
        <w:rPr>
          <w:color w:val="FF0000"/>
        </w:rPr>
        <w:t>Важи за обе партије</w:t>
      </w:r>
    </w:p>
  </w:footnote>
  <w:footnote w:id="11">
    <w:p w14:paraId="15810D90" w14:textId="77777777" w:rsidR="00262CC4" w:rsidRPr="000D3DD3" w:rsidRDefault="00262CC4">
      <w:pPr>
        <w:pStyle w:val="FootnoteText"/>
      </w:pPr>
      <w:r>
        <w:rPr>
          <w:rStyle w:val="FootnoteReference"/>
        </w:rPr>
        <w:footnoteRef/>
      </w:r>
      <w:r>
        <w:t>Изабраног понуђача у Партији 1</w:t>
      </w:r>
    </w:p>
  </w:footnote>
  <w:footnote w:id="12">
    <w:p w14:paraId="12F204C3" w14:textId="77777777" w:rsidR="00262CC4" w:rsidRPr="000D3DD3" w:rsidRDefault="00262CC4">
      <w:pPr>
        <w:pStyle w:val="FootnoteText"/>
      </w:pPr>
      <w:r>
        <w:rPr>
          <w:rStyle w:val="FootnoteReference"/>
        </w:rPr>
        <w:footnoteRef/>
      </w:r>
      <w:r>
        <w:t>Изабраног понуђача у Партији 2</w:t>
      </w:r>
    </w:p>
  </w:footnote>
  <w:footnote w:id="13">
    <w:p w14:paraId="69AD7033" w14:textId="77777777" w:rsidR="00262CC4" w:rsidRPr="00FE6FDE" w:rsidRDefault="00262CC4" w:rsidP="00FE6FDE">
      <w:pPr>
        <w:spacing w:before="17" w:line="260" w:lineRule="exact"/>
        <w:ind w:left="720" w:right="174"/>
        <w:jc w:val="both"/>
        <w:rPr>
          <w:color w:val="FF0000"/>
          <w:szCs w:val="24"/>
        </w:rPr>
      </w:pPr>
      <w:r>
        <w:rPr>
          <w:rStyle w:val="FootnoteReference"/>
        </w:rPr>
        <w:footnoteRef/>
      </w:r>
      <w:r w:rsidRPr="00FE6FDE">
        <w:rPr>
          <w:color w:val="FF0000"/>
          <w:szCs w:val="24"/>
        </w:rPr>
        <w:t>Важе за обе партије</w:t>
      </w:r>
    </w:p>
    <w:p w14:paraId="3DB639AE" w14:textId="77777777" w:rsidR="00262CC4" w:rsidRPr="00FE6FDE" w:rsidRDefault="00262CC4">
      <w:pPr>
        <w:pStyle w:val="FootnoteText"/>
      </w:pPr>
    </w:p>
  </w:footnote>
  <w:footnote w:id="14">
    <w:p w14:paraId="12CFAA4C" w14:textId="77777777" w:rsidR="00262CC4" w:rsidRPr="00FE6FDE" w:rsidRDefault="00262CC4" w:rsidP="00FE6FDE">
      <w:pPr>
        <w:spacing w:before="17" w:line="260" w:lineRule="exact"/>
        <w:ind w:left="720" w:right="174"/>
        <w:jc w:val="both"/>
        <w:rPr>
          <w:b/>
          <w:color w:val="FF0000"/>
          <w:sz w:val="22"/>
          <w:szCs w:val="22"/>
        </w:rPr>
      </w:pPr>
      <w:r>
        <w:rPr>
          <w:rStyle w:val="FootnoteReference"/>
        </w:rPr>
        <w:footnoteRef/>
      </w:r>
      <w:r w:rsidRPr="00FE6FDE">
        <w:rPr>
          <w:b/>
          <w:color w:val="FF0000"/>
          <w:sz w:val="22"/>
          <w:szCs w:val="22"/>
        </w:rPr>
        <w:t>Важе за обе партије</w:t>
      </w:r>
    </w:p>
    <w:p w14:paraId="43C4D02B" w14:textId="77777777" w:rsidR="00262CC4" w:rsidRPr="00FE6FDE" w:rsidRDefault="00262CC4">
      <w:pPr>
        <w:pStyle w:val="FootnoteText"/>
      </w:pPr>
    </w:p>
  </w:footnote>
  <w:footnote w:id="15">
    <w:p w14:paraId="7072E20D" w14:textId="77777777" w:rsidR="00262CC4" w:rsidRDefault="00262CC4" w:rsidP="00363B2D">
      <w:pPr>
        <w:pStyle w:val="ListParagraph"/>
        <w:spacing w:before="17" w:line="260" w:lineRule="exact"/>
        <w:ind w:right="174"/>
        <w:jc w:val="both"/>
        <w:rPr>
          <w:rFonts w:ascii="Times New Roman" w:hAnsi="Times New Roman"/>
          <w:b/>
          <w:color w:val="FF0000"/>
          <w:szCs w:val="24"/>
        </w:rPr>
      </w:pPr>
      <w:r>
        <w:rPr>
          <w:rStyle w:val="FootnoteReference"/>
        </w:rPr>
        <w:footnoteRef/>
      </w:r>
      <w:r w:rsidRPr="00883BF2">
        <w:rPr>
          <w:rFonts w:ascii="Times New Roman" w:hAnsi="Times New Roman"/>
          <w:b/>
          <w:color w:val="FF0000"/>
          <w:szCs w:val="24"/>
        </w:rPr>
        <w:t>Важе за обе партије</w:t>
      </w:r>
    </w:p>
    <w:p w14:paraId="0257042A" w14:textId="77777777" w:rsidR="00262CC4" w:rsidRPr="00363B2D" w:rsidRDefault="00262CC4">
      <w:pPr>
        <w:pStyle w:val="FootnoteText"/>
      </w:pPr>
    </w:p>
  </w:footnote>
  <w:footnote w:id="16">
    <w:p w14:paraId="5F47610D" w14:textId="77777777" w:rsidR="00262CC4" w:rsidRPr="00363B2D" w:rsidRDefault="00262CC4" w:rsidP="00363B2D">
      <w:pPr>
        <w:pStyle w:val="ListParagraph"/>
        <w:spacing w:before="17" w:line="260" w:lineRule="exact"/>
        <w:ind w:right="174"/>
        <w:jc w:val="both"/>
        <w:rPr>
          <w:rFonts w:ascii="Times New Roman" w:hAnsi="Times New Roman"/>
          <w:b/>
          <w:color w:val="FF0000"/>
          <w:szCs w:val="24"/>
        </w:rPr>
      </w:pPr>
      <w:r>
        <w:rPr>
          <w:rStyle w:val="FootnoteReference"/>
        </w:rPr>
        <w:footnoteRef/>
      </w:r>
      <w:r>
        <w:rPr>
          <w:rFonts w:ascii="Times New Roman" w:hAnsi="Times New Roman"/>
          <w:b/>
          <w:color w:val="FF0000"/>
          <w:szCs w:val="24"/>
        </w:rPr>
        <w:t>Важи за обе партије</w:t>
      </w:r>
    </w:p>
    <w:p w14:paraId="5063067E" w14:textId="77777777" w:rsidR="00262CC4" w:rsidRPr="00363B2D" w:rsidRDefault="00262CC4">
      <w:pPr>
        <w:pStyle w:val="FootnoteText"/>
      </w:pPr>
    </w:p>
  </w:footnote>
  <w:footnote w:id="17">
    <w:p w14:paraId="01FCE74B"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18">
    <w:p w14:paraId="5E41E1B7" w14:textId="77777777" w:rsidR="00262CC4" w:rsidRPr="00363B2D" w:rsidRDefault="00262CC4" w:rsidP="0040760D">
      <w:pPr>
        <w:pStyle w:val="FootnoteText"/>
        <w:ind w:left="270" w:firstLine="90"/>
      </w:pPr>
      <w:r>
        <w:rPr>
          <w:rStyle w:val="FootnoteReference"/>
        </w:rPr>
        <w:footnoteRef/>
      </w:r>
      <w:r>
        <w:rPr>
          <w:b/>
          <w:color w:val="FF0000"/>
          <w:szCs w:val="24"/>
        </w:rPr>
        <w:t>Важи за обе партије</w:t>
      </w:r>
    </w:p>
  </w:footnote>
  <w:footnote w:id="19">
    <w:p w14:paraId="207D0F8A" w14:textId="77777777" w:rsidR="00262CC4" w:rsidRPr="00780086" w:rsidRDefault="00262CC4" w:rsidP="0040760D">
      <w:pPr>
        <w:spacing w:before="17" w:line="260" w:lineRule="exact"/>
        <w:ind w:left="270" w:right="174" w:firstLine="90"/>
        <w:jc w:val="both"/>
      </w:pPr>
      <w:r>
        <w:rPr>
          <w:rStyle w:val="FootnoteReference"/>
        </w:rPr>
        <w:footnoteRef/>
      </w:r>
      <w:r w:rsidRPr="0040760D">
        <w:rPr>
          <w:b/>
          <w:color w:val="FF0000"/>
          <w:sz w:val="22"/>
          <w:szCs w:val="22"/>
        </w:rPr>
        <w:t>Важи за Партију 1</w:t>
      </w:r>
    </w:p>
  </w:footnote>
  <w:footnote w:id="20">
    <w:p w14:paraId="78C9D461"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1">
    <w:p w14:paraId="71E596BB"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2">
    <w:p w14:paraId="0FD469C4"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3">
    <w:p w14:paraId="62EA31FC"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4">
    <w:p w14:paraId="4D8C69B6" w14:textId="77777777" w:rsidR="00262CC4" w:rsidRPr="0040760D" w:rsidRDefault="00262CC4">
      <w:pPr>
        <w:pStyle w:val="FootnoteText"/>
        <w:rPr>
          <w:b/>
          <w:color w:val="FF0000"/>
        </w:rPr>
      </w:pPr>
      <w:r w:rsidRPr="0040760D">
        <w:rPr>
          <w:rStyle w:val="FootnoteReference"/>
          <w:b/>
          <w:color w:val="FF0000"/>
        </w:rPr>
        <w:footnoteRef/>
      </w:r>
      <w:r w:rsidRPr="0040760D">
        <w:rPr>
          <w:b/>
          <w:color w:val="FF0000"/>
        </w:rPr>
        <w:t>Важи за Партију 1.</w:t>
      </w:r>
      <w:r>
        <w:rPr>
          <w:b/>
          <w:color w:val="FF0000"/>
        </w:rPr>
        <w:t xml:space="preserve">, </w:t>
      </w:r>
    </w:p>
  </w:footnote>
  <w:footnote w:id="25">
    <w:p w14:paraId="1EC04ACE"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6">
    <w:p w14:paraId="52027296"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7">
    <w:p w14:paraId="42F2D5B5" w14:textId="77777777" w:rsidR="00262CC4" w:rsidRPr="00363B2D" w:rsidRDefault="00262CC4">
      <w:pPr>
        <w:pStyle w:val="FootnoteText"/>
      </w:pPr>
      <w:r>
        <w:rPr>
          <w:rStyle w:val="FootnoteReference"/>
        </w:rPr>
        <w:footnoteRef/>
      </w:r>
      <w:r>
        <w:rPr>
          <w:b/>
          <w:color w:val="FF0000"/>
          <w:szCs w:val="24"/>
        </w:rPr>
        <w:t>Важи за обе партије</w:t>
      </w:r>
    </w:p>
  </w:footnote>
  <w:footnote w:id="28">
    <w:p w14:paraId="78FD6C33" w14:textId="77777777" w:rsidR="00262CC4" w:rsidRPr="00397188" w:rsidRDefault="00262CC4">
      <w:pPr>
        <w:pStyle w:val="FootnoteText"/>
      </w:pPr>
      <w:r>
        <w:rPr>
          <w:rStyle w:val="FootnoteReference"/>
        </w:rPr>
        <w:footnoteRef/>
      </w:r>
      <w:r>
        <w:t xml:space="preserve"> Став 1. и 2. члана 11., избрисаће се из модела уговора, уколико се уговор склапа са понуђачем који није тражио авансно плаћање</w:t>
      </w:r>
    </w:p>
  </w:footnote>
  <w:footnote w:id="29">
    <w:p w14:paraId="2D2CCC80" w14:textId="77777777" w:rsidR="00262CC4" w:rsidRPr="00DA7CCA" w:rsidRDefault="00262CC4">
      <w:pPr>
        <w:pStyle w:val="FootnoteText"/>
        <w:rPr>
          <w:b/>
          <w:color w:val="FF0000"/>
        </w:rPr>
      </w:pPr>
      <w:r w:rsidRPr="00DA7CCA">
        <w:rPr>
          <w:rStyle w:val="FootnoteReference"/>
          <w:b/>
          <w:color w:val="FF0000"/>
        </w:rPr>
        <w:footnoteRef/>
      </w:r>
      <w:r w:rsidRPr="00DA7CCA">
        <w:rPr>
          <w:b/>
          <w:color w:val="FF0000"/>
        </w:rPr>
        <w:t xml:space="preserve"> Важи за Партију 1</w:t>
      </w:r>
    </w:p>
  </w:footnote>
  <w:footnote w:id="30">
    <w:p w14:paraId="2AAE1A9A" w14:textId="77777777" w:rsidR="00262CC4" w:rsidRPr="00DA7CCA" w:rsidRDefault="00262CC4" w:rsidP="00DA7CCA">
      <w:pPr>
        <w:pStyle w:val="FootnoteText"/>
        <w:rPr>
          <w:b/>
          <w:color w:val="FF0000"/>
        </w:rPr>
      </w:pPr>
      <w:r>
        <w:rPr>
          <w:rStyle w:val="FootnoteReference"/>
        </w:rPr>
        <w:footnoteRef/>
      </w:r>
      <w:r w:rsidRPr="00DA7CCA">
        <w:rPr>
          <w:b/>
          <w:color w:val="FF0000"/>
        </w:rPr>
        <w:t>Важи за Партију 1</w:t>
      </w:r>
    </w:p>
    <w:p w14:paraId="743F4016" w14:textId="77777777" w:rsidR="00262CC4" w:rsidRPr="00DA7CCA" w:rsidRDefault="00262CC4">
      <w:pPr>
        <w:pStyle w:val="FootnoteText"/>
      </w:pPr>
    </w:p>
  </w:footnote>
  <w:footnote w:id="31">
    <w:p w14:paraId="398A8A66" w14:textId="77777777" w:rsidR="00262CC4" w:rsidRPr="00DA7CCA" w:rsidRDefault="00262CC4">
      <w:pPr>
        <w:pStyle w:val="FootnoteText"/>
      </w:pPr>
      <w:r>
        <w:rPr>
          <w:rStyle w:val="FootnoteReference"/>
        </w:rPr>
        <w:footnoteRef/>
      </w:r>
      <w:r w:rsidRPr="00DA7CCA">
        <w:rPr>
          <w:b/>
          <w:color w:val="FF0000"/>
        </w:rPr>
        <w:t xml:space="preserve">Важи за </w:t>
      </w:r>
      <w:r>
        <w:rPr>
          <w:b/>
          <w:color w:val="FF0000"/>
        </w:rPr>
        <w:t>обе п</w:t>
      </w:r>
      <w:r w:rsidRPr="00DA7CCA">
        <w:rPr>
          <w:b/>
          <w:color w:val="FF0000"/>
        </w:rPr>
        <w:t>артиј</w:t>
      </w:r>
      <w:r>
        <w:rPr>
          <w:b/>
          <w:color w:val="FF0000"/>
        </w:rPr>
        <w:t>е</w:t>
      </w:r>
    </w:p>
  </w:footnote>
  <w:footnote w:id="32">
    <w:p w14:paraId="12EC2F05" w14:textId="77777777" w:rsidR="00262CC4" w:rsidRPr="00DA7CCA" w:rsidRDefault="00262CC4" w:rsidP="00DA7CCA">
      <w:pPr>
        <w:pStyle w:val="FootnoteText"/>
        <w:rPr>
          <w:b/>
          <w:color w:val="FF0000"/>
        </w:rPr>
      </w:pPr>
      <w:r>
        <w:rPr>
          <w:rStyle w:val="FootnoteReference"/>
        </w:rPr>
        <w:footnoteRef/>
      </w:r>
      <w:r w:rsidRPr="00DA7CCA">
        <w:rPr>
          <w:b/>
          <w:color w:val="FF0000"/>
        </w:rPr>
        <w:t>Важи за Партију 1</w:t>
      </w:r>
    </w:p>
    <w:p w14:paraId="09D47CA1" w14:textId="77777777" w:rsidR="00262CC4" w:rsidRPr="00DA7CCA" w:rsidRDefault="00262CC4">
      <w:pPr>
        <w:pStyle w:val="FootnoteText"/>
      </w:pPr>
    </w:p>
  </w:footnote>
  <w:footnote w:id="33">
    <w:p w14:paraId="37BDED9A" w14:textId="77777777" w:rsidR="00262CC4" w:rsidRPr="00DA7CCA" w:rsidRDefault="00262CC4">
      <w:pPr>
        <w:pStyle w:val="FootnoteText"/>
      </w:pPr>
      <w:r>
        <w:rPr>
          <w:rStyle w:val="FootnoteReference"/>
        </w:rPr>
        <w:footnoteRef/>
      </w:r>
      <w:r w:rsidRPr="00DA7CCA">
        <w:rPr>
          <w:b/>
          <w:color w:val="FF0000"/>
        </w:rPr>
        <w:t xml:space="preserve">Важи за </w:t>
      </w:r>
      <w:r>
        <w:rPr>
          <w:b/>
          <w:color w:val="FF0000"/>
        </w:rPr>
        <w:t>обе п</w:t>
      </w:r>
      <w:r w:rsidRPr="00DA7CCA">
        <w:rPr>
          <w:b/>
          <w:color w:val="FF0000"/>
        </w:rPr>
        <w:t>артиј</w:t>
      </w:r>
      <w:r>
        <w:rPr>
          <w:b/>
          <w:color w:val="FF0000"/>
        </w:rPr>
        <w:t>е</w:t>
      </w:r>
    </w:p>
  </w:footnote>
  <w:footnote w:id="34">
    <w:p w14:paraId="0C5100DE" w14:textId="77777777" w:rsidR="00262CC4" w:rsidRPr="00DA7CCA" w:rsidRDefault="00262CC4" w:rsidP="00DA7CCA">
      <w:pPr>
        <w:pStyle w:val="FootnoteText"/>
        <w:rPr>
          <w:b/>
          <w:color w:val="FF0000"/>
        </w:rPr>
      </w:pPr>
      <w:r>
        <w:rPr>
          <w:rStyle w:val="FootnoteReference"/>
        </w:rPr>
        <w:footnoteRef/>
      </w:r>
      <w:r w:rsidRPr="00DA7CCA">
        <w:rPr>
          <w:b/>
          <w:color w:val="FF0000"/>
        </w:rPr>
        <w:t>Важи за Партију 1</w:t>
      </w:r>
    </w:p>
    <w:p w14:paraId="1A9B08E9" w14:textId="77777777" w:rsidR="00262CC4" w:rsidRPr="00DA7CCA" w:rsidRDefault="00262CC4">
      <w:pPr>
        <w:pStyle w:val="FootnoteText"/>
      </w:pPr>
    </w:p>
  </w:footnote>
  <w:footnote w:id="35">
    <w:p w14:paraId="48B19854" w14:textId="77777777" w:rsidR="00262CC4" w:rsidRPr="00E60FE7" w:rsidRDefault="00262CC4">
      <w:pPr>
        <w:pStyle w:val="FootnoteText"/>
        <w:rPr>
          <w:b/>
          <w:color w:val="FF0000"/>
        </w:rPr>
      </w:pPr>
      <w:r>
        <w:rPr>
          <w:rStyle w:val="FootnoteReference"/>
        </w:rPr>
        <w:footnoteRef/>
      </w:r>
      <w:r>
        <w:rPr>
          <w:b/>
          <w:color w:val="FF0000"/>
        </w:rPr>
        <w:t>Важи за обе партије</w:t>
      </w:r>
    </w:p>
  </w:footnote>
  <w:footnote w:id="36">
    <w:p w14:paraId="602DA581" w14:textId="77777777" w:rsidR="00262CC4" w:rsidRPr="003475D2" w:rsidRDefault="00262CC4">
      <w:pPr>
        <w:pStyle w:val="FootnoteText"/>
        <w:rPr>
          <w:b/>
          <w:color w:val="FF0000"/>
        </w:rPr>
      </w:pPr>
      <w:r>
        <w:rPr>
          <w:rStyle w:val="FootnoteReference"/>
        </w:rPr>
        <w:footnoteRef/>
      </w:r>
      <w:r>
        <w:rPr>
          <w:b/>
          <w:color w:val="FF0000"/>
        </w:rPr>
        <w:t>Важи за обе партије</w:t>
      </w:r>
    </w:p>
  </w:footnote>
  <w:footnote w:id="37">
    <w:p w14:paraId="523341A5" w14:textId="4D42307E" w:rsidR="00262CC4" w:rsidRPr="00E60FE7" w:rsidRDefault="00262CC4" w:rsidP="00E60FE7">
      <w:pPr>
        <w:pStyle w:val="FootnoteText"/>
        <w:rPr>
          <w:b/>
          <w:color w:val="FF0000"/>
        </w:rPr>
      </w:pPr>
      <w:r>
        <w:rPr>
          <w:rStyle w:val="FootnoteReference"/>
        </w:rPr>
        <w:footnoteRef/>
      </w:r>
      <w:r>
        <w:rPr>
          <w:b/>
          <w:color w:val="FF0000"/>
        </w:rPr>
        <w:t>Важи</w:t>
      </w:r>
      <w:r>
        <w:rPr>
          <w:b/>
          <w:color w:val="FF0000"/>
          <w:lang w:val="sr-Cyrl-RS"/>
        </w:rPr>
        <w:t xml:space="preserve"> само</w:t>
      </w:r>
      <w:r>
        <w:rPr>
          <w:b/>
          <w:color w:val="FF0000"/>
        </w:rPr>
        <w:t xml:space="preserve"> за Партију 2</w:t>
      </w:r>
    </w:p>
  </w:footnote>
  <w:footnote w:id="38">
    <w:p w14:paraId="262E81C3" w14:textId="06987613" w:rsidR="00262CC4" w:rsidRPr="00242CB3" w:rsidRDefault="00262CC4">
      <w:pPr>
        <w:pStyle w:val="FootnoteText"/>
        <w:rPr>
          <w:lang w:val="sr-Cyrl-RS"/>
        </w:rPr>
      </w:pPr>
      <w:r>
        <w:rPr>
          <w:rStyle w:val="FootnoteReference"/>
        </w:rPr>
        <w:footnoteRef/>
      </w:r>
      <w:r>
        <w:t xml:space="preserve"> </w:t>
      </w:r>
      <w:r>
        <w:rPr>
          <w:b/>
          <w:color w:val="FF0000"/>
        </w:rPr>
        <w:t>Важи</w:t>
      </w:r>
      <w:r>
        <w:rPr>
          <w:b/>
          <w:color w:val="FF0000"/>
          <w:lang w:val="sr-Cyrl-RS"/>
        </w:rPr>
        <w:t xml:space="preserve"> само</w:t>
      </w:r>
      <w:r>
        <w:rPr>
          <w:b/>
          <w:color w:val="FF0000"/>
        </w:rPr>
        <w:t xml:space="preserve"> за Партију 2</w:t>
      </w:r>
    </w:p>
  </w:footnote>
  <w:footnote w:id="39">
    <w:p w14:paraId="136A337B" w14:textId="22F237F7" w:rsidR="00262CC4" w:rsidRPr="0089060D" w:rsidRDefault="00262CC4" w:rsidP="004D77E4">
      <w:pPr>
        <w:pStyle w:val="FootnoteText"/>
        <w:rPr>
          <w:b/>
          <w:color w:val="FF0000"/>
          <w:lang w:val="sr-Cyrl-RS"/>
        </w:rPr>
      </w:pPr>
      <w:r>
        <w:rPr>
          <w:rStyle w:val="FootnoteReference"/>
        </w:rPr>
        <w:footnoteRef/>
      </w:r>
      <w:r>
        <w:rPr>
          <w:b/>
          <w:color w:val="FF0000"/>
        </w:rPr>
        <w:t xml:space="preserve">Важи </w:t>
      </w:r>
      <w:r>
        <w:rPr>
          <w:b/>
          <w:color w:val="FF0000"/>
          <w:lang w:val="sr-Cyrl-RS"/>
        </w:rPr>
        <w:t xml:space="preserve">само </w:t>
      </w:r>
      <w:r>
        <w:rPr>
          <w:b/>
          <w:color w:val="FF0000"/>
        </w:rPr>
        <w:t>за</w:t>
      </w:r>
      <w:r>
        <w:rPr>
          <w:b/>
          <w:color w:val="FF0000"/>
          <w:lang w:val="sr-Cyrl-RS"/>
        </w:rPr>
        <w:t xml:space="preserve"> П</w:t>
      </w:r>
      <w:r>
        <w:rPr>
          <w:b/>
          <w:color w:val="FF0000"/>
        </w:rPr>
        <w:t>артиј</w:t>
      </w:r>
      <w:r>
        <w:rPr>
          <w:b/>
          <w:color w:val="FF0000"/>
          <w:lang w:val="sr-Cyrl-RS"/>
        </w:rPr>
        <w:t>у 2.</w:t>
      </w:r>
    </w:p>
  </w:footnote>
  <w:footnote w:id="40">
    <w:p w14:paraId="6C45B5AC" w14:textId="2ACA28F7" w:rsidR="00262CC4" w:rsidRPr="00242CB3" w:rsidRDefault="00262CC4" w:rsidP="004D77E4">
      <w:pPr>
        <w:pStyle w:val="FootnoteText"/>
        <w:rPr>
          <w:b/>
          <w:color w:val="FF0000"/>
          <w:lang w:val="sr-Cyrl-RS"/>
        </w:rPr>
      </w:pPr>
      <w:r>
        <w:rPr>
          <w:rStyle w:val="FootnoteReference"/>
        </w:rPr>
        <w:footnoteRef/>
      </w:r>
      <w:r>
        <w:rPr>
          <w:b/>
          <w:color w:val="FF0000"/>
        </w:rPr>
        <w:t xml:space="preserve">Важи </w:t>
      </w:r>
      <w:r>
        <w:rPr>
          <w:b/>
          <w:color w:val="FF0000"/>
          <w:lang w:val="sr-Cyrl-RS"/>
        </w:rPr>
        <w:t xml:space="preserve">само </w:t>
      </w:r>
      <w:r>
        <w:rPr>
          <w:b/>
          <w:color w:val="FF0000"/>
        </w:rPr>
        <w:t xml:space="preserve">за </w:t>
      </w:r>
      <w:r>
        <w:rPr>
          <w:b/>
          <w:color w:val="FF0000"/>
          <w:lang w:val="sr-Cyrl-RS"/>
        </w:rPr>
        <w:t>Партију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BF42" w14:textId="77777777" w:rsidR="00262CC4" w:rsidRDefault="00262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DB5F" w14:textId="4B3A9507" w:rsidR="00262CC4" w:rsidRPr="00D75250" w:rsidRDefault="00262CC4">
    <w:pPr>
      <w:pStyle w:val="Header"/>
      <w:rPr>
        <w:rFonts w:ascii="Times New Roman" w:hAnsi="Times New Roman" w:cs="Times New Roman"/>
      </w:rPr>
    </w:pPr>
    <w:r>
      <w:rPr>
        <w:rFonts w:ascii="Times New Roman" w:hAnsi="Times New Roman" w:cs="Times New Roman"/>
      </w:rPr>
      <w:t>Конкурсна документација за јавну набавку радова у отвореном поступку бр. 404-2-38/2019-03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FE23" w14:textId="77777777" w:rsidR="00262CC4" w:rsidRDefault="0026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multilevel"/>
    <w:tmpl w:val="491C2D10"/>
    <w:name w:val="WW8Num5"/>
    <w:lvl w:ilvl="0">
      <w:start w:val="1"/>
      <w:numFmt w:val="decimal"/>
      <w:lvlText w:val="%1)"/>
      <w:lvlJc w:val="left"/>
      <w:pPr>
        <w:tabs>
          <w:tab w:val="num" w:pos="90"/>
        </w:tabs>
        <w:ind w:left="810" w:hanging="360"/>
      </w:pPr>
      <w:rPr>
        <w:rFonts w:ascii="Times New Roman" w:eastAsia="Times New Roman" w:hAnsi="Times New Roman" w:cs="Times New Roman"/>
        <w:b w:val="0"/>
        <w:i w:val="0"/>
        <w:sz w:val="24"/>
      </w:rPr>
    </w:lvl>
    <w:lvl w:ilvl="1">
      <w:start w:val="1"/>
      <w:numFmt w:val="bullet"/>
      <w:lvlText w:val="o"/>
      <w:lvlJc w:val="left"/>
      <w:pPr>
        <w:tabs>
          <w:tab w:val="num" w:pos="-630"/>
        </w:tabs>
        <w:ind w:left="81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232418E"/>
    <w:multiLevelType w:val="hybridMultilevel"/>
    <w:tmpl w:val="5D282962"/>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B640EAA"/>
    <w:multiLevelType w:val="hybridMultilevel"/>
    <w:tmpl w:val="077C78A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6">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A6097"/>
    <w:multiLevelType w:val="hybridMultilevel"/>
    <w:tmpl w:val="A1780C12"/>
    <w:lvl w:ilvl="0" w:tplc="5B94D3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90359F3"/>
    <w:multiLevelType w:val="hybridMultilevel"/>
    <w:tmpl w:val="27C04862"/>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E5567D1"/>
    <w:multiLevelType w:val="hybridMultilevel"/>
    <w:tmpl w:val="FC6414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4">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6">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7">
    <w:nsid w:val="73A95A98"/>
    <w:multiLevelType w:val="multilevel"/>
    <w:tmpl w:val="717863BE"/>
    <w:lvl w:ilvl="0">
      <w:start w:val="1"/>
      <w:numFmt w:val="decimal"/>
      <w:pStyle w:val="Heading3"/>
      <w:lvlText w:val="%1."/>
      <w:lvlJc w:val="left"/>
      <w:pPr>
        <w:ind w:left="450"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8">
    <w:nsid w:val="7A8D4ED7"/>
    <w:multiLevelType w:val="hybridMultilevel"/>
    <w:tmpl w:val="8F60ECD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
  </w:num>
  <w:num w:numId="4">
    <w:abstractNumId w:val="15"/>
  </w:num>
  <w:num w:numId="5">
    <w:abstractNumId w:val="14"/>
  </w:num>
  <w:num w:numId="6">
    <w:abstractNumId w:val="25"/>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16"/>
  </w:num>
  <w:num w:numId="13">
    <w:abstractNumId w:val="12"/>
    <w:lvlOverride w:ilvl="0">
      <w:startOverride w:val="1"/>
    </w:lvlOverride>
  </w:num>
  <w:num w:numId="14">
    <w:abstractNumId w:val="27"/>
    <w:lvlOverride w:ilvl="0">
      <w:startOverride w:val="1"/>
    </w:lvlOverride>
  </w:num>
  <w:num w:numId="15">
    <w:abstractNumId w:val="24"/>
  </w:num>
  <w:num w:numId="16">
    <w:abstractNumId w:val="5"/>
  </w:num>
  <w:num w:numId="17">
    <w:abstractNumId w:val="12"/>
  </w:num>
  <w:num w:numId="18">
    <w:abstractNumId w:val="12"/>
    <w:lvlOverride w:ilvl="0">
      <w:startOverride w:val="1"/>
    </w:lvlOverride>
  </w:num>
  <w:num w:numId="19">
    <w:abstractNumId w:val="7"/>
  </w:num>
  <w:num w:numId="20">
    <w:abstractNumId w:val="4"/>
  </w:num>
  <w:num w:numId="21">
    <w:abstractNumId w:val="26"/>
  </w:num>
  <w:num w:numId="22">
    <w:abstractNumId w:val="9"/>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17"/>
  </w:num>
  <w:num w:numId="30">
    <w:abstractNumId w:val="0"/>
  </w:num>
  <w:num w:numId="31">
    <w:abstractNumId w:val="21"/>
  </w:num>
  <w:num w:numId="32">
    <w:abstractNumId w:val="13"/>
  </w:num>
  <w:num w:numId="33">
    <w:abstractNumId w:val="28"/>
  </w:num>
  <w:num w:numId="34">
    <w:abstractNumId w:val="18"/>
  </w:num>
  <w:num w:numId="35">
    <w:abstractNumId w:val="19"/>
  </w:num>
  <w:num w:numId="36">
    <w:abstractNumId w:val="27"/>
  </w:num>
  <w:num w:numId="37">
    <w:abstractNumId w:val="27"/>
  </w:num>
  <w:num w:numId="38">
    <w:abstractNumId w:val="27"/>
  </w:num>
  <w:num w:numId="39">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A"/>
    <w:rsid w:val="00003882"/>
    <w:rsid w:val="000055CD"/>
    <w:rsid w:val="0001451C"/>
    <w:rsid w:val="0001480A"/>
    <w:rsid w:val="0002390F"/>
    <w:rsid w:val="00027020"/>
    <w:rsid w:val="000441C9"/>
    <w:rsid w:val="000446DF"/>
    <w:rsid w:val="000518E4"/>
    <w:rsid w:val="0005205B"/>
    <w:rsid w:val="00054E16"/>
    <w:rsid w:val="0007231B"/>
    <w:rsid w:val="00072404"/>
    <w:rsid w:val="0009050C"/>
    <w:rsid w:val="00096CE0"/>
    <w:rsid w:val="00097F7B"/>
    <w:rsid w:val="000C5039"/>
    <w:rsid w:val="000C6114"/>
    <w:rsid w:val="000D2ACC"/>
    <w:rsid w:val="000D3DD3"/>
    <w:rsid w:val="000D4F8A"/>
    <w:rsid w:val="000F6A04"/>
    <w:rsid w:val="00102DBE"/>
    <w:rsid w:val="00104A13"/>
    <w:rsid w:val="0012067E"/>
    <w:rsid w:val="0013134A"/>
    <w:rsid w:val="00136027"/>
    <w:rsid w:val="001427FE"/>
    <w:rsid w:val="00161631"/>
    <w:rsid w:val="001827BD"/>
    <w:rsid w:val="00190676"/>
    <w:rsid w:val="001934EE"/>
    <w:rsid w:val="00196495"/>
    <w:rsid w:val="001A2186"/>
    <w:rsid w:val="001B072A"/>
    <w:rsid w:val="001B0EC2"/>
    <w:rsid w:val="001C0590"/>
    <w:rsid w:val="001D2CCA"/>
    <w:rsid w:val="001E00CC"/>
    <w:rsid w:val="0020111B"/>
    <w:rsid w:val="00210474"/>
    <w:rsid w:val="00234AA7"/>
    <w:rsid w:val="00240352"/>
    <w:rsid w:val="00242CB3"/>
    <w:rsid w:val="0026027A"/>
    <w:rsid w:val="00262CC4"/>
    <w:rsid w:val="00263600"/>
    <w:rsid w:val="00280E47"/>
    <w:rsid w:val="002813FA"/>
    <w:rsid w:val="0028200E"/>
    <w:rsid w:val="002B6872"/>
    <w:rsid w:val="002B6F1C"/>
    <w:rsid w:val="002D2F07"/>
    <w:rsid w:val="002D411B"/>
    <w:rsid w:val="002F38CF"/>
    <w:rsid w:val="00306413"/>
    <w:rsid w:val="0032764E"/>
    <w:rsid w:val="00344F77"/>
    <w:rsid w:val="00346139"/>
    <w:rsid w:val="003475D2"/>
    <w:rsid w:val="003561A3"/>
    <w:rsid w:val="00363B2D"/>
    <w:rsid w:val="00365CC5"/>
    <w:rsid w:val="00372E41"/>
    <w:rsid w:val="0037711E"/>
    <w:rsid w:val="003774F2"/>
    <w:rsid w:val="003850EF"/>
    <w:rsid w:val="00397188"/>
    <w:rsid w:val="003A51E8"/>
    <w:rsid w:val="003A6B19"/>
    <w:rsid w:val="003C0B9A"/>
    <w:rsid w:val="003C3A31"/>
    <w:rsid w:val="003C6C2C"/>
    <w:rsid w:val="003D154B"/>
    <w:rsid w:val="003D6BF3"/>
    <w:rsid w:val="003E01A0"/>
    <w:rsid w:val="003E6E17"/>
    <w:rsid w:val="003E7E10"/>
    <w:rsid w:val="0040760D"/>
    <w:rsid w:val="00414A9A"/>
    <w:rsid w:val="004162DE"/>
    <w:rsid w:val="0042359B"/>
    <w:rsid w:val="0043053D"/>
    <w:rsid w:val="0043437F"/>
    <w:rsid w:val="004358C1"/>
    <w:rsid w:val="00444FA5"/>
    <w:rsid w:val="00462D16"/>
    <w:rsid w:val="00465116"/>
    <w:rsid w:val="004765D3"/>
    <w:rsid w:val="004A6653"/>
    <w:rsid w:val="004B79E2"/>
    <w:rsid w:val="004B7F65"/>
    <w:rsid w:val="004D4324"/>
    <w:rsid w:val="004D77E4"/>
    <w:rsid w:val="004E2EC9"/>
    <w:rsid w:val="0050740F"/>
    <w:rsid w:val="00516BA7"/>
    <w:rsid w:val="0053316B"/>
    <w:rsid w:val="00554437"/>
    <w:rsid w:val="005573DC"/>
    <w:rsid w:val="005775AE"/>
    <w:rsid w:val="00584C12"/>
    <w:rsid w:val="005B787C"/>
    <w:rsid w:val="005C55FE"/>
    <w:rsid w:val="005D2F68"/>
    <w:rsid w:val="005D5CAC"/>
    <w:rsid w:val="00603FC6"/>
    <w:rsid w:val="00620C84"/>
    <w:rsid w:val="0062336B"/>
    <w:rsid w:val="00627FE3"/>
    <w:rsid w:val="00660F98"/>
    <w:rsid w:val="00673DE5"/>
    <w:rsid w:val="006771EA"/>
    <w:rsid w:val="00677F15"/>
    <w:rsid w:val="00687563"/>
    <w:rsid w:val="00691EE3"/>
    <w:rsid w:val="00696D2A"/>
    <w:rsid w:val="006A5325"/>
    <w:rsid w:val="006B1B90"/>
    <w:rsid w:val="006B4976"/>
    <w:rsid w:val="006E0573"/>
    <w:rsid w:val="006E35EB"/>
    <w:rsid w:val="006E6297"/>
    <w:rsid w:val="007008E0"/>
    <w:rsid w:val="007075CF"/>
    <w:rsid w:val="00711BA3"/>
    <w:rsid w:val="00721C9D"/>
    <w:rsid w:val="0072342B"/>
    <w:rsid w:val="00771E5B"/>
    <w:rsid w:val="00780086"/>
    <w:rsid w:val="007870C9"/>
    <w:rsid w:val="007955FC"/>
    <w:rsid w:val="007B6AB0"/>
    <w:rsid w:val="007E062C"/>
    <w:rsid w:val="007E076A"/>
    <w:rsid w:val="007F055B"/>
    <w:rsid w:val="00801807"/>
    <w:rsid w:val="00810D5A"/>
    <w:rsid w:val="00825D74"/>
    <w:rsid w:val="00836C0B"/>
    <w:rsid w:val="00857860"/>
    <w:rsid w:val="00860F6F"/>
    <w:rsid w:val="00883BF2"/>
    <w:rsid w:val="00884301"/>
    <w:rsid w:val="00887BC1"/>
    <w:rsid w:val="0089060D"/>
    <w:rsid w:val="0089130C"/>
    <w:rsid w:val="008924BD"/>
    <w:rsid w:val="008964D3"/>
    <w:rsid w:val="008A043A"/>
    <w:rsid w:val="008A57C9"/>
    <w:rsid w:val="008D3357"/>
    <w:rsid w:val="008D36C6"/>
    <w:rsid w:val="008D3762"/>
    <w:rsid w:val="008F00A2"/>
    <w:rsid w:val="00903973"/>
    <w:rsid w:val="0090759A"/>
    <w:rsid w:val="00915C53"/>
    <w:rsid w:val="00922311"/>
    <w:rsid w:val="009335B5"/>
    <w:rsid w:val="00941F72"/>
    <w:rsid w:val="009458CB"/>
    <w:rsid w:val="00965AC5"/>
    <w:rsid w:val="009666DB"/>
    <w:rsid w:val="009854EC"/>
    <w:rsid w:val="009D6426"/>
    <w:rsid w:val="009E132D"/>
    <w:rsid w:val="009E7461"/>
    <w:rsid w:val="00A02431"/>
    <w:rsid w:val="00A051E1"/>
    <w:rsid w:val="00A1406C"/>
    <w:rsid w:val="00A33631"/>
    <w:rsid w:val="00A7272D"/>
    <w:rsid w:val="00A730CA"/>
    <w:rsid w:val="00A7521D"/>
    <w:rsid w:val="00AA3613"/>
    <w:rsid w:val="00AA6A05"/>
    <w:rsid w:val="00AB19BB"/>
    <w:rsid w:val="00AD0A3D"/>
    <w:rsid w:val="00AF2F1A"/>
    <w:rsid w:val="00AF6479"/>
    <w:rsid w:val="00AF700A"/>
    <w:rsid w:val="00B06E1C"/>
    <w:rsid w:val="00B16D16"/>
    <w:rsid w:val="00B243E3"/>
    <w:rsid w:val="00B3328B"/>
    <w:rsid w:val="00B43B12"/>
    <w:rsid w:val="00B45B69"/>
    <w:rsid w:val="00B62E1C"/>
    <w:rsid w:val="00B724CC"/>
    <w:rsid w:val="00BA2867"/>
    <w:rsid w:val="00BB3101"/>
    <w:rsid w:val="00BD0577"/>
    <w:rsid w:val="00BF0115"/>
    <w:rsid w:val="00C0723B"/>
    <w:rsid w:val="00C14B81"/>
    <w:rsid w:val="00C1614A"/>
    <w:rsid w:val="00C25DD4"/>
    <w:rsid w:val="00C300EC"/>
    <w:rsid w:val="00C46890"/>
    <w:rsid w:val="00C47CD2"/>
    <w:rsid w:val="00C53CE8"/>
    <w:rsid w:val="00C737CE"/>
    <w:rsid w:val="00C83977"/>
    <w:rsid w:val="00C928B6"/>
    <w:rsid w:val="00C951C4"/>
    <w:rsid w:val="00CE0CF1"/>
    <w:rsid w:val="00CE2F89"/>
    <w:rsid w:val="00CE3F41"/>
    <w:rsid w:val="00D03D21"/>
    <w:rsid w:val="00D04027"/>
    <w:rsid w:val="00D06A69"/>
    <w:rsid w:val="00D1363D"/>
    <w:rsid w:val="00D210BC"/>
    <w:rsid w:val="00D213B5"/>
    <w:rsid w:val="00D705A4"/>
    <w:rsid w:val="00D72B97"/>
    <w:rsid w:val="00D75250"/>
    <w:rsid w:val="00D75BC4"/>
    <w:rsid w:val="00D80948"/>
    <w:rsid w:val="00D95B27"/>
    <w:rsid w:val="00DA7CCA"/>
    <w:rsid w:val="00DB2FA8"/>
    <w:rsid w:val="00DD19E2"/>
    <w:rsid w:val="00DD3DF7"/>
    <w:rsid w:val="00DD4972"/>
    <w:rsid w:val="00DE19F8"/>
    <w:rsid w:val="00DE3B0A"/>
    <w:rsid w:val="00DF4860"/>
    <w:rsid w:val="00DF64ED"/>
    <w:rsid w:val="00DF7E58"/>
    <w:rsid w:val="00E06374"/>
    <w:rsid w:val="00E10CAC"/>
    <w:rsid w:val="00E11789"/>
    <w:rsid w:val="00E15DE3"/>
    <w:rsid w:val="00E53E56"/>
    <w:rsid w:val="00E55F8A"/>
    <w:rsid w:val="00E60FE7"/>
    <w:rsid w:val="00E65710"/>
    <w:rsid w:val="00E7122E"/>
    <w:rsid w:val="00E71C8B"/>
    <w:rsid w:val="00E84BB5"/>
    <w:rsid w:val="00EA503A"/>
    <w:rsid w:val="00EA5CD4"/>
    <w:rsid w:val="00EB4372"/>
    <w:rsid w:val="00EC7709"/>
    <w:rsid w:val="00EE19E6"/>
    <w:rsid w:val="00EE6669"/>
    <w:rsid w:val="00EF69D2"/>
    <w:rsid w:val="00F04D62"/>
    <w:rsid w:val="00F12BDD"/>
    <w:rsid w:val="00F12E9F"/>
    <w:rsid w:val="00F42536"/>
    <w:rsid w:val="00F42649"/>
    <w:rsid w:val="00F55212"/>
    <w:rsid w:val="00F642E2"/>
    <w:rsid w:val="00F66127"/>
    <w:rsid w:val="00F66B82"/>
    <w:rsid w:val="00F807F4"/>
    <w:rsid w:val="00F92049"/>
    <w:rsid w:val="00FA54CA"/>
    <w:rsid w:val="00FA5744"/>
    <w:rsid w:val="00FA59B7"/>
    <w:rsid w:val="00FE6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C875603"/>
  <w15:docId w15:val="{68B3A993-4833-4806-A3CD-690F3476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DE3B0A"/>
    <w:pPr>
      <w:keepNext/>
      <w:numPr>
        <w:numId w:val="1"/>
      </w:numPr>
      <w:spacing w:before="180" w:after="140"/>
      <w:jc w:val="both"/>
      <w:outlineLvl w:val="2"/>
    </w:pPr>
    <w:rPr>
      <w:b/>
      <w:bCs/>
      <w:i/>
      <w:iCs/>
      <w:szCs w:val="24"/>
    </w:rPr>
  </w:style>
  <w:style w:type="paragraph" w:styleId="Heading4">
    <w:name w:val="heading 4"/>
    <w:basedOn w:val="Normal"/>
    <w:next w:val="Normal"/>
    <w:link w:val="Heading4Char"/>
    <w:uiPriority w:val="9"/>
    <w:qFormat/>
    <w:rsid w:val="00DE3B0A"/>
    <w:pPr>
      <w:jc w:val="both"/>
      <w:outlineLvl w:val="3"/>
    </w:pPr>
    <w:rPr>
      <w:b/>
      <w:i/>
      <w:iCs/>
      <w:szCs w:val="24"/>
      <w:u w:val="singl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3">
    <w:name w:val="xl63"/>
    <w:basedOn w:val="Normal"/>
    <w:rsid w:val="007955FC"/>
    <w:pPr>
      <w:spacing w:before="100" w:beforeAutospacing="1" w:after="100" w:afterAutospacing="1"/>
      <w:textAlignment w:val="top"/>
    </w:pPr>
    <w:rPr>
      <w:b/>
      <w:bCs/>
      <w:szCs w:val="24"/>
    </w:rPr>
  </w:style>
  <w:style w:type="paragraph" w:customStyle="1" w:styleId="xl64">
    <w:name w:val="xl64"/>
    <w:basedOn w:val="Normal"/>
    <w:rsid w:val="007955FC"/>
    <w:pPr>
      <w:spacing w:before="100" w:beforeAutospacing="1" w:after="100" w:afterAutospacing="1"/>
    </w:pPr>
    <w:rPr>
      <w:b/>
      <w:bCs/>
      <w:szCs w:val="24"/>
    </w:rPr>
  </w:style>
  <w:style w:type="paragraph" w:customStyle="1" w:styleId="xl65">
    <w:name w:val="xl65"/>
    <w:basedOn w:val="Normal"/>
    <w:rsid w:val="007955FC"/>
    <w:pPr>
      <w:spacing w:before="100" w:beforeAutospacing="1" w:after="100" w:afterAutospacing="1"/>
      <w:jc w:val="center"/>
    </w:pPr>
    <w:rPr>
      <w:szCs w:val="24"/>
    </w:rPr>
  </w:style>
  <w:style w:type="paragraph" w:customStyle="1" w:styleId="xl66">
    <w:name w:val="xl66"/>
    <w:basedOn w:val="Normal"/>
    <w:rsid w:val="007955FC"/>
    <w:pPr>
      <w:spacing w:before="100" w:beforeAutospacing="1" w:after="100" w:afterAutospacing="1"/>
      <w:jc w:val="center"/>
    </w:pPr>
    <w:rPr>
      <w:szCs w:val="24"/>
    </w:rPr>
  </w:style>
  <w:style w:type="paragraph" w:styleId="FootnoteText">
    <w:name w:val="footnote text"/>
    <w:basedOn w:val="Normal"/>
    <w:link w:val="FootnoteTextChar"/>
    <w:uiPriority w:val="99"/>
    <w:semiHidden/>
    <w:unhideWhenUsed/>
    <w:rsid w:val="00397188"/>
    <w:rPr>
      <w:sz w:val="20"/>
    </w:rPr>
  </w:style>
  <w:style w:type="character" w:customStyle="1" w:styleId="FootnoteTextChar">
    <w:name w:val="Footnote Text Char"/>
    <w:basedOn w:val="DefaultParagraphFont"/>
    <w:link w:val="FootnoteText"/>
    <w:uiPriority w:val="99"/>
    <w:semiHidden/>
    <w:rsid w:val="003971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7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630">
      <w:bodyDiv w:val="1"/>
      <w:marLeft w:val="0"/>
      <w:marRight w:val="0"/>
      <w:marTop w:val="0"/>
      <w:marBottom w:val="0"/>
      <w:divBdr>
        <w:top w:val="none" w:sz="0" w:space="0" w:color="auto"/>
        <w:left w:val="none" w:sz="0" w:space="0" w:color="auto"/>
        <w:bottom w:val="none" w:sz="0" w:space="0" w:color="auto"/>
        <w:right w:val="none" w:sz="0" w:space="0" w:color="auto"/>
      </w:divBdr>
    </w:div>
    <w:div w:id="124860684">
      <w:bodyDiv w:val="1"/>
      <w:marLeft w:val="0"/>
      <w:marRight w:val="0"/>
      <w:marTop w:val="0"/>
      <w:marBottom w:val="0"/>
      <w:divBdr>
        <w:top w:val="none" w:sz="0" w:space="0" w:color="auto"/>
        <w:left w:val="none" w:sz="0" w:space="0" w:color="auto"/>
        <w:bottom w:val="none" w:sz="0" w:space="0" w:color="auto"/>
        <w:right w:val="none" w:sz="0" w:space="0" w:color="auto"/>
      </w:divBdr>
    </w:div>
    <w:div w:id="634070738">
      <w:bodyDiv w:val="1"/>
      <w:marLeft w:val="0"/>
      <w:marRight w:val="0"/>
      <w:marTop w:val="0"/>
      <w:marBottom w:val="0"/>
      <w:divBdr>
        <w:top w:val="none" w:sz="0" w:space="0" w:color="auto"/>
        <w:left w:val="none" w:sz="0" w:space="0" w:color="auto"/>
        <w:bottom w:val="none" w:sz="0" w:space="0" w:color="auto"/>
        <w:right w:val="none" w:sz="0" w:space="0" w:color="auto"/>
      </w:divBdr>
    </w:div>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507793747">
      <w:bodyDiv w:val="1"/>
      <w:marLeft w:val="0"/>
      <w:marRight w:val="0"/>
      <w:marTop w:val="0"/>
      <w:marBottom w:val="0"/>
      <w:divBdr>
        <w:top w:val="none" w:sz="0" w:space="0" w:color="auto"/>
        <w:left w:val="none" w:sz="0" w:space="0" w:color="auto"/>
        <w:bottom w:val="none" w:sz="0" w:space="0" w:color="auto"/>
        <w:right w:val="none" w:sz="0" w:space="0" w:color="auto"/>
      </w:divBdr>
    </w:div>
    <w:div w:id="1758213189">
      <w:bodyDiv w:val="1"/>
      <w:marLeft w:val="0"/>
      <w:marRight w:val="0"/>
      <w:marTop w:val="0"/>
      <w:marBottom w:val="0"/>
      <w:divBdr>
        <w:top w:val="none" w:sz="0" w:space="0" w:color="auto"/>
        <w:left w:val="none" w:sz="0" w:space="0" w:color="auto"/>
        <w:bottom w:val="none" w:sz="0" w:space="0" w:color="auto"/>
        <w:right w:val="none" w:sz="0" w:space="0" w:color="auto"/>
      </w:divBdr>
    </w:div>
    <w:div w:id="1857382818">
      <w:bodyDiv w:val="1"/>
      <w:marLeft w:val="0"/>
      <w:marRight w:val="0"/>
      <w:marTop w:val="0"/>
      <w:marBottom w:val="0"/>
      <w:divBdr>
        <w:top w:val="none" w:sz="0" w:space="0" w:color="auto"/>
        <w:left w:val="none" w:sz="0" w:space="0" w:color="auto"/>
        <w:bottom w:val="none" w:sz="0" w:space="0" w:color="auto"/>
        <w:right w:val="none" w:sz="0" w:space="0" w:color="auto"/>
      </w:divBdr>
      <w:divsChild>
        <w:div w:id="529033169">
          <w:marLeft w:val="0"/>
          <w:marRight w:val="0"/>
          <w:marTop w:val="0"/>
          <w:marBottom w:val="0"/>
          <w:divBdr>
            <w:top w:val="none" w:sz="0" w:space="0" w:color="auto"/>
            <w:left w:val="none" w:sz="0" w:space="0" w:color="auto"/>
            <w:bottom w:val="none" w:sz="0" w:space="0" w:color="auto"/>
            <w:right w:val="none" w:sz="0" w:space="0" w:color="auto"/>
          </w:divBdr>
          <w:divsChild>
            <w:div w:id="165632453">
              <w:marLeft w:val="0"/>
              <w:marRight w:val="0"/>
              <w:marTop w:val="22"/>
              <w:marBottom w:val="0"/>
              <w:divBdr>
                <w:top w:val="none" w:sz="0" w:space="0" w:color="auto"/>
                <w:left w:val="none" w:sz="0" w:space="0" w:color="auto"/>
                <w:bottom w:val="none" w:sz="0" w:space="0" w:color="auto"/>
                <w:right w:val="none" w:sz="0" w:space="0" w:color="auto"/>
              </w:divBdr>
              <w:divsChild>
                <w:div w:id="53310322">
                  <w:marLeft w:val="0"/>
                  <w:marRight w:val="0"/>
                  <w:marTop w:val="0"/>
                  <w:marBottom w:val="0"/>
                  <w:divBdr>
                    <w:top w:val="none" w:sz="0" w:space="0" w:color="auto"/>
                    <w:left w:val="none" w:sz="0" w:space="0" w:color="auto"/>
                    <w:bottom w:val="none" w:sz="0" w:space="0" w:color="auto"/>
                    <w:right w:val="none" w:sz="0" w:space="0" w:color="auto"/>
                  </w:divBdr>
                </w:div>
              </w:divsChild>
            </w:div>
            <w:div w:id="2070492511">
              <w:marLeft w:val="55"/>
              <w:marRight w:val="0"/>
              <w:marTop w:val="0"/>
              <w:marBottom w:val="0"/>
              <w:divBdr>
                <w:top w:val="none" w:sz="0" w:space="0" w:color="auto"/>
                <w:left w:val="none" w:sz="0" w:space="0" w:color="auto"/>
                <w:bottom w:val="none" w:sz="0" w:space="0" w:color="auto"/>
                <w:right w:val="none" w:sz="0" w:space="0" w:color="auto"/>
              </w:divBdr>
            </w:div>
            <w:div w:id="228268124">
              <w:marLeft w:val="0"/>
              <w:marRight w:val="-55"/>
              <w:marTop w:val="0"/>
              <w:marBottom w:val="0"/>
              <w:divBdr>
                <w:top w:val="none" w:sz="0" w:space="0" w:color="auto"/>
                <w:left w:val="none" w:sz="0" w:space="0" w:color="auto"/>
                <w:bottom w:val="none" w:sz="0" w:space="0" w:color="auto"/>
                <w:right w:val="none" w:sz="0" w:space="0" w:color="auto"/>
              </w:divBdr>
            </w:div>
          </w:divsChild>
        </w:div>
      </w:divsChild>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maxyeg8j2bom06f/AAADV2dATShelLWfVMnqZaMfa?dl=0&amp;file_subpath=%2F01+-+PZI+Belotinac-ELP.pdf&amp;preview=PZI+Belotinac.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maxyeg8j2bom06f/AAADV2dATShelLWfVMnqZaMfa?dl=0&amp;file_subpath=%2F01+-+PZI+Belotinac-ELP.pdf&amp;preview=PZI+Belotinac.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sh/maxyeg8j2bom06f/AAADV2dATShelLWfVMnqZaMfa?dl=0&amp;file_subpath=%2F01+-+PZI+Belotinac-ELP.pdf&amp;preview=PZI+Belotinac.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6;pstina@opstinadoljev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D92A-DCCF-4128-99D8-2E946F2A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87</Pages>
  <Words>26478</Words>
  <Characters>150927</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Djordjevic</dc:creator>
  <cp:lastModifiedBy>Jadranka</cp:lastModifiedBy>
  <cp:revision>15</cp:revision>
  <cp:lastPrinted>2019-03-13T10:58:00Z</cp:lastPrinted>
  <dcterms:created xsi:type="dcterms:W3CDTF">2019-03-13T06:35:00Z</dcterms:created>
  <dcterms:modified xsi:type="dcterms:W3CDTF">2019-03-14T12:05:00Z</dcterms:modified>
</cp:coreProperties>
</file>