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BF" w:rsidRPr="00FE2A99" w:rsidRDefault="00C801BF" w:rsidP="00C801BF">
      <w:pPr>
        <w:pBdr>
          <w:bottom w:val="single" w:sz="18" w:space="1" w:color="auto"/>
        </w:pBdr>
        <w:jc w:val="center"/>
      </w:pPr>
      <w:r w:rsidRPr="00FE2A99">
        <w:t>Република Србија</w:t>
      </w:r>
    </w:p>
    <w:p w:rsidR="00C801BF" w:rsidRPr="00FE2A99" w:rsidRDefault="00C801BF" w:rsidP="00C801BF">
      <w:pPr>
        <w:pBdr>
          <w:bottom w:val="single" w:sz="18" w:space="1" w:color="auto"/>
        </w:pBdr>
        <w:jc w:val="center"/>
      </w:pPr>
      <w:r w:rsidRPr="00FE2A99">
        <w:t>Општин</w:t>
      </w:r>
      <w:r w:rsidRPr="00FE2A99">
        <w:rPr>
          <w:lang w:val="sr-Cyrl-CS"/>
        </w:rPr>
        <w:t>ск</w:t>
      </w:r>
      <w:r w:rsidRPr="00FE2A99">
        <w:t>а</w:t>
      </w:r>
      <w:r w:rsidRPr="00FE2A99">
        <w:rPr>
          <w:lang w:val="sr-Cyrl-CS"/>
        </w:rPr>
        <w:t xml:space="preserve"> управа општине</w:t>
      </w:r>
      <w:r w:rsidRPr="00FE2A99">
        <w:t xml:space="preserve"> Дољевац</w:t>
      </w:r>
    </w:p>
    <w:p w:rsidR="00C801BF" w:rsidRPr="00FE2A99" w:rsidRDefault="00C801BF" w:rsidP="00C801BF">
      <w:pPr>
        <w:pBdr>
          <w:bottom w:val="single" w:sz="18" w:space="1" w:color="auto"/>
        </w:pBdr>
        <w:jc w:val="center"/>
      </w:pPr>
      <w:r w:rsidRPr="00FE2A99">
        <w:rPr>
          <w:noProof/>
        </w:rPr>
        <w:drawing>
          <wp:inline distT="0" distB="0" distL="0" distR="0">
            <wp:extent cx="2057400" cy="2057400"/>
            <wp:effectExtent l="19050" t="0" r="0" b="0"/>
            <wp:docPr id="2" name="Picture 2" descr="D:\AAA PLANSKA AKTA i PTD\PGR Doljevac saglasnost\Plan\Grafika\DVG\Doljevac 1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 PLANSKA AKTA i PTD\PGR Doljevac saglasnost\Plan\Grafika\DVG\Doljevac 1_(grb).GIF"/>
                    <pic:cNvPicPr>
                      <a:picLocks noChangeAspect="1" noChangeArrowheads="1"/>
                    </pic:cNvPicPr>
                  </pic:nvPicPr>
                  <pic:blipFill>
                    <a:blip r:embed="rId8" cstate="print"/>
                    <a:srcRect/>
                    <a:stretch>
                      <a:fillRect/>
                    </a:stretch>
                  </pic:blipFill>
                  <pic:spPr bwMode="auto">
                    <a:xfrm>
                      <a:off x="0" y="0"/>
                      <a:ext cx="2057400" cy="2057400"/>
                    </a:xfrm>
                    <a:prstGeom prst="rect">
                      <a:avLst/>
                    </a:prstGeom>
                    <a:noFill/>
                    <a:ln w="9525">
                      <a:noFill/>
                      <a:miter lim="800000"/>
                      <a:headEnd/>
                      <a:tailEnd/>
                    </a:ln>
                  </pic:spPr>
                </pic:pic>
              </a:graphicData>
            </a:graphic>
          </wp:inline>
        </w:drawing>
      </w:r>
    </w:p>
    <w:p w:rsidR="00C801BF" w:rsidRPr="00FE2A99" w:rsidRDefault="00C801BF" w:rsidP="00C801BF">
      <w:pPr>
        <w:pStyle w:val="Heading1"/>
        <w:rPr>
          <w:lang w:val="sr-Cyrl-CS"/>
        </w:rPr>
      </w:pPr>
    </w:p>
    <w:p w:rsidR="00C801BF" w:rsidRPr="00FE2A99" w:rsidRDefault="00C801BF" w:rsidP="00C801BF">
      <w:pPr>
        <w:pStyle w:val="Heading1"/>
      </w:pPr>
      <w:r w:rsidRPr="00FE2A99">
        <w:t>КОНКУРСНА ДОКУМЕНТАЦИЈА</w:t>
      </w:r>
    </w:p>
    <w:p w:rsidR="00C801BF" w:rsidRPr="00FE2A99" w:rsidRDefault="00C801BF" w:rsidP="00C801BF">
      <w:pPr>
        <w:jc w:val="center"/>
        <w:rPr>
          <w:b/>
          <w:szCs w:val="24"/>
        </w:rPr>
      </w:pPr>
    </w:p>
    <w:p w:rsidR="00C801BF" w:rsidRPr="00FE2A99" w:rsidRDefault="00C801BF" w:rsidP="00C801BF">
      <w:pPr>
        <w:jc w:val="center"/>
        <w:rPr>
          <w:b/>
          <w:szCs w:val="24"/>
          <w:lang w:val="sr-Cyrl-CS"/>
        </w:rPr>
      </w:pPr>
    </w:p>
    <w:p w:rsidR="00C801BF" w:rsidRPr="00FE2A99" w:rsidRDefault="00C801BF" w:rsidP="00C801BF">
      <w:pPr>
        <w:jc w:val="center"/>
        <w:rPr>
          <w:b/>
          <w:szCs w:val="24"/>
          <w:lang w:val="sr-Cyrl-CS"/>
        </w:rPr>
      </w:pPr>
    </w:p>
    <w:p w:rsidR="00C801BF" w:rsidRPr="00FE2A99" w:rsidRDefault="00C801BF" w:rsidP="00C801BF">
      <w:pPr>
        <w:jc w:val="center"/>
        <w:rPr>
          <w:b/>
          <w:szCs w:val="24"/>
          <w:lang w:val="sr-Cyrl-CS"/>
        </w:rPr>
      </w:pPr>
      <w:r w:rsidRPr="00FE2A99">
        <w:rPr>
          <w:b/>
          <w:szCs w:val="24"/>
        </w:rPr>
        <w:t>ЈАВНА НАБАВК</w:t>
      </w:r>
      <w:permStart w:id="0" w:edGrp="everyone"/>
      <w:r w:rsidRPr="00FE2A99">
        <w:rPr>
          <w:b/>
          <w:szCs w:val="24"/>
        </w:rPr>
        <w:t xml:space="preserve">А </w:t>
      </w:r>
      <w:proofErr w:type="gramStart"/>
      <w:r w:rsidRPr="00FE2A99">
        <w:rPr>
          <w:b/>
          <w:szCs w:val="24"/>
        </w:rPr>
        <w:t xml:space="preserve">РАДОВИ </w:t>
      </w:r>
      <w:r w:rsidRPr="00FE2A99">
        <w:rPr>
          <w:b/>
          <w:szCs w:val="24"/>
          <w:lang w:val="sr-Cyrl-CS"/>
        </w:rPr>
        <w:t xml:space="preserve"> НА</w:t>
      </w:r>
      <w:proofErr w:type="gramEnd"/>
      <w:r w:rsidRPr="00FE2A99">
        <w:rPr>
          <w:b/>
          <w:szCs w:val="24"/>
          <w:lang w:val="sr-Cyrl-CS"/>
        </w:rPr>
        <w:t xml:space="preserve"> ИЗГРАДЊИ </w:t>
      </w:r>
      <w:r w:rsidR="008F503B" w:rsidRPr="00FE2A99">
        <w:rPr>
          <w:b/>
          <w:bCs/>
          <w:szCs w:val="24"/>
          <w:lang w:val="sr-Cyrl-CS"/>
        </w:rPr>
        <w:t>СЕКУНДАРНЕ ВОДОВОДНЕ МРЕЖЕ У БЕЛОТИНЦУ</w:t>
      </w:r>
    </w:p>
    <w:permEnd w:id="0"/>
    <w:p w:rsidR="00C801BF" w:rsidRPr="00FE2A99" w:rsidRDefault="00C801BF" w:rsidP="00C801BF">
      <w:pPr>
        <w:jc w:val="center"/>
        <w:rPr>
          <w:b/>
          <w:szCs w:val="24"/>
        </w:rPr>
      </w:pPr>
    </w:p>
    <w:p w:rsidR="00C801BF" w:rsidRPr="00FE2A99" w:rsidRDefault="00C801BF" w:rsidP="00C801BF">
      <w:pPr>
        <w:jc w:val="center"/>
        <w:rPr>
          <w:b/>
          <w:szCs w:val="24"/>
        </w:rPr>
      </w:pPr>
      <w:proofErr w:type="gramStart"/>
      <w:r w:rsidRPr="00FE2A99">
        <w:rPr>
          <w:b/>
          <w:szCs w:val="24"/>
        </w:rPr>
        <w:t>ОТВОРЕНИ  ПОСТУПАК</w:t>
      </w:r>
      <w:proofErr w:type="gramEnd"/>
    </w:p>
    <w:p w:rsidR="00C801BF" w:rsidRPr="00FE2A99" w:rsidRDefault="00C801BF" w:rsidP="00C801BF">
      <w:pPr>
        <w:jc w:val="center"/>
        <w:rPr>
          <w:b/>
        </w:rPr>
      </w:pPr>
    </w:p>
    <w:p w:rsidR="00C801BF" w:rsidRPr="00FE2A99" w:rsidRDefault="00C801BF" w:rsidP="00C801BF">
      <w:pPr>
        <w:jc w:val="center"/>
        <w:rPr>
          <w:b/>
        </w:rPr>
      </w:pPr>
    </w:p>
    <w:p w:rsidR="00C801BF" w:rsidRPr="00FE2A99" w:rsidRDefault="00C801BF" w:rsidP="00C801BF">
      <w:pPr>
        <w:jc w:val="center"/>
        <w:rPr>
          <w:szCs w:val="24"/>
        </w:rPr>
      </w:pPr>
      <w:r w:rsidRPr="00FE2A99">
        <w:rPr>
          <w:szCs w:val="24"/>
        </w:rPr>
        <w:t>ЈАВНА НАБАВКА</w:t>
      </w:r>
      <w:r w:rsidRPr="00FE2A99">
        <w:rPr>
          <w:szCs w:val="24"/>
          <w:lang w:val="sr-Cyrl-CS"/>
        </w:rPr>
        <w:t xml:space="preserve"> </w:t>
      </w:r>
      <w:proofErr w:type="gramStart"/>
      <w:r w:rsidRPr="00FE2A99">
        <w:rPr>
          <w:szCs w:val="24"/>
          <w:lang w:val="sr-Cyrl-CS"/>
        </w:rPr>
        <w:t>бр.</w:t>
      </w:r>
      <w:r w:rsidRPr="00FE2A99">
        <w:rPr>
          <w:szCs w:val="24"/>
        </w:rPr>
        <w:t>:</w:t>
      </w:r>
      <w:r w:rsidR="0059382A">
        <w:rPr>
          <w:szCs w:val="24"/>
        </w:rPr>
        <w:t>404</w:t>
      </w:r>
      <w:proofErr w:type="gramEnd"/>
      <w:r w:rsidR="0059382A">
        <w:rPr>
          <w:szCs w:val="24"/>
        </w:rPr>
        <w:t>-2-62</w:t>
      </w:r>
      <w:r w:rsidR="005C6CC7" w:rsidRPr="00FE2A99">
        <w:rPr>
          <w:szCs w:val="24"/>
        </w:rPr>
        <w:t>/2017-05</w:t>
      </w:r>
    </w:p>
    <w:p w:rsidR="00C801BF" w:rsidRPr="00FE2A99" w:rsidRDefault="00C801BF" w:rsidP="00C801BF">
      <w:pPr>
        <w:jc w:val="center"/>
        <w:rPr>
          <w:szCs w:val="24"/>
        </w:rPr>
      </w:pPr>
    </w:p>
    <w:p w:rsidR="00C801BF" w:rsidRPr="00FE2A99" w:rsidRDefault="00C801BF" w:rsidP="00C801BF">
      <w:pPr>
        <w:jc w:val="center"/>
        <w:rPr>
          <w:szCs w:val="24"/>
        </w:rPr>
      </w:pPr>
      <w:r w:rsidRPr="00FE2A99">
        <w:rPr>
          <w:szCs w:val="24"/>
        </w:rPr>
        <w:t>УКУПАН БРО</w:t>
      </w:r>
      <w:r w:rsidRPr="00FE2A99">
        <w:rPr>
          <w:szCs w:val="24"/>
          <w:lang w:val="sr-Cyrl-CS"/>
        </w:rPr>
        <w:t>Ј</w:t>
      </w:r>
      <w:r w:rsidRPr="00FE2A99">
        <w:rPr>
          <w:szCs w:val="24"/>
        </w:rPr>
        <w:t xml:space="preserve"> СТРАНА</w:t>
      </w:r>
      <w:proofErr w:type="gramStart"/>
      <w:r w:rsidRPr="00FE2A99">
        <w:rPr>
          <w:szCs w:val="24"/>
        </w:rPr>
        <w:t>:</w:t>
      </w:r>
      <w:permStart w:id="1" w:edGrp="everyone"/>
      <w:r w:rsidR="0059382A">
        <w:rPr>
          <w:szCs w:val="24"/>
        </w:rPr>
        <w:t>64</w:t>
      </w:r>
      <w:permEnd w:id="1"/>
      <w:proofErr w:type="gramEnd"/>
    </w:p>
    <w:p w:rsidR="00C801BF" w:rsidRPr="00FE2A99" w:rsidRDefault="00C801BF" w:rsidP="00C801BF">
      <w:pPr>
        <w:jc w:val="center"/>
        <w:rPr>
          <w:szCs w:val="24"/>
        </w:rPr>
      </w:pPr>
    </w:p>
    <w:p w:rsidR="00C801BF" w:rsidRPr="00FE2A99" w:rsidRDefault="00C801BF" w:rsidP="00C801BF">
      <w:pPr>
        <w:jc w:val="center"/>
        <w:rPr>
          <w:szCs w:val="24"/>
        </w:rPr>
      </w:pPr>
    </w:p>
    <w:p w:rsidR="00C801BF" w:rsidRPr="00FE2A99" w:rsidRDefault="00C801BF" w:rsidP="00C801BF">
      <w:pPr>
        <w:jc w:val="center"/>
        <w:rPr>
          <w:szCs w:val="24"/>
        </w:rPr>
      </w:pPr>
      <w:r w:rsidRPr="00FE2A99">
        <w:rPr>
          <w:szCs w:val="24"/>
        </w:rPr>
        <w:t>ОБЈАВЉЕНО НА ПОРТАЛУ ЈАВНИХ НАБАВКИ</w:t>
      </w:r>
    </w:p>
    <w:p w:rsidR="00C801BF" w:rsidRPr="00FE2A99" w:rsidRDefault="00C801BF" w:rsidP="00C801BF">
      <w:pPr>
        <w:jc w:val="center"/>
        <w:rPr>
          <w:szCs w:val="24"/>
        </w:rPr>
      </w:pPr>
      <w:r w:rsidRPr="00FE2A99">
        <w:rPr>
          <w:szCs w:val="24"/>
        </w:rPr>
        <w:t>(</w:t>
      </w:r>
      <w:permStart w:id="2" w:edGrp="everyone"/>
      <w:r w:rsidR="00D93C87" w:rsidRPr="00FE2A99">
        <w:rPr>
          <w:color w:val="FF0000"/>
          <w:szCs w:val="24"/>
        </w:rPr>
        <w:t>1</w:t>
      </w:r>
      <w:r w:rsidR="008F60F0" w:rsidRPr="00FE2A99">
        <w:rPr>
          <w:color w:val="FF0000"/>
          <w:szCs w:val="24"/>
        </w:rPr>
        <w:t>3</w:t>
      </w:r>
      <w:r w:rsidR="008E10C4" w:rsidRPr="00FE2A99">
        <w:rPr>
          <w:color w:val="FF0000"/>
          <w:szCs w:val="24"/>
        </w:rPr>
        <w:t>.</w:t>
      </w:r>
      <w:r w:rsidRPr="00FE2A99">
        <w:rPr>
          <w:color w:val="FF0000"/>
          <w:szCs w:val="24"/>
        </w:rPr>
        <w:t>0</w:t>
      </w:r>
      <w:r w:rsidR="005D79AB" w:rsidRPr="00FE2A99">
        <w:rPr>
          <w:color w:val="FF0000"/>
          <w:szCs w:val="24"/>
        </w:rPr>
        <w:t>6</w:t>
      </w:r>
      <w:r w:rsidRPr="00FE2A99">
        <w:rPr>
          <w:color w:val="FF0000"/>
          <w:szCs w:val="24"/>
        </w:rPr>
        <w:t xml:space="preserve">.2017. </w:t>
      </w:r>
      <w:proofErr w:type="gramStart"/>
      <w:r w:rsidRPr="00FE2A99">
        <w:rPr>
          <w:color w:val="FF0000"/>
          <w:szCs w:val="24"/>
        </w:rPr>
        <w:t>година</w:t>
      </w:r>
      <w:permEnd w:id="2"/>
      <w:proofErr w:type="gramEnd"/>
      <w:r w:rsidRPr="00FE2A99">
        <w:rPr>
          <w:szCs w:val="24"/>
        </w:rPr>
        <w:t>)</w:t>
      </w:r>
    </w:p>
    <w:p w:rsidR="00C801BF" w:rsidRPr="00FE2A99" w:rsidRDefault="00C801BF" w:rsidP="00C801BF">
      <w:pPr>
        <w:jc w:val="center"/>
        <w:rPr>
          <w:szCs w:val="24"/>
        </w:rPr>
      </w:pPr>
    </w:p>
    <w:p w:rsidR="00C801BF" w:rsidRPr="00FE2A99" w:rsidRDefault="00C801BF" w:rsidP="00C801BF">
      <w:pPr>
        <w:jc w:val="center"/>
      </w:pPr>
    </w:p>
    <w:p w:rsidR="00C801BF" w:rsidRPr="00FE2A99" w:rsidRDefault="00C801BF" w:rsidP="00C801BF">
      <w:pPr>
        <w:jc w:val="center"/>
      </w:pPr>
    </w:p>
    <w:p w:rsidR="00C801BF" w:rsidRPr="00FE2A99" w:rsidRDefault="00C801BF" w:rsidP="00C801B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C801BF" w:rsidRPr="00FE2A99" w:rsidTr="00C801BF">
        <w:tc>
          <w:tcPr>
            <w:tcW w:w="4644" w:type="dxa"/>
          </w:tcPr>
          <w:p w:rsidR="00C801BF" w:rsidRPr="00FE2A99" w:rsidRDefault="00C801BF" w:rsidP="00C801BF">
            <w:pPr>
              <w:jc w:val="center"/>
              <w:rPr>
                <w:szCs w:val="24"/>
              </w:rPr>
            </w:pPr>
          </w:p>
          <w:p w:rsidR="00C801BF" w:rsidRPr="00FE2A99" w:rsidRDefault="00C801BF" w:rsidP="00C801BF">
            <w:pPr>
              <w:jc w:val="center"/>
              <w:rPr>
                <w:b/>
                <w:szCs w:val="24"/>
              </w:rPr>
            </w:pPr>
            <w:r w:rsidRPr="00FE2A99">
              <w:rPr>
                <w:b/>
                <w:szCs w:val="24"/>
              </w:rPr>
              <w:t>Рок за достављање понуда</w:t>
            </w:r>
          </w:p>
          <w:p w:rsidR="00C801BF" w:rsidRPr="00FE2A99" w:rsidRDefault="00C801BF" w:rsidP="00C801BF">
            <w:pPr>
              <w:jc w:val="center"/>
              <w:rPr>
                <w:szCs w:val="24"/>
              </w:rPr>
            </w:pPr>
          </w:p>
        </w:tc>
        <w:tc>
          <w:tcPr>
            <w:tcW w:w="4644" w:type="dxa"/>
            <w:vAlign w:val="center"/>
          </w:tcPr>
          <w:p w:rsidR="00C801BF" w:rsidRPr="00FE2A99" w:rsidRDefault="005D79AB" w:rsidP="008F60F0">
            <w:pPr>
              <w:rPr>
                <w:szCs w:val="24"/>
              </w:rPr>
            </w:pPr>
            <w:permStart w:id="3" w:edGrp="everyone"/>
            <w:r w:rsidRPr="00FE2A99">
              <w:rPr>
                <w:b/>
                <w:color w:val="FF0000"/>
                <w:szCs w:val="24"/>
                <w:lang w:val="sr-Cyrl-CS"/>
              </w:rPr>
              <w:t>1</w:t>
            </w:r>
            <w:r w:rsidR="008F60F0" w:rsidRPr="00FE2A99">
              <w:rPr>
                <w:b/>
                <w:color w:val="FF0000"/>
                <w:szCs w:val="24"/>
              </w:rPr>
              <w:t>3</w:t>
            </w:r>
            <w:r w:rsidR="008E10C4" w:rsidRPr="00FE2A99">
              <w:rPr>
                <w:color w:val="FF0000"/>
                <w:szCs w:val="24"/>
              </w:rPr>
              <w:t>.</w:t>
            </w:r>
            <w:r w:rsidR="00C801BF" w:rsidRPr="00FE2A99">
              <w:rPr>
                <w:szCs w:val="24"/>
              </w:rPr>
              <w:t xml:space="preserve"> </w:t>
            </w:r>
            <w:r w:rsidR="008F503B" w:rsidRPr="00FE2A99">
              <w:rPr>
                <w:szCs w:val="24"/>
                <w:lang w:val="sr-Cyrl-CS"/>
              </w:rPr>
              <w:t>јул</w:t>
            </w:r>
            <w:r w:rsidR="00C801BF" w:rsidRPr="00FE2A99">
              <w:rPr>
                <w:szCs w:val="24"/>
                <w:lang w:val="sr-Cyrl-CS"/>
              </w:rPr>
              <w:t xml:space="preserve"> </w:t>
            </w:r>
            <w:r w:rsidR="00C801BF" w:rsidRPr="00FE2A99">
              <w:rPr>
                <w:szCs w:val="24"/>
              </w:rPr>
              <w:t>2017. година</w:t>
            </w:r>
            <w:permEnd w:id="3"/>
            <w:r w:rsidR="00C801BF" w:rsidRPr="00FE2A99">
              <w:rPr>
                <w:szCs w:val="24"/>
              </w:rPr>
              <w:t xml:space="preserve"> до </w:t>
            </w:r>
            <w:permStart w:id="4" w:edGrp="everyone"/>
            <w:r w:rsidR="00C801BF" w:rsidRPr="00FE2A99">
              <w:rPr>
                <w:szCs w:val="24"/>
              </w:rPr>
              <w:t>15,00</w:t>
            </w:r>
            <w:permEnd w:id="4"/>
          </w:p>
        </w:tc>
      </w:tr>
      <w:tr w:rsidR="00C801BF" w:rsidRPr="00FE2A99" w:rsidTr="00C801BF">
        <w:tc>
          <w:tcPr>
            <w:tcW w:w="4644" w:type="dxa"/>
            <w:vAlign w:val="center"/>
          </w:tcPr>
          <w:p w:rsidR="00C801BF" w:rsidRPr="00FE2A99" w:rsidRDefault="00C801BF" w:rsidP="00C801BF">
            <w:pPr>
              <w:jc w:val="center"/>
              <w:rPr>
                <w:szCs w:val="24"/>
              </w:rPr>
            </w:pPr>
          </w:p>
          <w:p w:rsidR="00C801BF" w:rsidRPr="00FE2A99" w:rsidRDefault="00C801BF" w:rsidP="00C801BF">
            <w:pPr>
              <w:jc w:val="center"/>
              <w:rPr>
                <w:b/>
                <w:szCs w:val="24"/>
              </w:rPr>
            </w:pPr>
            <w:r w:rsidRPr="00FE2A99">
              <w:rPr>
                <w:b/>
                <w:szCs w:val="24"/>
              </w:rPr>
              <w:t>Јавно отварање понуда</w:t>
            </w:r>
          </w:p>
          <w:p w:rsidR="00C801BF" w:rsidRPr="00FE2A99" w:rsidRDefault="00C801BF" w:rsidP="00C801BF">
            <w:pPr>
              <w:jc w:val="center"/>
              <w:rPr>
                <w:szCs w:val="24"/>
              </w:rPr>
            </w:pPr>
          </w:p>
        </w:tc>
        <w:tc>
          <w:tcPr>
            <w:tcW w:w="4644" w:type="dxa"/>
            <w:vAlign w:val="center"/>
          </w:tcPr>
          <w:p w:rsidR="00C801BF" w:rsidRPr="00FE2A99" w:rsidRDefault="005D79AB" w:rsidP="008F60F0">
            <w:pPr>
              <w:rPr>
                <w:szCs w:val="24"/>
              </w:rPr>
            </w:pPr>
            <w:permStart w:id="5" w:edGrp="everyone"/>
            <w:r w:rsidRPr="00FE2A99">
              <w:rPr>
                <w:b/>
                <w:color w:val="FF0000"/>
                <w:szCs w:val="24"/>
              </w:rPr>
              <w:t>1</w:t>
            </w:r>
            <w:r w:rsidR="008F60F0" w:rsidRPr="00FE2A99">
              <w:rPr>
                <w:b/>
                <w:color w:val="FF0000"/>
                <w:szCs w:val="24"/>
              </w:rPr>
              <w:t>3</w:t>
            </w:r>
            <w:r w:rsidR="008F503B" w:rsidRPr="00FE2A99">
              <w:rPr>
                <w:b/>
                <w:color w:val="FF0000"/>
                <w:szCs w:val="24"/>
                <w:lang w:val="sr-Cyrl-CS"/>
              </w:rPr>
              <w:t>.</w:t>
            </w:r>
            <w:r w:rsidR="00C801BF" w:rsidRPr="00FE2A99">
              <w:rPr>
                <w:szCs w:val="24"/>
              </w:rPr>
              <w:t xml:space="preserve"> </w:t>
            </w:r>
            <w:proofErr w:type="gramStart"/>
            <w:r w:rsidR="008F503B" w:rsidRPr="00FE2A99">
              <w:rPr>
                <w:szCs w:val="24"/>
                <w:lang w:val="sr-Cyrl-CS"/>
              </w:rPr>
              <w:t>јул</w:t>
            </w:r>
            <w:proofErr w:type="gramEnd"/>
            <w:r w:rsidR="00C801BF" w:rsidRPr="00FE2A99">
              <w:rPr>
                <w:szCs w:val="24"/>
              </w:rPr>
              <w:t xml:space="preserve"> 2017. година </w:t>
            </w:r>
            <w:permEnd w:id="5"/>
            <w:r w:rsidR="00C801BF" w:rsidRPr="00FE2A99">
              <w:rPr>
                <w:szCs w:val="24"/>
              </w:rPr>
              <w:t xml:space="preserve"> до </w:t>
            </w:r>
            <w:permStart w:id="6" w:edGrp="everyone"/>
            <w:r w:rsidR="00C801BF" w:rsidRPr="00FE2A99">
              <w:rPr>
                <w:szCs w:val="24"/>
              </w:rPr>
              <w:t>15,15</w:t>
            </w:r>
            <w:permEnd w:id="6"/>
          </w:p>
        </w:tc>
      </w:tr>
    </w:tbl>
    <w:p w:rsidR="00C801BF" w:rsidRPr="00FE2A99" w:rsidRDefault="00C801BF" w:rsidP="00C801BF">
      <w:pPr>
        <w:jc w:val="center"/>
      </w:pPr>
    </w:p>
    <w:p w:rsidR="00C801BF" w:rsidRPr="00FE2A99" w:rsidRDefault="00C801BF" w:rsidP="00C801BF">
      <w:pPr>
        <w:jc w:val="center"/>
        <w:rPr>
          <w:lang w:val="sr-Cyrl-CS"/>
        </w:rPr>
      </w:pPr>
    </w:p>
    <w:p w:rsidR="00C801BF" w:rsidRPr="00FE2A99" w:rsidRDefault="00C801BF" w:rsidP="00C801BF">
      <w:pPr>
        <w:jc w:val="center"/>
        <w:rPr>
          <w:lang w:val="sr-Cyrl-CS"/>
        </w:rPr>
      </w:pPr>
    </w:p>
    <w:p w:rsidR="00C801BF" w:rsidRPr="00FE2A99" w:rsidRDefault="00C801BF" w:rsidP="00C801BF">
      <w:pPr>
        <w:jc w:val="center"/>
        <w:rPr>
          <w:lang w:val="sr-Cyrl-CS"/>
        </w:rPr>
      </w:pPr>
    </w:p>
    <w:p w:rsidR="00C801BF" w:rsidRPr="00FE2A99" w:rsidRDefault="00C801BF" w:rsidP="00C801BF">
      <w:pPr>
        <w:jc w:val="center"/>
        <w:rPr>
          <w:lang w:val="sr-Cyrl-CS"/>
        </w:rPr>
      </w:pPr>
    </w:p>
    <w:p w:rsidR="00C801BF" w:rsidRPr="00FE2A99" w:rsidRDefault="00C801BF" w:rsidP="00C801BF">
      <w:pPr>
        <w:jc w:val="center"/>
        <w:rPr>
          <w:lang w:val="sr-Cyrl-CS"/>
        </w:rPr>
      </w:pPr>
    </w:p>
    <w:p w:rsidR="00C801BF" w:rsidRPr="00FE2A99" w:rsidRDefault="00C801BF" w:rsidP="00C801BF">
      <w:pPr>
        <w:jc w:val="center"/>
        <w:rPr>
          <w:lang w:val="sr-Cyrl-CS"/>
        </w:rPr>
      </w:pPr>
    </w:p>
    <w:p w:rsidR="00C801BF" w:rsidRPr="00FE2A99" w:rsidRDefault="008F503B" w:rsidP="00C801BF">
      <w:pPr>
        <w:jc w:val="center"/>
        <w:rPr>
          <w:szCs w:val="24"/>
        </w:rPr>
      </w:pPr>
      <w:permStart w:id="7" w:edGrp="everyone"/>
      <w:r w:rsidRPr="00FE2A99">
        <w:rPr>
          <w:szCs w:val="24"/>
          <w:lang w:val="sr-Cyrl-CS"/>
        </w:rPr>
        <w:t>Дољевац, јун</w:t>
      </w:r>
      <w:r w:rsidR="00C801BF" w:rsidRPr="00FE2A99">
        <w:rPr>
          <w:szCs w:val="24"/>
          <w:lang w:val="sr-Cyrl-CS"/>
        </w:rPr>
        <w:t xml:space="preserve"> 2017.године</w:t>
      </w:r>
      <w:permEnd w:id="7"/>
    </w:p>
    <w:p w:rsidR="00C801BF" w:rsidRPr="00FE2A99" w:rsidRDefault="00C801BF" w:rsidP="00C801BF">
      <w:pPr>
        <w:jc w:val="center"/>
      </w:pPr>
    </w:p>
    <w:p w:rsidR="00C801BF" w:rsidRPr="00FE2A99" w:rsidRDefault="00C801BF" w:rsidP="00C801BF">
      <w:pPr>
        <w:autoSpaceDE w:val="0"/>
        <w:autoSpaceDN w:val="0"/>
        <w:adjustRightInd w:val="0"/>
        <w:ind w:firstLine="708"/>
        <w:jc w:val="both"/>
        <w:rPr>
          <w:color w:val="000000"/>
          <w:szCs w:val="24"/>
        </w:rPr>
      </w:pPr>
      <w:proofErr w:type="gramStart"/>
      <w:r w:rsidRPr="00FE2A99">
        <w:rPr>
          <w:color w:val="000000"/>
          <w:szCs w:val="24"/>
        </w:rPr>
        <w:t>На основу чл.</w:t>
      </w:r>
      <w:proofErr w:type="gramEnd"/>
      <w:r w:rsidRPr="00FE2A99">
        <w:rPr>
          <w:color w:val="000000"/>
          <w:szCs w:val="24"/>
        </w:rPr>
        <w:t xml:space="preserve"> 32. </w:t>
      </w:r>
      <w:proofErr w:type="gramStart"/>
      <w:r w:rsidRPr="00FE2A99">
        <w:rPr>
          <w:color w:val="000000"/>
          <w:szCs w:val="24"/>
        </w:rPr>
        <w:t>и</w:t>
      </w:r>
      <w:proofErr w:type="gramEnd"/>
      <w:r w:rsidRPr="00FE2A99">
        <w:rPr>
          <w:color w:val="000000"/>
          <w:szCs w:val="24"/>
        </w:rPr>
        <w:t xml:space="preserve"> 61. Закона о јавним набавкама („Сл. гласник РС” бр. 124/12, 14/15 и 68/</w:t>
      </w:r>
      <w:proofErr w:type="gramStart"/>
      <w:r w:rsidRPr="00FE2A99">
        <w:rPr>
          <w:color w:val="000000"/>
          <w:szCs w:val="24"/>
        </w:rPr>
        <w:t>15 )</w:t>
      </w:r>
      <w:proofErr w:type="gramEnd"/>
      <w:r w:rsidRPr="00FE2A99">
        <w:rPr>
          <w:color w:val="000000"/>
          <w:szCs w:val="24"/>
        </w:rPr>
        <w:t>, члана  2. Правилника о обавезним елементима конкурсне документације</w:t>
      </w:r>
      <w:r w:rsidRPr="00FE2A99">
        <w:rPr>
          <w:color w:val="000000"/>
          <w:szCs w:val="24"/>
          <w:lang w:val="sr-Cyrl-CS"/>
        </w:rPr>
        <w:t xml:space="preserve"> </w:t>
      </w:r>
      <w:r w:rsidRPr="00FE2A99">
        <w:rPr>
          <w:color w:val="000000"/>
          <w:szCs w:val="24"/>
        </w:rPr>
        <w:t>у поступцима јавних набавки и начину доказивања испуњености услова („</w:t>
      </w:r>
      <w:proofErr w:type="gramStart"/>
      <w:r w:rsidRPr="00FE2A99">
        <w:rPr>
          <w:color w:val="000000"/>
          <w:szCs w:val="24"/>
        </w:rPr>
        <w:t>Службени  гласник</w:t>
      </w:r>
      <w:proofErr w:type="gramEnd"/>
      <w:r w:rsidRPr="00FE2A99">
        <w:rPr>
          <w:color w:val="000000"/>
          <w:szCs w:val="24"/>
        </w:rPr>
        <w:t xml:space="preserve"> РС” број 86/15), Одлуке о покретању поступка јавне набавке бр</w:t>
      </w:r>
      <w:bookmarkStart w:id="0" w:name="Text9"/>
      <w:r w:rsidRPr="00FE2A99">
        <w:rPr>
          <w:color w:val="000000"/>
          <w:szCs w:val="24"/>
        </w:rPr>
        <w:t>oj:</w:t>
      </w:r>
      <w:r w:rsidR="0059382A">
        <w:rPr>
          <w:bCs/>
          <w:color w:val="FF0000"/>
          <w:szCs w:val="24"/>
        </w:rPr>
        <w:t>404-2-62</w:t>
      </w:r>
      <w:r w:rsidR="005C6CC7" w:rsidRPr="00FE2A99">
        <w:rPr>
          <w:bCs/>
          <w:color w:val="FF0000"/>
          <w:szCs w:val="24"/>
        </w:rPr>
        <w:t>/2017-05</w:t>
      </w:r>
      <w:bookmarkEnd w:id="0"/>
      <w:r w:rsidR="008F503B" w:rsidRPr="00FE2A99">
        <w:rPr>
          <w:bCs/>
          <w:color w:val="FF0000"/>
          <w:szCs w:val="24"/>
          <w:lang w:val="sr-Cyrl-CS"/>
        </w:rPr>
        <w:t xml:space="preserve"> од </w:t>
      </w:r>
      <w:r w:rsidR="009610BD" w:rsidRPr="00FE2A99">
        <w:rPr>
          <w:bCs/>
          <w:color w:val="FF0000"/>
          <w:szCs w:val="24"/>
          <w:lang w:val="sr-Cyrl-CS"/>
        </w:rPr>
        <w:t>14.03.2017.</w:t>
      </w:r>
      <w:r w:rsidRPr="00FE2A99">
        <w:rPr>
          <w:bCs/>
          <w:color w:val="FF0000"/>
          <w:szCs w:val="24"/>
        </w:rPr>
        <w:t>, и</w:t>
      </w:r>
      <w:r w:rsidRPr="00FE2A99">
        <w:rPr>
          <w:bCs/>
          <w:color w:val="FF0000"/>
          <w:szCs w:val="24"/>
          <w:lang w:val="sr-Cyrl-CS"/>
        </w:rPr>
        <w:t xml:space="preserve"> </w:t>
      </w:r>
      <w:r w:rsidRPr="00FE2A99">
        <w:rPr>
          <w:bCs/>
          <w:color w:val="FF0000"/>
          <w:szCs w:val="24"/>
        </w:rPr>
        <w:t xml:space="preserve">Решења о </w:t>
      </w:r>
      <w:r w:rsidRPr="00FE2A99">
        <w:rPr>
          <w:color w:val="FF0000"/>
          <w:szCs w:val="24"/>
        </w:rPr>
        <w:t>образовању Комисије за јавну набавку број:</w:t>
      </w:r>
      <w:permStart w:id="8" w:edGrp="everyone"/>
      <w:r w:rsidR="0059382A">
        <w:rPr>
          <w:color w:val="FF0000"/>
          <w:szCs w:val="24"/>
        </w:rPr>
        <w:t>404-2-62</w:t>
      </w:r>
      <w:r w:rsidR="005C6CC7" w:rsidRPr="00FE2A99">
        <w:rPr>
          <w:color w:val="FF0000"/>
          <w:szCs w:val="24"/>
        </w:rPr>
        <w:t>/2017-05</w:t>
      </w:r>
      <w:r w:rsidRPr="00FE2A99">
        <w:rPr>
          <w:color w:val="FF0000"/>
          <w:szCs w:val="24"/>
          <w:lang w:val="sr-Cyrl-CS"/>
        </w:rPr>
        <w:t xml:space="preserve"> </w:t>
      </w:r>
      <w:permEnd w:id="8"/>
      <w:r w:rsidRPr="00FE2A99">
        <w:rPr>
          <w:color w:val="FF0000"/>
          <w:szCs w:val="24"/>
        </w:rPr>
        <w:t>од</w:t>
      </w:r>
      <w:permStart w:id="9" w:edGrp="everyone"/>
      <w:r w:rsidRPr="00FE2A99">
        <w:rPr>
          <w:color w:val="FF0000"/>
          <w:szCs w:val="24"/>
          <w:lang w:val="sr-Cyrl-CS"/>
        </w:rPr>
        <w:t xml:space="preserve"> </w:t>
      </w:r>
      <w:r w:rsidR="0059382A">
        <w:rPr>
          <w:b/>
          <w:color w:val="FF0000"/>
          <w:szCs w:val="24"/>
        </w:rPr>
        <w:t>29</w:t>
      </w:r>
      <w:r w:rsidRPr="00FE2A99">
        <w:rPr>
          <w:b/>
          <w:color w:val="FF0000"/>
          <w:szCs w:val="24"/>
        </w:rPr>
        <w:t>.0</w:t>
      </w:r>
      <w:r w:rsidR="0059382A">
        <w:rPr>
          <w:b/>
          <w:color w:val="FF0000"/>
          <w:szCs w:val="24"/>
        </w:rPr>
        <w:t>5</w:t>
      </w:r>
      <w:bookmarkStart w:id="1" w:name="_GoBack"/>
      <w:bookmarkEnd w:id="1"/>
      <w:r w:rsidRPr="00FE2A99">
        <w:rPr>
          <w:b/>
          <w:color w:val="FF0000"/>
          <w:szCs w:val="24"/>
        </w:rPr>
        <w:t>.2017.</w:t>
      </w:r>
      <w:permEnd w:id="9"/>
      <w:r w:rsidRPr="00FE2A99">
        <w:rPr>
          <w:color w:val="000000"/>
          <w:szCs w:val="24"/>
        </w:rPr>
        <w:t>године, припремљена је</w:t>
      </w:r>
    </w:p>
    <w:p w:rsidR="00C801BF" w:rsidRPr="00FE2A99" w:rsidRDefault="00C801BF" w:rsidP="00C801BF">
      <w:pPr>
        <w:pStyle w:val="Heading1"/>
        <w:rPr>
          <w:rFonts w:eastAsia="Calibri-Bold"/>
        </w:rPr>
      </w:pPr>
      <w:r w:rsidRPr="00FE2A99">
        <w:rPr>
          <w:rFonts w:eastAsia="Calibri-Bold"/>
        </w:rPr>
        <w:t>КОНКУРСНА ДОКУМЕНТАЦИЈА</w:t>
      </w:r>
    </w:p>
    <w:p w:rsidR="00C801BF" w:rsidRPr="00FE2A99" w:rsidRDefault="00C801BF" w:rsidP="00C801BF">
      <w:pPr>
        <w:jc w:val="center"/>
        <w:rPr>
          <w:b/>
        </w:rPr>
      </w:pPr>
    </w:p>
    <w:p w:rsidR="00C801BF" w:rsidRPr="00FE2A99" w:rsidRDefault="00C801BF" w:rsidP="00C801BF">
      <w:pPr>
        <w:jc w:val="center"/>
      </w:pPr>
      <w:proofErr w:type="gramStart"/>
      <w:r w:rsidRPr="00FE2A99">
        <w:rPr>
          <w:b/>
        </w:rPr>
        <w:t>ЗА  ЈАВНУ</w:t>
      </w:r>
      <w:proofErr w:type="gramEnd"/>
      <w:r w:rsidRPr="00FE2A99">
        <w:rPr>
          <w:b/>
        </w:rPr>
        <w:t xml:space="preserve"> НАБАВКУ РАДОВ</w:t>
      </w:r>
      <w:r w:rsidRPr="00FE2A99">
        <w:rPr>
          <w:b/>
          <w:lang w:val="sr-Cyrl-CS"/>
        </w:rPr>
        <w:t xml:space="preserve">И НА ИЗГРАДЊИ </w:t>
      </w:r>
      <w:r w:rsidR="008F503B" w:rsidRPr="00FE2A99">
        <w:rPr>
          <w:b/>
          <w:bCs/>
          <w:szCs w:val="24"/>
          <w:lang w:val="sr-Cyrl-CS"/>
        </w:rPr>
        <w:t>СЕКУНДАРНЕ ВОДОВОДНЕ МРЕЖЕ У БЕЛОТИНЦУ</w:t>
      </w:r>
      <w:r w:rsidR="005D79AB" w:rsidRPr="00FE2A99">
        <w:rPr>
          <w:b/>
          <w:bCs/>
          <w:szCs w:val="24"/>
        </w:rPr>
        <w:t xml:space="preserve">, </w:t>
      </w:r>
      <w:r w:rsidRPr="00FE2A99">
        <w:rPr>
          <w:b/>
        </w:rPr>
        <w:t>У ОТВОРЕНОМ  ПОСТУПКУ, ЈН</w:t>
      </w:r>
      <w:r w:rsidRPr="00FE2A99">
        <w:rPr>
          <w:b/>
          <w:lang w:val="sr-Cyrl-CS"/>
        </w:rPr>
        <w:t xml:space="preserve"> </w:t>
      </w:r>
      <w:r w:rsidRPr="00FE2A99">
        <w:rPr>
          <w:b/>
        </w:rPr>
        <w:t>БРОЈ</w:t>
      </w:r>
      <w:r w:rsidRPr="00FE2A99">
        <w:t>:</w:t>
      </w:r>
      <w:r w:rsidR="0059382A">
        <w:rPr>
          <w:szCs w:val="24"/>
        </w:rPr>
        <w:t>404-2-62</w:t>
      </w:r>
      <w:r w:rsidR="005C6CC7" w:rsidRPr="00FE2A99">
        <w:rPr>
          <w:szCs w:val="24"/>
        </w:rPr>
        <w:t>/2017-05</w:t>
      </w:r>
    </w:p>
    <w:p w:rsidR="00C801BF" w:rsidRPr="00FE2A99" w:rsidRDefault="00C801BF" w:rsidP="00C801BF">
      <w:pPr>
        <w:jc w:val="both"/>
        <w:rPr>
          <w:szCs w:val="24"/>
        </w:rPr>
      </w:pPr>
      <w:r w:rsidRPr="00FE2A99">
        <w:rPr>
          <w:szCs w:val="24"/>
        </w:rPr>
        <w:t xml:space="preserve">Конкурсна документација </w:t>
      </w:r>
      <w:proofErr w:type="gramStart"/>
      <w:r w:rsidRPr="00FE2A99">
        <w:rPr>
          <w:szCs w:val="24"/>
        </w:rPr>
        <w:t>садржи :</w:t>
      </w:r>
      <w:proofErr w:type="gramEnd"/>
    </w:p>
    <w:tbl>
      <w:tblPr>
        <w:tblW w:w="9214" w:type="dxa"/>
        <w:tblInd w:w="108" w:type="dxa"/>
        <w:tblLayout w:type="fixed"/>
        <w:tblLook w:val="0000"/>
      </w:tblPr>
      <w:tblGrid>
        <w:gridCol w:w="1488"/>
        <w:gridCol w:w="6194"/>
        <w:gridCol w:w="1532"/>
      </w:tblGrid>
      <w:tr w:rsidR="00C801BF" w:rsidRPr="00FE2A99" w:rsidTr="00C801BF">
        <w:tc>
          <w:tcPr>
            <w:tcW w:w="1488" w:type="dxa"/>
            <w:tcBorders>
              <w:top w:val="single" w:sz="4" w:space="0" w:color="000000"/>
              <w:left w:val="single" w:sz="4" w:space="0" w:color="000000"/>
              <w:bottom w:val="single" w:sz="4" w:space="0" w:color="000000"/>
            </w:tcBorders>
          </w:tcPr>
          <w:p w:rsidR="00C801BF" w:rsidRPr="00FE2A99" w:rsidRDefault="00C801BF" w:rsidP="00C801BF">
            <w:pPr>
              <w:jc w:val="both"/>
              <w:rPr>
                <w:b/>
                <w:szCs w:val="24"/>
              </w:rPr>
            </w:pPr>
            <w:r w:rsidRPr="00FE2A99">
              <w:rPr>
                <w:b/>
                <w:szCs w:val="24"/>
                <w:lang w:val="sr-Cyrl-CS"/>
              </w:rPr>
              <w:t>Поглавље</w:t>
            </w:r>
          </w:p>
        </w:tc>
        <w:tc>
          <w:tcPr>
            <w:tcW w:w="6194" w:type="dxa"/>
            <w:tcBorders>
              <w:top w:val="single" w:sz="4" w:space="0" w:color="000000"/>
              <w:left w:val="single" w:sz="4" w:space="0" w:color="000000"/>
              <w:bottom w:val="single" w:sz="4" w:space="0" w:color="000000"/>
            </w:tcBorders>
          </w:tcPr>
          <w:p w:rsidR="00C801BF" w:rsidRPr="00FE2A99" w:rsidRDefault="00C801BF" w:rsidP="00C801BF">
            <w:pPr>
              <w:jc w:val="center"/>
              <w:rPr>
                <w:b/>
                <w:szCs w:val="24"/>
              </w:rPr>
            </w:pPr>
            <w:r w:rsidRPr="00FE2A99">
              <w:rPr>
                <w:b/>
                <w:szCs w:val="24"/>
              </w:rPr>
              <w:t>Назив</w:t>
            </w:r>
            <w:r w:rsidRPr="00FE2A99">
              <w:rPr>
                <w:b/>
                <w:szCs w:val="24"/>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jc w:val="center"/>
              <w:rPr>
                <w:bCs/>
                <w:iCs/>
                <w:szCs w:val="24"/>
              </w:rPr>
            </w:pPr>
            <w:r w:rsidRPr="00FE2A99">
              <w:rPr>
                <w:b/>
                <w:szCs w:val="24"/>
              </w:rPr>
              <w:t>Страна</w:t>
            </w:r>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ОПШТИ ПОДАЦИ О ЈАВНОЈ НАБАВЦИ</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C801BF">
            <w:pPr>
              <w:snapToGrid w:val="0"/>
              <w:jc w:val="center"/>
              <w:rPr>
                <w:bCs/>
                <w:iCs/>
                <w:szCs w:val="24"/>
              </w:rPr>
            </w:pPr>
            <w:permStart w:id="10" w:edGrp="everyone"/>
            <w:r w:rsidRPr="00FE2A99">
              <w:rPr>
                <w:b/>
                <w:color w:val="000000"/>
                <w:szCs w:val="24"/>
              </w:rPr>
              <w:t>3</w:t>
            </w:r>
            <w:permEnd w:id="10"/>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II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ПОДАТКЕ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C801BF">
            <w:pPr>
              <w:snapToGrid w:val="0"/>
              <w:jc w:val="center"/>
              <w:rPr>
                <w:szCs w:val="24"/>
              </w:rPr>
            </w:pPr>
            <w:permStart w:id="11" w:edGrp="everyone"/>
            <w:r w:rsidRPr="00FE2A99">
              <w:rPr>
                <w:b/>
                <w:color w:val="000000"/>
                <w:szCs w:val="24"/>
              </w:rPr>
              <w:t>4</w:t>
            </w:r>
            <w:permEnd w:id="11"/>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III</w:t>
            </w:r>
          </w:p>
        </w:tc>
        <w:tc>
          <w:tcPr>
            <w:tcW w:w="6194" w:type="dxa"/>
            <w:tcBorders>
              <w:top w:val="single" w:sz="4" w:space="0" w:color="000000"/>
              <w:left w:val="single" w:sz="4" w:space="0" w:color="000000"/>
              <w:bottom w:val="single" w:sz="4" w:space="0" w:color="000000"/>
            </w:tcBorders>
            <w:vAlign w:val="center"/>
          </w:tcPr>
          <w:p w:rsidR="00C801BF" w:rsidRPr="00FE2A99" w:rsidRDefault="00344FF4" w:rsidP="00344FF4">
            <w:pPr>
              <w:snapToGrid w:val="0"/>
              <w:jc w:val="both"/>
              <w:rPr>
                <w:szCs w:val="24"/>
              </w:rPr>
            </w:pPr>
            <w:r w:rsidRPr="00FE2A99">
              <w:rPr>
                <w:sz w:val="20"/>
                <w:szCs w:val="24"/>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w:t>
            </w:r>
            <w:proofErr w:type="gramStart"/>
            <w:r w:rsidRPr="00FE2A99">
              <w:rPr>
                <w:sz w:val="20"/>
                <w:szCs w:val="24"/>
              </w:rPr>
              <w:t>,ОБИЛАЗАК</w:t>
            </w:r>
            <w:proofErr w:type="gramEnd"/>
            <w:r w:rsidRPr="00FE2A99">
              <w:rPr>
                <w:sz w:val="20"/>
                <w:szCs w:val="24"/>
              </w:rPr>
              <w:t xml:space="preserve"> ЛОКАЦИЈЕ ЗА ИЗВОЂЕЊЕ РАДОВА И УВИД У ПРОЈЕКТНУ ДОКУМЕНТАЦИЈУ</w:t>
            </w:r>
            <w:r w:rsidR="00C801BF" w:rsidRPr="00FE2A99">
              <w:rPr>
                <w:szCs w:val="24"/>
              </w:rPr>
              <w:t>.</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FE2A99">
            <w:pPr>
              <w:snapToGrid w:val="0"/>
              <w:jc w:val="center"/>
              <w:rPr>
                <w:szCs w:val="24"/>
              </w:rPr>
            </w:pPr>
            <w:permStart w:id="12" w:edGrp="everyone"/>
            <w:r w:rsidRPr="00FE2A99">
              <w:rPr>
                <w:b/>
                <w:color w:val="000000"/>
                <w:szCs w:val="24"/>
              </w:rPr>
              <w:t>4</w:t>
            </w:r>
            <w:r w:rsidR="00FE2A99">
              <w:rPr>
                <w:b/>
                <w:color w:val="000000"/>
                <w:szCs w:val="24"/>
              </w:rPr>
              <w:t>-11</w:t>
            </w:r>
            <w:permEnd w:id="12"/>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IV</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ТЕХНИЧКА ДОКУМЕНТАЦИЈУ И ПЛАНОВИ</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FE2A99" w:rsidP="0043401C">
            <w:pPr>
              <w:snapToGrid w:val="0"/>
              <w:jc w:val="center"/>
              <w:rPr>
                <w:szCs w:val="24"/>
              </w:rPr>
            </w:pPr>
            <w:r>
              <w:rPr>
                <w:b/>
                <w:szCs w:val="24"/>
              </w:rPr>
              <w:t>12</w:t>
            </w:r>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V</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УСЛОВИ ЗА УЧЕШЋЕ У ПОСТУПКУ ЈАВНЕ НАБАВКЕ ИЗ ЧЛ. 75. И 76.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FE2A99" w:rsidP="00FE2A99">
            <w:pPr>
              <w:snapToGrid w:val="0"/>
              <w:jc w:val="center"/>
              <w:rPr>
                <w:szCs w:val="24"/>
                <w:lang w:val="sr-Cyrl-CS"/>
              </w:rPr>
            </w:pPr>
            <w:permStart w:id="13" w:edGrp="everyone"/>
            <w:r>
              <w:rPr>
                <w:b/>
                <w:color w:val="000000"/>
                <w:szCs w:val="24"/>
              </w:rPr>
              <w:t>13</w:t>
            </w:r>
            <w:r w:rsidR="00C801BF" w:rsidRPr="00FE2A99">
              <w:rPr>
                <w:b/>
                <w:color w:val="000000"/>
                <w:szCs w:val="24"/>
                <w:lang w:val="sr-Cyrl-CS"/>
              </w:rPr>
              <w:t>-1</w:t>
            </w:r>
            <w:r>
              <w:rPr>
                <w:b/>
                <w:color w:val="000000"/>
                <w:szCs w:val="24"/>
              </w:rPr>
              <w:t>7</w:t>
            </w:r>
            <w:permEnd w:id="13"/>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VI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FE2A99">
            <w:pPr>
              <w:snapToGrid w:val="0"/>
              <w:jc w:val="center"/>
              <w:rPr>
                <w:szCs w:val="24"/>
                <w:lang w:val="sr-Cyrl-CS"/>
              </w:rPr>
            </w:pPr>
            <w:permStart w:id="14" w:edGrp="everyone"/>
            <w:r w:rsidRPr="00FE2A99">
              <w:rPr>
                <w:b/>
                <w:color w:val="000000"/>
                <w:szCs w:val="24"/>
                <w:lang w:val="sr-Cyrl-CS"/>
              </w:rPr>
              <w:t>1</w:t>
            </w:r>
            <w:r w:rsidR="00FE2A99">
              <w:rPr>
                <w:b/>
                <w:color w:val="000000"/>
                <w:szCs w:val="24"/>
              </w:rPr>
              <w:t>8</w:t>
            </w:r>
            <w:r w:rsidRPr="00FE2A99">
              <w:rPr>
                <w:b/>
                <w:color w:val="000000"/>
                <w:szCs w:val="24"/>
                <w:lang w:val="sr-Cyrl-CS"/>
              </w:rPr>
              <w:t>-</w:t>
            </w:r>
            <w:r w:rsidRPr="00FE2A99">
              <w:rPr>
                <w:b/>
                <w:color w:val="000000"/>
                <w:szCs w:val="24"/>
              </w:rPr>
              <w:t>2</w:t>
            </w:r>
            <w:r w:rsidR="00FE2A99">
              <w:rPr>
                <w:b/>
                <w:color w:val="000000"/>
                <w:szCs w:val="24"/>
              </w:rPr>
              <w:t>8</w:t>
            </w:r>
            <w:permEnd w:id="14"/>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VII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ОБРАЗАЦ ПОНУДЕ</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FE2A99">
            <w:pPr>
              <w:snapToGrid w:val="0"/>
              <w:jc w:val="center"/>
              <w:rPr>
                <w:szCs w:val="24"/>
              </w:rPr>
            </w:pPr>
            <w:permStart w:id="15" w:edGrp="everyone"/>
            <w:r w:rsidRPr="00FE2A99">
              <w:rPr>
                <w:b/>
                <w:color w:val="000000"/>
                <w:szCs w:val="24"/>
                <w:lang w:val="sr-Cyrl-CS"/>
              </w:rPr>
              <w:t>2</w:t>
            </w:r>
            <w:r w:rsidR="00FE2A99">
              <w:rPr>
                <w:b/>
                <w:color w:val="000000"/>
                <w:szCs w:val="24"/>
              </w:rPr>
              <w:t>9</w:t>
            </w:r>
            <w:r w:rsidRPr="00FE2A99">
              <w:rPr>
                <w:b/>
                <w:color w:val="000000"/>
                <w:szCs w:val="24"/>
                <w:lang w:val="sr-Cyrl-CS"/>
              </w:rPr>
              <w:t>-</w:t>
            </w:r>
            <w:r w:rsidR="00FE2A99">
              <w:rPr>
                <w:b/>
                <w:color w:val="000000"/>
                <w:szCs w:val="24"/>
              </w:rPr>
              <w:t>3</w:t>
            </w:r>
            <w:r w:rsidR="0043401C" w:rsidRPr="00FE2A99">
              <w:rPr>
                <w:b/>
                <w:color w:val="000000"/>
                <w:szCs w:val="24"/>
              </w:rPr>
              <w:t>2</w:t>
            </w:r>
            <w:permEnd w:id="15"/>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VIII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FE2A99" w:rsidP="00FE2A99">
            <w:pPr>
              <w:snapToGrid w:val="0"/>
              <w:jc w:val="center"/>
              <w:rPr>
                <w:szCs w:val="24"/>
              </w:rPr>
            </w:pPr>
            <w:permStart w:id="16" w:edGrp="everyone"/>
            <w:r>
              <w:rPr>
                <w:b/>
                <w:color w:val="000000"/>
                <w:szCs w:val="24"/>
              </w:rPr>
              <w:t>33</w:t>
            </w:r>
            <w:permEnd w:id="16"/>
          </w:p>
        </w:tc>
      </w:tr>
      <w:tr w:rsidR="00C801BF" w:rsidRPr="00FE2A99" w:rsidTr="00C801BF">
        <w:trPr>
          <w:trHeight w:val="278"/>
        </w:trPr>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IX</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ОБРАЗАЦ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FE2A99" w:rsidP="00FE2A99">
            <w:pPr>
              <w:snapToGrid w:val="0"/>
              <w:jc w:val="center"/>
              <w:rPr>
                <w:szCs w:val="24"/>
              </w:rPr>
            </w:pPr>
            <w:permStart w:id="17" w:edGrp="everyone"/>
            <w:r>
              <w:rPr>
                <w:b/>
                <w:color w:val="000000"/>
                <w:szCs w:val="24"/>
              </w:rPr>
              <w:t>34</w:t>
            </w:r>
            <w:permEnd w:id="17"/>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X</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FE2A99">
            <w:pPr>
              <w:snapToGrid w:val="0"/>
              <w:jc w:val="center"/>
              <w:rPr>
                <w:szCs w:val="24"/>
              </w:rPr>
            </w:pPr>
            <w:permStart w:id="18" w:edGrp="everyone"/>
            <w:r w:rsidRPr="00FE2A99">
              <w:rPr>
                <w:b/>
                <w:color w:val="000000"/>
                <w:szCs w:val="24"/>
                <w:lang w:val="sr-Cyrl-CS"/>
              </w:rPr>
              <w:t>3</w:t>
            </w:r>
            <w:r w:rsidR="00FE2A99">
              <w:rPr>
                <w:b/>
                <w:color w:val="000000"/>
                <w:szCs w:val="24"/>
              </w:rPr>
              <w:t>5</w:t>
            </w:r>
            <w:permEnd w:id="18"/>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XI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8F503B">
            <w:pPr>
              <w:snapToGrid w:val="0"/>
              <w:rPr>
                <w:szCs w:val="24"/>
                <w:lang w:val="sr-Cyrl-CS"/>
              </w:rPr>
            </w:pPr>
            <w:r w:rsidRPr="00FE2A99">
              <w:rPr>
                <w:szCs w:val="24"/>
              </w:rPr>
              <w:t>МОДЕЛ УГОВОРА</w:t>
            </w:r>
            <w:r w:rsidRPr="00FE2A99">
              <w:rPr>
                <w:szCs w:val="24"/>
                <w:lang w:val="sr-Cyrl-CS"/>
              </w:rPr>
              <w:t xml:space="preserve"> </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FE2A99">
            <w:pPr>
              <w:snapToGrid w:val="0"/>
              <w:jc w:val="center"/>
              <w:rPr>
                <w:szCs w:val="24"/>
                <w:lang w:val="sr-Cyrl-CS"/>
              </w:rPr>
            </w:pPr>
            <w:permStart w:id="19" w:edGrp="everyone"/>
            <w:r w:rsidRPr="00FE2A99">
              <w:rPr>
                <w:b/>
                <w:color w:val="000000"/>
                <w:szCs w:val="24"/>
                <w:lang w:val="sr-Cyrl-CS"/>
              </w:rPr>
              <w:t>3</w:t>
            </w:r>
            <w:r w:rsidR="00FE2A99">
              <w:rPr>
                <w:b/>
                <w:color w:val="000000"/>
                <w:szCs w:val="24"/>
              </w:rPr>
              <w:t>6-46</w:t>
            </w:r>
            <w:permEnd w:id="19"/>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XII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lang w:val="sr-Cyrl-CS"/>
              </w:rPr>
            </w:pPr>
            <w:r w:rsidRPr="00FE2A99">
              <w:rPr>
                <w:szCs w:val="24"/>
              </w:rPr>
              <w:t>ОБРАЗАЦ СТРУКТУРЕ ЦЕНE</w:t>
            </w:r>
            <w:r w:rsidRPr="00FE2A99">
              <w:rPr>
                <w:szCs w:val="24"/>
                <w:lang w:val="sr-Cyrl-CS"/>
              </w:rPr>
              <w:t xml:space="preserve"> СА УПУТСТВОМ КАКО ДА СЕ ПОПУНИ</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43401C" w:rsidP="00EC59E9">
            <w:pPr>
              <w:snapToGrid w:val="0"/>
              <w:jc w:val="center"/>
              <w:rPr>
                <w:szCs w:val="24"/>
              </w:rPr>
            </w:pPr>
            <w:permStart w:id="20" w:edGrp="everyone"/>
            <w:r w:rsidRPr="00FE2A99">
              <w:rPr>
                <w:b/>
                <w:color w:val="000000"/>
                <w:szCs w:val="24"/>
              </w:rPr>
              <w:t>4</w:t>
            </w:r>
            <w:r w:rsidR="00EC59E9">
              <w:rPr>
                <w:b/>
                <w:color w:val="000000"/>
                <w:szCs w:val="24"/>
              </w:rPr>
              <w:t>7-</w:t>
            </w:r>
            <w:r w:rsidRPr="00FE2A99">
              <w:rPr>
                <w:b/>
                <w:color w:val="000000"/>
                <w:szCs w:val="24"/>
              </w:rPr>
              <w:t>5</w:t>
            </w:r>
            <w:r w:rsidR="00EC59E9">
              <w:rPr>
                <w:b/>
                <w:color w:val="000000"/>
                <w:szCs w:val="24"/>
              </w:rPr>
              <w:t>3</w:t>
            </w:r>
            <w:permEnd w:id="20"/>
          </w:p>
        </w:tc>
      </w:tr>
      <w:tr w:rsidR="00C801BF" w:rsidRPr="00FE2A99" w:rsidTr="00C801BF">
        <w:trPr>
          <w:trHeight w:val="532"/>
        </w:trPr>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XIII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ОБРАЗАЦ  ИЗЈАВЕ О ТЕХНИЧКОЈ ОПРЕМЉЕНОСТИ</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EC59E9" w:rsidP="00EC59E9">
            <w:pPr>
              <w:snapToGrid w:val="0"/>
              <w:jc w:val="center"/>
              <w:rPr>
                <w:szCs w:val="24"/>
              </w:rPr>
            </w:pPr>
            <w:permStart w:id="21" w:edGrp="everyone"/>
            <w:r>
              <w:rPr>
                <w:b/>
                <w:color w:val="000000"/>
                <w:szCs w:val="24"/>
              </w:rPr>
              <w:t>5</w:t>
            </w:r>
            <w:r w:rsidR="0043401C" w:rsidRPr="00FE2A99">
              <w:rPr>
                <w:b/>
                <w:color w:val="000000"/>
                <w:szCs w:val="24"/>
              </w:rPr>
              <w:t>4</w:t>
            </w:r>
            <w:permEnd w:id="21"/>
          </w:p>
        </w:tc>
      </w:tr>
      <w:tr w:rsidR="00C801BF" w:rsidRPr="00FE2A99" w:rsidTr="00C801BF">
        <w:trPr>
          <w:trHeight w:val="532"/>
        </w:trPr>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XIV</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ОБРАЗАЦ  РЕФЕРЕНТНЕ ЛИСТИ</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EC59E9" w:rsidP="00EC59E9">
            <w:pPr>
              <w:snapToGrid w:val="0"/>
              <w:jc w:val="center"/>
              <w:rPr>
                <w:szCs w:val="24"/>
              </w:rPr>
            </w:pPr>
            <w:permStart w:id="22" w:edGrp="everyone"/>
            <w:r>
              <w:rPr>
                <w:b/>
                <w:color w:val="000000"/>
                <w:szCs w:val="24"/>
              </w:rPr>
              <w:t>55</w:t>
            </w:r>
            <w:permEnd w:id="22"/>
          </w:p>
        </w:tc>
      </w:tr>
      <w:tr w:rsidR="00C801BF" w:rsidRPr="00FE2A99" w:rsidTr="00C801BF">
        <w:trPr>
          <w:trHeight w:val="532"/>
        </w:trPr>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XV</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ОБРАЗАЦ ПОТВРДЕ О РАНИЈЕ ИЗВРШЕНИМ УГОВОРИМА</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EC59E9" w:rsidP="00EC59E9">
            <w:pPr>
              <w:snapToGrid w:val="0"/>
              <w:jc w:val="center"/>
              <w:rPr>
                <w:szCs w:val="24"/>
              </w:rPr>
            </w:pPr>
            <w:permStart w:id="23" w:edGrp="everyone"/>
            <w:r>
              <w:rPr>
                <w:b/>
                <w:color w:val="000000"/>
                <w:szCs w:val="24"/>
              </w:rPr>
              <w:t>56</w:t>
            </w:r>
            <w:permEnd w:id="23"/>
          </w:p>
        </w:tc>
      </w:tr>
      <w:tr w:rsidR="00C801BF" w:rsidRPr="00FE2A99" w:rsidTr="00C801BF">
        <w:trPr>
          <w:trHeight w:val="532"/>
        </w:trPr>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XVI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OБРАЗАЦ ИЗЈАВЕ О ПРИБАВЉАЊУ ПОЛИСЕ ОСИГУРАЊА</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EC59E9" w:rsidP="00EC59E9">
            <w:pPr>
              <w:snapToGrid w:val="0"/>
              <w:jc w:val="center"/>
              <w:rPr>
                <w:szCs w:val="24"/>
              </w:rPr>
            </w:pPr>
            <w:permStart w:id="24" w:edGrp="everyone"/>
            <w:r>
              <w:rPr>
                <w:b/>
                <w:color w:val="000000"/>
                <w:szCs w:val="24"/>
              </w:rPr>
              <w:t>57</w:t>
            </w:r>
            <w:permEnd w:id="24"/>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rPr>
            </w:pPr>
            <w:r w:rsidRPr="00FE2A99">
              <w:rPr>
                <w:szCs w:val="24"/>
              </w:rPr>
              <w:t>XVII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rPr>
            </w:pPr>
            <w:r w:rsidRPr="00FE2A99">
              <w:rPr>
                <w:szCs w:val="24"/>
              </w:rPr>
              <w:t>ОБРАЗАЦ ИЗЈАВЕ О ОБИЛАСКУ ЛОКАЦИЈЕ ЗА ИЗВОЂЕЊЕ РАДОВА И ИЗВРШЕНОМ УВИДУ У ПРОЈЕКТНУ ДОКУМЕНТАЦИЈУ.</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43401C" w:rsidP="0043401C">
            <w:pPr>
              <w:snapToGrid w:val="0"/>
              <w:jc w:val="center"/>
              <w:rPr>
                <w:szCs w:val="24"/>
              </w:rPr>
            </w:pPr>
            <w:permStart w:id="25" w:edGrp="everyone"/>
            <w:r w:rsidRPr="00FE2A99">
              <w:rPr>
                <w:b/>
                <w:color w:val="000000"/>
                <w:szCs w:val="24"/>
              </w:rPr>
              <w:t>5</w:t>
            </w:r>
            <w:r w:rsidR="00EC59E9">
              <w:rPr>
                <w:b/>
                <w:color w:val="000000"/>
                <w:szCs w:val="24"/>
              </w:rPr>
              <w:t>8</w:t>
            </w:r>
            <w:permEnd w:id="25"/>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lang w:val="sr-Latn-CS"/>
              </w:rPr>
            </w:pPr>
            <w:r w:rsidRPr="00FE2A99">
              <w:rPr>
                <w:szCs w:val="24"/>
                <w:lang w:val="sr-Latn-CS"/>
              </w:rPr>
              <w:t>XVIII</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lang w:val="sr-Cyrl-CS"/>
              </w:rPr>
            </w:pPr>
            <w:r w:rsidRPr="00FE2A99">
              <w:rPr>
                <w:szCs w:val="24"/>
                <w:lang w:val="sr-Cyrl-CS"/>
              </w:rPr>
              <w:t>ОБРАЗАЦ МЕНИЧНО ПИСМО</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EC59E9" w:rsidP="00EC59E9">
            <w:pPr>
              <w:snapToGrid w:val="0"/>
              <w:jc w:val="center"/>
              <w:rPr>
                <w:b/>
                <w:color w:val="000000"/>
                <w:szCs w:val="24"/>
              </w:rPr>
            </w:pPr>
            <w:permStart w:id="26" w:edGrp="everyone"/>
            <w:r>
              <w:rPr>
                <w:b/>
                <w:color w:val="000000"/>
                <w:szCs w:val="24"/>
                <w:lang w:val="sr-Cyrl-CS"/>
              </w:rPr>
              <w:t>59</w:t>
            </w:r>
            <w:r w:rsidR="0043401C" w:rsidRPr="00FE2A99">
              <w:rPr>
                <w:b/>
                <w:color w:val="000000"/>
                <w:szCs w:val="24"/>
              </w:rPr>
              <w:t>-</w:t>
            </w:r>
            <w:r>
              <w:rPr>
                <w:b/>
                <w:color w:val="000000"/>
                <w:szCs w:val="24"/>
              </w:rPr>
              <w:t>62</w:t>
            </w:r>
            <w:permEnd w:id="26"/>
          </w:p>
        </w:tc>
      </w:tr>
      <w:tr w:rsidR="00C801BF" w:rsidRPr="00FE2A99" w:rsidTr="00C801BF">
        <w:tc>
          <w:tcPr>
            <w:tcW w:w="1488"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jc w:val="center"/>
              <w:rPr>
                <w:szCs w:val="24"/>
                <w:lang w:val="sr-Latn-CS"/>
              </w:rPr>
            </w:pPr>
            <w:r w:rsidRPr="00FE2A99">
              <w:rPr>
                <w:szCs w:val="24"/>
                <w:lang w:val="sr-Latn-CS"/>
              </w:rPr>
              <w:t>XIX</w:t>
            </w:r>
          </w:p>
        </w:tc>
        <w:tc>
          <w:tcPr>
            <w:tcW w:w="6194"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szCs w:val="24"/>
                <w:lang w:val="sr-Cyrl-CS"/>
              </w:rPr>
            </w:pPr>
            <w:r w:rsidRPr="00FE2A99">
              <w:rPr>
                <w:szCs w:val="24"/>
                <w:lang w:val="sr-Cyrl-CS"/>
              </w:rPr>
              <w:t>ОБРАЗАЦ ЗАХТЕВА ЗА РЕГИСТРАЦИЈУ/БРИСАЊЕ МЕНИЦЕ</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EC59E9" w:rsidRDefault="00EC59E9" w:rsidP="00EC59E9">
            <w:pPr>
              <w:snapToGrid w:val="0"/>
              <w:jc w:val="center"/>
              <w:rPr>
                <w:b/>
                <w:color w:val="000000"/>
                <w:szCs w:val="24"/>
              </w:rPr>
            </w:pPr>
            <w:permStart w:id="27" w:edGrp="everyone"/>
            <w:r>
              <w:rPr>
                <w:b/>
                <w:color w:val="000000"/>
                <w:szCs w:val="24"/>
                <w:lang w:val="sr-Cyrl-CS"/>
              </w:rPr>
              <w:t>63</w:t>
            </w:r>
            <w:r w:rsidR="0043401C" w:rsidRPr="00FE2A99">
              <w:rPr>
                <w:b/>
                <w:color w:val="000000"/>
                <w:szCs w:val="24"/>
                <w:lang w:val="sr-Cyrl-CS"/>
              </w:rPr>
              <w:t>-6</w:t>
            </w:r>
            <w:r>
              <w:rPr>
                <w:b/>
                <w:color w:val="000000"/>
                <w:szCs w:val="24"/>
              </w:rPr>
              <w:t>4</w:t>
            </w:r>
            <w:permEnd w:id="27"/>
          </w:p>
        </w:tc>
      </w:tr>
    </w:tbl>
    <w:p w:rsidR="00C801BF" w:rsidRPr="00FE2A99" w:rsidRDefault="00C801BF" w:rsidP="003D1B63">
      <w:pPr>
        <w:jc w:val="both"/>
        <w:rPr>
          <w:szCs w:val="24"/>
          <w:lang w:val="sr-Cyrl-CS"/>
        </w:rPr>
      </w:pPr>
      <w:proofErr w:type="gramStart"/>
      <w:r w:rsidRPr="00FE2A99">
        <w:rPr>
          <w:szCs w:val="24"/>
        </w:rPr>
        <w:t>Конкурсна документација има укупно</w:t>
      </w:r>
      <w:permStart w:id="28" w:edGrp="everyone"/>
      <w:r w:rsidR="0043401C" w:rsidRPr="00FE2A99">
        <w:rPr>
          <w:b/>
          <w:color w:val="000000"/>
          <w:szCs w:val="24"/>
        </w:rPr>
        <w:t>6</w:t>
      </w:r>
      <w:r w:rsidR="00EC59E9">
        <w:rPr>
          <w:b/>
          <w:color w:val="000000"/>
          <w:szCs w:val="24"/>
        </w:rPr>
        <w:t>4</w:t>
      </w:r>
      <w:permEnd w:id="28"/>
      <w:r w:rsidRPr="00FE2A99">
        <w:rPr>
          <w:szCs w:val="24"/>
        </w:rPr>
        <w:t>стран</w:t>
      </w:r>
      <w:permStart w:id="29" w:edGrp="everyone"/>
      <w:r w:rsidRPr="00FE2A99">
        <w:rPr>
          <w:szCs w:val="24"/>
        </w:rPr>
        <w:t>а</w:t>
      </w:r>
      <w:permEnd w:id="29"/>
      <w:r w:rsidRPr="00FE2A99">
        <w:rPr>
          <w:szCs w:val="24"/>
        </w:rPr>
        <w:t>.</w:t>
      </w:r>
      <w:proofErr w:type="gramEnd"/>
    </w:p>
    <w:p w:rsidR="00C801BF" w:rsidRPr="00FE2A99" w:rsidRDefault="00C801BF" w:rsidP="00C801BF">
      <w:pPr>
        <w:pStyle w:val="Heading2"/>
        <w:jc w:val="left"/>
        <w:rPr>
          <w:i w:val="0"/>
        </w:rPr>
      </w:pPr>
      <w:r w:rsidRPr="00FE2A99">
        <w:rPr>
          <w:i w:val="0"/>
        </w:rPr>
        <w:lastRenderedPageBreak/>
        <w:t>I.ОПШТИ ПОДАЦИ О ЈАВНОЈ НАБАВЦИ</w:t>
      </w:r>
    </w:p>
    <w:p w:rsidR="00C801BF" w:rsidRPr="00FE2A99" w:rsidRDefault="00C801BF" w:rsidP="00C801BF">
      <w:pPr>
        <w:pStyle w:val="nabrajanjebold"/>
        <w:numPr>
          <w:ilvl w:val="0"/>
          <w:numId w:val="25"/>
        </w:numPr>
      </w:pPr>
      <w:r w:rsidRPr="00FE2A99">
        <w:t xml:space="preserve"> Подаци о наручиоцу:</w:t>
      </w:r>
    </w:p>
    <w:p w:rsidR="00C801BF" w:rsidRPr="00FE2A99" w:rsidRDefault="00C801BF" w:rsidP="00C801BF">
      <w:pPr>
        <w:autoSpaceDE w:val="0"/>
        <w:autoSpaceDN w:val="0"/>
        <w:adjustRightInd w:val="0"/>
        <w:ind w:left="420"/>
        <w:rPr>
          <w:rFonts w:eastAsia="Calibri-Bold"/>
          <w:bCs/>
          <w:color w:val="000000"/>
          <w:szCs w:val="24"/>
        </w:rPr>
      </w:pPr>
      <w:r w:rsidRPr="00FE2A99">
        <w:rPr>
          <w:rFonts w:eastAsia="Calibri-Bold"/>
          <w:bCs/>
          <w:color w:val="000000"/>
          <w:szCs w:val="24"/>
        </w:rPr>
        <w:t>Назив наручиоца</w:t>
      </w:r>
      <w:proofErr w:type="gramStart"/>
      <w:r w:rsidRPr="00FE2A99">
        <w:rPr>
          <w:rFonts w:eastAsia="Calibri-Bold"/>
          <w:bCs/>
          <w:color w:val="000000"/>
          <w:szCs w:val="24"/>
          <w:lang w:val="sr-Cyrl-CS"/>
        </w:rPr>
        <w:t xml:space="preserve">: </w:t>
      </w:r>
      <w:r w:rsidRPr="00FE2A99">
        <w:rPr>
          <w:rFonts w:eastAsia="Calibri-Bold"/>
          <w:bCs/>
          <w:color w:val="000000"/>
          <w:szCs w:val="24"/>
        </w:rPr>
        <w:t>:</w:t>
      </w:r>
      <w:permStart w:id="30" w:edGrp="everyone"/>
      <w:r w:rsidRPr="00FE2A99">
        <w:rPr>
          <w:rFonts w:eastAsia="Calibri-Bold"/>
          <w:bCs/>
          <w:color w:val="000000"/>
          <w:szCs w:val="24"/>
          <w:lang w:val="sr-Cyrl-CS"/>
        </w:rPr>
        <w:t>Општинска</w:t>
      </w:r>
      <w:proofErr w:type="gramEnd"/>
      <w:r w:rsidRPr="00FE2A99">
        <w:rPr>
          <w:rFonts w:eastAsia="Calibri-Bold"/>
          <w:bCs/>
          <w:color w:val="000000"/>
          <w:szCs w:val="24"/>
          <w:lang w:val="sr-Cyrl-CS"/>
        </w:rPr>
        <w:t xml:space="preserve"> управа општине Дољевац</w:t>
      </w:r>
      <w:permEnd w:id="30"/>
      <w:r w:rsidRPr="00FE2A99">
        <w:rPr>
          <w:rFonts w:eastAsia="Calibri-Bold"/>
          <w:bCs/>
          <w:color w:val="000000"/>
          <w:szCs w:val="24"/>
        </w:rPr>
        <w:t>.</w:t>
      </w:r>
    </w:p>
    <w:p w:rsidR="00C801BF" w:rsidRPr="00FE2A99" w:rsidRDefault="00C801BF" w:rsidP="00C801BF">
      <w:pPr>
        <w:autoSpaceDE w:val="0"/>
        <w:autoSpaceDN w:val="0"/>
        <w:adjustRightInd w:val="0"/>
        <w:ind w:firstLine="420"/>
        <w:rPr>
          <w:color w:val="000000"/>
          <w:szCs w:val="24"/>
        </w:rPr>
      </w:pPr>
      <w:r w:rsidRPr="00FE2A99">
        <w:rPr>
          <w:rFonts w:eastAsia="Calibri-Bold"/>
          <w:bCs/>
          <w:color w:val="000000"/>
          <w:szCs w:val="24"/>
        </w:rPr>
        <w:t>Адреса наручиоца</w:t>
      </w:r>
      <w:proofErr w:type="gramStart"/>
      <w:r w:rsidRPr="00FE2A99">
        <w:rPr>
          <w:rFonts w:eastAsia="Calibri-Bold"/>
          <w:bCs/>
          <w:color w:val="000000"/>
          <w:szCs w:val="24"/>
          <w:lang w:val="sr-Cyrl-CS"/>
        </w:rPr>
        <w:t xml:space="preserve">: </w:t>
      </w:r>
      <w:r w:rsidRPr="00FE2A99">
        <w:rPr>
          <w:rFonts w:eastAsia="Calibri-Bold"/>
          <w:bCs/>
          <w:color w:val="000000"/>
          <w:szCs w:val="24"/>
        </w:rPr>
        <w:t>:</w:t>
      </w:r>
      <w:permStart w:id="31" w:edGrp="everyone"/>
      <w:r w:rsidRPr="00FE2A99">
        <w:rPr>
          <w:rFonts w:eastAsia="Calibri-Bold"/>
          <w:bCs/>
          <w:color w:val="000000"/>
          <w:szCs w:val="24"/>
        </w:rPr>
        <w:t>Николе</w:t>
      </w:r>
      <w:proofErr w:type="gramEnd"/>
      <w:r w:rsidRPr="00FE2A99">
        <w:rPr>
          <w:rFonts w:eastAsia="Calibri-Bold"/>
          <w:bCs/>
          <w:color w:val="000000"/>
          <w:szCs w:val="24"/>
        </w:rPr>
        <w:t xml:space="preserve"> Тесле 121, 18410 Дољевац</w:t>
      </w:r>
      <w:permEnd w:id="31"/>
      <w:r w:rsidRPr="00FE2A99">
        <w:rPr>
          <w:color w:val="000000"/>
          <w:szCs w:val="24"/>
        </w:rPr>
        <w:t>.</w:t>
      </w:r>
    </w:p>
    <w:p w:rsidR="00C801BF" w:rsidRPr="00FE2A99" w:rsidRDefault="00C801BF" w:rsidP="00C801BF">
      <w:pPr>
        <w:autoSpaceDE w:val="0"/>
        <w:autoSpaceDN w:val="0"/>
        <w:adjustRightInd w:val="0"/>
        <w:ind w:firstLine="420"/>
        <w:rPr>
          <w:color w:val="000000"/>
          <w:szCs w:val="24"/>
        </w:rPr>
      </w:pPr>
      <w:r w:rsidRPr="00FE2A99">
        <w:rPr>
          <w:rFonts w:eastAsia="Calibri-Bold"/>
          <w:bCs/>
          <w:color w:val="000000"/>
          <w:szCs w:val="24"/>
        </w:rPr>
        <w:t xml:space="preserve">Матични </w:t>
      </w:r>
      <w:proofErr w:type="gramStart"/>
      <w:r w:rsidRPr="00FE2A99">
        <w:rPr>
          <w:rFonts w:eastAsia="Calibri-Bold"/>
          <w:bCs/>
          <w:color w:val="000000"/>
          <w:szCs w:val="24"/>
        </w:rPr>
        <w:t>број :</w:t>
      </w:r>
      <w:permStart w:id="32" w:edGrp="everyone"/>
      <w:r w:rsidRPr="00FE2A99">
        <w:rPr>
          <w:rFonts w:eastAsia="Calibri-Bold"/>
          <w:bCs/>
          <w:color w:val="000000"/>
          <w:szCs w:val="24"/>
        </w:rPr>
        <w:t>07171820</w:t>
      </w:r>
      <w:permEnd w:id="32"/>
      <w:proofErr w:type="gramEnd"/>
      <w:r w:rsidRPr="00FE2A99">
        <w:rPr>
          <w:rFonts w:eastAsia="Calibri-Bold"/>
          <w:bCs/>
          <w:color w:val="000000"/>
          <w:szCs w:val="24"/>
        </w:rPr>
        <w:t>.</w:t>
      </w:r>
    </w:p>
    <w:p w:rsidR="00C801BF" w:rsidRPr="00FE2A99" w:rsidRDefault="00C801BF" w:rsidP="00C801BF">
      <w:pPr>
        <w:autoSpaceDE w:val="0"/>
        <w:autoSpaceDN w:val="0"/>
        <w:adjustRightInd w:val="0"/>
        <w:ind w:firstLine="420"/>
        <w:rPr>
          <w:color w:val="000000"/>
          <w:szCs w:val="24"/>
        </w:rPr>
      </w:pPr>
      <w:r w:rsidRPr="00FE2A99">
        <w:rPr>
          <w:rFonts w:eastAsia="Calibri-Bold"/>
          <w:bCs/>
          <w:color w:val="000000"/>
          <w:szCs w:val="24"/>
        </w:rPr>
        <w:t>ПИБ</w:t>
      </w:r>
      <w:proofErr w:type="gramStart"/>
      <w:r w:rsidRPr="00FE2A99">
        <w:rPr>
          <w:rFonts w:eastAsia="Calibri-Bold"/>
          <w:bCs/>
          <w:color w:val="000000"/>
          <w:szCs w:val="24"/>
        </w:rPr>
        <w:t>:</w:t>
      </w:r>
      <w:permStart w:id="33" w:edGrp="everyone"/>
      <w:r w:rsidRPr="00FE2A99">
        <w:rPr>
          <w:rFonts w:eastAsia="Calibri-Bold"/>
          <w:bCs/>
          <w:color w:val="000000"/>
          <w:szCs w:val="24"/>
        </w:rPr>
        <w:t>100491448</w:t>
      </w:r>
      <w:permEnd w:id="33"/>
      <w:proofErr w:type="gramEnd"/>
    </w:p>
    <w:p w:rsidR="00C801BF" w:rsidRPr="00FE2A99" w:rsidRDefault="00C801BF" w:rsidP="00C801BF">
      <w:pPr>
        <w:autoSpaceDE w:val="0"/>
        <w:autoSpaceDN w:val="0"/>
        <w:adjustRightInd w:val="0"/>
        <w:ind w:firstLine="420"/>
        <w:rPr>
          <w:szCs w:val="24"/>
        </w:rPr>
      </w:pPr>
      <w:r w:rsidRPr="00FE2A99">
        <w:rPr>
          <w:rFonts w:eastAsia="Calibri-Bold"/>
          <w:bCs/>
          <w:color w:val="000000"/>
          <w:szCs w:val="24"/>
        </w:rPr>
        <w:t>Шифра делатности</w:t>
      </w:r>
      <w:proofErr w:type="gramStart"/>
      <w:r w:rsidRPr="00FE2A99">
        <w:rPr>
          <w:rFonts w:eastAsia="Calibri-Bold"/>
          <w:bCs/>
          <w:color w:val="000000"/>
          <w:szCs w:val="24"/>
        </w:rPr>
        <w:t>:</w:t>
      </w:r>
      <w:permStart w:id="34" w:edGrp="everyone"/>
      <w:r w:rsidRPr="00FE2A99">
        <w:t>8411</w:t>
      </w:r>
      <w:proofErr w:type="gramEnd"/>
      <w:r w:rsidRPr="00FE2A99">
        <w:t xml:space="preserve"> – Делатност државних органа</w:t>
      </w:r>
      <w:permEnd w:id="34"/>
    </w:p>
    <w:p w:rsidR="00C801BF" w:rsidRPr="00FE2A99" w:rsidRDefault="00C801BF" w:rsidP="00C801BF">
      <w:pPr>
        <w:autoSpaceDE w:val="0"/>
        <w:autoSpaceDN w:val="0"/>
        <w:adjustRightInd w:val="0"/>
        <w:ind w:firstLine="420"/>
        <w:rPr>
          <w:bCs/>
          <w:szCs w:val="24"/>
        </w:rPr>
      </w:pPr>
      <w:proofErr w:type="gramStart"/>
      <w:r w:rsidRPr="00FE2A99">
        <w:rPr>
          <w:rFonts w:eastAsia="Calibri-Bold"/>
          <w:bCs/>
          <w:szCs w:val="24"/>
        </w:rPr>
        <w:t>Интернет страница наручиоца:</w:t>
      </w:r>
      <w:permStart w:id="35" w:edGrp="everyone"/>
      <w:r w:rsidRPr="00FE2A99">
        <w:rPr>
          <w:rFonts w:eastAsia="Calibri-Bold"/>
          <w:bCs/>
          <w:szCs w:val="24"/>
        </w:rPr>
        <w:t>http://www.opstinadoljevac.rs/</w:t>
      </w:r>
      <w:permEnd w:id="35"/>
      <w:r w:rsidRPr="00FE2A99">
        <w:rPr>
          <w:bCs/>
          <w:szCs w:val="24"/>
        </w:rPr>
        <w:t>.</w:t>
      </w:r>
      <w:proofErr w:type="gramEnd"/>
    </w:p>
    <w:p w:rsidR="00C801BF" w:rsidRPr="00FE2A99" w:rsidRDefault="00C801BF" w:rsidP="00C801BF">
      <w:pPr>
        <w:autoSpaceDE w:val="0"/>
        <w:autoSpaceDN w:val="0"/>
        <w:adjustRightInd w:val="0"/>
        <w:ind w:firstLine="420"/>
        <w:rPr>
          <w:rFonts w:eastAsia="Calibri-Bold"/>
          <w:bCs/>
          <w:szCs w:val="24"/>
        </w:rPr>
      </w:pPr>
      <w:proofErr w:type="gramStart"/>
      <w:r w:rsidRPr="00FE2A99">
        <w:rPr>
          <w:rFonts w:eastAsia="Calibri-Bold"/>
          <w:bCs/>
          <w:szCs w:val="24"/>
        </w:rPr>
        <w:t>Врста наручиоца</w:t>
      </w:r>
      <w:r w:rsidRPr="00FE2A99">
        <w:rPr>
          <w:rFonts w:eastAsia="Calibri-Bold"/>
          <w:bCs/>
          <w:szCs w:val="24"/>
          <w:lang w:val="sr-Cyrl-CS"/>
        </w:rPr>
        <w:t>:</w:t>
      </w:r>
      <w:r w:rsidRPr="00FE2A99">
        <w:rPr>
          <w:rFonts w:eastAsia="Calibri-Bold"/>
          <w:bCs/>
          <w:szCs w:val="24"/>
        </w:rPr>
        <w:t>:</w:t>
      </w:r>
      <w:permStart w:id="36" w:edGrp="everyone"/>
      <w:r w:rsidRPr="00FE2A99">
        <w:rPr>
          <w:rFonts w:eastAsia="Calibri-Bold"/>
          <w:bCs/>
          <w:szCs w:val="24"/>
          <w:lang w:val="sr-Cyrl-CS"/>
        </w:rPr>
        <w:t>Општинска управа општине Дољевац</w:t>
      </w:r>
      <w:permEnd w:id="36"/>
      <w:r w:rsidRPr="00FE2A99">
        <w:rPr>
          <w:rFonts w:eastAsia="Calibri-Bold"/>
          <w:bCs/>
          <w:szCs w:val="24"/>
        </w:rPr>
        <w:t>.</w:t>
      </w:r>
      <w:proofErr w:type="gramEnd"/>
    </w:p>
    <w:p w:rsidR="00C801BF" w:rsidRPr="00FE2A99" w:rsidRDefault="00C801BF" w:rsidP="00C801BF">
      <w:pPr>
        <w:autoSpaceDE w:val="0"/>
        <w:autoSpaceDN w:val="0"/>
        <w:adjustRightInd w:val="0"/>
        <w:ind w:firstLine="420"/>
        <w:rPr>
          <w:rFonts w:eastAsia="Calibri-Bold"/>
          <w:bCs/>
          <w:color w:val="000000"/>
          <w:szCs w:val="24"/>
        </w:rPr>
      </w:pPr>
    </w:p>
    <w:p w:rsidR="00C801BF" w:rsidRPr="00FE2A99" w:rsidRDefault="00C801BF" w:rsidP="00C801BF">
      <w:pPr>
        <w:pStyle w:val="nabrajanjebold"/>
        <w:numPr>
          <w:ilvl w:val="0"/>
          <w:numId w:val="25"/>
        </w:numPr>
      </w:pPr>
      <w:r w:rsidRPr="00FE2A99">
        <w:t>Врста поступка јавне набавке</w:t>
      </w:r>
    </w:p>
    <w:p w:rsidR="00C801BF" w:rsidRPr="00FE2A99" w:rsidRDefault="00C801BF" w:rsidP="00C801BF">
      <w:pPr>
        <w:autoSpaceDE w:val="0"/>
        <w:autoSpaceDN w:val="0"/>
        <w:adjustRightInd w:val="0"/>
        <w:ind w:firstLine="420"/>
        <w:jc w:val="both"/>
        <w:rPr>
          <w:color w:val="000000"/>
          <w:szCs w:val="24"/>
        </w:rPr>
      </w:pPr>
      <w:r w:rsidRPr="00FE2A99">
        <w:rPr>
          <w:color w:val="000000"/>
          <w:szCs w:val="24"/>
        </w:rPr>
        <w:t>Предметна јавна набавка се спроводи у отвореном поступку, у складу са одредбама</w:t>
      </w:r>
      <w:r w:rsidRPr="00FE2A99">
        <w:rPr>
          <w:color w:val="000000"/>
          <w:szCs w:val="24"/>
          <w:lang w:val="sr-Cyrl-CS"/>
        </w:rPr>
        <w:t xml:space="preserve"> </w:t>
      </w:r>
      <w:r w:rsidRPr="00FE2A99">
        <w:rPr>
          <w:color w:val="000000"/>
          <w:szCs w:val="24"/>
        </w:rPr>
        <w:t>Закона о јавним набавкама</w:t>
      </w:r>
      <w:r w:rsidRPr="00FE2A99">
        <w:rPr>
          <w:color w:val="000000"/>
          <w:szCs w:val="24"/>
          <w:lang w:val="sr-Cyrl-CS"/>
        </w:rPr>
        <w:t xml:space="preserve"> </w:t>
      </w:r>
      <w:r w:rsidRPr="00FE2A99">
        <w:rPr>
          <w:color w:val="000000"/>
          <w:szCs w:val="24"/>
        </w:rPr>
        <w:t>(у даљем тексту: Закон), и подзаконским актима којима се уређују јавне</w:t>
      </w:r>
      <w:r w:rsidRPr="00FE2A99">
        <w:rPr>
          <w:color w:val="000000"/>
          <w:szCs w:val="24"/>
          <w:lang w:val="sr-Cyrl-CS"/>
        </w:rPr>
        <w:t xml:space="preserve"> </w:t>
      </w:r>
      <w:r w:rsidRPr="00FE2A99">
        <w:rPr>
          <w:color w:val="000000"/>
          <w:szCs w:val="24"/>
        </w:rPr>
        <w:t>набавке, као и прописима којима се уређује изградња објеката, односно извођење грађевинских радова.</w:t>
      </w:r>
    </w:p>
    <w:p w:rsidR="00C801BF" w:rsidRPr="00FE2A99" w:rsidRDefault="00C801BF" w:rsidP="00C801BF">
      <w:pPr>
        <w:autoSpaceDE w:val="0"/>
        <w:autoSpaceDN w:val="0"/>
        <w:adjustRightInd w:val="0"/>
        <w:rPr>
          <w:color w:val="000000"/>
          <w:szCs w:val="24"/>
        </w:rPr>
      </w:pPr>
    </w:p>
    <w:p w:rsidR="00C801BF" w:rsidRPr="00FE2A99" w:rsidRDefault="00C801BF" w:rsidP="00C801BF">
      <w:pPr>
        <w:pStyle w:val="nabrajanjebold"/>
        <w:numPr>
          <w:ilvl w:val="0"/>
          <w:numId w:val="25"/>
        </w:numPr>
      </w:pPr>
      <w:r w:rsidRPr="00FE2A99">
        <w:rPr>
          <w:lang w:val="sr-Cyrl-CS"/>
        </w:rPr>
        <w:t>Врсте п</w:t>
      </w:r>
      <w:r w:rsidRPr="00FE2A99">
        <w:t>редмет</w:t>
      </w:r>
      <w:r w:rsidRPr="00FE2A99">
        <w:rPr>
          <w:lang w:val="sr-Cyrl-CS"/>
        </w:rPr>
        <w:t>а</w:t>
      </w:r>
      <w:r w:rsidRPr="00FE2A99">
        <w:t xml:space="preserve"> јавне набавке</w:t>
      </w:r>
      <w:r w:rsidRPr="00FE2A99">
        <w:rPr>
          <w:lang w:val="sr-Cyrl-CS"/>
        </w:rPr>
        <w:t>:</w:t>
      </w:r>
    </w:p>
    <w:p w:rsidR="00C801BF" w:rsidRPr="00FE2A99" w:rsidRDefault="00C801BF" w:rsidP="00C801BF">
      <w:pPr>
        <w:autoSpaceDE w:val="0"/>
        <w:autoSpaceDN w:val="0"/>
        <w:adjustRightInd w:val="0"/>
        <w:ind w:firstLine="420"/>
        <w:rPr>
          <w:color w:val="000000"/>
          <w:szCs w:val="24"/>
        </w:rPr>
      </w:pPr>
      <w:proofErr w:type="gramStart"/>
      <w:r w:rsidRPr="00FE2A99">
        <w:rPr>
          <w:color w:val="000000"/>
          <w:szCs w:val="24"/>
        </w:rPr>
        <w:t>Предмет јавне набавке бр.</w:t>
      </w:r>
      <w:r w:rsidR="0059382A">
        <w:rPr>
          <w:szCs w:val="24"/>
        </w:rPr>
        <w:t>404-2-62</w:t>
      </w:r>
      <w:r w:rsidR="005C6CC7" w:rsidRPr="00FE2A99">
        <w:rPr>
          <w:szCs w:val="24"/>
        </w:rPr>
        <w:t>/2017-05</w:t>
      </w:r>
      <w:r w:rsidRPr="00FE2A99">
        <w:rPr>
          <w:color w:val="000000"/>
          <w:szCs w:val="24"/>
        </w:rPr>
        <w:t xml:space="preserve"> су радови на изградњи </w:t>
      </w:r>
      <w:r w:rsidR="008F503B" w:rsidRPr="00FE2A99">
        <w:rPr>
          <w:color w:val="000000"/>
          <w:szCs w:val="24"/>
          <w:lang w:val="sr-Cyrl-CS"/>
        </w:rPr>
        <w:t>секундарне водоводне мреже у Белотинцу.</w:t>
      </w:r>
      <w:proofErr w:type="gramEnd"/>
    </w:p>
    <w:p w:rsidR="00C801BF" w:rsidRPr="00FE2A99" w:rsidRDefault="00C801BF" w:rsidP="00C801BF">
      <w:pPr>
        <w:autoSpaceDE w:val="0"/>
        <w:autoSpaceDN w:val="0"/>
        <w:adjustRightInd w:val="0"/>
        <w:ind w:firstLine="420"/>
        <w:rPr>
          <w:color w:val="000000"/>
          <w:szCs w:val="24"/>
        </w:rPr>
      </w:pPr>
    </w:p>
    <w:p w:rsidR="00C801BF" w:rsidRPr="00FE2A99" w:rsidRDefault="00CB32E6" w:rsidP="00C801BF">
      <w:pPr>
        <w:pStyle w:val="nabrajanjebold"/>
        <w:numPr>
          <w:ilvl w:val="0"/>
          <w:numId w:val="25"/>
        </w:numPr>
      </w:pPr>
      <w:r w:rsidRPr="00FE2A99">
        <w:t>Партије</w:t>
      </w:r>
    </w:p>
    <w:p w:rsidR="00C801BF" w:rsidRPr="00FE2A99" w:rsidRDefault="00C801BF" w:rsidP="00CB32E6">
      <w:pPr>
        <w:spacing w:after="120"/>
        <w:ind w:firstLine="710"/>
        <w:jc w:val="both"/>
        <w:rPr>
          <w:lang w:val="sr-Cyrl-CS"/>
        </w:rPr>
      </w:pPr>
      <w:proofErr w:type="gramStart"/>
      <w:r w:rsidRPr="00FE2A99">
        <w:t xml:space="preserve">Предметна јавна набавка </w:t>
      </w:r>
      <w:r w:rsidR="00CB32E6" w:rsidRPr="00FE2A99">
        <w:rPr>
          <w:lang w:val="sr-Cyrl-CS"/>
        </w:rPr>
        <w:t>није обликована у партијама.</w:t>
      </w:r>
      <w:proofErr w:type="gramEnd"/>
    </w:p>
    <w:p w:rsidR="00C801BF" w:rsidRPr="00FE2A99" w:rsidRDefault="00C801BF" w:rsidP="00C801BF">
      <w:pPr>
        <w:pStyle w:val="nabrajanjebold"/>
        <w:numPr>
          <w:ilvl w:val="0"/>
          <w:numId w:val="25"/>
        </w:numPr>
      </w:pPr>
      <w:r w:rsidRPr="00FE2A99">
        <w:t>Циљ поступка</w:t>
      </w:r>
    </w:p>
    <w:p w:rsidR="00C801BF" w:rsidRPr="00FE2A99" w:rsidRDefault="00C801BF" w:rsidP="00C801BF">
      <w:pPr>
        <w:autoSpaceDE w:val="0"/>
        <w:autoSpaceDN w:val="0"/>
        <w:adjustRightInd w:val="0"/>
        <w:ind w:firstLine="420"/>
        <w:rPr>
          <w:color w:val="000000"/>
          <w:szCs w:val="24"/>
        </w:rPr>
      </w:pPr>
      <w:proofErr w:type="gramStart"/>
      <w:r w:rsidRPr="00FE2A99">
        <w:rPr>
          <w:color w:val="000000"/>
          <w:szCs w:val="24"/>
        </w:rPr>
        <w:t>Поступак јавне набавке се спроводи ради закључења уговора о јавној набавци.</w:t>
      </w:r>
      <w:proofErr w:type="gramEnd"/>
    </w:p>
    <w:p w:rsidR="00C801BF" w:rsidRPr="00FE2A99" w:rsidRDefault="00C801BF" w:rsidP="00C801BF">
      <w:pPr>
        <w:autoSpaceDE w:val="0"/>
        <w:autoSpaceDN w:val="0"/>
        <w:adjustRightInd w:val="0"/>
        <w:ind w:firstLine="420"/>
        <w:rPr>
          <w:color w:val="000000"/>
          <w:szCs w:val="24"/>
        </w:rPr>
      </w:pPr>
    </w:p>
    <w:p w:rsidR="00C801BF" w:rsidRPr="00FE2A99" w:rsidRDefault="00C801BF" w:rsidP="00C801BF">
      <w:pPr>
        <w:pStyle w:val="nabrajanjebold"/>
        <w:numPr>
          <w:ilvl w:val="0"/>
          <w:numId w:val="25"/>
        </w:numPr>
      </w:pPr>
      <w:r w:rsidRPr="00FE2A99">
        <w:t>Резервисана јавна набавка</w:t>
      </w:r>
    </w:p>
    <w:p w:rsidR="00C801BF" w:rsidRPr="00FE2A99" w:rsidRDefault="00C801BF" w:rsidP="00C801BF">
      <w:pPr>
        <w:autoSpaceDE w:val="0"/>
        <w:autoSpaceDN w:val="0"/>
        <w:adjustRightInd w:val="0"/>
        <w:ind w:left="420"/>
        <w:jc w:val="both"/>
        <w:rPr>
          <w:szCs w:val="24"/>
        </w:rPr>
      </w:pPr>
      <w:proofErr w:type="gramStart"/>
      <w:r w:rsidRPr="00FE2A99">
        <w:rPr>
          <w:szCs w:val="24"/>
        </w:rPr>
        <w:t>Наручилац не спроводи резервисану јавну набавку у смислу одредби члана 8.</w:t>
      </w:r>
      <w:proofErr w:type="gramEnd"/>
      <w:r w:rsidRPr="00FE2A99">
        <w:rPr>
          <w:szCs w:val="24"/>
        </w:rPr>
        <w:t xml:space="preserve"> </w:t>
      </w:r>
      <w:proofErr w:type="gramStart"/>
      <w:r w:rsidRPr="00FE2A99">
        <w:rPr>
          <w:szCs w:val="24"/>
        </w:rPr>
        <w:t>Закона о</w:t>
      </w:r>
      <w:r w:rsidRPr="00FE2A99">
        <w:rPr>
          <w:szCs w:val="24"/>
          <w:lang w:val="sr-Cyrl-CS"/>
        </w:rPr>
        <w:t xml:space="preserve"> </w:t>
      </w:r>
      <w:r w:rsidRPr="00FE2A99">
        <w:rPr>
          <w:szCs w:val="24"/>
        </w:rPr>
        <w:t>јавним набавкама.</w:t>
      </w:r>
      <w:proofErr w:type="gramEnd"/>
    </w:p>
    <w:p w:rsidR="00C801BF" w:rsidRPr="00FE2A99" w:rsidRDefault="00C801BF" w:rsidP="00C801BF">
      <w:pPr>
        <w:rPr>
          <w:sz w:val="23"/>
          <w:szCs w:val="23"/>
        </w:rPr>
      </w:pPr>
    </w:p>
    <w:p w:rsidR="00C801BF" w:rsidRPr="00FE2A99" w:rsidRDefault="00C801BF" w:rsidP="00C801BF">
      <w:pPr>
        <w:pStyle w:val="nabrajanjebold"/>
        <w:numPr>
          <w:ilvl w:val="0"/>
          <w:numId w:val="25"/>
        </w:numPr>
        <w:rPr>
          <w:color w:val="000000"/>
        </w:rPr>
      </w:pPr>
      <w:r w:rsidRPr="00FE2A99">
        <w:t>Електронска лицитација</w:t>
      </w:r>
    </w:p>
    <w:p w:rsidR="00C801BF" w:rsidRPr="00FE2A99" w:rsidRDefault="00C801BF" w:rsidP="00C801BF">
      <w:pPr>
        <w:ind w:left="420"/>
        <w:rPr>
          <w:szCs w:val="24"/>
        </w:rPr>
      </w:pPr>
      <w:proofErr w:type="gramStart"/>
      <w:r w:rsidRPr="00FE2A99">
        <w:rPr>
          <w:szCs w:val="24"/>
        </w:rPr>
        <w:t>Наручилац не спроводи електронску лицитацију у смислу члана 42.</w:t>
      </w:r>
      <w:proofErr w:type="gramEnd"/>
      <w:r w:rsidRPr="00FE2A99">
        <w:rPr>
          <w:szCs w:val="24"/>
        </w:rPr>
        <w:t xml:space="preserve"> </w:t>
      </w:r>
      <w:proofErr w:type="gramStart"/>
      <w:r w:rsidRPr="00FE2A99">
        <w:rPr>
          <w:szCs w:val="24"/>
        </w:rPr>
        <w:t>Закона.</w:t>
      </w:r>
      <w:proofErr w:type="gramEnd"/>
    </w:p>
    <w:p w:rsidR="00C801BF" w:rsidRPr="00FE2A99" w:rsidRDefault="00C801BF" w:rsidP="00C801BF">
      <w:pPr>
        <w:ind w:left="420"/>
        <w:rPr>
          <w:b/>
          <w:color w:val="000000"/>
          <w:szCs w:val="24"/>
        </w:rPr>
      </w:pPr>
    </w:p>
    <w:p w:rsidR="00C801BF" w:rsidRPr="00FE2A99" w:rsidRDefault="00C801BF" w:rsidP="00C801BF">
      <w:pPr>
        <w:pStyle w:val="nabrajanjebold"/>
        <w:numPr>
          <w:ilvl w:val="0"/>
          <w:numId w:val="25"/>
        </w:numPr>
      </w:pPr>
      <w:r w:rsidRPr="00FE2A99">
        <w:t>Лице за контакт или служба</w:t>
      </w:r>
    </w:p>
    <w:p w:rsidR="00C801BF" w:rsidRPr="00FE2A99" w:rsidRDefault="00C801BF" w:rsidP="00C801BF">
      <w:pPr>
        <w:autoSpaceDE w:val="0"/>
        <w:autoSpaceDN w:val="0"/>
        <w:adjustRightInd w:val="0"/>
        <w:ind w:left="420"/>
        <w:rPr>
          <w:iCs/>
          <w:color w:val="000000"/>
          <w:szCs w:val="24"/>
        </w:rPr>
      </w:pPr>
      <w:r w:rsidRPr="00FE2A99">
        <w:rPr>
          <w:color w:val="000000"/>
          <w:szCs w:val="24"/>
        </w:rPr>
        <w:t>Лице (или служба) за контакт</w:t>
      </w:r>
      <w:proofErr w:type="gramStart"/>
      <w:r w:rsidRPr="00FE2A99">
        <w:rPr>
          <w:color w:val="000000"/>
          <w:szCs w:val="24"/>
        </w:rPr>
        <w:t>:</w:t>
      </w:r>
      <w:bookmarkStart w:id="2" w:name="Text12"/>
      <w:permStart w:id="37" w:edGrp="everyone"/>
      <w:r w:rsidRPr="00FE2A99">
        <w:rPr>
          <w:rFonts w:eastAsia="Calibri-Bold"/>
          <w:bCs/>
          <w:color w:val="000000"/>
          <w:szCs w:val="24"/>
        </w:rPr>
        <w:t>[</w:t>
      </w:r>
      <w:proofErr w:type="gramEnd"/>
      <w:r w:rsidRPr="00FE2A99">
        <w:rPr>
          <w:rFonts w:eastAsia="Calibri-Bold"/>
          <w:bCs/>
          <w:color w:val="000000"/>
          <w:szCs w:val="24"/>
        </w:rPr>
        <w:t>Јадранка Николић]</w:t>
      </w:r>
      <w:bookmarkEnd w:id="2"/>
      <w:permEnd w:id="37"/>
      <w:r w:rsidRPr="00FE2A99">
        <w:rPr>
          <w:iCs/>
          <w:color w:val="000000"/>
          <w:szCs w:val="24"/>
        </w:rPr>
        <w:t>,</w:t>
      </w:r>
    </w:p>
    <w:p w:rsidR="00C801BF" w:rsidRPr="00FE2A99" w:rsidRDefault="00C801BF" w:rsidP="00C801BF">
      <w:pPr>
        <w:autoSpaceDE w:val="0"/>
        <w:autoSpaceDN w:val="0"/>
        <w:adjustRightInd w:val="0"/>
        <w:ind w:left="420"/>
        <w:rPr>
          <w:b/>
          <w:bCs/>
          <w:szCs w:val="24"/>
        </w:rPr>
      </w:pPr>
      <w:proofErr w:type="gramStart"/>
      <w:r w:rsidRPr="00FE2A99">
        <w:rPr>
          <w:color w:val="000000"/>
          <w:szCs w:val="24"/>
        </w:rPr>
        <w:t>е-mail</w:t>
      </w:r>
      <w:proofErr w:type="gramEnd"/>
      <w:r w:rsidRPr="00FE2A99">
        <w:rPr>
          <w:color w:val="000000"/>
          <w:szCs w:val="24"/>
        </w:rPr>
        <w:t xml:space="preserve"> адреса (или број факса):</w:t>
      </w:r>
      <w:permStart w:id="38" w:edGrp="everyone"/>
      <w:r w:rsidRPr="00FE2A99">
        <w:rPr>
          <w:color w:val="000000"/>
          <w:szCs w:val="24"/>
        </w:rPr>
        <w:t>[opstina@opstinadoljevac.rs, тел. 018/4810-054, факс: 018/4810-055]</w:t>
      </w:r>
      <w:permEnd w:id="38"/>
      <w:r w:rsidRPr="00FE2A99">
        <w:rPr>
          <w:iCs/>
          <w:color w:val="000000"/>
          <w:szCs w:val="24"/>
        </w:rPr>
        <w:t>.</w:t>
      </w:r>
    </w:p>
    <w:p w:rsidR="00C801BF" w:rsidRPr="00FE2A99" w:rsidRDefault="00C801BF" w:rsidP="00C801BF">
      <w:pPr>
        <w:autoSpaceDE w:val="0"/>
        <w:autoSpaceDN w:val="0"/>
        <w:adjustRightInd w:val="0"/>
        <w:ind w:firstLine="420"/>
        <w:rPr>
          <w:b/>
          <w:bCs/>
          <w:szCs w:val="24"/>
        </w:rPr>
      </w:pPr>
    </w:p>
    <w:p w:rsidR="00C801BF" w:rsidRPr="00FE2A99" w:rsidRDefault="00C801BF" w:rsidP="00C801BF">
      <w:pPr>
        <w:pStyle w:val="nabrajanjebold"/>
        <w:numPr>
          <w:ilvl w:val="0"/>
          <w:numId w:val="25"/>
        </w:numPr>
      </w:pPr>
      <w:r w:rsidRPr="00FE2A99">
        <w:t>Рок у коме ће наручилац донети одлуку о додели уговора</w:t>
      </w:r>
    </w:p>
    <w:p w:rsidR="00C801BF" w:rsidRPr="00FE2A99" w:rsidRDefault="00C801BF" w:rsidP="00C801BF">
      <w:pPr>
        <w:autoSpaceDE w:val="0"/>
        <w:autoSpaceDN w:val="0"/>
        <w:adjustRightInd w:val="0"/>
        <w:ind w:left="420"/>
        <w:jc w:val="both"/>
        <w:rPr>
          <w:bCs/>
          <w:szCs w:val="24"/>
        </w:rPr>
      </w:pPr>
      <w:proofErr w:type="gramStart"/>
      <w:r w:rsidRPr="00FE2A99">
        <w:rPr>
          <w:bCs/>
          <w:szCs w:val="24"/>
        </w:rPr>
        <w:t>Одлуку о додели уговора наручилац ће донети у року од</w:t>
      </w:r>
      <w:permStart w:id="39" w:edGrp="everyone"/>
      <w:r w:rsidRPr="00FE2A99">
        <w:rPr>
          <w:bCs/>
          <w:szCs w:val="24"/>
          <w:lang w:val="sr-Cyrl-CS"/>
        </w:rPr>
        <w:t xml:space="preserve"> 10 </w:t>
      </w:r>
      <w:permEnd w:id="39"/>
      <w:r w:rsidRPr="00FE2A99">
        <w:rPr>
          <w:bCs/>
          <w:szCs w:val="24"/>
        </w:rPr>
        <w:t>дана, с тим што тај рок не може бити дужи од 25 (двадесетпет) дана од дана отварања понуда.</w:t>
      </w:r>
      <w:proofErr w:type="gramEnd"/>
    </w:p>
    <w:p w:rsidR="00C801BF" w:rsidRPr="00FE2A99" w:rsidRDefault="00C801BF" w:rsidP="00C801BF"/>
    <w:p w:rsidR="00C801BF" w:rsidRPr="00FE2A99" w:rsidRDefault="00C801BF" w:rsidP="00C801BF">
      <w:pPr>
        <w:pStyle w:val="Heading2"/>
        <w:rPr>
          <w:b w:val="0"/>
          <w:bCs w:val="0"/>
          <w:i w:val="0"/>
          <w:iCs w:val="0"/>
        </w:rPr>
      </w:pPr>
      <w:r w:rsidRPr="00FE2A99">
        <w:rPr>
          <w:i w:val="0"/>
        </w:rPr>
        <w:lastRenderedPageBreak/>
        <w:t>II.ПОДАЦИ О ПРЕДМЕТУ ЈАВНЕ НАБАВКЕ</w:t>
      </w:r>
    </w:p>
    <w:p w:rsidR="00C801BF" w:rsidRPr="00FE2A99" w:rsidRDefault="00C801BF" w:rsidP="00C801BF">
      <w:pPr>
        <w:pStyle w:val="nabrajanjebold"/>
        <w:numPr>
          <w:ilvl w:val="0"/>
          <w:numId w:val="26"/>
        </w:numPr>
        <w:ind w:left="426"/>
      </w:pPr>
      <w:r w:rsidRPr="00FE2A99">
        <w:t>Предмет јавне набавке</w:t>
      </w:r>
    </w:p>
    <w:p w:rsidR="00C801BF" w:rsidRPr="00FE2A99" w:rsidRDefault="00C801BF" w:rsidP="00C801BF">
      <w:pPr>
        <w:autoSpaceDE w:val="0"/>
        <w:autoSpaceDN w:val="0"/>
        <w:adjustRightInd w:val="0"/>
        <w:ind w:firstLine="420"/>
        <w:jc w:val="both"/>
        <w:rPr>
          <w:szCs w:val="24"/>
          <w:lang w:val="sr-Cyrl-CS"/>
        </w:rPr>
      </w:pPr>
      <w:r w:rsidRPr="00FE2A99">
        <w:rPr>
          <w:szCs w:val="24"/>
        </w:rPr>
        <w:t>Опис предмета јавне набавке</w:t>
      </w:r>
      <w:r w:rsidRPr="00FE2A99">
        <w:rPr>
          <w:szCs w:val="24"/>
          <w:lang w:val="sr-Cyrl-CS"/>
        </w:rPr>
        <w:t>:</w:t>
      </w:r>
      <w:r w:rsidRPr="00FE2A99">
        <w:rPr>
          <w:szCs w:val="24"/>
        </w:rPr>
        <w:t>:</w:t>
      </w:r>
      <w:permStart w:id="40" w:edGrp="everyone"/>
      <w:r w:rsidRPr="00FE2A99">
        <w:rPr>
          <w:szCs w:val="24"/>
        </w:rPr>
        <w:t>Предмет јавне набавке бр.</w:t>
      </w:r>
      <w:r w:rsidR="0059382A">
        <w:rPr>
          <w:szCs w:val="24"/>
        </w:rPr>
        <w:t>404-2-62</w:t>
      </w:r>
      <w:r w:rsidR="005C6CC7" w:rsidRPr="00FE2A99">
        <w:rPr>
          <w:color w:val="FF0000"/>
          <w:szCs w:val="24"/>
        </w:rPr>
        <w:t>/</w:t>
      </w:r>
      <w:r w:rsidR="005C6CC7" w:rsidRPr="00FE2A99">
        <w:rPr>
          <w:szCs w:val="24"/>
        </w:rPr>
        <w:t>2017-05</w:t>
      </w:r>
      <w:r w:rsidRPr="00FE2A99">
        <w:rPr>
          <w:szCs w:val="24"/>
        </w:rPr>
        <w:t xml:space="preserve"> </w:t>
      </w:r>
      <w:r w:rsidRPr="00FE2A99">
        <w:rPr>
          <w:szCs w:val="24"/>
          <w:lang w:val="sr-Cyrl-CS"/>
        </w:rPr>
        <w:t xml:space="preserve">је </w:t>
      </w:r>
      <w:proofErr w:type="gramStart"/>
      <w:r w:rsidRPr="00FE2A99">
        <w:rPr>
          <w:szCs w:val="24"/>
          <w:lang w:val="sr-Cyrl-CS"/>
        </w:rPr>
        <w:t xml:space="preserve">извођење </w:t>
      </w:r>
      <w:r w:rsidRPr="00FE2A99">
        <w:rPr>
          <w:szCs w:val="24"/>
        </w:rPr>
        <w:t xml:space="preserve"> радов</w:t>
      </w:r>
      <w:r w:rsidRPr="00FE2A99">
        <w:rPr>
          <w:szCs w:val="24"/>
          <w:lang w:val="sr-Cyrl-CS"/>
        </w:rPr>
        <w:t>а</w:t>
      </w:r>
      <w:proofErr w:type="gramEnd"/>
      <w:r w:rsidRPr="00FE2A99">
        <w:rPr>
          <w:szCs w:val="24"/>
        </w:rPr>
        <w:t xml:space="preserve"> на изградњи </w:t>
      </w:r>
      <w:r w:rsidR="008F503B" w:rsidRPr="00FE2A99">
        <w:rPr>
          <w:szCs w:val="24"/>
          <w:lang w:val="sr-Cyrl-CS"/>
        </w:rPr>
        <w:t>секундарне водоводне мреже у Белотинцу</w:t>
      </w:r>
      <w:r w:rsidR="00E3009F" w:rsidRPr="00FE2A99">
        <w:rPr>
          <w:szCs w:val="24"/>
          <w:lang w:val="sr-Cyrl-CS"/>
        </w:rPr>
        <w:t xml:space="preserve"> </w:t>
      </w:r>
      <w:permEnd w:id="40"/>
    </w:p>
    <w:p w:rsidR="00C801BF" w:rsidRPr="00FE2A99" w:rsidRDefault="00C801BF" w:rsidP="00C801BF">
      <w:pPr>
        <w:pStyle w:val="Heading6"/>
        <w:rPr>
          <w:sz w:val="24"/>
          <w:szCs w:val="24"/>
        </w:rPr>
      </w:pPr>
      <w:r w:rsidRPr="00FE2A99">
        <w:rPr>
          <w:sz w:val="24"/>
          <w:szCs w:val="24"/>
        </w:rPr>
        <w:t>Назив и ознака из Општег речника набавке:</w:t>
      </w:r>
    </w:p>
    <w:p w:rsidR="00C801BF" w:rsidRPr="00FE2A99" w:rsidRDefault="004D7743" w:rsidP="00E3009F">
      <w:pPr>
        <w:autoSpaceDE w:val="0"/>
        <w:autoSpaceDN w:val="0"/>
        <w:adjustRightInd w:val="0"/>
        <w:ind w:firstLine="420"/>
        <w:rPr>
          <w:color w:val="FF0000"/>
          <w:sz w:val="23"/>
          <w:szCs w:val="23"/>
          <w:lang w:val="sr-Cyrl-CS"/>
        </w:rPr>
      </w:pPr>
      <w:r w:rsidRPr="00FE2A99">
        <w:rPr>
          <w:color w:val="FF0000"/>
          <w:sz w:val="23"/>
          <w:szCs w:val="23"/>
          <w:lang w:val="sr-Cyrl-CS"/>
        </w:rPr>
        <w:t xml:space="preserve">45231300-8 Радови на изградњи цевовода за воду и канализацију </w:t>
      </w:r>
    </w:p>
    <w:p w:rsidR="00C801BF" w:rsidRPr="00FE2A99" w:rsidRDefault="00C801BF" w:rsidP="00C801BF">
      <w:pPr>
        <w:autoSpaceDE w:val="0"/>
        <w:autoSpaceDN w:val="0"/>
        <w:adjustRightInd w:val="0"/>
        <w:ind w:firstLine="420"/>
        <w:rPr>
          <w:szCs w:val="24"/>
        </w:rPr>
      </w:pPr>
    </w:p>
    <w:p w:rsidR="00C801BF" w:rsidRPr="00FE2A99" w:rsidRDefault="00C801BF" w:rsidP="00C801BF">
      <w:pPr>
        <w:pStyle w:val="nabrajanjebold"/>
        <w:numPr>
          <w:ilvl w:val="0"/>
          <w:numId w:val="25"/>
        </w:numPr>
        <w:ind w:left="426"/>
        <w:rPr>
          <w:u w:val="single"/>
        </w:rPr>
      </w:pPr>
      <w:r w:rsidRPr="00FE2A99">
        <w:t>Партије</w:t>
      </w:r>
    </w:p>
    <w:p w:rsidR="00C801BF" w:rsidRPr="00FE2A99" w:rsidRDefault="00C801BF" w:rsidP="00E3009F">
      <w:pPr>
        <w:pStyle w:val="ListParagraph"/>
        <w:spacing w:after="120"/>
        <w:ind w:left="420"/>
        <w:jc w:val="both"/>
        <w:rPr>
          <w:rFonts w:ascii="Times New Roman" w:hAnsi="Times New Roman"/>
          <w:sz w:val="24"/>
          <w:lang w:val="sr-Cyrl-CS"/>
        </w:rPr>
      </w:pPr>
      <w:proofErr w:type="gramStart"/>
      <w:r w:rsidRPr="00FE2A99">
        <w:rPr>
          <w:rFonts w:ascii="Times New Roman" w:hAnsi="Times New Roman"/>
        </w:rPr>
        <w:t xml:space="preserve">Предметна јавна набавка </w:t>
      </w:r>
      <w:r w:rsidR="00E3009F" w:rsidRPr="00FE2A99">
        <w:rPr>
          <w:rFonts w:ascii="Times New Roman" w:hAnsi="Times New Roman"/>
          <w:lang w:val="sr-Cyrl-CS"/>
        </w:rPr>
        <w:t>ни</w:t>
      </w:r>
      <w:r w:rsidRPr="00FE2A99">
        <w:rPr>
          <w:rFonts w:ascii="Times New Roman" w:hAnsi="Times New Roman"/>
          <w:lang w:val="sr-Cyrl-CS"/>
        </w:rPr>
        <w:t>је</w:t>
      </w:r>
      <w:r w:rsidR="00E3009F" w:rsidRPr="00FE2A99">
        <w:rPr>
          <w:rFonts w:ascii="Times New Roman" w:hAnsi="Times New Roman"/>
          <w:lang w:val="sr-Cyrl-CS"/>
        </w:rPr>
        <w:t xml:space="preserve"> обликована у партијама.</w:t>
      </w:r>
      <w:proofErr w:type="gramEnd"/>
      <w:r w:rsidRPr="00FE2A99">
        <w:rPr>
          <w:rFonts w:ascii="Times New Roman" w:hAnsi="Times New Roman"/>
          <w:lang w:val="sr-Cyrl-CS"/>
        </w:rPr>
        <w:t xml:space="preserve"> </w:t>
      </w:r>
      <w:r w:rsidRPr="00FE2A99">
        <w:rPr>
          <w:rFonts w:ascii="Times New Roman" w:hAnsi="Times New Roman"/>
        </w:rPr>
        <w:t xml:space="preserve"> </w:t>
      </w:r>
    </w:p>
    <w:p w:rsidR="00C801BF" w:rsidRPr="00FE2A99" w:rsidRDefault="00C801BF" w:rsidP="00E3009F">
      <w:pPr>
        <w:rPr>
          <w:szCs w:val="24"/>
          <w:lang w:val="sr-Cyrl-CS"/>
        </w:rPr>
      </w:pPr>
    </w:p>
    <w:p w:rsidR="00C801BF" w:rsidRPr="00FE2A99" w:rsidRDefault="00C801BF" w:rsidP="00C801BF">
      <w:pPr>
        <w:pStyle w:val="Heading2"/>
        <w:pageBreakBefore w:val="0"/>
        <w:rPr>
          <w:b w:val="0"/>
          <w:bCs w:val="0"/>
          <w:i w:val="0"/>
          <w:iCs w:val="0"/>
        </w:rPr>
      </w:pPr>
      <w:r w:rsidRPr="00FE2A99">
        <w:rPr>
          <w:i w:val="0"/>
        </w:rPr>
        <w:t>III.ВРСТА, ТЕХНИЧКЕ КАРАКТЕРИСТИКЕ, КВАЛИТЕТ, КОЛИЧИНА И</w:t>
      </w:r>
      <w:r w:rsidRPr="00FE2A99">
        <w:rPr>
          <w:i w:val="0"/>
          <w:lang w:val="en-US"/>
        </w:rPr>
        <w:t xml:space="preserve"> </w:t>
      </w:r>
      <w:r w:rsidRPr="00FE2A99">
        <w:rPr>
          <w:i w:val="0"/>
        </w:rPr>
        <w:t>ОПИС РАДОВА, НАЧИН СПРОВОЂЕЊА КОНТРОЛЕ И ОБЕЗБЕЂИВАЊА ГАРАНЦИЈЕ КВАЛИТЕТА, РОК ИЗВРШЕЊА, МЕСТО ИЗВРШЕЊА,ОБИЛАЗАК ЛОКАЦИЈЕ ЗА ИЗВОЂЕЊЕ РАДОВА И УВИД У ПРОЈЕКТНУ ДОКУМЕНТАЦИЈУ</w:t>
      </w:r>
    </w:p>
    <w:p w:rsidR="00C801BF" w:rsidRPr="00FE2A99" w:rsidRDefault="00C801BF" w:rsidP="00C801BF">
      <w:pPr>
        <w:ind w:left="360"/>
        <w:rPr>
          <w:rFonts w:eastAsia="Calibri-Bold"/>
          <w:bCs/>
          <w:color w:val="000000"/>
          <w:szCs w:val="24"/>
        </w:rPr>
      </w:pPr>
    </w:p>
    <w:p w:rsidR="00C801BF" w:rsidRPr="00FE2A99" w:rsidRDefault="00C801BF" w:rsidP="00C801BF">
      <w:pPr>
        <w:pStyle w:val="nabrajanjebold"/>
        <w:numPr>
          <w:ilvl w:val="0"/>
          <w:numId w:val="24"/>
        </w:numPr>
      </w:pPr>
      <w:r w:rsidRPr="00FE2A99">
        <w:t>Врста</w:t>
      </w:r>
      <w:r w:rsidRPr="00FE2A99">
        <w:rPr>
          <w:lang w:val="sr-Cyrl-CS"/>
        </w:rPr>
        <w:t xml:space="preserve"> </w:t>
      </w:r>
      <w:r w:rsidRPr="00FE2A99">
        <w:t>радова</w:t>
      </w:r>
    </w:p>
    <w:p w:rsidR="00C801BF" w:rsidRPr="00FE2A99" w:rsidRDefault="00C801BF" w:rsidP="00C801BF">
      <w:pPr>
        <w:widowControl w:val="0"/>
        <w:autoSpaceDE w:val="0"/>
        <w:autoSpaceDN w:val="0"/>
        <w:adjustRightInd w:val="0"/>
        <w:ind w:firstLine="709"/>
        <w:jc w:val="both"/>
        <w:rPr>
          <w:szCs w:val="24"/>
        </w:rPr>
      </w:pPr>
      <w:proofErr w:type="gramStart"/>
      <w:r w:rsidRPr="00FE2A99">
        <w:rPr>
          <w:rFonts w:eastAsia="Calibri-Bold"/>
          <w:bCs/>
          <w:color w:val="000000"/>
          <w:szCs w:val="24"/>
        </w:rPr>
        <w:t xml:space="preserve">Радови на изградњи </w:t>
      </w:r>
      <w:r w:rsidR="00772DF3" w:rsidRPr="00FE2A99">
        <w:rPr>
          <w:rFonts w:eastAsia="Calibri-Bold"/>
          <w:bCs/>
          <w:color w:val="000000"/>
          <w:szCs w:val="24"/>
          <w:lang w:val="sr-Cyrl-CS"/>
        </w:rPr>
        <w:t>секундарне водоводне мреже у Белотинцу</w:t>
      </w:r>
      <w:r w:rsidRPr="00FE2A99">
        <w:rPr>
          <w:rFonts w:eastAsia="Calibri-Bold"/>
          <w:bCs/>
          <w:color w:val="000000"/>
          <w:szCs w:val="24"/>
          <w:lang w:val="sr-Cyrl-CS"/>
        </w:rPr>
        <w:t xml:space="preserve"> </w:t>
      </w:r>
      <w:r w:rsidRPr="00FE2A99">
        <w:rPr>
          <w:szCs w:val="24"/>
        </w:rPr>
        <w:t>у складу са техничком документацијом, спецификацијама и техничким условима који су саставни део Конкурсне документације.</w:t>
      </w:r>
      <w:proofErr w:type="gramEnd"/>
    </w:p>
    <w:p w:rsidR="00C801BF" w:rsidRPr="00FE2A99" w:rsidRDefault="00C801BF" w:rsidP="00C801BF">
      <w:pPr>
        <w:ind w:left="708"/>
        <w:rPr>
          <w:rFonts w:eastAsia="Calibri-Bold"/>
          <w:bCs/>
          <w:color w:val="000000"/>
          <w:szCs w:val="24"/>
        </w:rPr>
      </w:pPr>
    </w:p>
    <w:p w:rsidR="00C801BF" w:rsidRPr="00FE2A99" w:rsidRDefault="00C801BF" w:rsidP="00C801BF">
      <w:pPr>
        <w:pStyle w:val="nabrajanjebold"/>
        <w:numPr>
          <w:ilvl w:val="0"/>
          <w:numId w:val="25"/>
        </w:numPr>
      </w:pPr>
      <w:r w:rsidRPr="00FE2A99">
        <w:t>Техничке карактеристике, квалитет, количина, опис радова</w:t>
      </w:r>
    </w:p>
    <w:p w:rsidR="00D93C87" w:rsidRPr="00FE2A99" w:rsidRDefault="00D93C87" w:rsidP="00D93C87">
      <w:pPr>
        <w:pStyle w:val="nabrajanjebold"/>
      </w:pPr>
      <w:r w:rsidRPr="00FE2A99">
        <w:t>3.5.2 ТЕХНИЧКИ ИЗВЕШТАЈ</w:t>
      </w:r>
    </w:p>
    <w:p w:rsidR="00D93C87" w:rsidRPr="00FE2A99" w:rsidRDefault="00D93C87" w:rsidP="00D93C87">
      <w:pPr>
        <w:pStyle w:val="nabrajanjebold"/>
      </w:pPr>
      <w:r w:rsidRPr="00FE2A99">
        <w:t>ПРОЈЕКТА ХИДРОТЕХНИЧКИХ ИНСТАЛАЦИЈА</w:t>
      </w:r>
    </w:p>
    <w:p w:rsidR="00D93C87" w:rsidRPr="00FE2A99" w:rsidRDefault="00D93C87" w:rsidP="00D93C87">
      <w:pPr>
        <w:pStyle w:val="nabrajanjebold"/>
      </w:pPr>
      <w:r w:rsidRPr="00FE2A99">
        <w:t>уз ПГД – Пројекта за грађевинску дозволу</w:t>
      </w:r>
    </w:p>
    <w:p w:rsidR="00D93C87" w:rsidRPr="00FE2A99" w:rsidRDefault="00D93C87" w:rsidP="00D93C87">
      <w:pPr>
        <w:pStyle w:val="nabrajanjebold"/>
      </w:pPr>
      <w:r w:rsidRPr="00FE2A99">
        <w:t>ИНВЕСТИТОР:</w:t>
      </w:r>
    </w:p>
    <w:p w:rsidR="00D93C87" w:rsidRPr="00FE2A99" w:rsidRDefault="00D93C87" w:rsidP="00D93C87">
      <w:pPr>
        <w:pStyle w:val="nabrajanjebold"/>
      </w:pPr>
      <w:r w:rsidRPr="00FE2A99">
        <w:t>Општина Дољевац, ЈП за водоснабдевање Брестовац-Бојник-Дољевац</w:t>
      </w:r>
    </w:p>
    <w:p w:rsidR="00D93C87" w:rsidRPr="00FE2A99" w:rsidRDefault="00D93C87" w:rsidP="00D93C87">
      <w:pPr>
        <w:pStyle w:val="nabrajanjebold"/>
      </w:pPr>
      <w:r w:rsidRPr="00FE2A99">
        <w:t>ОБЈЕКАТ:</w:t>
      </w:r>
    </w:p>
    <w:p w:rsidR="00D93C87" w:rsidRPr="00FE2A99" w:rsidRDefault="00D93C87" w:rsidP="00D93C87">
      <w:pPr>
        <w:pStyle w:val="nabrajanjebold"/>
      </w:pPr>
      <w:r w:rsidRPr="00FE2A99">
        <w:t>Секундарна мрежа за снабдевање водом насеља Белотинац</w:t>
      </w:r>
    </w:p>
    <w:p w:rsidR="00D93C87" w:rsidRPr="00FE2A99" w:rsidRDefault="00D93C87" w:rsidP="00D93C87">
      <w:pPr>
        <w:pStyle w:val="nabrajanjebold"/>
      </w:pPr>
      <w:r w:rsidRPr="00FE2A99">
        <w:t>МЕСТО ГРАДЊЕ</w:t>
      </w:r>
    </w:p>
    <w:p w:rsidR="00D93C87" w:rsidRPr="00FE2A99" w:rsidRDefault="00D93C87" w:rsidP="00D93C87">
      <w:pPr>
        <w:pStyle w:val="nabrajanjebold"/>
      </w:pPr>
      <w:r w:rsidRPr="00FE2A99">
        <w:t>Белотинац,</w:t>
      </w:r>
    </w:p>
    <w:p w:rsidR="00D93C87" w:rsidRPr="00FE2A99" w:rsidRDefault="00D93C87" w:rsidP="00D93C87">
      <w:pPr>
        <w:pStyle w:val="nabrajanjebold"/>
      </w:pPr>
      <w:r w:rsidRPr="00FE2A99">
        <w:t>КП бр: 2676, 2163, 2130/18, 2689/1, 1584, 1581/2, 1579, 1417, 1577/1, 1574/2, 2675, 1536, 1539/5, 1572/5, 1503/2, 1572/3, 1554/3, 1571, 1555/1, 1555/2, 1555/3, 2691, 1833, 2694, 1881/7, 1881/12, 1883/1, 2072, 2693, 2059, 2118, 2129, 2130/12, 2130/3, 2430, 2686, 2352/3, 2480/3, 2428, 2427, 2424/2, 2422/2, 2394, 2395, 2347, 2429, 2418, 2413, 2696, 2695, 2697, 2694, КО Белотинац</w:t>
      </w:r>
    </w:p>
    <w:p w:rsidR="00D93C87" w:rsidRPr="00FE2A99" w:rsidRDefault="00D93C87" w:rsidP="00D93C87">
      <w:pPr>
        <w:pStyle w:val="nabrajanjebold"/>
      </w:pPr>
      <w:r w:rsidRPr="00FE2A99">
        <w:t>3.5.2.1 ОПШТИ ДЕО</w:t>
      </w:r>
    </w:p>
    <w:p w:rsidR="00D93C87" w:rsidRPr="00FE2A99" w:rsidRDefault="00D93C87" w:rsidP="00D93C87">
      <w:pPr>
        <w:pStyle w:val="nabrajanjebold"/>
      </w:pPr>
      <w:r w:rsidRPr="00FE2A99">
        <w:t>За израду пројекта изведеног објекта, коришћени су следећи подаци:</w:t>
      </w:r>
    </w:p>
    <w:p w:rsidR="00D93C87" w:rsidRPr="00FE2A99" w:rsidRDefault="00D93C87" w:rsidP="00D93C87">
      <w:pPr>
        <w:pStyle w:val="nabrajanjebold"/>
      </w:pPr>
      <w:r w:rsidRPr="00FE2A99">
        <w:t>- Локацијски услови</w:t>
      </w:r>
    </w:p>
    <w:p w:rsidR="00D93C87" w:rsidRPr="00FE2A99" w:rsidRDefault="00D93C87" w:rsidP="00D93C87">
      <w:pPr>
        <w:pStyle w:val="nabrajanjebold"/>
      </w:pPr>
      <w:r w:rsidRPr="00FE2A99">
        <w:t>- генерални пројекат снабдевања водом насеља на територији општине Дољевац са предходном студијом оправданост урађен 2013 године од стране предузећа за инжењеринг, консалтинг,пројектовање и изградњу „Сет“ д.о.о Шабац- одговорни пројектант Миленца Срећковић, дипл.инж.грађ.</w:t>
      </w:r>
    </w:p>
    <w:p w:rsidR="00D93C87" w:rsidRPr="00FE2A99" w:rsidRDefault="00D93C87" w:rsidP="00D93C87">
      <w:pPr>
        <w:pStyle w:val="nabrajanjebold"/>
      </w:pPr>
      <w:r w:rsidRPr="00FE2A99">
        <w:t>- Идејног решења</w:t>
      </w:r>
    </w:p>
    <w:p w:rsidR="00D93C87" w:rsidRPr="00FE2A99" w:rsidRDefault="00D93C87" w:rsidP="00D93C87">
      <w:pPr>
        <w:pStyle w:val="nabrajanjebold"/>
      </w:pPr>
      <w:r w:rsidRPr="00FE2A99">
        <w:t>- КТП –катастарско топографског плана</w:t>
      </w:r>
    </w:p>
    <w:p w:rsidR="00D93C87" w:rsidRPr="00FE2A99" w:rsidRDefault="00D93C87" w:rsidP="00D93C87">
      <w:pPr>
        <w:pStyle w:val="nabrajanjebold"/>
      </w:pPr>
      <w:r w:rsidRPr="00FE2A99">
        <w:t xml:space="preserve">Белотинац је насеље у Србији у општини Дољевац у Нишавском округу. Према попису из 2002. </w:t>
      </w:r>
      <w:proofErr w:type="gramStart"/>
      <w:r w:rsidRPr="00FE2A99">
        <w:t>било</w:t>
      </w:r>
      <w:proofErr w:type="gramEnd"/>
      <w:r w:rsidRPr="00FE2A99">
        <w:t xml:space="preserve"> је 1.321 становника </w:t>
      </w:r>
      <w:r w:rsidR="00DF7344" w:rsidRPr="00FE2A99">
        <w:t>.</w:t>
      </w:r>
    </w:p>
    <w:p w:rsidR="00D93C87" w:rsidRPr="00FE2A99" w:rsidRDefault="00D93C87" w:rsidP="00D93C87">
      <w:pPr>
        <w:pStyle w:val="nabrajanjebold"/>
      </w:pPr>
      <w:r w:rsidRPr="00FE2A99">
        <w:t xml:space="preserve">Белотинац се </w:t>
      </w:r>
      <w:r w:rsidR="00DF7344" w:rsidRPr="00FE2A99">
        <w:t>налази недалеко од Јужне Мораве</w:t>
      </w:r>
      <w:r w:rsidRPr="00FE2A99">
        <w:t>.</w:t>
      </w:r>
    </w:p>
    <w:p w:rsidR="00D93C87" w:rsidRPr="00FE2A99" w:rsidRDefault="00D93C87" w:rsidP="00D93C87">
      <w:pPr>
        <w:pStyle w:val="nabrajanjebold"/>
      </w:pPr>
      <w:r w:rsidRPr="00FE2A99">
        <w:lastRenderedPageBreak/>
        <w:t>Новопројектована водоводна мрежа је предвиђена од полиетиленских водоводних цеви,од полиетилена густине ПЕ 80 пречника 225 чији је пречник одређен као део главних прстена, пречника 90 мм и пречника 63 мм као минималног пречника. Цеви су за радни притисак од 10 бара.</w:t>
      </w:r>
    </w:p>
    <w:p w:rsidR="00D93C87" w:rsidRPr="00FE2A99" w:rsidRDefault="00D93C87" w:rsidP="00D93C87">
      <w:pPr>
        <w:pStyle w:val="nabrajanjebold"/>
      </w:pPr>
      <w:r w:rsidRPr="00FE2A99">
        <w:t>Водоводне цеви се постављају у ров дубине 130 цм у слоју песка најмање дебљине 10 цм испод и изнад цеви. Ископани ров се после пажљивог подбијања песка затрпава материјалом из ископа а на делу асфалта рефузним шљунком.</w:t>
      </w:r>
    </w:p>
    <w:p w:rsidR="00D93C87" w:rsidRPr="00FE2A99" w:rsidRDefault="00D93C87" w:rsidP="00D93C87">
      <w:pPr>
        <w:pStyle w:val="nabrajanjebold"/>
      </w:pPr>
      <w:r w:rsidRPr="00FE2A99">
        <w:t>Ископани материјал при изради рова се одвози на депонију на удаљености до 5 км на којој се после истовара врши њено разастирање.</w:t>
      </w:r>
    </w:p>
    <w:p w:rsidR="00D93C87" w:rsidRPr="00FE2A99" w:rsidRDefault="00D93C87" w:rsidP="00D93C87">
      <w:pPr>
        <w:pStyle w:val="nabrajanjebold"/>
      </w:pPr>
      <w:r w:rsidRPr="00FE2A99">
        <w:t>На новопројектованој мрежи је предвиђена потребна арматура за њено исправно функционисање и одржавање.</w:t>
      </w:r>
    </w:p>
    <w:p w:rsidR="00D93C87" w:rsidRPr="00FE2A99" w:rsidRDefault="00D93C87" w:rsidP="00D93C87">
      <w:pPr>
        <w:pStyle w:val="nabrajanjebold"/>
      </w:pPr>
      <w:r w:rsidRPr="00FE2A99">
        <w:t>Спајање цеви и фазонских комада и арматуре од Пехд материјала предвиђено је чеоним заваривањем.</w:t>
      </w:r>
    </w:p>
    <w:p w:rsidR="00D93C87" w:rsidRPr="00FE2A99" w:rsidRDefault="00D93C87" w:rsidP="00D93C87">
      <w:pPr>
        <w:pStyle w:val="nabrajanjebold"/>
      </w:pPr>
      <w:r w:rsidRPr="00FE2A99">
        <w:t>По завршеној монтажи новопројектоване водоводне мреже, после извршеног делимичног затрпавања и обезбеђења од померања, целокупну водоводну мрежу треба испитати на пробни притисак који мерен на најнижем месту треба да износи најмање 13 бара.</w:t>
      </w:r>
    </w:p>
    <w:p w:rsidR="00D93C87" w:rsidRPr="00FE2A99" w:rsidRDefault="00D93C87" w:rsidP="00D93C87">
      <w:pPr>
        <w:pStyle w:val="nabrajanjebold"/>
      </w:pPr>
      <w:r w:rsidRPr="00FE2A99">
        <w:t>А.Д. за грађевинарство, пројектовање и инжењеринг »Црна Трава« Лесковац</w:t>
      </w:r>
    </w:p>
    <w:p w:rsidR="00D93C87" w:rsidRPr="00FE2A99" w:rsidRDefault="00D93C87" w:rsidP="00DF7344">
      <w:pPr>
        <w:pStyle w:val="nabrajanjebold"/>
        <w:numPr>
          <w:ilvl w:val="0"/>
          <w:numId w:val="0"/>
        </w:numPr>
      </w:pPr>
    </w:p>
    <w:p w:rsidR="00D93C87" w:rsidRPr="00FE2A99" w:rsidRDefault="00D93C87" w:rsidP="00D93C87">
      <w:pPr>
        <w:pStyle w:val="nabrajanjebold"/>
      </w:pPr>
      <w:r w:rsidRPr="00FE2A99">
        <w:t>Пре пустања у употребу извршити испирање и дезинфекцију водоводне мреже са хемијском и бактериолоском анализом издатом од стране овласцене институције.</w:t>
      </w:r>
    </w:p>
    <w:p w:rsidR="00D93C87" w:rsidRPr="00FE2A99" w:rsidRDefault="00D93C87" w:rsidP="00D93C87">
      <w:pPr>
        <w:pStyle w:val="nabrajanjebold"/>
      </w:pPr>
      <w:r w:rsidRPr="00FE2A99">
        <w:t>На новопројектованој водоводној мрежи је у складу са важећим прописима предвиђена уградња противпожарних хидраната за снабдевање водом за гашења евентуалних пожара.</w:t>
      </w:r>
    </w:p>
    <w:p w:rsidR="00D93C87" w:rsidRPr="00FE2A99" w:rsidRDefault="00D93C87" w:rsidP="00D93C87">
      <w:pPr>
        <w:pStyle w:val="nabrajanjebold"/>
      </w:pPr>
      <w:r w:rsidRPr="00FE2A99">
        <w:t>Хидраулички прорачун је урађен помоћу програма ЕПАНЕТ чији резултати прорачуна су дати табеларно и графички.</w:t>
      </w:r>
    </w:p>
    <w:p w:rsidR="00D93C87" w:rsidRPr="00FE2A99" w:rsidRDefault="00D93C87" w:rsidP="00D93C87">
      <w:pPr>
        <w:pStyle w:val="nabrajanjebold"/>
      </w:pPr>
      <w:r w:rsidRPr="00FE2A99">
        <w:t>Средња дневна потрошња воде по становнику на дан узета је Q ср=150 л/ст/дан.</w:t>
      </w:r>
    </w:p>
    <w:p w:rsidR="00D93C87" w:rsidRPr="00FE2A99" w:rsidRDefault="00D93C87" w:rsidP="00D93C87">
      <w:pPr>
        <w:pStyle w:val="nabrajanjebold"/>
      </w:pPr>
      <w:r w:rsidRPr="00FE2A99">
        <w:t>Коефицијенти дневне и часовне потрочнје су узети Кд=1.4 и Кч=0.12-2.88 узето из генералног пројекта снабдевања водом насеља на територији општине Дољевац</w:t>
      </w:r>
    </w:p>
    <w:p w:rsidR="00D93C87" w:rsidRPr="00FE2A99" w:rsidRDefault="00D93C87" w:rsidP="00D93C87">
      <w:pPr>
        <w:pStyle w:val="nabrajanjebold"/>
      </w:pPr>
      <w:r w:rsidRPr="00FE2A99">
        <w:t>Лесковац, октобар 2016,</w:t>
      </w:r>
    </w:p>
    <w:p w:rsidR="00D93C87" w:rsidRPr="00FE2A99" w:rsidRDefault="00D93C87" w:rsidP="00DF7344">
      <w:pPr>
        <w:pStyle w:val="nabrajanjebold"/>
        <w:numPr>
          <w:ilvl w:val="0"/>
          <w:numId w:val="0"/>
        </w:numPr>
        <w:ind w:left="1070"/>
      </w:pPr>
      <w:r w:rsidRPr="00FE2A99">
        <w:t>Пројектант:</w:t>
      </w:r>
    </w:p>
    <w:p w:rsidR="00D93C87" w:rsidRPr="00FE2A99" w:rsidRDefault="00D93C87" w:rsidP="00D93C87">
      <w:pPr>
        <w:pStyle w:val="nabrajanjebold"/>
      </w:pPr>
      <w:r w:rsidRPr="00FE2A99">
        <w:t>Крстић Сава, д.и.г</w:t>
      </w:r>
    </w:p>
    <w:p w:rsidR="00D93C87" w:rsidRPr="00FE2A99" w:rsidRDefault="00D93C87" w:rsidP="00DF7344">
      <w:pPr>
        <w:pStyle w:val="nabrajanjebold"/>
        <w:numPr>
          <w:ilvl w:val="0"/>
          <w:numId w:val="0"/>
        </w:numPr>
        <w:ind w:left="710"/>
      </w:pPr>
    </w:p>
    <w:p w:rsidR="00D93C87" w:rsidRPr="00FE2A99" w:rsidRDefault="00D93C87" w:rsidP="00DF7344">
      <w:pPr>
        <w:pStyle w:val="nabrajanjebold"/>
      </w:pPr>
      <w:r w:rsidRPr="00FE2A99">
        <w:t>А.Д. за грађевинарство, пројектовање и инжењеринг »Црна Трава« Лесковац</w:t>
      </w:r>
    </w:p>
    <w:p w:rsidR="00D93C87" w:rsidRPr="00FE2A99" w:rsidRDefault="00D93C87" w:rsidP="00DF7344">
      <w:pPr>
        <w:pStyle w:val="nabrajanjebold"/>
        <w:numPr>
          <w:ilvl w:val="0"/>
          <w:numId w:val="0"/>
        </w:numPr>
        <w:ind w:left="1070"/>
      </w:pPr>
    </w:p>
    <w:p w:rsidR="00C801BF" w:rsidRPr="00FE2A99" w:rsidRDefault="00C801BF" w:rsidP="00C801BF">
      <w:pPr>
        <w:widowControl w:val="0"/>
        <w:autoSpaceDE w:val="0"/>
        <w:autoSpaceDN w:val="0"/>
        <w:adjustRightInd w:val="0"/>
        <w:ind w:firstLine="709"/>
        <w:jc w:val="both"/>
        <w:rPr>
          <w:rFonts w:eastAsia="Calibri-Bold"/>
          <w:bCs/>
          <w:color w:val="000000"/>
          <w:szCs w:val="24"/>
        </w:rPr>
      </w:pPr>
      <w:r w:rsidRPr="00FE2A99">
        <w:rPr>
          <w:bCs/>
          <w:szCs w:val="24"/>
          <w:lang w:val="ru-RU"/>
        </w:rPr>
        <w:t>Техничке</w:t>
      </w:r>
      <w:r w:rsidRPr="00FE2A99">
        <w:rPr>
          <w:rFonts w:eastAsia="Calibri-Bold"/>
          <w:bCs/>
          <w:color w:val="000000"/>
          <w:szCs w:val="24"/>
        </w:rPr>
        <w:t xml:space="preserve"> карактеристике, квалитет, количина и опис радова дати су поглављу </w:t>
      </w:r>
      <w:r w:rsidRPr="00FE2A99">
        <w:rPr>
          <w:rFonts w:eastAsia="Calibri-Bold"/>
          <w:b/>
          <w:bCs/>
          <w:color w:val="000000"/>
          <w:szCs w:val="24"/>
        </w:rPr>
        <w:t xml:space="preserve">XII.  </w:t>
      </w:r>
      <w:proofErr w:type="gramStart"/>
      <w:r w:rsidRPr="00FE2A99">
        <w:rPr>
          <w:rFonts w:eastAsia="Calibri-Bold"/>
          <w:b/>
          <w:bCs/>
          <w:color w:val="000000"/>
          <w:szCs w:val="24"/>
        </w:rPr>
        <w:t>ОБРАЗАЦ  СТРУКТУРЕ</w:t>
      </w:r>
      <w:proofErr w:type="gramEnd"/>
      <w:r w:rsidRPr="00FE2A99">
        <w:rPr>
          <w:rFonts w:eastAsia="Calibri-Bold"/>
          <w:b/>
          <w:bCs/>
          <w:color w:val="000000"/>
          <w:szCs w:val="24"/>
        </w:rPr>
        <w:t xml:space="preserve"> ЦЕНЕ СА УПУТСТВОМ КАКО ДА СЕ ПОПУНИ </w:t>
      </w:r>
      <w:r w:rsidRPr="00FE2A99">
        <w:rPr>
          <w:rFonts w:eastAsia="Calibri-Bold"/>
          <w:bCs/>
          <w:color w:val="000000"/>
          <w:szCs w:val="24"/>
        </w:rPr>
        <w:t xml:space="preserve">које садржи спецификацију радова, јединицу мере, уградњу материјала и сл. </w:t>
      </w:r>
      <w:proofErr w:type="gramStart"/>
      <w:r w:rsidRPr="00FE2A99">
        <w:rPr>
          <w:rFonts w:eastAsia="Calibri-Bold"/>
          <w:bCs/>
          <w:color w:val="000000"/>
          <w:szCs w:val="24"/>
        </w:rPr>
        <w:t>као</w:t>
      </w:r>
      <w:proofErr w:type="gramEnd"/>
      <w:r w:rsidRPr="00FE2A99">
        <w:rPr>
          <w:rFonts w:eastAsia="Calibri-Bold"/>
          <w:bCs/>
          <w:color w:val="000000"/>
          <w:szCs w:val="24"/>
        </w:rPr>
        <w:t xml:space="preserve"> и  количину радова коју је потребно извршити.</w:t>
      </w:r>
    </w:p>
    <w:p w:rsidR="00C801BF" w:rsidRPr="00FE2A99" w:rsidRDefault="00C801BF" w:rsidP="00C801BF">
      <w:pPr>
        <w:rPr>
          <w:color w:val="000000"/>
        </w:rPr>
      </w:pPr>
    </w:p>
    <w:p w:rsidR="00C801BF" w:rsidRPr="00FE2A99" w:rsidRDefault="00C801BF" w:rsidP="00C801BF">
      <w:pPr>
        <w:pStyle w:val="nabrajanjebold"/>
        <w:numPr>
          <w:ilvl w:val="0"/>
          <w:numId w:val="25"/>
        </w:numPr>
      </w:pPr>
      <w:r w:rsidRPr="00FE2A99">
        <w:t>Начин спровођења контроле и обезбеђивање гаранције квалитета</w:t>
      </w:r>
    </w:p>
    <w:p w:rsidR="00C801BF" w:rsidRPr="00FE2A99" w:rsidRDefault="00C801BF" w:rsidP="00C801BF">
      <w:pPr>
        <w:widowControl w:val="0"/>
        <w:autoSpaceDE w:val="0"/>
        <w:autoSpaceDN w:val="0"/>
        <w:adjustRightInd w:val="0"/>
        <w:ind w:firstLine="709"/>
        <w:jc w:val="both"/>
        <w:rPr>
          <w:color w:val="000000"/>
          <w:szCs w:val="24"/>
          <w:lang w:val="ru-RU"/>
        </w:rPr>
      </w:pPr>
      <w:r w:rsidRPr="00FE2A99">
        <w:rPr>
          <w:bCs/>
          <w:szCs w:val="24"/>
          <w:lang w:val="ru-RU"/>
        </w:rPr>
        <w:t xml:space="preserve">За укупан уграђени материјал </w:t>
      </w:r>
      <w:r w:rsidRPr="00FE2A99">
        <w:rPr>
          <w:szCs w:val="24"/>
          <w:lang w:val="ru-RU"/>
        </w:rPr>
        <w:t xml:space="preserve">Извођач радова </w:t>
      </w:r>
      <w:r w:rsidRPr="00FE2A99">
        <w:rPr>
          <w:bCs/>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FE2A99">
        <w:rPr>
          <w:color w:val="000000"/>
          <w:szCs w:val="24"/>
          <w:lang w:val="ru-RU"/>
        </w:rPr>
        <w:t>документацијом.</w:t>
      </w:r>
    </w:p>
    <w:p w:rsidR="00C801BF" w:rsidRPr="00FE2A99" w:rsidRDefault="00C801BF" w:rsidP="00C801BF">
      <w:pPr>
        <w:widowControl w:val="0"/>
        <w:autoSpaceDE w:val="0"/>
        <w:autoSpaceDN w:val="0"/>
        <w:adjustRightInd w:val="0"/>
        <w:ind w:firstLine="709"/>
        <w:jc w:val="both"/>
        <w:rPr>
          <w:color w:val="000000"/>
          <w:szCs w:val="24"/>
          <w:lang w:val="ru-RU"/>
        </w:rPr>
      </w:pPr>
      <w:r w:rsidRPr="00FE2A99">
        <w:rPr>
          <w:color w:val="000000"/>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C801BF" w:rsidRPr="00FE2A99" w:rsidRDefault="00C801BF" w:rsidP="00C801BF">
      <w:pPr>
        <w:widowControl w:val="0"/>
        <w:autoSpaceDE w:val="0"/>
        <w:autoSpaceDN w:val="0"/>
        <w:adjustRightInd w:val="0"/>
        <w:ind w:firstLine="709"/>
        <w:jc w:val="both"/>
        <w:rPr>
          <w:color w:val="000000"/>
          <w:szCs w:val="24"/>
          <w:lang w:val="ru-RU"/>
        </w:rPr>
      </w:pPr>
      <w:r w:rsidRPr="00FE2A99">
        <w:rPr>
          <w:color w:val="000000"/>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801BF" w:rsidRPr="00FE2A99" w:rsidRDefault="00C801BF" w:rsidP="00C801BF">
      <w:pPr>
        <w:widowControl w:val="0"/>
        <w:autoSpaceDE w:val="0"/>
        <w:autoSpaceDN w:val="0"/>
        <w:adjustRightInd w:val="0"/>
        <w:ind w:firstLine="709"/>
        <w:jc w:val="both"/>
        <w:rPr>
          <w:color w:val="000000"/>
          <w:szCs w:val="24"/>
          <w:lang w:val="ru-RU"/>
        </w:rPr>
      </w:pPr>
      <w:r w:rsidRPr="00FE2A99">
        <w:rPr>
          <w:color w:val="000000"/>
          <w:szCs w:val="24"/>
          <w:lang w:val="ru-RU"/>
        </w:rPr>
        <w:t xml:space="preserve">Извођач радова је дужан да о свом трошку обави одговарајућа испитивања материјала. </w:t>
      </w:r>
      <w:r w:rsidRPr="00FE2A99">
        <w:rPr>
          <w:color w:val="000000"/>
          <w:szCs w:val="24"/>
          <w:lang w:val="ru-RU"/>
        </w:rPr>
        <w:lastRenderedPageBreak/>
        <w:t>Поред тога, он је одговоран уколико употреби материјал који не одговара квалитету.</w:t>
      </w:r>
    </w:p>
    <w:p w:rsidR="00C801BF" w:rsidRPr="00FE2A99" w:rsidRDefault="00C801BF" w:rsidP="00C801BF">
      <w:pPr>
        <w:widowControl w:val="0"/>
        <w:autoSpaceDE w:val="0"/>
        <w:autoSpaceDN w:val="0"/>
        <w:adjustRightInd w:val="0"/>
        <w:ind w:firstLine="709"/>
        <w:jc w:val="both"/>
        <w:rPr>
          <w:color w:val="000000"/>
          <w:szCs w:val="24"/>
          <w:lang w:val="ru-RU"/>
        </w:rPr>
      </w:pPr>
      <w:r w:rsidRPr="00FE2A99">
        <w:rPr>
          <w:bCs/>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FE2A99">
        <w:rPr>
          <w:szCs w:val="24"/>
          <w:lang w:val="ru-RU"/>
        </w:rPr>
        <w:t xml:space="preserve">Извођача радова да </w:t>
      </w:r>
      <w:r w:rsidRPr="00FE2A99">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FE2A99">
        <w:rPr>
          <w:color w:val="000000"/>
          <w:szCs w:val="24"/>
          <w:lang w:val="ru-RU"/>
        </w:rPr>
        <w:t>Уколико Извођач радова у одређеном року то не учини, Наручилац има право да ангажује друго лице на терет Извођача радова.</w:t>
      </w:r>
    </w:p>
    <w:p w:rsidR="00C801BF" w:rsidRPr="00FE2A99" w:rsidRDefault="00C801BF" w:rsidP="00C801BF">
      <w:pPr>
        <w:widowControl w:val="0"/>
        <w:autoSpaceDE w:val="0"/>
        <w:autoSpaceDN w:val="0"/>
        <w:adjustRightInd w:val="0"/>
        <w:ind w:firstLine="709"/>
        <w:jc w:val="both"/>
        <w:rPr>
          <w:color w:val="000000"/>
          <w:szCs w:val="24"/>
          <w:lang w:val="ru-RU"/>
        </w:rPr>
      </w:pPr>
      <w:r w:rsidRPr="00FE2A99">
        <w:rPr>
          <w:color w:val="000000"/>
          <w:szCs w:val="24"/>
          <w:lang w:val="ru-RU"/>
        </w:rPr>
        <w:t xml:space="preserve">Стручни надзор над извођењем уговорених радова се врши у складу са законом којим се уређује планирање и изградња. </w:t>
      </w:r>
    </w:p>
    <w:p w:rsidR="00C801BF" w:rsidRPr="00FE2A99" w:rsidRDefault="00C801BF" w:rsidP="00C801BF">
      <w:pPr>
        <w:widowControl w:val="0"/>
        <w:autoSpaceDE w:val="0"/>
        <w:autoSpaceDN w:val="0"/>
        <w:adjustRightInd w:val="0"/>
        <w:ind w:firstLine="709"/>
        <w:jc w:val="both"/>
        <w:rPr>
          <w:color w:val="000000"/>
          <w:szCs w:val="24"/>
        </w:rPr>
      </w:pPr>
      <w:r w:rsidRPr="00FE2A99">
        <w:rPr>
          <w:color w:val="000000"/>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801BF" w:rsidRPr="00FE2A99" w:rsidRDefault="00C801BF" w:rsidP="00C801BF">
      <w:pPr>
        <w:widowControl w:val="0"/>
        <w:autoSpaceDE w:val="0"/>
        <w:autoSpaceDN w:val="0"/>
        <w:adjustRightInd w:val="0"/>
        <w:ind w:firstLine="709"/>
        <w:jc w:val="both"/>
        <w:rPr>
          <w:bCs/>
          <w:color w:val="0070C0"/>
          <w:szCs w:val="24"/>
        </w:rPr>
      </w:pPr>
      <w:r w:rsidRPr="00FE2A99">
        <w:rPr>
          <w:color w:val="000000"/>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FE2A99">
        <w:rPr>
          <w:color w:val="000000"/>
          <w:szCs w:val="24"/>
        </w:rPr>
        <w:t>и предвиђеном</w:t>
      </w:r>
      <w:r w:rsidRPr="00FE2A99">
        <w:rPr>
          <w:color w:val="000000"/>
          <w:szCs w:val="24"/>
          <w:lang w:val="sr-Cyrl-CS"/>
        </w:rPr>
        <w:t xml:space="preserve"> </w:t>
      </w:r>
      <w:r w:rsidRPr="00FE2A99">
        <w:rPr>
          <w:szCs w:val="24"/>
        </w:rPr>
        <w:t>спецификацијом радова</w:t>
      </w:r>
      <w:r w:rsidRPr="00FE2A99">
        <w:rPr>
          <w:szCs w:val="24"/>
          <w:lang w:val="ru-RU"/>
        </w:rPr>
        <w:t xml:space="preserve"> у погледу врсте, количине, квалитета  и рока за извођење</w:t>
      </w:r>
      <w:r w:rsidR="00E3009F" w:rsidRPr="00FE2A99">
        <w:rPr>
          <w:szCs w:val="24"/>
          <w:lang w:val="ru-RU"/>
        </w:rPr>
        <w:t xml:space="preserve"> </w:t>
      </w:r>
      <w:r w:rsidRPr="00FE2A99">
        <w:rPr>
          <w:szCs w:val="24"/>
          <w:lang w:val="ru-RU"/>
        </w:rPr>
        <w:t>радова, о чему редовно извештава Наручиоца, у складу са уговором о вршењу стручног надзора и према законским прописима.</w:t>
      </w:r>
    </w:p>
    <w:p w:rsidR="00C801BF" w:rsidRPr="00FE2A99" w:rsidRDefault="00C801BF" w:rsidP="00C801BF">
      <w:pPr>
        <w:widowControl w:val="0"/>
        <w:autoSpaceDE w:val="0"/>
        <w:autoSpaceDN w:val="0"/>
        <w:adjustRightInd w:val="0"/>
        <w:ind w:firstLine="709"/>
        <w:jc w:val="both"/>
        <w:rPr>
          <w:szCs w:val="24"/>
        </w:rPr>
      </w:pPr>
      <w:r w:rsidRPr="00FE2A99">
        <w:rPr>
          <w:color w:val="000000"/>
          <w:szCs w:val="24"/>
          <w:lang w:val="ru-RU"/>
        </w:rPr>
        <w:t>Након окончања свих предвиђених радова уписом у Грађевински дневник, извођач радова је у обавези да обавести предст</w:t>
      </w:r>
      <w:r w:rsidRPr="00FE2A99">
        <w:rPr>
          <w:color w:val="000000"/>
          <w:szCs w:val="24"/>
        </w:rPr>
        <w:t>a</w:t>
      </w:r>
      <w:r w:rsidRPr="00FE2A99">
        <w:rPr>
          <w:color w:val="000000"/>
          <w:szCs w:val="24"/>
          <w:lang w:val="ru-RU"/>
        </w:rPr>
        <w:t xml:space="preserve">вника наручиоца и </w:t>
      </w:r>
      <w:r w:rsidRPr="00FE2A99">
        <w:rPr>
          <w:color w:val="000000"/>
          <w:szCs w:val="24"/>
        </w:rPr>
        <w:t>стручни надзор, како би се потписао Записник о примопредаји радова.</w:t>
      </w:r>
    </w:p>
    <w:p w:rsidR="00C801BF" w:rsidRPr="00FE2A99" w:rsidRDefault="00C801BF" w:rsidP="00C801BF">
      <w:pPr>
        <w:widowControl w:val="0"/>
        <w:autoSpaceDE w:val="0"/>
        <w:autoSpaceDN w:val="0"/>
        <w:adjustRightInd w:val="0"/>
        <w:ind w:firstLine="709"/>
        <w:jc w:val="both"/>
        <w:rPr>
          <w:szCs w:val="24"/>
        </w:rPr>
      </w:pPr>
      <w:r w:rsidRPr="00FE2A99">
        <w:rPr>
          <w:bCs/>
          <w:szCs w:val="24"/>
          <w:lang w:val="ru-RU"/>
        </w:rPr>
        <w:t>Битни захтеви</w:t>
      </w:r>
      <w:r w:rsidRPr="00FE2A99">
        <w:rPr>
          <w:szCs w:val="24"/>
          <w:lang w:val="ru-RU"/>
        </w:rPr>
        <w:t xml:space="preserve"> који нису укључени у важеће техничке норме и стандарде, а који се односе на </w:t>
      </w:r>
      <w:r w:rsidRPr="00FE2A99">
        <w:rPr>
          <w:szCs w:val="24"/>
        </w:rPr>
        <w:t>заштиту</w:t>
      </w:r>
      <w:r w:rsidRPr="00FE2A99">
        <w:rPr>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FE2A99">
        <w:rPr>
          <w:szCs w:val="24"/>
        </w:rPr>
        <w:t xml:space="preserve"> грађевинских и грађевинско занатских радова, у складу са прописима којима се уређују наведене области.</w:t>
      </w:r>
    </w:p>
    <w:p w:rsidR="00C801BF" w:rsidRPr="00FE2A99" w:rsidRDefault="00C801BF" w:rsidP="00C801BF">
      <w:pPr>
        <w:widowControl w:val="0"/>
        <w:autoSpaceDE w:val="0"/>
        <w:autoSpaceDN w:val="0"/>
        <w:adjustRightInd w:val="0"/>
        <w:ind w:firstLine="709"/>
        <w:jc w:val="both"/>
        <w:rPr>
          <w:color w:val="000000"/>
          <w:szCs w:val="24"/>
        </w:rPr>
      </w:pPr>
      <w:r w:rsidRPr="00FE2A99">
        <w:rPr>
          <w:szCs w:val="24"/>
        </w:rPr>
        <w:t xml:space="preserve">Контрола извођења радова вршиће се и од стране лица одговорног код Наручиоца за праћење и </w:t>
      </w:r>
      <w:r w:rsidRPr="00FE2A99">
        <w:rPr>
          <w:szCs w:val="24"/>
          <w:lang w:val="ru-RU"/>
        </w:rPr>
        <w:t>контролисање</w:t>
      </w:r>
      <w:r w:rsidRPr="00FE2A99">
        <w:rPr>
          <w:szCs w:val="24"/>
        </w:rPr>
        <w:t xml:space="preserve"> </w:t>
      </w:r>
      <w:proofErr w:type="gramStart"/>
      <w:r w:rsidRPr="00FE2A99">
        <w:rPr>
          <w:szCs w:val="24"/>
        </w:rPr>
        <w:t>извршења  уговора</w:t>
      </w:r>
      <w:proofErr w:type="gramEnd"/>
      <w:r w:rsidRPr="00FE2A99">
        <w:rPr>
          <w:szCs w:val="24"/>
        </w:rPr>
        <w:t xml:space="preserve"> који буде закључен по спроведеном поступку предметне јавне набавке.</w:t>
      </w:r>
      <w:r w:rsidRPr="00FE2A99">
        <w:rPr>
          <w:szCs w:val="24"/>
          <w:lang w:val="sr-Cyrl-CS"/>
        </w:rPr>
        <w:t xml:space="preserve"> </w:t>
      </w:r>
      <w:r w:rsidRPr="00FE2A99">
        <w:rPr>
          <w:color w:val="000000"/>
          <w:szCs w:val="24"/>
        </w:rPr>
        <w:t xml:space="preserve">Лице одговорно за праћење и контролисање извршења уговорних обавеза </w:t>
      </w:r>
      <w:r w:rsidRPr="00FE2A99">
        <w:rPr>
          <w:szCs w:val="24"/>
        </w:rPr>
        <w:t>је</w:t>
      </w:r>
      <w:permStart w:id="41" w:edGrp="everyone"/>
      <w:r w:rsidRPr="00FE2A99">
        <w:rPr>
          <w:szCs w:val="24"/>
          <w:lang w:val="sr-Cyrl-CS"/>
        </w:rPr>
        <w:t xml:space="preserve"> Срђан Марјановић</w:t>
      </w:r>
      <w:permEnd w:id="41"/>
      <w:r w:rsidRPr="00FE2A99">
        <w:rPr>
          <w:szCs w:val="24"/>
        </w:rPr>
        <w:t xml:space="preserve">, телефон: </w:t>
      </w:r>
      <w:permStart w:id="42" w:edGrp="everyone"/>
      <w:r w:rsidRPr="00FE2A99">
        <w:rPr>
          <w:szCs w:val="24"/>
        </w:rPr>
        <w:t>062210100</w:t>
      </w:r>
      <w:permEnd w:id="42"/>
      <w:r w:rsidRPr="00FE2A99">
        <w:rPr>
          <w:szCs w:val="24"/>
        </w:rPr>
        <w:t>.</w:t>
      </w:r>
    </w:p>
    <w:p w:rsidR="00C801BF" w:rsidRPr="00FE2A99" w:rsidRDefault="00C801BF" w:rsidP="00C801BF">
      <w:pPr>
        <w:ind w:firstLine="360"/>
        <w:jc w:val="both"/>
        <w:rPr>
          <w:color w:val="000000"/>
          <w:szCs w:val="24"/>
        </w:rPr>
      </w:pPr>
    </w:p>
    <w:p w:rsidR="00C801BF" w:rsidRPr="00FE2A99" w:rsidRDefault="00C801BF" w:rsidP="00C801BF">
      <w:pPr>
        <w:pStyle w:val="nabrajanjebold"/>
        <w:numPr>
          <w:ilvl w:val="0"/>
          <w:numId w:val="25"/>
        </w:numPr>
      </w:pPr>
      <w:r w:rsidRPr="00FE2A99">
        <w:t>Рок за</w:t>
      </w:r>
      <w:r w:rsidR="00D53571" w:rsidRPr="00FE2A99">
        <w:t xml:space="preserve"> извођење радовa</w:t>
      </w:r>
    </w:p>
    <w:p w:rsidR="00C801BF" w:rsidRPr="00FE2A99" w:rsidRDefault="00C801BF" w:rsidP="00C801BF">
      <w:pPr>
        <w:widowControl w:val="0"/>
        <w:autoSpaceDE w:val="0"/>
        <w:autoSpaceDN w:val="0"/>
        <w:adjustRightInd w:val="0"/>
        <w:ind w:firstLine="709"/>
        <w:jc w:val="both"/>
        <w:rPr>
          <w:szCs w:val="24"/>
        </w:rPr>
      </w:pPr>
      <w:r w:rsidRPr="00FE2A99">
        <w:rPr>
          <w:szCs w:val="24"/>
          <w:lang w:val="sr-Cyrl-CS" w:eastAsia="sr-Cyrl-CS"/>
        </w:rPr>
        <w:t xml:space="preserve">Рок за извођење грађевинских радова који су предмет јавне набавке </w:t>
      </w:r>
      <w:r w:rsidRPr="00FE2A99">
        <w:rPr>
          <w:szCs w:val="24"/>
        </w:rPr>
        <w:t xml:space="preserve">не може </w:t>
      </w:r>
      <w:r w:rsidRPr="00FE2A99">
        <w:rPr>
          <w:color w:val="000000"/>
          <w:szCs w:val="24"/>
        </w:rPr>
        <w:t>бити дужи од</w:t>
      </w:r>
      <w:permStart w:id="43" w:edGrp="everyone"/>
      <w:r w:rsidRPr="00FE2A99">
        <w:rPr>
          <w:color w:val="000000"/>
          <w:szCs w:val="24"/>
          <w:lang w:val="sr-Cyrl-CS"/>
        </w:rPr>
        <w:t xml:space="preserve"> </w:t>
      </w:r>
      <w:r w:rsidR="008B2F3D" w:rsidRPr="00FE2A99">
        <w:rPr>
          <w:szCs w:val="24"/>
        </w:rPr>
        <w:t>240</w:t>
      </w:r>
      <w:r w:rsidRPr="00FE2A99">
        <w:rPr>
          <w:szCs w:val="24"/>
          <w:lang w:val="sr-Cyrl-CS"/>
        </w:rPr>
        <w:t xml:space="preserve"> </w:t>
      </w:r>
      <w:permEnd w:id="43"/>
      <w:r w:rsidRPr="00FE2A99">
        <w:rPr>
          <w:szCs w:val="24"/>
        </w:rPr>
        <w:t>(</w:t>
      </w:r>
      <w:r w:rsidR="008B2F3D" w:rsidRPr="00FE2A99">
        <w:rPr>
          <w:szCs w:val="24"/>
        </w:rPr>
        <w:t>двестачетрд</w:t>
      </w:r>
      <w:r w:rsidR="00BE2C81" w:rsidRPr="00FE2A99">
        <w:rPr>
          <w:szCs w:val="24"/>
        </w:rPr>
        <w:t>есет</w:t>
      </w:r>
      <w:r w:rsidRPr="00FE2A99">
        <w:rPr>
          <w:szCs w:val="24"/>
        </w:rPr>
        <w:t xml:space="preserve">) </w:t>
      </w:r>
      <w:r w:rsidRPr="00FE2A99">
        <w:rPr>
          <w:szCs w:val="24"/>
          <w:lang w:val="ru-RU"/>
        </w:rPr>
        <w:t xml:space="preserve">календарских дана </w:t>
      </w:r>
      <w:r w:rsidRPr="00FE2A99">
        <w:rPr>
          <w:szCs w:val="24"/>
        </w:rPr>
        <w:t xml:space="preserve">од увођења у посао понуђача- извођача радова. </w:t>
      </w:r>
      <w:proofErr w:type="gramStart"/>
      <w:r w:rsidRPr="00FE2A99">
        <w:rPr>
          <w:szCs w:val="24"/>
        </w:rPr>
        <w:t>Надзор је дужан да Извођача уведе у посао 10 дана од потписивања Уговора уколико другачије није договорено.</w:t>
      </w:r>
      <w:proofErr w:type="gramEnd"/>
    </w:p>
    <w:p w:rsidR="00C801BF" w:rsidRPr="00FE2A99" w:rsidRDefault="00C801BF" w:rsidP="00C801BF">
      <w:pPr>
        <w:widowControl w:val="0"/>
        <w:autoSpaceDE w:val="0"/>
        <w:autoSpaceDN w:val="0"/>
        <w:adjustRightInd w:val="0"/>
        <w:ind w:firstLine="709"/>
        <w:jc w:val="both"/>
        <w:rPr>
          <w:szCs w:val="24"/>
          <w:lang w:val="sr-Cyrl-CS" w:eastAsia="sr-Cyrl-CS"/>
        </w:rPr>
      </w:pPr>
      <w:r w:rsidRPr="00FE2A99">
        <w:rPr>
          <w:szCs w:val="24"/>
          <w:lang w:val="sr-Cyrl-CS" w:eastAsia="sr-Cyrl-CS"/>
        </w:rPr>
        <w:t xml:space="preserve">Радови на објекту изводе се </w:t>
      </w:r>
      <w:permStart w:id="44" w:edGrp="everyone"/>
      <w:r w:rsidRPr="00FE2A99">
        <w:rPr>
          <w:szCs w:val="24"/>
          <w:lang w:val="sr-Cyrl-CS" w:eastAsia="sr-Cyrl-CS"/>
        </w:rPr>
        <w:t xml:space="preserve"> (</w:t>
      </w:r>
      <w:r w:rsidRPr="00FE2A99">
        <w:rPr>
          <w:color w:val="FF0000"/>
          <w:szCs w:val="24"/>
          <w:lang w:val="sr-Cyrl-CS" w:eastAsia="sr-Cyrl-CS"/>
        </w:rPr>
        <w:t>без фаза извођења</w:t>
      </w:r>
      <w:r w:rsidRPr="00FE2A99">
        <w:rPr>
          <w:szCs w:val="24"/>
          <w:lang w:val="sr-Cyrl-CS" w:eastAsia="sr-Cyrl-CS"/>
        </w:rPr>
        <w:t>).</w:t>
      </w:r>
      <w:permEnd w:id="44"/>
    </w:p>
    <w:p w:rsidR="00C801BF" w:rsidRPr="00FE2A99" w:rsidRDefault="00C801BF" w:rsidP="00C801BF">
      <w:pPr>
        <w:jc w:val="both"/>
        <w:rPr>
          <w:lang w:val="ru-RU" w:eastAsia="sr-Cyrl-CS"/>
        </w:rPr>
      </w:pPr>
    </w:p>
    <w:p w:rsidR="00C801BF" w:rsidRPr="00FE2A99" w:rsidRDefault="00C801BF" w:rsidP="00C801BF">
      <w:pPr>
        <w:pStyle w:val="nabrajanjebold"/>
        <w:numPr>
          <w:ilvl w:val="0"/>
          <w:numId w:val="25"/>
        </w:numPr>
      </w:pPr>
      <w:r w:rsidRPr="00FE2A99">
        <w:t>Место извођења радова и вршења надзора</w:t>
      </w:r>
    </w:p>
    <w:p w:rsidR="00C801BF" w:rsidRPr="00FE2A99" w:rsidRDefault="00C801BF" w:rsidP="00C801BF">
      <w:pPr>
        <w:widowControl w:val="0"/>
        <w:autoSpaceDE w:val="0"/>
        <w:autoSpaceDN w:val="0"/>
        <w:adjustRightInd w:val="0"/>
        <w:ind w:firstLine="709"/>
        <w:jc w:val="both"/>
        <w:rPr>
          <w:bCs/>
          <w:szCs w:val="24"/>
          <w:lang w:val="ru-RU" w:eastAsia="sr-Cyrl-CS"/>
        </w:rPr>
      </w:pPr>
      <w:r w:rsidRPr="00FE2A99">
        <w:rPr>
          <w:bCs/>
          <w:szCs w:val="24"/>
          <w:lang w:val="ru-RU" w:eastAsia="sr-Cyrl-CS"/>
        </w:rPr>
        <w:t>(</w:t>
      </w:r>
      <w:permStart w:id="45" w:edGrp="everyone"/>
      <w:r w:rsidRPr="00FE2A99">
        <w:rPr>
          <w:bCs/>
          <w:color w:val="FF0000"/>
          <w:szCs w:val="24"/>
          <w:lang w:val="ru-RU" w:eastAsia="sr-Cyrl-CS"/>
        </w:rPr>
        <w:t xml:space="preserve">Радови се изводе </w:t>
      </w:r>
      <w:r w:rsidR="00E3009F" w:rsidRPr="00FE2A99">
        <w:rPr>
          <w:bCs/>
          <w:color w:val="FF0000"/>
          <w:szCs w:val="24"/>
          <w:lang w:val="ru-RU" w:eastAsia="sr-Cyrl-CS"/>
        </w:rPr>
        <w:t xml:space="preserve">у </w:t>
      </w:r>
      <w:r w:rsidR="0044768F" w:rsidRPr="00FE2A99">
        <w:rPr>
          <w:bCs/>
          <w:color w:val="FF0000"/>
          <w:szCs w:val="24"/>
          <w:lang w:val="ru-RU" w:eastAsia="sr-Cyrl-CS"/>
        </w:rPr>
        <w:t>КО Белотинац</w:t>
      </w:r>
      <w:r w:rsidRPr="00FE2A99">
        <w:rPr>
          <w:bCs/>
          <w:color w:val="FF0000"/>
          <w:szCs w:val="24"/>
          <w:lang w:val="ru-RU" w:eastAsia="sr-Cyrl-CS"/>
        </w:rPr>
        <w:t>.</w:t>
      </w:r>
      <w:permEnd w:id="45"/>
      <w:r w:rsidRPr="00FE2A99">
        <w:rPr>
          <w:bCs/>
          <w:color w:val="FF0000"/>
          <w:szCs w:val="24"/>
          <w:lang w:val="ru-RU" w:eastAsia="sr-Cyrl-CS"/>
        </w:rPr>
        <w:t>)</w:t>
      </w:r>
    </w:p>
    <w:p w:rsidR="00C801BF" w:rsidRPr="00FE2A99" w:rsidRDefault="00C801BF" w:rsidP="00C801BF">
      <w:pPr>
        <w:widowControl w:val="0"/>
        <w:tabs>
          <w:tab w:val="left" w:pos="0"/>
          <w:tab w:val="left" w:pos="180"/>
        </w:tabs>
        <w:autoSpaceDE w:val="0"/>
        <w:autoSpaceDN w:val="0"/>
        <w:adjustRightInd w:val="0"/>
        <w:jc w:val="both"/>
        <w:rPr>
          <w:bCs/>
          <w:szCs w:val="24"/>
          <w:lang w:eastAsia="sr-Cyrl-CS"/>
        </w:rPr>
      </w:pPr>
    </w:p>
    <w:p w:rsidR="00C801BF" w:rsidRPr="00FE2A99" w:rsidRDefault="00C801BF" w:rsidP="00C801BF">
      <w:pPr>
        <w:pStyle w:val="nabrajanjebold"/>
        <w:numPr>
          <w:ilvl w:val="0"/>
          <w:numId w:val="25"/>
        </w:numPr>
        <w:rPr>
          <w:sz w:val="21"/>
          <w:szCs w:val="21"/>
        </w:rPr>
      </w:pPr>
      <w:r w:rsidRPr="00FE2A99">
        <w:t>Обилазак локације за  извођење радова и увид у пројектну  документацију</w:t>
      </w:r>
    </w:p>
    <w:p w:rsidR="00C801BF" w:rsidRPr="00FE2A99" w:rsidRDefault="00C801BF" w:rsidP="00C801BF">
      <w:pPr>
        <w:autoSpaceDE w:val="0"/>
        <w:autoSpaceDN w:val="0"/>
        <w:adjustRightInd w:val="0"/>
        <w:ind w:firstLine="708"/>
        <w:jc w:val="both"/>
        <w:rPr>
          <w:rFonts w:eastAsia="Calibri-Bold"/>
          <w:szCs w:val="24"/>
        </w:rPr>
      </w:pPr>
      <w:r w:rsidRPr="00FE2A99">
        <w:rPr>
          <w:rFonts w:eastAsia="Calibri-Bold"/>
          <w:szCs w:val="24"/>
        </w:rPr>
        <w:t>Ради обезбеђивања услова за припрему прихватљивих понуда,  Наручилац ће омогућити обилазак локације за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w:t>
      </w:r>
      <w:r w:rsidRPr="00FE2A99">
        <w:rPr>
          <w:rFonts w:eastAsia="Calibri-Bold"/>
          <w:szCs w:val="24"/>
          <w:lang w:val="sr-Cyrl-CS"/>
        </w:rPr>
        <w:t xml:space="preserve"> </w:t>
      </w:r>
      <w:r w:rsidRPr="00FE2A99">
        <w:rPr>
          <w:rFonts w:eastAsia="Calibri-Bold"/>
          <w:szCs w:val="24"/>
        </w:rPr>
        <w:t>на меморандуму</w:t>
      </w:r>
      <w:r w:rsidR="003D1B63" w:rsidRPr="00FE2A99">
        <w:rPr>
          <w:rFonts w:eastAsia="Calibri-Bold"/>
          <w:szCs w:val="24"/>
          <w:lang w:val="sr-Cyrl-CS"/>
        </w:rPr>
        <w:t xml:space="preserve"> </w:t>
      </w:r>
      <w:r w:rsidRPr="00FE2A99">
        <w:rPr>
          <w:rFonts w:eastAsia="Calibri-Bold"/>
          <w:szCs w:val="24"/>
        </w:rPr>
        <w:t>заинтересованог лица и која садржи податке о лицима овлашћеним за обилазак локације.</w:t>
      </w:r>
    </w:p>
    <w:p w:rsidR="00C801BF" w:rsidRPr="00FE2A99" w:rsidRDefault="00C801BF" w:rsidP="00C801BF">
      <w:pPr>
        <w:autoSpaceDE w:val="0"/>
        <w:autoSpaceDN w:val="0"/>
        <w:adjustRightInd w:val="0"/>
        <w:ind w:firstLine="708"/>
        <w:jc w:val="both"/>
        <w:rPr>
          <w:rFonts w:eastAsia="Calibri-Bold"/>
          <w:szCs w:val="24"/>
        </w:rPr>
      </w:pPr>
      <w:r w:rsidRPr="00FE2A99">
        <w:rPr>
          <w:rFonts w:eastAsia="Calibri-Bold"/>
          <w:szCs w:val="24"/>
        </w:rPr>
        <w:t>Заинтересована лица достављају пријаве на e-mail адресу Наручиоца</w:t>
      </w:r>
      <w:bookmarkStart w:id="3" w:name="Text21"/>
      <w:bookmarkEnd w:id="3"/>
      <w:permStart w:id="46" w:edGrp="everyone"/>
      <w:r w:rsidRPr="00FE2A99">
        <w:rPr>
          <w:rFonts w:eastAsia="Calibri-Bold"/>
          <w:szCs w:val="24"/>
          <w:lang w:val="sr-Cyrl-CS"/>
        </w:rPr>
        <w:t xml:space="preserve">   </w:t>
      </w:r>
      <w:hyperlink r:id="rId9" w:history="1">
        <w:r w:rsidRPr="00FE2A99">
          <w:rPr>
            <w:rStyle w:val="Hyperlink"/>
            <w:szCs w:val="24"/>
          </w:rPr>
          <w:t>opstina@opstinadoljevac.rs</w:t>
        </w:r>
      </w:hyperlink>
      <w:permEnd w:id="46"/>
      <w:r w:rsidRPr="00FE2A99">
        <w:rPr>
          <w:rFonts w:eastAsia="Calibri-Bold"/>
          <w:szCs w:val="24"/>
        </w:rPr>
        <w:t xml:space="preserve">, </w:t>
      </w:r>
      <w:proofErr w:type="gramStart"/>
      <w:r w:rsidRPr="00FE2A99">
        <w:rPr>
          <w:rFonts w:eastAsia="Calibri-Bold"/>
          <w:szCs w:val="24"/>
        </w:rPr>
        <w:t>које  морају</w:t>
      </w:r>
      <w:proofErr w:type="gramEnd"/>
      <w:r w:rsidRPr="00FE2A99">
        <w:rPr>
          <w:rFonts w:eastAsia="Calibri-Bold"/>
          <w:szCs w:val="24"/>
        </w:rPr>
        <w:t xml:space="preserve"> бити примљене од  Наручиоца  најкасније два дана пре истека рока за пријем понуда.Обилазак локације није могућ на дан истека рока за пријем понуда. </w:t>
      </w:r>
    </w:p>
    <w:p w:rsidR="00C801BF" w:rsidRPr="00FE2A99" w:rsidRDefault="00C801BF" w:rsidP="00C801BF">
      <w:pPr>
        <w:autoSpaceDE w:val="0"/>
        <w:autoSpaceDN w:val="0"/>
        <w:adjustRightInd w:val="0"/>
        <w:ind w:firstLine="708"/>
        <w:rPr>
          <w:rFonts w:eastAsia="Calibri-Bold"/>
          <w:szCs w:val="24"/>
        </w:rPr>
      </w:pPr>
      <w:r w:rsidRPr="00FE2A99">
        <w:rPr>
          <w:rFonts w:eastAsia="Calibri-Bold"/>
          <w:szCs w:val="24"/>
        </w:rPr>
        <w:t>Лице за контакт</w:t>
      </w:r>
      <w:proofErr w:type="gramStart"/>
      <w:r w:rsidRPr="00FE2A99">
        <w:rPr>
          <w:rFonts w:eastAsia="Calibri-Bold"/>
          <w:szCs w:val="24"/>
        </w:rPr>
        <w:t>:</w:t>
      </w:r>
      <w:permStart w:id="47" w:edGrp="everyone"/>
      <w:r w:rsidRPr="00FE2A99">
        <w:rPr>
          <w:color w:val="000000"/>
          <w:szCs w:val="24"/>
        </w:rPr>
        <w:t>Јадранка</w:t>
      </w:r>
      <w:proofErr w:type="gramEnd"/>
      <w:r w:rsidRPr="00FE2A99">
        <w:rPr>
          <w:color w:val="000000"/>
          <w:szCs w:val="24"/>
        </w:rPr>
        <w:t xml:space="preserve"> Николић</w:t>
      </w:r>
      <w:permEnd w:id="47"/>
      <w:r w:rsidRPr="00FE2A99">
        <w:rPr>
          <w:rFonts w:eastAsia="Calibri-Bold"/>
          <w:szCs w:val="24"/>
        </w:rPr>
        <w:t>телефон</w:t>
      </w:r>
      <w:bookmarkStart w:id="4" w:name="Text23"/>
      <w:permStart w:id="48" w:edGrp="everyone"/>
      <w:r w:rsidRPr="00FE2A99">
        <w:rPr>
          <w:color w:val="000000"/>
          <w:szCs w:val="24"/>
        </w:rPr>
        <w:t>018/4810-054</w:t>
      </w:r>
      <w:bookmarkEnd w:id="4"/>
      <w:permEnd w:id="48"/>
      <w:r w:rsidRPr="00FE2A99">
        <w:rPr>
          <w:rFonts w:eastAsia="Calibri-Bold"/>
          <w:szCs w:val="24"/>
        </w:rPr>
        <w:t>.</w:t>
      </w:r>
    </w:p>
    <w:p w:rsidR="00C801BF" w:rsidRPr="00FE2A99" w:rsidRDefault="00C801BF" w:rsidP="00C801BF">
      <w:pPr>
        <w:autoSpaceDE w:val="0"/>
        <w:autoSpaceDN w:val="0"/>
        <w:adjustRightInd w:val="0"/>
        <w:ind w:firstLine="708"/>
        <w:jc w:val="both"/>
        <w:rPr>
          <w:rFonts w:eastAsia="Calibri-Bold"/>
          <w:szCs w:val="24"/>
        </w:rPr>
      </w:pPr>
      <w:r w:rsidRPr="00FE2A99">
        <w:rPr>
          <w:rFonts w:eastAsia="Calibri-Bold"/>
          <w:szCs w:val="24"/>
        </w:rPr>
        <w:t>Сва заинтересована лица</w:t>
      </w:r>
      <w:r w:rsidR="003D1B63" w:rsidRPr="00FE2A99">
        <w:rPr>
          <w:rFonts w:eastAsia="Calibri-Bold"/>
          <w:szCs w:val="24"/>
          <w:lang w:val="sr-Cyrl-CS"/>
        </w:rPr>
        <w:t xml:space="preserve"> </w:t>
      </w:r>
      <w:r w:rsidRPr="00FE2A99">
        <w:rPr>
          <w:rFonts w:eastAsia="Calibri-Bold"/>
          <w:szCs w:val="24"/>
        </w:rPr>
        <w:t xml:space="preserve">која намеравају да поднесу понуду морају да изврше обилазак локације </w:t>
      </w:r>
      <w:proofErr w:type="gramStart"/>
      <w:r w:rsidRPr="00FE2A99">
        <w:rPr>
          <w:rFonts w:eastAsia="Calibri-Bold"/>
          <w:szCs w:val="24"/>
        </w:rPr>
        <w:t>за  извођење</w:t>
      </w:r>
      <w:proofErr w:type="gramEnd"/>
      <w:r w:rsidRPr="00FE2A99">
        <w:rPr>
          <w:rFonts w:eastAsia="Calibri-Bold"/>
          <w:szCs w:val="24"/>
        </w:rPr>
        <w:t xml:space="preserve">  радова </w:t>
      </w:r>
      <w:r w:rsidRPr="00FE2A99">
        <w:rPr>
          <w:rFonts w:eastAsia="Calibri-Bold"/>
          <w:bCs/>
          <w:szCs w:val="24"/>
        </w:rPr>
        <w:t>и увид у пројектну документацију</w:t>
      </w:r>
      <w:r w:rsidRPr="00FE2A99">
        <w:rPr>
          <w:rFonts w:eastAsia="Calibri-Bold"/>
          <w:szCs w:val="24"/>
        </w:rPr>
        <w:t>,  што ће се евидентирати од стране Наручиоца.</w:t>
      </w:r>
    </w:p>
    <w:p w:rsidR="00C801BF" w:rsidRPr="00FE2A99" w:rsidRDefault="00C801BF" w:rsidP="00C801BF">
      <w:pPr>
        <w:autoSpaceDE w:val="0"/>
        <w:autoSpaceDN w:val="0"/>
        <w:adjustRightInd w:val="0"/>
        <w:ind w:firstLine="708"/>
        <w:jc w:val="both"/>
        <w:rPr>
          <w:rFonts w:eastAsia="Calibri-Bold"/>
          <w:szCs w:val="24"/>
        </w:rPr>
      </w:pPr>
      <w:r w:rsidRPr="00FE2A99">
        <w:rPr>
          <w:rFonts w:eastAsia="Calibri-Bold"/>
          <w:szCs w:val="24"/>
        </w:rPr>
        <w:lastRenderedPageBreak/>
        <w:t xml:space="preserve">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w:t>
      </w:r>
      <w:proofErr w:type="gramStart"/>
      <w:r w:rsidRPr="00FE2A99">
        <w:rPr>
          <w:rFonts w:eastAsia="Calibri-Bold"/>
          <w:szCs w:val="24"/>
        </w:rPr>
        <w:t>( Поглавље</w:t>
      </w:r>
      <w:proofErr w:type="gramEnd"/>
      <w:r w:rsidRPr="00FE2A99">
        <w:rPr>
          <w:rFonts w:eastAsia="Calibri-Bold"/>
          <w:szCs w:val="24"/>
        </w:rPr>
        <w:t xml:space="preserve"> </w:t>
      </w:r>
      <w:r w:rsidRPr="00FE2A99">
        <w:rPr>
          <w:bCs/>
          <w:iCs/>
          <w:szCs w:val="24"/>
        </w:rPr>
        <w:t xml:space="preserve">XVII. </w:t>
      </w:r>
      <w:proofErr w:type="gramStart"/>
      <w:r w:rsidRPr="00FE2A99">
        <w:rPr>
          <w:bCs/>
          <w:iCs/>
          <w:szCs w:val="24"/>
        </w:rPr>
        <w:t>Конкурсне документације).</w:t>
      </w:r>
      <w:proofErr w:type="gramEnd"/>
    </w:p>
    <w:p w:rsidR="00C801BF" w:rsidRPr="00FE2A99" w:rsidRDefault="00C801BF" w:rsidP="00C801BF">
      <w:pPr>
        <w:rPr>
          <w:b/>
          <w:szCs w:val="24"/>
        </w:rPr>
      </w:pPr>
    </w:p>
    <w:p w:rsidR="00C801BF" w:rsidRPr="00FE2A99" w:rsidRDefault="00C801BF" w:rsidP="00C801BF">
      <w:pPr>
        <w:autoSpaceDE w:val="0"/>
        <w:autoSpaceDN w:val="0"/>
        <w:adjustRightInd w:val="0"/>
        <w:jc w:val="center"/>
        <w:rPr>
          <w:szCs w:val="24"/>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9"/>
      </w:tblGrid>
      <w:tr w:rsidR="00FD22DF" w:rsidRPr="00FE2A99" w:rsidTr="008F503B">
        <w:trPr>
          <w:trHeight w:val="675"/>
        </w:trPr>
        <w:tc>
          <w:tcPr>
            <w:tcW w:w="5000" w:type="pct"/>
            <w:shd w:val="clear" w:color="auto" w:fill="auto"/>
            <w:noWrap/>
            <w:vAlign w:val="center"/>
            <w:hideMark/>
          </w:tcPr>
          <w:p w:rsidR="00FD22DF" w:rsidRPr="00FE2A99" w:rsidRDefault="00FD22DF" w:rsidP="00FD22DF">
            <w:pPr>
              <w:jc w:val="center"/>
              <w:rPr>
                <w:b/>
                <w:bCs/>
                <w:color w:val="FF0000"/>
                <w:sz w:val="28"/>
                <w:szCs w:val="28"/>
              </w:rPr>
            </w:pPr>
            <w:r w:rsidRPr="00FE2A99">
              <w:rPr>
                <w:b/>
                <w:bCs/>
                <w:color w:val="FF0000"/>
                <w:szCs w:val="24"/>
              </w:rPr>
              <w:t xml:space="preserve">  ПРЕДМЕР РАДОВА</w:t>
            </w:r>
          </w:p>
        </w:tc>
      </w:tr>
      <w:tr w:rsidR="00FD22DF" w:rsidRPr="00FE2A99" w:rsidTr="008F503B">
        <w:trPr>
          <w:trHeight w:val="675"/>
        </w:trPr>
        <w:tc>
          <w:tcPr>
            <w:tcW w:w="5000" w:type="pct"/>
            <w:shd w:val="clear" w:color="auto" w:fill="auto"/>
            <w:noWrap/>
            <w:vAlign w:val="center"/>
          </w:tcPr>
          <w:p w:rsidR="00FD22DF" w:rsidRPr="00FE2A99" w:rsidRDefault="00FD22DF" w:rsidP="008F503B">
            <w:pPr>
              <w:jc w:val="both"/>
              <w:rPr>
                <w:b/>
                <w:bCs/>
                <w:szCs w:val="24"/>
              </w:rPr>
            </w:pPr>
            <w:r w:rsidRPr="00FE2A99">
              <w:rPr>
                <w:b/>
                <w:bCs/>
                <w:szCs w:val="24"/>
              </w:rPr>
              <w:t xml:space="preserve">НАПОМЕНА: </w:t>
            </w:r>
          </w:p>
          <w:p w:rsidR="00FD22DF" w:rsidRPr="00FE2A99" w:rsidRDefault="00FD22DF" w:rsidP="008F503B">
            <w:pPr>
              <w:jc w:val="both"/>
              <w:rPr>
                <w:bCs/>
                <w:szCs w:val="24"/>
              </w:rPr>
            </w:pPr>
            <w:r w:rsidRPr="00FE2A99">
              <w:rPr>
                <w:bCs/>
                <w:szCs w:val="24"/>
              </w:rPr>
              <w:t>У свакој позицији где је то потребно, а није другачије наглашено, подразумева се набавка, израда, транспорт, испорука и монтажа материјала и опреме са свим осталим неопходним радњама који су наведени у предмеру радова и техничком извештају који је саставни део конкурсне документације, како би израда позиције била комплетна.</w:t>
            </w:r>
          </w:p>
          <w:p w:rsidR="00FD22DF" w:rsidRPr="00FE2A99" w:rsidRDefault="00FD22DF" w:rsidP="008F503B">
            <w:pPr>
              <w:jc w:val="both"/>
              <w:rPr>
                <w:bCs/>
                <w:szCs w:val="24"/>
              </w:rPr>
            </w:pPr>
            <w:r w:rsidRPr="00FE2A99">
              <w:rPr>
                <w:bCs/>
                <w:szCs w:val="24"/>
              </w:rPr>
              <w:t>У свакој позицији где је наведен транспорт материјала подразумева се следеће:</w:t>
            </w:r>
          </w:p>
          <w:p w:rsidR="00FD22DF" w:rsidRPr="00FE2A99" w:rsidRDefault="00FD22DF" w:rsidP="008F503B">
            <w:pPr>
              <w:jc w:val="both"/>
              <w:rPr>
                <w:bCs/>
                <w:szCs w:val="24"/>
              </w:rPr>
            </w:pPr>
            <w:r w:rsidRPr="00FE2A99">
              <w:rPr>
                <w:bCs/>
                <w:szCs w:val="24"/>
              </w:rPr>
              <w:t>1. Локална самоуправа обезбеђује депонију</w:t>
            </w:r>
          </w:p>
          <w:p w:rsidR="00FD22DF" w:rsidRPr="00FE2A99" w:rsidRDefault="00FD22DF" w:rsidP="008F503B">
            <w:pPr>
              <w:jc w:val="both"/>
              <w:rPr>
                <w:bCs/>
                <w:szCs w:val="24"/>
              </w:rPr>
            </w:pPr>
            <w:r w:rsidRPr="00FE2A99">
              <w:rPr>
                <w:bCs/>
                <w:szCs w:val="24"/>
              </w:rPr>
              <w:t>У свакој позицији где је наведен транспорт материјала подразумева се даљина транспорта од градилишта до депоније (доставити адресу или списак депонија). Ценом обухватити комплетан утовар, транспорт истовар, потребно планирање и трошкове депоније</w:t>
            </w:r>
          </w:p>
          <w:p w:rsidR="00FD22DF" w:rsidRPr="00FE2A99" w:rsidRDefault="00FD22DF" w:rsidP="008F503B">
            <w:pPr>
              <w:jc w:val="both"/>
              <w:rPr>
                <w:bCs/>
                <w:szCs w:val="24"/>
              </w:rPr>
            </w:pPr>
            <w:r w:rsidRPr="00FE2A99">
              <w:rPr>
                <w:bCs/>
                <w:szCs w:val="24"/>
              </w:rPr>
              <w:t>2. Нема података о депонији од локалне самоуправе</w:t>
            </w:r>
          </w:p>
          <w:p w:rsidR="00FD22DF" w:rsidRPr="00FE2A99" w:rsidRDefault="00FD22DF" w:rsidP="008F503B">
            <w:pPr>
              <w:jc w:val="both"/>
              <w:rPr>
                <w:bCs/>
                <w:szCs w:val="24"/>
              </w:rPr>
            </w:pPr>
            <w:r w:rsidRPr="00FE2A99">
              <w:rPr>
                <w:bCs/>
                <w:szCs w:val="24"/>
              </w:rPr>
              <w:t xml:space="preserve">У свакој позицији где је наведен транспорт материјала подразумева се даљина транспорта од градилишта до депоније коју обезбеђује сам понуђач-извођач. Ценом обухватити комплетан утовар, транспорт истовар, потребно планирање и трошкове депоније. </w:t>
            </w:r>
          </w:p>
          <w:p w:rsidR="00FD22DF" w:rsidRPr="00FE2A99" w:rsidRDefault="00FD22DF" w:rsidP="008F503B">
            <w:pPr>
              <w:jc w:val="both"/>
              <w:rPr>
                <w:bCs/>
                <w:szCs w:val="24"/>
              </w:rPr>
            </w:pPr>
            <w:r w:rsidRPr="00FE2A99">
              <w:rPr>
                <w:bCs/>
                <w:szCs w:val="24"/>
              </w:rPr>
              <w:t xml:space="preserve">Сви радови морају бити изведени од стране стручних овлашћених лица, а у потпуности </w:t>
            </w:r>
            <w:proofErr w:type="gramStart"/>
            <w:r w:rsidRPr="00FE2A99">
              <w:rPr>
                <w:bCs/>
                <w:szCs w:val="24"/>
              </w:rPr>
              <w:t>према  прописима</w:t>
            </w:r>
            <w:proofErr w:type="gramEnd"/>
            <w:r w:rsidRPr="00FE2A99">
              <w:rPr>
                <w:bCs/>
                <w:szCs w:val="24"/>
              </w:rPr>
              <w:t xml:space="preserve"> и важећим стандардима за ову врсту радова. Сав употребљени материјал мора бити првокласног квалитета.  </w:t>
            </w:r>
          </w:p>
          <w:p w:rsidR="00FD22DF" w:rsidRPr="00FE2A99" w:rsidRDefault="00FD22DF" w:rsidP="008F503B">
            <w:pPr>
              <w:jc w:val="both"/>
              <w:rPr>
                <w:bCs/>
                <w:szCs w:val="24"/>
              </w:rPr>
            </w:pPr>
            <w:r w:rsidRPr="00FE2A99">
              <w:rPr>
                <w:bCs/>
                <w:szCs w:val="24"/>
              </w:rPr>
              <w:t>Ако је у некој од позиција наведен назив произвођача опреме или материјала подразумева се и опрема или материјал другог произвођача, истих или бољих карактеристика од предмером наведених.</w:t>
            </w:r>
          </w:p>
          <w:p w:rsidR="00FD22DF" w:rsidRPr="00FE2A99" w:rsidRDefault="00FD22DF" w:rsidP="008F503B">
            <w:pPr>
              <w:jc w:val="both"/>
              <w:rPr>
                <w:bCs/>
                <w:szCs w:val="24"/>
              </w:rPr>
            </w:pPr>
            <w:r w:rsidRPr="00FE2A99">
              <w:rPr>
                <w:bCs/>
                <w:szCs w:val="24"/>
              </w:rPr>
              <w:t>Извођач је дужан да радове изврши у свему према приложеном техничком извештају, техничким условима, предмеру и цртежима, да пре почетка радова добро проучи добијену документацију и да на време упозори на евентуална одступања од постојећих прописа.</w:t>
            </w:r>
          </w:p>
          <w:p w:rsidR="00FD22DF" w:rsidRPr="00FE2A99" w:rsidRDefault="00FD22DF" w:rsidP="008F503B">
            <w:pPr>
              <w:jc w:val="both"/>
              <w:rPr>
                <w:bCs/>
                <w:szCs w:val="24"/>
              </w:rPr>
            </w:pPr>
            <w:r w:rsidRPr="00FE2A99">
              <w:rPr>
                <w:bCs/>
                <w:szCs w:val="24"/>
              </w:rPr>
              <w:t>Извођач се такође не ослобађа обавезе извођења појединих радова, који су предвиђени предмером, а евентуално нису напоменути у техничком опису или било ком другом прилогу овог пројекта, а што је обавезан да уради по важећим прописима за извођење радова за ову врсту објекта.</w:t>
            </w:r>
          </w:p>
          <w:p w:rsidR="00FD22DF" w:rsidRPr="00FE2A99" w:rsidRDefault="00FD22DF" w:rsidP="008F503B">
            <w:pPr>
              <w:jc w:val="both"/>
              <w:rPr>
                <w:bCs/>
                <w:sz w:val="28"/>
                <w:szCs w:val="28"/>
              </w:rPr>
            </w:pPr>
            <w:r w:rsidRPr="00FE2A99">
              <w:rPr>
                <w:bCs/>
                <w:szCs w:val="24"/>
              </w:rPr>
              <w:t>Не обрачунава се и не плаћа посебно обезбеђење и организација градилишта укључујући смештај и исхрану радника, формирање покретне радионице, депоније, и остало. Саобраћајно обезбеђење градилишта сигнализацијом у току извођења радова је у обавези инвеститора и не урачунава се у цену.</w:t>
            </w:r>
          </w:p>
        </w:tc>
      </w:tr>
    </w:tbl>
    <w:p w:rsidR="00C801BF" w:rsidRPr="00FE2A99" w:rsidRDefault="00C801BF" w:rsidP="00C801BF">
      <w:pPr>
        <w:autoSpaceDE w:val="0"/>
        <w:autoSpaceDN w:val="0"/>
        <w:adjustRightInd w:val="0"/>
        <w:rPr>
          <w:b/>
          <w:bCs/>
          <w:color w:val="000000"/>
          <w:szCs w:val="24"/>
        </w:rPr>
      </w:pPr>
    </w:p>
    <w:tbl>
      <w:tblPr>
        <w:tblW w:w="5000" w:type="pct"/>
        <w:tblLook w:val="04A0"/>
      </w:tblPr>
      <w:tblGrid>
        <w:gridCol w:w="997"/>
        <w:gridCol w:w="6961"/>
        <w:gridCol w:w="1032"/>
        <w:gridCol w:w="1034"/>
      </w:tblGrid>
      <w:tr w:rsidR="00881F0B" w:rsidRPr="00FE2A99" w:rsidTr="00881F0B">
        <w:trPr>
          <w:trHeight w:val="315"/>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b/>
                <w:bCs/>
                <w:szCs w:val="24"/>
              </w:rPr>
            </w:pPr>
            <w:r w:rsidRPr="00FE2A99">
              <w:rPr>
                <w:b/>
                <w:bCs/>
                <w:szCs w:val="24"/>
              </w:rPr>
              <w:t>Р.Б.</w:t>
            </w:r>
          </w:p>
        </w:tc>
        <w:tc>
          <w:tcPr>
            <w:tcW w:w="3472" w:type="pct"/>
            <w:tcBorders>
              <w:top w:val="single" w:sz="4" w:space="0" w:color="auto"/>
              <w:left w:val="nil"/>
              <w:bottom w:val="single" w:sz="4" w:space="0" w:color="auto"/>
              <w:right w:val="single" w:sz="4" w:space="0" w:color="auto"/>
            </w:tcBorders>
            <w:shd w:val="clear" w:color="auto" w:fill="auto"/>
            <w:vAlign w:val="center"/>
            <w:hideMark/>
          </w:tcPr>
          <w:p w:rsidR="00881F0B" w:rsidRPr="00FE2A99" w:rsidRDefault="00881F0B" w:rsidP="00881F0B">
            <w:pPr>
              <w:jc w:val="center"/>
              <w:rPr>
                <w:b/>
                <w:bCs/>
                <w:szCs w:val="24"/>
              </w:rPr>
            </w:pPr>
            <w:r w:rsidRPr="00FE2A99">
              <w:rPr>
                <w:b/>
                <w:bCs/>
                <w:szCs w:val="24"/>
              </w:rPr>
              <w:t>ОПИС РАДОВА</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881F0B" w:rsidRPr="00FE2A99" w:rsidRDefault="00881F0B" w:rsidP="00881F0B">
            <w:pPr>
              <w:jc w:val="center"/>
              <w:rPr>
                <w:b/>
                <w:bCs/>
                <w:szCs w:val="24"/>
              </w:rPr>
            </w:pPr>
            <w:r w:rsidRPr="00FE2A99">
              <w:rPr>
                <w:b/>
                <w:bCs/>
                <w:szCs w:val="24"/>
              </w:rPr>
              <w:t>Ј.м.</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881F0B" w:rsidRPr="00FE2A99" w:rsidRDefault="00881F0B" w:rsidP="00881F0B">
            <w:pPr>
              <w:jc w:val="center"/>
              <w:rPr>
                <w:b/>
                <w:bCs/>
                <w:szCs w:val="24"/>
              </w:rPr>
            </w:pPr>
            <w:proofErr w:type="gramStart"/>
            <w:r w:rsidRPr="00FE2A99">
              <w:rPr>
                <w:b/>
                <w:bCs/>
                <w:szCs w:val="24"/>
              </w:rPr>
              <w:t>кол</w:t>
            </w:r>
            <w:proofErr w:type="gramEnd"/>
            <w:r w:rsidRPr="00FE2A99">
              <w:rPr>
                <w:b/>
                <w:bCs/>
                <w:szCs w:val="24"/>
              </w:rPr>
              <w:t>.</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both"/>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u w:val="single"/>
              </w:rPr>
            </w:pPr>
            <w:r w:rsidRPr="00FE2A99">
              <w:rPr>
                <w:b/>
                <w:bCs/>
                <w:szCs w:val="24"/>
                <w:u w:val="single"/>
              </w:rPr>
              <w:t>1.ПРИПРЕМНИ РАДОВИ</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 </w:t>
            </w:r>
          </w:p>
        </w:tc>
      </w:tr>
      <w:tr w:rsidR="00881F0B" w:rsidRPr="00FE2A99" w:rsidTr="00881F0B">
        <w:trPr>
          <w:trHeight w:val="1923"/>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1.1</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rPr>
            </w:pPr>
            <w:r w:rsidRPr="00FE2A99">
              <w:rPr>
                <w:b/>
                <w:bCs/>
                <w:szCs w:val="24"/>
              </w:rPr>
              <w:t>Обележавање и снимање трасе</w:t>
            </w:r>
            <w:r w:rsidRPr="00FE2A99">
              <w:rPr>
                <w:szCs w:val="24"/>
              </w:rPr>
              <w:t xml:space="preserve">. Пре почетка радова извођач радова је дужан да изврши обележавање трасе на терену и сними подужни профил. Даље у овој позицији треба да утврди визуелно и на основу расположиве документације, положај других изведених или пројектованих подземних инсталација да би се избегле нежељене </w:t>
            </w:r>
            <w:proofErr w:type="gramStart"/>
            <w:r w:rsidRPr="00FE2A99">
              <w:rPr>
                <w:szCs w:val="24"/>
              </w:rPr>
              <w:t>хаварије  или</w:t>
            </w:r>
            <w:proofErr w:type="gramEnd"/>
            <w:r w:rsidRPr="00FE2A99">
              <w:rPr>
                <w:szCs w:val="24"/>
              </w:rPr>
              <w:t xml:space="preserve"> извршила потребна усклађивања .</w:t>
            </w:r>
            <w:r w:rsidRPr="00FE2A99">
              <w:rPr>
                <w:szCs w:val="24"/>
              </w:rPr>
              <w:br/>
              <w:t>Обрачун по м'.</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6677</w:t>
            </w:r>
          </w:p>
        </w:tc>
      </w:tr>
      <w:tr w:rsidR="00881F0B" w:rsidRPr="00FE2A99" w:rsidTr="00881F0B">
        <w:trPr>
          <w:trHeight w:val="168"/>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1.2</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rPr>
            </w:pPr>
            <w:r w:rsidRPr="00FE2A99">
              <w:rPr>
                <w:b/>
                <w:bCs/>
                <w:szCs w:val="24"/>
              </w:rPr>
              <w:t>Рушење коловоза</w:t>
            </w:r>
            <w:r w:rsidRPr="00FE2A99">
              <w:rPr>
                <w:szCs w:val="24"/>
              </w:rPr>
              <w:t xml:space="preserve">, тротоара или других саобраћајних површина 7+3 цм сличних конструкција и уклањање матријала са дела трасе на који ће се привремено одлагати материјал из ископа или утовар и одвоз на депонију </w:t>
            </w:r>
            <w:r w:rsidRPr="00FE2A99">
              <w:rPr>
                <w:szCs w:val="24"/>
              </w:rPr>
              <w:br/>
            </w:r>
            <w:r w:rsidRPr="00FE2A99">
              <w:rPr>
                <w:szCs w:val="24"/>
              </w:rPr>
              <w:lastRenderedPageBreak/>
              <w:t>Обрачун по м²</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lastRenderedPageBreak/>
              <w:t xml:space="preserve">м²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1900</w:t>
            </w:r>
          </w:p>
        </w:tc>
      </w:tr>
      <w:tr w:rsidR="00881F0B" w:rsidRPr="00FE2A99" w:rsidTr="00881F0B">
        <w:trPr>
          <w:trHeight w:val="630"/>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lastRenderedPageBreak/>
              <w:t>1.3</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Израда коловоза од асфалта дебљине д=7+3цм. Обрачун по м² урађеног асфалта.</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xml:space="preserve">м²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1900</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jc w:val="right"/>
              <w:rPr>
                <w:b/>
                <w:bCs/>
                <w:i/>
                <w:iCs/>
                <w:szCs w:val="24"/>
              </w:rPr>
            </w:pPr>
            <w:r w:rsidRPr="00FE2A99">
              <w:rPr>
                <w:b/>
                <w:bCs/>
                <w:i/>
                <w:iCs/>
                <w:szCs w:val="24"/>
              </w:rPr>
              <w:t>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u w:val="single"/>
              </w:rPr>
            </w:pPr>
            <w:r w:rsidRPr="00FE2A99">
              <w:rPr>
                <w:b/>
                <w:bCs/>
                <w:szCs w:val="24"/>
                <w:u w:val="single"/>
              </w:rPr>
              <w:t>2.</w:t>
            </w:r>
            <w:r w:rsidR="00244756" w:rsidRPr="00FE2A99">
              <w:rPr>
                <w:b/>
                <w:bCs/>
                <w:szCs w:val="24"/>
                <w:u w:val="single"/>
              </w:rPr>
              <w:t xml:space="preserve"> </w:t>
            </w:r>
            <w:r w:rsidRPr="00FE2A99">
              <w:rPr>
                <w:b/>
                <w:bCs/>
                <w:szCs w:val="24"/>
                <w:u w:val="single"/>
              </w:rPr>
              <w:t>ЗЕМЉАНИ РАДОВИ</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1608"/>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2.1</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rPr>
            </w:pPr>
            <w:r w:rsidRPr="00FE2A99">
              <w:rPr>
                <w:b/>
                <w:bCs/>
                <w:szCs w:val="24"/>
              </w:rPr>
              <w:t>Машински ископ</w:t>
            </w:r>
            <w:r w:rsidRPr="00FE2A99">
              <w:rPr>
                <w:szCs w:val="24"/>
              </w:rPr>
              <w:t xml:space="preserve"> рова за полагање водоводне цеви у </w:t>
            </w:r>
            <w:proofErr w:type="gramStart"/>
            <w:r w:rsidRPr="00FE2A99">
              <w:rPr>
                <w:szCs w:val="24"/>
              </w:rPr>
              <w:t>материјалу  III</w:t>
            </w:r>
            <w:proofErr w:type="gramEnd"/>
            <w:r w:rsidRPr="00FE2A99">
              <w:rPr>
                <w:szCs w:val="24"/>
              </w:rPr>
              <w:t xml:space="preserve"> категорије. Ископ вршити према котама из подужног профила са ширином рова од 0</w:t>
            </w:r>
            <w:proofErr w:type="gramStart"/>
            <w:r w:rsidRPr="00FE2A99">
              <w:rPr>
                <w:szCs w:val="24"/>
              </w:rPr>
              <w:t>,5</w:t>
            </w:r>
            <w:proofErr w:type="gramEnd"/>
            <w:r w:rsidRPr="00FE2A99">
              <w:rPr>
                <w:szCs w:val="24"/>
              </w:rPr>
              <w:t xml:space="preserve"> м према датом подужном профилу у пројекту. Планирано је да се од укупног ископа</w:t>
            </w:r>
            <w:proofErr w:type="gramStart"/>
            <w:r w:rsidRPr="00FE2A99">
              <w:rPr>
                <w:szCs w:val="24"/>
              </w:rPr>
              <w:t>,80</w:t>
            </w:r>
            <w:proofErr w:type="gramEnd"/>
            <w:r w:rsidRPr="00FE2A99">
              <w:rPr>
                <w:szCs w:val="24"/>
              </w:rPr>
              <w:t xml:space="preserve">% ископа машински. </w:t>
            </w:r>
            <w:r w:rsidRPr="00FE2A99">
              <w:rPr>
                <w:szCs w:val="24"/>
              </w:rPr>
              <w:br/>
              <w:t xml:space="preserve">Обрачун по м³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м³</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4150</w:t>
            </w:r>
          </w:p>
        </w:tc>
      </w:tr>
      <w:tr w:rsidR="00881F0B" w:rsidRPr="00FE2A99" w:rsidTr="00881F0B">
        <w:trPr>
          <w:trHeight w:val="1653"/>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2.2</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color w:val="000000"/>
                <w:szCs w:val="24"/>
              </w:rPr>
            </w:pPr>
            <w:r w:rsidRPr="00FE2A99">
              <w:rPr>
                <w:b/>
                <w:bCs/>
                <w:color w:val="000000"/>
                <w:szCs w:val="24"/>
              </w:rPr>
              <w:t>Ручни ископ</w:t>
            </w:r>
            <w:r w:rsidRPr="00FE2A99">
              <w:rPr>
                <w:color w:val="000000"/>
                <w:szCs w:val="24"/>
              </w:rPr>
              <w:t xml:space="preserve"> </w:t>
            </w:r>
            <w:r w:rsidRPr="00FE2A99">
              <w:rPr>
                <w:szCs w:val="24"/>
              </w:rPr>
              <w:t>рова у материјалу  III категорије на дубини до 0-2м.Ручни ископ се планира на местима где се не може користити одређена механизација (укрштање трасе са другим подземним инсталацијама, близина других објеката и слично);као и ископ за правилно обликовање бочних страна и дна рова.</w:t>
            </w:r>
            <w:r w:rsidRPr="00FE2A99">
              <w:rPr>
                <w:color w:val="000000"/>
                <w:szCs w:val="24"/>
              </w:rPr>
              <w:t xml:space="preserve">Планирано је да се од укупног ископа, 10% ископа машински. </w:t>
            </w:r>
            <w:r w:rsidRPr="00FE2A99">
              <w:rPr>
                <w:color w:val="000000"/>
                <w:szCs w:val="24"/>
              </w:rPr>
              <w:br/>
            </w:r>
            <w:r w:rsidRPr="00FE2A99">
              <w:rPr>
                <w:szCs w:val="24"/>
              </w:rPr>
              <w:t xml:space="preserve">Обрачун по м³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м³</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500</w:t>
            </w:r>
          </w:p>
        </w:tc>
      </w:tr>
      <w:tr w:rsidR="00881F0B" w:rsidRPr="00FE2A99" w:rsidTr="00881F0B">
        <w:trPr>
          <w:trHeight w:val="870"/>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2.3</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color w:val="000000"/>
                <w:szCs w:val="24"/>
              </w:rPr>
            </w:pPr>
            <w:r w:rsidRPr="00FE2A99">
              <w:rPr>
                <w:b/>
                <w:bCs/>
                <w:color w:val="000000"/>
                <w:szCs w:val="24"/>
              </w:rPr>
              <w:t xml:space="preserve">Ручни ископ </w:t>
            </w:r>
            <w:proofErr w:type="gramStart"/>
            <w:r w:rsidRPr="00FE2A99">
              <w:rPr>
                <w:b/>
                <w:bCs/>
                <w:color w:val="000000"/>
                <w:szCs w:val="24"/>
              </w:rPr>
              <w:t>рова  у</w:t>
            </w:r>
            <w:proofErr w:type="gramEnd"/>
            <w:r w:rsidRPr="00FE2A99">
              <w:rPr>
                <w:b/>
                <w:bCs/>
                <w:color w:val="000000"/>
                <w:szCs w:val="24"/>
              </w:rPr>
              <w:t xml:space="preserve"> материјалу  III категорије за објекте на водоводној мрежи </w:t>
            </w:r>
            <w:r w:rsidRPr="00FE2A99">
              <w:rPr>
                <w:color w:val="000000"/>
                <w:szCs w:val="24"/>
              </w:rPr>
              <w:t>(ископ за проширење рова на местима шахти).Планирано је да се 10% ископа ручно.</w:t>
            </w:r>
            <w:r w:rsidRPr="00FE2A99">
              <w:rPr>
                <w:color w:val="000000"/>
                <w:szCs w:val="24"/>
              </w:rPr>
              <w:br/>
              <w:t xml:space="preserve">Обрачун по м³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м³</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500</w:t>
            </w:r>
          </w:p>
        </w:tc>
      </w:tr>
      <w:tr w:rsidR="00881F0B" w:rsidRPr="00FE2A99" w:rsidTr="00881F0B">
        <w:trPr>
          <w:trHeight w:val="933"/>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2.4</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rPr>
            </w:pPr>
            <w:r w:rsidRPr="00FE2A99">
              <w:rPr>
                <w:b/>
                <w:bCs/>
                <w:szCs w:val="24"/>
              </w:rPr>
              <w:t xml:space="preserve">Планирање дна рова </w:t>
            </w:r>
            <w:r w:rsidRPr="00FE2A99">
              <w:rPr>
                <w:szCs w:val="24"/>
              </w:rPr>
              <w:t xml:space="preserve">према котама и падовима датим у подужним профилима са тачношћу </w:t>
            </w:r>
            <w:proofErr w:type="gramStart"/>
            <w:r w:rsidRPr="00FE2A99">
              <w:rPr>
                <w:szCs w:val="24"/>
                <w:u w:val="single"/>
              </w:rPr>
              <w:t>+</w:t>
            </w:r>
            <w:r w:rsidRPr="00FE2A99">
              <w:rPr>
                <w:szCs w:val="24"/>
              </w:rPr>
              <w:t xml:space="preserve">  3</w:t>
            </w:r>
            <w:proofErr w:type="gramEnd"/>
            <w:r w:rsidRPr="00FE2A99">
              <w:rPr>
                <w:szCs w:val="24"/>
              </w:rPr>
              <w:t xml:space="preserve"> цм.</w:t>
            </w:r>
            <w:r w:rsidRPr="00FE2A99">
              <w:rPr>
                <w:szCs w:val="24"/>
              </w:rPr>
              <w:br/>
              <w:t xml:space="preserve">Обрачун по </w:t>
            </w:r>
            <w:proofErr w:type="gramStart"/>
            <w:r w:rsidRPr="00FE2A99">
              <w:rPr>
                <w:szCs w:val="24"/>
              </w:rPr>
              <w:t>м² .</w:t>
            </w:r>
            <w:proofErr w:type="gramEnd"/>
            <w:r w:rsidRPr="00FE2A99">
              <w:rPr>
                <w:szCs w:val="24"/>
              </w:rPr>
              <w:t xml:space="preserve">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 xml:space="preserve">м²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3350</w:t>
            </w:r>
          </w:p>
        </w:tc>
      </w:tr>
      <w:tr w:rsidR="00881F0B" w:rsidRPr="00FE2A99" w:rsidTr="00881F0B">
        <w:trPr>
          <w:trHeight w:val="798"/>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2.5</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 xml:space="preserve">Набавка, транспорт, разношење дуж рова, убацивање у ров, разастирање, планирање и набијање </w:t>
            </w:r>
            <w:r w:rsidRPr="00FE2A99">
              <w:rPr>
                <w:b/>
                <w:bCs/>
                <w:szCs w:val="24"/>
              </w:rPr>
              <w:t xml:space="preserve">песка </w:t>
            </w:r>
            <w:proofErr w:type="gramStart"/>
            <w:r w:rsidRPr="00FE2A99">
              <w:rPr>
                <w:szCs w:val="24"/>
              </w:rPr>
              <w:t>испод ,</w:t>
            </w:r>
            <w:proofErr w:type="gramEnd"/>
            <w:r w:rsidRPr="00FE2A99">
              <w:rPr>
                <w:szCs w:val="24"/>
              </w:rPr>
              <w:t xml:space="preserve"> око и до 10 цм изнад горње ивице цеви. </w:t>
            </w:r>
            <w:r w:rsidRPr="00FE2A99">
              <w:rPr>
                <w:szCs w:val="24"/>
              </w:rPr>
              <w:br/>
              <w:t>Обрачун по м³</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м³</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700</w:t>
            </w:r>
          </w:p>
        </w:tc>
      </w:tr>
      <w:tr w:rsidR="00881F0B" w:rsidRPr="00FE2A99" w:rsidTr="00881F0B">
        <w:trPr>
          <w:trHeight w:val="1401"/>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2.6</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rPr>
            </w:pPr>
            <w:r w:rsidRPr="00FE2A99">
              <w:rPr>
                <w:b/>
                <w:bCs/>
                <w:szCs w:val="24"/>
              </w:rPr>
              <w:t>Зартпавање</w:t>
            </w:r>
            <w:r w:rsidRPr="00FE2A99">
              <w:rPr>
                <w:szCs w:val="24"/>
              </w:rPr>
              <w:t xml:space="preserve"> преосталог дела рова и простора око објеката </w:t>
            </w:r>
            <w:r w:rsidRPr="00FE2A99">
              <w:rPr>
                <w:b/>
                <w:bCs/>
                <w:szCs w:val="24"/>
              </w:rPr>
              <w:t xml:space="preserve">земљом из </w:t>
            </w:r>
            <w:proofErr w:type="gramStart"/>
            <w:r w:rsidRPr="00FE2A99">
              <w:rPr>
                <w:b/>
                <w:bCs/>
                <w:szCs w:val="24"/>
              </w:rPr>
              <w:t xml:space="preserve">ископа </w:t>
            </w:r>
            <w:r w:rsidRPr="00FE2A99">
              <w:rPr>
                <w:szCs w:val="24"/>
              </w:rPr>
              <w:t>.</w:t>
            </w:r>
            <w:proofErr w:type="gramEnd"/>
            <w:r w:rsidRPr="00FE2A99">
              <w:rPr>
                <w:szCs w:val="24"/>
              </w:rPr>
              <w:t xml:space="preserve"> Затрпавање извршити после монтаже и испитивања водовода и изградње свих планираних објеката. Насипање и разастирање материјала у рову вршити у </w:t>
            </w:r>
            <w:proofErr w:type="gramStart"/>
            <w:r w:rsidRPr="00FE2A99">
              <w:rPr>
                <w:szCs w:val="24"/>
              </w:rPr>
              <w:t>слојевима  по</w:t>
            </w:r>
            <w:proofErr w:type="gramEnd"/>
            <w:r w:rsidRPr="00FE2A99">
              <w:rPr>
                <w:szCs w:val="24"/>
              </w:rPr>
              <w:t xml:space="preserve"> 30 цм.</w:t>
            </w:r>
            <w:r w:rsidRPr="00FE2A99">
              <w:rPr>
                <w:szCs w:val="24"/>
              </w:rPr>
              <w:br/>
              <w:t>Обрачун по  м³</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м³</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3500</w:t>
            </w:r>
          </w:p>
        </w:tc>
      </w:tr>
      <w:tr w:rsidR="00881F0B" w:rsidRPr="00FE2A99" w:rsidTr="00881F0B">
        <w:trPr>
          <w:trHeight w:val="1266"/>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2.7</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 xml:space="preserve">Затрпавање преосталог дела рова и простора око објекта </w:t>
            </w:r>
            <w:r w:rsidRPr="00FE2A99">
              <w:rPr>
                <w:b/>
                <w:bCs/>
                <w:szCs w:val="24"/>
              </w:rPr>
              <w:t>шљунком.</w:t>
            </w:r>
            <w:r w:rsidRPr="00FE2A99">
              <w:rPr>
                <w:szCs w:val="24"/>
              </w:rPr>
              <w:t xml:space="preserve"> Затрпавање извршити после монтаже и испитивања водовода и изградње свих планираних објеката. Насипавање и разастирање материјала у рову вршити у слојевима.</w:t>
            </w:r>
            <w:r w:rsidRPr="00FE2A99">
              <w:rPr>
                <w:szCs w:val="24"/>
              </w:rPr>
              <w:br/>
              <w:t xml:space="preserve">Обрачун по </w:t>
            </w:r>
            <w:r w:rsidRPr="00FE2A99">
              <w:rPr>
                <w:color w:val="000000"/>
                <w:szCs w:val="24"/>
              </w:rPr>
              <w:t>м³</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м³</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1000</w:t>
            </w:r>
          </w:p>
        </w:tc>
      </w:tr>
      <w:tr w:rsidR="00881F0B" w:rsidRPr="00FE2A99" w:rsidTr="00881F0B">
        <w:trPr>
          <w:trHeight w:val="70"/>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2.8</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 xml:space="preserve">Утовар, транспорт и </w:t>
            </w:r>
            <w:r w:rsidRPr="00FE2A99">
              <w:rPr>
                <w:b/>
                <w:bCs/>
                <w:szCs w:val="24"/>
              </w:rPr>
              <w:t xml:space="preserve">депоновање вишка земљаног и другог материјала </w:t>
            </w:r>
            <w:r w:rsidRPr="00FE2A99">
              <w:rPr>
                <w:szCs w:val="24"/>
              </w:rPr>
              <w:t>(од рушење) на депонију коју одреди надзорни орган. Уколоко се планира затрпавање рова шљунком утовар и транспорт ископаног материјала се организује истовремено са ископом.У јединичну цену урачунат је утовар, транспорт на даљину до 5 км , истовар и разастирање на депонију .Количина материјала за транспорт се обрачунава у природном стању у рову.</w:t>
            </w:r>
            <w:r w:rsidRPr="00FE2A99">
              <w:rPr>
                <w:szCs w:val="24"/>
              </w:rPr>
              <w:br/>
              <w:t>Обрачун по м³</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м³</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700</w:t>
            </w:r>
          </w:p>
        </w:tc>
      </w:tr>
      <w:tr w:rsidR="00881F0B" w:rsidRPr="00FE2A99" w:rsidTr="00881F0B">
        <w:trPr>
          <w:trHeight w:val="7098"/>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lastRenderedPageBreak/>
              <w:t>3.1</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Набавка, транспорт, истовар, разношење дуж рова, спуштање у ров, обрада спојева, монтажа и испитивање цеви од ХДПЕ ПЕ 100 РЦ ТИП-а 2, називног притиска, пречника и класе одређене пројектом.</w:t>
            </w:r>
            <w:r w:rsidRPr="00FE2A99">
              <w:rPr>
                <w:szCs w:val="24"/>
              </w:rPr>
              <w:br/>
              <w:t xml:space="preserve">Цеви су од ХДПЕ ПЕ 100, производна група 15 тип 2, предвиђене за снабдевање водом,   са интегрисаним заштитним спољашњим слојем полиетилена са повећаном отпрношћу на пуцање (ПЕ 100 РЦ) који има плаву боју за визуелни преглед, где дебљина заштитног слоја износи 10% од дебљине зида, СДР 11 и СДР 17, тестиране у складу са ДВГW ГW 355-А2:2005 и верификоване према ПАС 1075:2009-03.                                                                                           Произвођач, тип, притисак и датум производње морају бити одштампани на свакој цеви;                                                                            Извођач је у обавези да уз цеви приложи ДВГW сертификат и ПАС 1075 сертификат, као потврду да су цеви тестиране у складу са ДВГW ГW 355-А2:2005 и верификоване према ПАС 1075:2009-03. </w:t>
            </w:r>
            <w:proofErr w:type="gramStart"/>
            <w:r w:rsidRPr="00FE2A99">
              <w:rPr>
                <w:szCs w:val="24"/>
              </w:rPr>
              <w:t>које</w:t>
            </w:r>
            <w:proofErr w:type="gramEnd"/>
            <w:r w:rsidRPr="00FE2A99">
              <w:rPr>
                <w:szCs w:val="24"/>
              </w:rPr>
              <w:t xml:space="preserve"> се спајају заваривањем.Полагање цеви извршити на припремљену постељицу-подлогу од песка дебљине д=10 цм. Радове извести према важећим техничким прописима и упуствима произвођача цеви а према подужном профилу и ситуацији из пројекта. </w:t>
            </w:r>
            <w:proofErr w:type="gramStart"/>
            <w:r w:rsidRPr="00FE2A99">
              <w:rPr>
                <w:szCs w:val="24"/>
              </w:rPr>
              <w:t>Простор  рова</w:t>
            </w:r>
            <w:proofErr w:type="gramEnd"/>
            <w:r w:rsidRPr="00FE2A99">
              <w:rPr>
                <w:szCs w:val="24"/>
              </w:rPr>
              <w:t xml:space="preserve"> око цеви и 10 цм изнад темена цеви испунити песком што се посебно обрачунава. Промена правца или нагиба цевовода не сме бити већа од дозвољеног.</w:t>
            </w:r>
            <w:r w:rsidRPr="00FE2A99">
              <w:rPr>
                <w:szCs w:val="24"/>
              </w:rPr>
              <w:br/>
              <w:t xml:space="preserve">Јединичном ценом су обухваћени сви трошкови набавке </w:t>
            </w:r>
            <w:proofErr w:type="gramStart"/>
            <w:r w:rsidRPr="00FE2A99">
              <w:rPr>
                <w:szCs w:val="24"/>
              </w:rPr>
              <w:t>и  транспорта</w:t>
            </w:r>
            <w:proofErr w:type="gramEnd"/>
            <w:r w:rsidRPr="00FE2A99">
              <w:rPr>
                <w:szCs w:val="24"/>
              </w:rPr>
              <w:t xml:space="preserve">, </w:t>
            </w:r>
            <w:r w:rsidRPr="00FE2A99">
              <w:rPr>
                <w:szCs w:val="24"/>
              </w:rPr>
              <w:br/>
              <w:t>Обрачун по м'.</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ПЕХД РЦ ТИП 2 Ø 225 (10 бара)</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1968</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 xml:space="preserve">ПЕХД РЦ ТИП 2 Ø 160 </w:t>
            </w:r>
            <w:r w:rsidRPr="00FE2A99">
              <w:rPr>
                <w:color w:val="000000"/>
                <w:szCs w:val="24"/>
              </w:rPr>
              <w:t>(10 бара)</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465</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 xml:space="preserve">ПЕХД РЦ ТИП 2 Ø 90 </w:t>
            </w:r>
            <w:r w:rsidRPr="00FE2A99">
              <w:rPr>
                <w:color w:val="000000"/>
                <w:szCs w:val="24"/>
              </w:rPr>
              <w:t>(10 бара)</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1995</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 xml:space="preserve">ПЕХД РЦ ТИП 2 Ø 63 </w:t>
            </w:r>
            <w:r w:rsidRPr="00FE2A99">
              <w:rPr>
                <w:color w:val="000000"/>
                <w:szCs w:val="24"/>
              </w:rPr>
              <w:t>(10 бара)</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2254</w:t>
            </w:r>
          </w:p>
        </w:tc>
      </w:tr>
      <w:tr w:rsidR="00881F0B" w:rsidRPr="00FE2A99" w:rsidTr="00881F0B">
        <w:trPr>
          <w:trHeight w:val="1260"/>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3.2</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Набавка, транспорт, монтажа и испитивање</w:t>
            </w:r>
            <w:r w:rsidRPr="00FE2A99">
              <w:rPr>
                <w:b/>
                <w:bCs/>
                <w:szCs w:val="24"/>
              </w:rPr>
              <w:t xml:space="preserve"> водоводних арматура</w:t>
            </w:r>
            <w:r w:rsidRPr="00FE2A99">
              <w:rPr>
                <w:szCs w:val="24"/>
              </w:rPr>
              <w:t xml:space="preserve"> и опреме за нормално функционисање водоводне мреже. </w:t>
            </w:r>
            <w:r w:rsidRPr="00FE2A99">
              <w:rPr>
                <w:szCs w:val="24"/>
              </w:rPr>
              <w:br/>
              <w:t>Обрачун по ком.</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center"/>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 xml:space="preserve">ФБС Ø 225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3</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 xml:space="preserve">ФБС Ø 63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14</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 xml:space="preserve">ФБС Ø 90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color w:val="000000"/>
                <w:szCs w:val="24"/>
              </w:rPr>
            </w:pPr>
            <w:r w:rsidRPr="00FE2A99">
              <w:rPr>
                <w:color w:val="000000"/>
                <w:szCs w:val="24"/>
              </w:rPr>
              <w:t>21</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колено Ø 225/45</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2</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 xml:space="preserve">лив.гвоз. капа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38</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ЛС Ø 80</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16</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ПХ Ø 80</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16</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редукција Ø 90/Ø 63</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3</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Т Ø 90</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21</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Т ред Ø 225/ Ø 63</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17</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Т ред Ø 225 /Ø 90</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5</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 xml:space="preserve">Т ред Ø 90/Ø 63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7</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proofErr w:type="gramStart"/>
            <w:r w:rsidRPr="00FE2A99">
              <w:rPr>
                <w:szCs w:val="24"/>
              </w:rPr>
              <w:t>туљак</w:t>
            </w:r>
            <w:proofErr w:type="gramEnd"/>
            <w:r w:rsidRPr="00FE2A99">
              <w:rPr>
                <w:szCs w:val="24"/>
              </w:rPr>
              <w:t xml:space="preserve"> са лет.прир. Ø 90</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21</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туљак са лет.прир.Ø 225</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3</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lastRenderedPageBreak/>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Уовв Ø  90</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5</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вентил Ø 225</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3</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вентил Ø 63</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14</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вентил Ø 90</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21</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rPr>
                <w:szCs w:val="24"/>
              </w:rPr>
            </w:pPr>
            <w:r w:rsidRPr="00FE2A99">
              <w:rPr>
                <w:szCs w:val="24"/>
              </w:rPr>
              <w:t>ЕВ Ø 200</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noWrap/>
            <w:vAlign w:val="bottom"/>
            <w:hideMark/>
          </w:tcPr>
          <w:p w:rsidR="00881F0B" w:rsidRPr="00FE2A99" w:rsidRDefault="00881F0B" w:rsidP="00881F0B">
            <w:pPr>
              <w:jc w:val="center"/>
              <w:rPr>
                <w:szCs w:val="24"/>
              </w:rPr>
            </w:pPr>
            <w:r w:rsidRPr="00FE2A99">
              <w:rPr>
                <w:szCs w:val="24"/>
              </w:rPr>
              <w:t>3</w:t>
            </w:r>
          </w:p>
        </w:tc>
      </w:tr>
      <w:tr w:rsidR="00881F0B" w:rsidRPr="00FE2A99" w:rsidTr="00881F0B">
        <w:trPr>
          <w:trHeight w:val="780"/>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3.3</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Набавка, транспорт, монтажа и испитивање ливено-гвоздених фазонских комада са припадајућим заптивним материјалом и завртњима. Фазонерије се уграђују за везу са припадајућим водоводним арматурама. Обрачун по кг и ком</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кг</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100</w:t>
            </w:r>
          </w:p>
        </w:tc>
      </w:tr>
      <w:tr w:rsidR="00881F0B" w:rsidRPr="00FE2A99" w:rsidTr="00881F0B">
        <w:trPr>
          <w:trHeight w:val="483"/>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3.4</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rPr>
            </w:pPr>
            <w:r w:rsidRPr="00FE2A99">
              <w:rPr>
                <w:b/>
                <w:bCs/>
                <w:szCs w:val="24"/>
              </w:rPr>
              <w:t>Набавка и уградња заштитне колоне Утискивањем челичних цеви 355.6/6.3 мм на прелазима водоводне мреже преко улице Обрачун по м'</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50</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244756">
            <w:pPr>
              <w:rPr>
                <w:b/>
                <w:bCs/>
                <w:i/>
                <w:iCs/>
                <w:szCs w:val="24"/>
              </w:rPr>
            </w:pPr>
            <w:r w:rsidRPr="00FE2A99">
              <w:rPr>
                <w:b/>
                <w:bCs/>
                <w:i/>
                <w:iCs/>
                <w:szCs w:val="24"/>
              </w:rPr>
              <w:t>4. ТЕСАРСКИ РАДОВИ</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424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4.1</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Разупирање рова планирано је по читавој дубини и дужини рова, где дубина ископа прелази 1</w:t>
            </w:r>
            <w:proofErr w:type="gramStart"/>
            <w:r w:rsidRPr="00FE2A99">
              <w:rPr>
                <w:szCs w:val="24"/>
              </w:rPr>
              <w:t>,0</w:t>
            </w:r>
            <w:proofErr w:type="gramEnd"/>
            <w:r w:rsidRPr="00FE2A99">
              <w:rPr>
                <w:szCs w:val="24"/>
              </w:rPr>
              <w:t xml:space="preserve"> м како би се могао несметано и безбедно обавити рад на ископу, монтажи и испитивању цевовода. Материјал за подграду мора бити одговарајућег кавлитета по могућству нов. Уколико се користи већ употребљена грађа исту треба претходно пажљиво очистити од ексера и наслага материјала. Надзорни орган и извођач радова су дужни да сваковнедвно провервају стање подграде а нарочито пре уласка радника у ров и започињања било које опрације ако јој је претходила дужа пауза. После завршетка монтаже испитивања и затрпавања цевовода песком, подграду уклонити, очистити од ексера и земље и сложити на погодно место ради одвоза или даље употребе. Уколико би вађење оплате могло угрозити безбедност радника или ограђеног објекта оплата се може оставити што се констатује у грађевинском дневнику или књизи. Рачуна се да се оплата може употребити 2 пута. Обрачун по м²</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37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jc w:val="right"/>
              <w:rPr>
                <w:b/>
                <w:bCs/>
                <w:i/>
                <w:iCs/>
                <w:szCs w:val="24"/>
              </w:rPr>
            </w:pPr>
            <w:r w:rsidRPr="00FE2A99">
              <w:rPr>
                <w:b/>
                <w:bCs/>
                <w:i/>
                <w:iCs/>
                <w:szCs w:val="24"/>
              </w:rPr>
              <w:t>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м</w:t>
            </w:r>
            <w:r w:rsidRPr="00FE2A99">
              <w:rPr>
                <w:szCs w:val="24"/>
                <w:vertAlign w:val="superscript"/>
              </w:rPr>
              <w:t>2</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10</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jc w:val="right"/>
              <w:rPr>
                <w:b/>
                <w:bCs/>
                <w:i/>
                <w:iCs/>
                <w:szCs w:val="24"/>
              </w:rPr>
            </w:pPr>
            <w:r w:rsidRPr="00FE2A99">
              <w:rPr>
                <w:b/>
                <w:bCs/>
                <w:i/>
                <w:iCs/>
                <w:szCs w:val="24"/>
              </w:rPr>
              <w:t>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244756" w:rsidP="00881F0B">
            <w:pPr>
              <w:rPr>
                <w:b/>
                <w:bCs/>
                <w:szCs w:val="24"/>
                <w:u w:val="single"/>
              </w:rPr>
            </w:pPr>
            <w:r w:rsidRPr="00FE2A99">
              <w:rPr>
                <w:b/>
                <w:bCs/>
                <w:szCs w:val="24"/>
                <w:u w:val="single"/>
              </w:rPr>
              <w:t>5</w:t>
            </w:r>
            <w:r w:rsidR="00881F0B" w:rsidRPr="00FE2A99">
              <w:rPr>
                <w:b/>
                <w:bCs/>
                <w:szCs w:val="24"/>
                <w:u w:val="single"/>
              </w:rPr>
              <w:t>.</w:t>
            </w:r>
            <w:r w:rsidRPr="00FE2A99">
              <w:rPr>
                <w:b/>
                <w:bCs/>
                <w:szCs w:val="24"/>
                <w:u w:val="single"/>
              </w:rPr>
              <w:t xml:space="preserve">  </w:t>
            </w:r>
            <w:r w:rsidR="00881F0B" w:rsidRPr="00FE2A99">
              <w:rPr>
                <w:b/>
                <w:bCs/>
                <w:szCs w:val="24"/>
                <w:u w:val="single"/>
              </w:rPr>
              <w:t>БЕТ. И АРМИРАЧКИ  РАДОВИ</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u w:val="single"/>
              </w:rPr>
            </w:pPr>
            <w:r w:rsidRPr="00FE2A99">
              <w:rPr>
                <w:b/>
                <w:bCs/>
                <w:szCs w:val="24"/>
                <w:u w:val="single"/>
              </w:rPr>
              <w:t>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163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5.1</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rPr>
            </w:pPr>
            <w:r w:rsidRPr="00FE2A99">
              <w:rPr>
                <w:b/>
                <w:bCs/>
                <w:szCs w:val="24"/>
              </w:rPr>
              <w:t xml:space="preserve">Израда анкерних блокова </w:t>
            </w:r>
            <w:r w:rsidRPr="00FE2A99">
              <w:rPr>
                <w:szCs w:val="24"/>
              </w:rPr>
              <w:t>на хоризонталним и вертикалним кривинама цевовода од набијеног бетона МБ 20. Радове изевсти према датим плановима оплате, техничким прописима и посебним условима за извоеђње бетонских радова. У јединичну цену је урачунат сав рад и материјал за справљање, уграђивање и негу бетона, као и потребна оплата.</w:t>
            </w:r>
            <w:r w:rsidRPr="00FE2A99">
              <w:rPr>
                <w:szCs w:val="24"/>
              </w:rPr>
              <w:br/>
              <w:t>Обрачун по ком</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35</w:t>
            </w:r>
          </w:p>
        </w:tc>
      </w:tr>
      <w:tr w:rsidR="00881F0B" w:rsidRPr="00FE2A99" w:rsidTr="00881F0B">
        <w:trPr>
          <w:trHeight w:val="3138"/>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lastRenderedPageBreak/>
              <w:t>5.1</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color w:val="000000"/>
                <w:szCs w:val="24"/>
              </w:rPr>
            </w:pPr>
            <w:r w:rsidRPr="00FE2A99">
              <w:rPr>
                <w:b/>
                <w:bCs/>
                <w:color w:val="000000"/>
                <w:szCs w:val="24"/>
              </w:rPr>
              <w:t xml:space="preserve">Израда бетонских шахти за ваздусне вентиле </w:t>
            </w:r>
            <w:r w:rsidRPr="00FE2A99">
              <w:rPr>
                <w:color w:val="000000"/>
                <w:szCs w:val="24"/>
              </w:rPr>
              <w:t>правугаоног облика у основи</w:t>
            </w:r>
            <w:proofErr w:type="gramStart"/>
            <w:r w:rsidRPr="00FE2A99">
              <w:rPr>
                <w:color w:val="000000"/>
                <w:szCs w:val="24"/>
              </w:rPr>
              <w:t>,  МБ</w:t>
            </w:r>
            <w:proofErr w:type="gramEnd"/>
            <w:r w:rsidRPr="00FE2A99">
              <w:rPr>
                <w:color w:val="000000"/>
                <w:szCs w:val="24"/>
              </w:rPr>
              <w:t>-25 дебљине зидова и дна д=20 цм и горње плоче армираним бетоном, д=16 цм у свему према детаљу из пројекта.</w:t>
            </w:r>
            <w:r w:rsidRPr="00FE2A99">
              <w:rPr>
                <w:color w:val="000000"/>
                <w:szCs w:val="24"/>
              </w:rPr>
              <w:br/>
              <w:t xml:space="preserve">Бетон мора бити компактан и водонепропусан. </w:t>
            </w:r>
            <w:r w:rsidRPr="00FE2A99">
              <w:rPr>
                <w:color w:val="000000"/>
                <w:szCs w:val="24"/>
              </w:rPr>
              <w:br/>
              <w:t>У цену израде шахте обухаћено је:</w:t>
            </w:r>
            <w:r w:rsidRPr="00FE2A99">
              <w:rPr>
                <w:color w:val="000000"/>
                <w:szCs w:val="24"/>
              </w:rPr>
              <w:br/>
              <w:t>-двострана оплата</w:t>
            </w:r>
            <w:r w:rsidRPr="00FE2A99">
              <w:rPr>
                <w:color w:val="000000"/>
                <w:szCs w:val="24"/>
              </w:rPr>
              <w:br/>
              <w:t>-потребна арматура за горњу плочу 2Q 335</w:t>
            </w:r>
            <w:r w:rsidRPr="00FE2A99">
              <w:rPr>
                <w:color w:val="000000"/>
                <w:szCs w:val="24"/>
              </w:rPr>
              <w:br/>
              <w:t>-предвиђено је двострано армирање зидова шахти мрежастом арматуром Q 335</w:t>
            </w:r>
            <w:r w:rsidRPr="00FE2A99">
              <w:rPr>
                <w:color w:val="000000"/>
                <w:szCs w:val="24"/>
              </w:rPr>
              <w:br/>
              <w:t>- у наставку су дате  унутрашње димензије шахти</w:t>
            </w:r>
            <w:r w:rsidRPr="00FE2A99">
              <w:rPr>
                <w:color w:val="000000"/>
                <w:szCs w:val="24"/>
              </w:rPr>
              <w:br/>
              <w:t>Обрачун по м³</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м</w:t>
            </w:r>
            <w:r w:rsidRPr="00FE2A99">
              <w:rPr>
                <w:szCs w:val="24"/>
                <w:vertAlign w:val="superscript"/>
              </w:rPr>
              <w:t>3</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5</w:t>
            </w:r>
          </w:p>
        </w:tc>
      </w:tr>
      <w:tr w:rsidR="00881F0B" w:rsidRPr="00FE2A99" w:rsidTr="00881F0B">
        <w:trPr>
          <w:trHeight w:val="1626"/>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5.2</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color w:val="000000"/>
                <w:szCs w:val="24"/>
              </w:rPr>
            </w:pPr>
            <w:r w:rsidRPr="00FE2A99">
              <w:rPr>
                <w:color w:val="000000"/>
                <w:szCs w:val="24"/>
              </w:rPr>
              <w:t xml:space="preserve">Набавка, транспорт и уграђивање </w:t>
            </w:r>
            <w:r w:rsidRPr="00FE2A99">
              <w:rPr>
                <w:b/>
                <w:bCs/>
                <w:color w:val="000000"/>
                <w:szCs w:val="24"/>
              </w:rPr>
              <w:t>ливено-гвоздених пењалица</w:t>
            </w:r>
            <w:r w:rsidRPr="00FE2A99">
              <w:rPr>
                <w:color w:val="000000"/>
                <w:szCs w:val="24"/>
              </w:rPr>
              <w:t xml:space="preserve"> за шахтове типа ДИН 1212.Пењалице се уграђују на вертикалном растојању од 30 цм наизменично смакнуте по 5 цм од вертикалне осе отвора. Код монолитних зидова који се лију на лицу места пењалице се уграђују и фиксирају у оплату шахте уз премазивањем основном бојом и </w:t>
            </w:r>
            <w:proofErr w:type="gramStart"/>
            <w:r w:rsidRPr="00FE2A99">
              <w:rPr>
                <w:color w:val="000000"/>
                <w:szCs w:val="24"/>
              </w:rPr>
              <w:t>фарбањем  два</w:t>
            </w:r>
            <w:proofErr w:type="gramEnd"/>
            <w:r w:rsidRPr="00FE2A99">
              <w:rPr>
                <w:color w:val="000000"/>
                <w:szCs w:val="24"/>
              </w:rPr>
              <w:t xml:space="preserve"> пута.</w:t>
            </w:r>
            <w:r w:rsidRPr="00FE2A99">
              <w:rPr>
                <w:color w:val="000000"/>
                <w:szCs w:val="24"/>
              </w:rPr>
              <w:br/>
              <w:t xml:space="preserve">Обрачун по ком.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5</w:t>
            </w:r>
          </w:p>
        </w:tc>
      </w:tr>
      <w:tr w:rsidR="00881F0B" w:rsidRPr="00FE2A99" w:rsidTr="00881F0B">
        <w:trPr>
          <w:trHeight w:val="2481"/>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right"/>
              <w:rPr>
                <w:szCs w:val="24"/>
              </w:rPr>
            </w:pPr>
            <w:r w:rsidRPr="00FE2A99">
              <w:rPr>
                <w:szCs w:val="24"/>
              </w:rPr>
              <w:t>5.3</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color w:val="000000"/>
                <w:szCs w:val="24"/>
              </w:rPr>
            </w:pPr>
            <w:r w:rsidRPr="00FE2A99">
              <w:rPr>
                <w:color w:val="000000"/>
                <w:szCs w:val="24"/>
              </w:rPr>
              <w:t>Набавка, транспорт и уграђивање ливено-</w:t>
            </w:r>
            <w:r w:rsidRPr="00FE2A99">
              <w:rPr>
                <w:b/>
                <w:bCs/>
                <w:color w:val="000000"/>
                <w:szCs w:val="24"/>
              </w:rPr>
              <w:t>гвоздених тешких поклопаца</w:t>
            </w:r>
            <w:r w:rsidRPr="00FE2A99">
              <w:rPr>
                <w:color w:val="000000"/>
                <w:szCs w:val="24"/>
              </w:rPr>
              <w:t xml:space="preserve"> за шахте носивости до 250 КН са рамом типа МЈ.6.226. Светлог отвора 625 мм .Рам поклопца се уграђује у армирано бетонски прстен према детаљу из пројекта који се по правилу лије ван места уградње ради боље заштите од оштећења до потпуног стврдњавања бетона. У јединичну цену урачунат је поклопац са </w:t>
            </w:r>
            <w:proofErr w:type="gramStart"/>
            <w:r w:rsidRPr="00FE2A99">
              <w:rPr>
                <w:color w:val="000000"/>
                <w:szCs w:val="24"/>
              </w:rPr>
              <w:t>рамом ,</w:t>
            </w:r>
            <w:proofErr w:type="gramEnd"/>
            <w:r w:rsidRPr="00FE2A99">
              <w:rPr>
                <w:color w:val="000000"/>
                <w:szCs w:val="24"/>
              </w:rPr>
              <w:t xml:space="preserve"> армиранобетонски прстен као и рад и материјал за нивелисање и фиксирање рама на месту уграђивања.</w:t>
            </w:r>
            <w:r w:rsidRPr="00FE2A99">
              <w:rPr>
                <w:color w:val="000000"/>
                <w:szCs w:val="24"/>
              </w:rPr>
              <w:br/>
              <w:t>Обрачун по ком.</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ком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2</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right"/>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jc w:val="right"/>
              <w:rPr>
                <w:b/>
                <w:bCs/>
                <w:i/>
                <w:iCs/>
                <w:szCs w:val="24"/>
              </w:rPr>
            </w:pPr>
            <w:r w:rsidRPr="00FE2A99">
              <w:rPr>
                <w:b/>
                <w:bCs/>
                <w:i/>
                <w:iCs/>
                <w:szCs w:val="24"/>
              </w:rPr>
              <w:t>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244756" w:rsidP="00881F0B">
            <w:pPr>
              <w:rPr>
                <w:b/>
                <w:bCs/>
                <w:szCs w:val="24"/>
                <w:u w:val="single"/>
              </w:rPr>
            </w:pPr>
            <w:r w:rsidRPr="00FE2A99">
              <w:rPr>
                <w:b/>
                <w:bCs/>
                <w:szCs w:val="24"/>
                <w:u w:val="single"/>
              </w:rPr>
              <w:t>6</w:t>
            </w:r>
            <w:r w:rsidR="00881F0B" w:rsidRPr="00FE2A99">
              <w:rPr>
                <w:b/>
                <w:bCs/>
                <w:szCs w:val="24"/>
                <w:u w:val="single"/>
              </w:rPr>
              <w:t>.</w:t>
            </w:r>
            <w:r w:rsidRPr="00FE2A99">
              <w:rPr>
                <w:b/>
                <w:bCs/>
                <w:szCs w:val="24"/>
                <w:u w:val="single"/>
              </w:rPr>
              <w:t xml:space="preserve"> </w:t>
            </w:r>
            <w:r w:rsidR="00881F0B" w:rsidRPr="00FE2A99">
              <w:rPr>
                <w:b/>
                <w:bCs/>
                <w:szCs w:val="24"/>
                <w:u w:val="single"/>
              </w:rPr>
              <w:t>ОСТАЛИ РАДОВИ</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31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 </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u w:val="single"/>
              </w:rPr>
            </w:pPr>
            <w:r w:rsidRPr="00FE2A99">
              <w:rPr>
                <w:b/>
                <w:bCs/>
                <w:szCs w:val="24"/>
                <w:u w:val="single"/>
              </w:rPr>
              <w:t>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 </w:t>
            </w:r>
          </w:p>
        </w:tc>
      </w:tr>
      <w:tr w:rsidR="00881F0B" w:rsidRPr="00FE2A99" w:rsidTr="00881F0B">
        <w:trPr>
          <w:trHeight w:val="1023"/>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6.1</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rPr>
            </w:pPr>
            <w:r w:rsidRPr="00FE2A99">
              <w:rPr>
                <w:b/>
                <w:bCs/>
                <w:szCs w:val="24"/>
              </w:rPr>
              <w:t>Заштита спојева ливено-гвоздених комада</w:t>
            </w:r>
            <w:r w:rsidRPr="00FE2A99">
              <w:rPr>
                <w:szCs w:val="24"/>
              </w:rPr>
              <w:t>, цеви и водоводне арматуре ради заштите од корозије хладним премазом битулита уз претходно чишћење металном четком.</w:t>
            </w:r>
            <w:r w:rsidRPr="00FE2A99">
              <w:rPr>
                <w:szCs w:val="24"/>
              </w:rPr>
              <w:br/>
              <w:t>Обрачун по споју.</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Спој</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6</w:t>
            </w:r>
          </w:p>
        </w:tc>
      </w:tr>
      <w:tr w:rsidR="00881F0B" w:rsidRPr="00FE2A99" w:rsidTr="00881F0B">
        <w:trPr>
          <w:trHeight w:val="996"/>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6.2</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rPr>
            </w:pPr>
            <w:r w:rsidRPr="00FE2A99">
              <w:rPr>
                <w:b/>
                <w:bCs/>
                <w:szCs w:val="24"/>
              </w:rPr>
              <w:t>Хидрауличко</w:t>
            </w:r>
            <w:r w:rsidRPr="00FE2A99">
              <w:rPr>
                <w:szCs w:val="24"/>
              </w:rPr>
              <w:t xml:space="preserve"> </w:t>
            </w:r>
            <w:r w:rsidRPr="00FE2A99">
              <w:rPr>
                <w:b/>
                <w:bCs/>
                <w:szCs w:val="24"/>
              </w:rPr>
              <w:t>техничко испитивање</w:t>
            </w:r>
            <w:r w:rsidRPr="00FE2A99">
              <w:rPr>
                <w:szCs w:val="24"/>
              </w:rPr>
              <w:t xml:space="preserve"> и испирање водоводне мреже.  После монтаже водоводних цеви и израде ревизионих силаза извођач је дужан да изврши испирање и испитивање новоизграђене мреже и исту припреми за технички преглед.</w:t>
            </w:r>
            <w:r w:rsidRPr="00FE2A99">
              <w:rPr>
                <w:szCs w:val="24"/>
              </w:rPr>
              <w:br/>
              <w:t>Обрачун по м</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6677</w:t>
            </w:r>
          </w:p>
        </w:tc>
      </w:tr>
      <w:tr w:rsidR="00881F0B" w:rsidRPr="00FE2A99" w:rsidTr="00D61860">
        <w:trPr>
          <w:trHeight w:val="70"/>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6.3</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b/>
                <w:bCs/>
                <w:szCs w:val="24"/>
              </w:rPr>
            </w:pPr>
            <w:r w:rsidRPr="00FE2A99">
              <w:rPr>
                <w:b/>
                <w:bCs/>
                <w:szCs w:val="24"/>
              </w:rPr>
              <w:t>а)</w:t>
            </w:r>
            <w:r w:rsidR="00244756" w:rsidRPr="00FE2A99">
              <w:rPr>
                <w:b/>
                <w:bCs/>
                <w:szCs w:val="24"/>
              </w:rPr>
              <w:t xml:space="preserve"> </w:t>
            </w:r>
            <w:r w:rsidRPr="00FE2A99">
              <w:rPr>
                <w:b/>
                <w:bCs/>
                <w:szCs w:val="24"/>
              </w:rPr>
              <w:t>Израда елабората изведеног стања</w:t>
            </w:r>
            <w:r w:rsidRPr="00FE2A99">
              <w:rPr>
                <w:szCs w:val="24"/>
              </w:rPr>
              <w:t xml:space="preserve">. Пројекат садржи одговарајуће планове у погодној размери са тачно уцртаним полозајем изведене водоводне </w:t>
            </w:r>
            <w:proofErr w:type="gramStart"/>
            <w:r w:rsidRPr="00FE2A99">
              <w:rPr>
                <w:szCs w:val="24"/>
              </w:rPr>
              <w:t>мреже  и</w:t>
            </w:r>
            <w:proofErr w:type="gramEnd"/>
            <w:r w:rsidRPr="00FE2A99">
              <w:rPr>
                <w:szCs w:val="24"/>
              </w:rPr>
              <w:t xml:space="preserve"> објеката, подужне профиле изведене мреже, записник о испитивању потписан од извођача, потврду градског геодетског завода са копијим плана.Пројекат се ради у шест примерака.</w:t>
            </w:r>
            <w:r w:rsidRPr="00FE2A99">
              <w:rPr>
                <w:szCs w:val="24"/>
              </w:rPr>
              <w:br/>
              <w:t xml:space="preserve">Обрачун по пројекту </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6677</w:t>
            </w:r>
          </w:p>
        </w:tc>
      </w:tr>
      <w:tr w:rsidR="00881F0B" w:rsidRPr="00FE2A99" w:rsidTr="00D61860">
        <w:trPr>
          <w:trHeight w:val="546"/>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881F0B" w:rsidRPr="00FE2A99" w:rsidRDefault="00881F0B" w:rsidP="00881F0B">
            <w:pPr>
              <w:jc w:val="center"/>
              <w:rPr>
                <w:szCs w:val="24"/>
              </w:rPr>
            </w:pPr>
            <w:r w:rsidRPr="00FE2A99">
              <w:rPr>
                <w:szCs w:val="24"/>
              </w:rPr>
              <w:t>6.4</w:t>
            </w:r>
          </w:p>
        </w:tc>
        <w:tc>
          <w:tcPr>
            <w:tcW w:w="3472" w:type="pct"/>
            <w:tcBorders>
              <w:top w:val="nil"/>
              <w:left w:val="nil"/>
              <w:bottom w:val="single" w:sz="4" w:space="0" w:color="auto"/>
              <w:right w:val="single" w:sz="4" w:space="0" w:color="auto"/>
            </w:tcBorders>
            <w:shd w:val="clear" w:color="auto" w:fill="auto"/>
            <w:hideMark/>
          </w:tcPr>
          <w:p w:rsidR="00881F0B" w:rsidRPr="00FE2A99" w:rsidRDefault="00881F0B" w:rsidP="00881F0B">
            <w:pPr>
              <w:rPr>
                <w:szCs w:val="24"/>
              </w:rPr>
            </w:pPr>
            <w:r w:rsidRPr="00FE2A99">
              <w:rPr>
                <w:szCs w:val="24"/>
              </w:rPr>
              <w:t>б)Потврда овлашћене геодетске службе о извршеном геодетском снимању изведених радова</w:t>
            </w:r>
          </w:p>
        </w:tc>
        <w:tc>
          <w:tcPr>
            <w:tcW w:w="515"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м'</w:t>
            </w:r>
          </w:p>
        </w:tc>
        <w:tc>
          <w:tcPr>
            <w:tcW w:w="516" w:type="pct"/>
            <w:tcBorders>
              <w:top w:val="nil"/>
              <w:left w:val="nil"/>
              <w:bottom w:val="single" w:sz="4" w:space="0" w:color="auto"/>
              <w:right w:val="single" w:sz="4" w:space="0" w:color="auto"/>
            </w:tcBorders>
            <w:shd w:val="clear" w:color="auto" w:fill="auto"/>
            <w:vAlign w:val="bottom"/>
            <w:hideMark/>
          </w:tcPr>
          <w:p w:rsidR="00881F0B" w:rsidRPr="00FE2A99" w:rsidRDefault="00881F0B" w:rsidP="00881F0B">
            <w:pPr>
              <w:jc w:val="right"/>
              <w:rPr>
                <w:szCs w:val="24"/>
              </w:rPr>
            </w:pPr>
            <w:r w:rsidRPr="00FE2A99">
              <w:rPr>
                <w:szCs w:val="24"/>
              </w:rPr>
              <w:t>6677</w:t>
            </w:r>
          </w:p>
        </w:tc>
      </w:tr>
    </w:tbl>
    <w:p w:rsidR="00FD22DF" w:rsidRPr="00FE2A99" w:rsidRDefault="00FD22DF" w:rsidP="00C801BF">
      <w:pPr>
        <w:autoSpaceDE w:val="0"/>
        <w:autoSpaceDN w:val="0"/>
        <w:adjustRightInd w:val="0"/>
        <w:rPr>
          <w:b/>
          <w:bCs/>
          <w:color w:val="000000"/>
          <w:szCs w:val="24"/>
        </w:rPr>
      </w:pPr>
    </w:p>
    <w:p w:rsidR="009C0273" w:rsidRPr="00FE2A99" w:rsidRDefault="009C0273" w:rsidP="00C801BF">
      <w:pPr>
        <w:autoSpaceDE w:val="0"/>
        <w:autoSpaceDN w:val="0"/>
        <w:adjustRightInd w:val="0"/>
        <w:rPr>
          <w:b/>
          <w:bCs/>
          <w:color w:val="000000"/>
          <w:szCs w:val="24"/>
        </w:rPr>
      </w:pPr>
    </w:p>
    <w:p w:rsidR="00244756" w:rsidRPr="00FE2A99" w:rsidRDefault="00244756" w:rsidP="00C801BF">
      <w:pPr>
        <w:autoSpaceDE w:val="0"/>
        <w:autoSpaceDN w:val="0"/>
        <w:adjustRightInd w:val="0"/>
        <w:rPr>
          <w:b/>
          <w:bCs/>
          <w:color w:val="000000"/>
          <w:szCs w:val="24"/>
        </w:rPr>
      </w:pPr>
    </w:p>
    <w:p w:rsidR="009C0273" w:rsidRPr="00FE2A99" w:rsidRDefault="009C0273" w:rsidP="009C0273">
      <w:pPr>
        <w:shd w:val="clear" w:color="auto" w:fill="8DB3E2" w:themeFill="text2" w:themeFillTint="66"/>
        <w:autoSpaceDE w:val="0"/>
        <w:autoSpaceDN w:val="0"/>
        <w:adjustRightInd w:val="0"/>
        <w:jc w:val="center"/>
        <w:rPr>
          <w:b/>
          <w:bCs/>
          <w:color w:val="000000"/>
          <w:szCs w:val="24"/>
        </w:rPr>
      </w:pPr>
      <w:r w:rsidRPr="00FE2A99">
        <w:rPr>
          <w:b/>
          <w:bCs/>
          <w:color w:val="000000"/>
          <w:szCs w:val="24"/>
        </w:rPr>
        <w:lastRenderedPageBreak/>
        <w:t>IV – TEХНИЧКА ДОКУМЕНТАЦИЈА И ПЛАНОВИ</w:t>
      </w:r>
    </w:p>
    <w:p w:rsidR="009C0273" w:rsidRPr="00FE2A99" w:rsidRDefault="009C0273" w:rsidP="009C0273">
      <w:pPr>
        <w:shd w:val="clear" w:color="auto" w:fill="8DB3E2" w:themeFill="text2" w:themeFillTint="66"/>
        <w:autoSpaceDE w:val="0"/>
        <w:autoSpaceDN w:val="0"/>
        <w:adjustRightInd w:val="0"/>
        <w:jc w:val="center"/>
        <w:rPr>
          <w:b/>
          <w:bCs/>
          <w:color w:val="000000"/>
          <w:szCs w:val="24"/>
        </w:rPr>
      </w:pPr>
    </w:p>
    <w:p w:rsidR="009C0273" w:rsidRPr="00FE2A99" w:rsidRDefault="009C0273" w:rsidP="00C801BF">
      <w:pPr>
        <w:autoSpaceDE w:val="0"/>
        <w:autoSpaceDN w:val="0"/>
        <w:adjustRightInd w:val="0"/>
        <w:rPr>
          <w:b/>
          <w:bCs/>
          <w:color w:val="000000"/>
          <w:szCs w:val="24"/>
        </w:rPr>
      </w:pPr>
      <w:r w:rsidRPr="00FE2A99">
        <w:rPr>
          <w:b/>
          <w:bCs/>
          <w:color w:val="000000"/>
          <w:szCs w:val="24"/>
        </w:rPr>
        <w:t>Извод из пројекта за грађевинску дозволу</w:t>
      </w:r>
    </w:p>
    <w:p w:rsidR="009C0273" w:rsidRPr="00FE2A99" w:rsidRDefault="009C0273" w:rsidP="00C801BF">
      <w:pPr>
        <w:autoSpaceDE w:val="0"/>
        <w:autoSpaceDN w:val="0"/>
        <w:adjustRightInd w:val="0"/>
        <w:rPr>
          <w:b/>
          <w:bCs/>
          <w:color w:val="000000"/>
          <w:szCs w:val="24"/>
        </w:rPr>
      </w:pPr>
    </w:p>
    <w:p w:rsidR="009C0273" w:rsidRPr="00FE2A99" w:rsidRDefault="009C0273" w:rsidP="00C801BF">
      <w:pPr>
        <w:autoSpaceDE w:val="0"/>
        <w:autoSpaceDN w:val="0"/>
        <w:adjustRightInd w:val="0"/>
        <w:rPr>
          <w:b/>
          <w:bCs/>
          <w:color w:val="000000"/>
          <w:szCs w:val="24"/>
        </w:rPr>
      </w:pPr>
      <w:r w:rsidRPr="00FE2A99">
        <w:rPr>
          <w:b/>
          <w:bCs/>
          <w:color w:val="000000"/>
          <w:szCs w:val="24"/>
        </w:rPr>
        <w:t>Пројектни задатак је прецизиран у оквиру ПРОЈЕКТА ЗА ГРАЂЕВИНСКУ ДОЗВОЛУ</w:t>
      </w:r>
    </w:p>
    <w:p w:rsidR="00D61860" w:rsidRPr="00FE2A99" w:rsidRDefault="00D61860" w:rsidP="00C801BF">
      <w:pPr>
        <w:autoSpaceDE w:val="0"/>
        <w:autoSpaceDN w:val="0"/>
        <w:adjustRightInd w:val="0"/>
        <w:rPr>
          <w:b/>
          <w:bCs/>
          <w:color w:val="000000"/>
          <w:szCs w:val="24"/>
        </w:rPr>
      </w:pPr>
    </w:p>
    <w:p w:rsidR="00D61860" w:rsidRPr="00FE2A99" w:rsidRDefault="00D61860" w:rsidP="00C801BF">
      <w:pPr>
        <w:autoSpaceDE w:val="0"/>
        <w:autoSpaceDN w:val="0"/>
        <w:adjustRightInd w:val="0"/>
        <w:rPr>
          <w:b/>
          <w:bCs/>
          <w:color w:val="000000"/>
          <w:szCs w:val="24"/>
        </w:rPr>
      </w:pPr>
      <w:r w:rsidRPr="00FE2A99">
        <w:rPr>
          <w:b/>
          <w:bCs/>
          <w:color w:val="000000"/>
          <w:szCs w:val="24"/>
        </w:rPr>
        <w:t>У следећој табели приказана је спецификација профила, деоница и њихових дужина са означеним чворовима и дужинама деоница водоводне мреже по улицама</w:t>
      </w:r>
    </w:p>
    <w:p w:rsidR="00D61860" w:rsidRPr="00FE2A99" w:rsidRDefault="00D61860" w:rsidP="00C801BF">
      <w:pPr>
        <w:autoSpaceDE w:val="0"/>
        <w:autoSpaceDN w:val="0"/>
        <w:adjustRightInd w:val="0"/>
        <w:rPr>
          <w:b/>
          <w:bCs/>
          <w:color w:val="000000"/>
          <w:szCs w:val="24"/>
        </w:rPr>
      </w:pPr>
    </w:p>
    <w:tbl>
      <w:tblPr>
        <w:tblW w:w="9787" w:type="dxa"/>
        <w:tblInd w:w="108" w:type="dxa"/>
        <w:tblLook w:val="04A0"/>
      </w:tblPr>
      <w:tblGrid>
        <w:gridCol w:w="768"/>
        <w:gridCol w:w="705"/>
        <w:gridCol w:w="607"/>
        <w:gridCol w:w="486"/>
        <w:gridCol w:w="814"/>
        <w:gridCol w:w="746"/>
        <w:gridCol w:w="576"/>
        <w:gridCol w:w="576"/>
        <w:gridCol w:w="349"/>
        <w:gridCol w:w="756"/>
        <w:gridCol w:w="576"/>
        <w:gridCol w:w="435"/>
        <w:gridCol w:w="836"/>
        <w:gridCol w:w="1064"/>
        <w:gridCol w:w="499"/>
      </w:tblGrid>
      <w:tr w:rsidR="00D61860" w:rsidRPr="00FE2A99" w:rsidTr="00244756">
        <w:trPr>
          <w:trHeight w:val="754"/>
        </w:trPr>
        <w:tc>
          <w:tcPr>
            <w:tcW w:w="768" w:type="dxa"/>
            <w:tcBorders>
              <w:top w:val="single" w:sz="4" w:space="0" w:color="000000"/>
              <w:left w:val="single" w:sz="4" w:space="0" w:color="000000"/>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Deonica</w:t>
            </w:r>
          </w:p>
        </w:tc>
        <w:tc>
          <w:tcPr>
            <w:tcW w:w="705"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Duzina</w:t>
            </w:r>
          </w:p>
        </w:tc>
        <w:tc>
          <w:tcPr>
            <w:tcW w:w="607"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Profil</w:t>
            </w:r>
          </w:p>
        </w:tc>
        <w:tc>
          <w:tcPr>
            <w:tcW w:w="486" w:type="dxa"/>
            <w:tcBorders>
              <w:top w:val="nil"/>
              <w:left w:val="nil"/>
              <w:bottom w:val="nil"/>
              <w:right w:val="nil"/>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 </w:t>
            </w:r>
          </w:p>
        </w:tc>
        <w:tc>
          <w:tcPr>
            <w:tcW w:w="814" w:type="dxa"/>
            <w:tcBorders>
              <w:top w:val="nil"/>
              <w:left w:val="nil"/>
              <w:bottom w:val="nil"/>
              <w:right w:val="nil"/>
            </w:tcBorders>
            <w:shd w:val="clear" w:color="000000" w:fill="FFFFFF"/>
            <w:noWrap/>
            <w:vAlign w:val="bottom"/>
            <w:hideMark/>
          </w:tcPr>
          <w:p w:rsidR="00D61860" w:rsidRPr="00FE2A99" w:rsidRDefault="00D61860" w:rsidP="00D61860">
            <w:pPr>
              <w:rPr>
                <w:sz w:val="18"/>
                <w:szCs w:val="18"/>
              </w:rPr>
            </w:pPr>
            <w:r w:rsidRPr="00FE2A99">
              <w:rPr>
                <w:sz w:val="18"/>
                <w:szCs w:val="18"/>
              </w:rPr>
              <w:t> </w:t>
            </w:r>
          </w:p>
        </w:tc>
        <w:tc>
          <w:tcPr>
            <w:tcW w:w="746" w:type="dxa"/>
            <w:tcBorders>
              <w:top w:val="single" w:sz="4" w:space="0" w:color="000000"/>
              <w:left w:val="single" w:sz="4" w:space="0" w:color="000000"/>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Deonica</w:t>
            </w:r>
          </w:p>
        </w:tc>
        <w:tc>
          <w:tcPr>
            <w:tcW w:w="576"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Duzina</w:t>
            </w:r>
          </w:p>
        </w:tc>
        <w:tc>
          <w:tcPr>
            <w:tcW w:w="576"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Profil</w:t>
            </w:r>
          </w:p>
        </w:tc>
        <w:tc>
          <w:tcPr>
            <w:tcW w:w="349" w:type="dxa"/>
            <w:tcBorders>
              <w:top w:val="nil"/>
              <w:left w:val="nil"/>
              <w:bottom w:val="nil"/>
              <w:right w:val="nil"/>
            </w:tcBorders>
            <w:shd w:val="clear" w:color="000000" w:fill="FFFFFF"/>
            <w:noWrap/>
            <w:vAlign w:val="bottom"/>
            <w:hideMark/>
          </w:tcPr>
          <w:p w:rsidR="00D61860" w:rsidRPr="00FE2A99" w:rsidRDefault="00D61860" w:rsidP="00D61860">
            <w:pPr>
              <w:rPr>
                <w:sz w:val="18"/>
                <w:szCs w:val="18"/>
              </w:rPr>
            </w:pPr>
            <w:r w:rsidRPr="00FE2A99">
              <w:rPr>
                <w:sz w:val="18"/>
                <w:szCs w:val="18"/>
              </w:rPr>
              <w:t> </w:t>
            </w:r>
          </w:p>
        </w:tc>
        <w:tc>
          <w:tcPr>
            <w:tcW w:w="756" w:type="dxa"/>
            <w:tcBorders>
              <w:top w:val="single" w:sz="4" w:space="0" w:color="000000"/>
              <w:left w:val="single" w:sz="4" w:space="0" w:color="000000"/>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Deonica</w:t>
            </w:r>
          </w:p>
        </w:tc>
        <w:tc>
          <w:tcPr>
            <w:tcW w:w="576"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Duzina</w:t>
            </w:r>
          </w:p>
        </w:tc>
        <w:tc>
          <w:tcPr>
            <w:tcW w:w="429"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Profil</w:t>
            </w:r>
          </w:p>
        </w:tc>
        <w:tc>
          <w:tcPr>
            <w:tcW w:w="836"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Deonica</w:t>
            </w:r>
          </w:p>
        </w:tc>
        <w:tc>
          <w:tcPr>
            <w:tcW w:w="1064"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Duzina</w:t>
            </w:r>
          </w:p>
        </w:tc>
        <w:tc>
          <w:tcPr>
            <w:tcW w:w="499"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Profil</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G5*1</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65</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9*10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35</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1*1a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37*37a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40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1*2</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55</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10*11</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80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2*2a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37*37b</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55</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2*3</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370</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11*12</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20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5*48</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65</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36*37</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3*4</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55</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12*13</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190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48*13</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107</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36*36a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135</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4*5</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40</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13*14</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136</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48*48a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36*29</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80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5*6</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80</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14*15</w:t>
            </w:r>
          </w:p>
        </w:tc>
        <w:tc>
          <w:tcPr>
            <w:tcW w:w="576"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333</w:t>
            </w:r>
          </w:p>
        </w:tc>
        <w:tc>
          <w:tcPr>
            <w:tcW w:w="576"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8*8a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31*53</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6*7</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80</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15*16</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60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8*8b</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53*53a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13</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7*8</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47</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16*17</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50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10*10a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32*32a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216</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8*9</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53</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17*G1</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107</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15*15a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55*33</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26*27</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70</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3*14a</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185</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16*16a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54*32</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20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27*28</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60</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11*11a</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5</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17*17a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G6*G6a</w:t>
            </w:r>
          </w:p>
        </w:tc>
        <w:tc>
          <w:tcPr>
            <w:tcW w:w="1064"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200</w:t>
            </w:r>
          </w:p>
        </w:tc>
        <w:tc>
          <w:tcPr>
            <w:tcW w:w="499"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28*29</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53</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12*12a</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5</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G3*25</w:t>
            </w:r>
          </w:p>
        </w:tc>
        <w:tc>
          <w:tcPr>
            <w:tcW w:w="576"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150</w:t>
            </w:r>
          </w:p>
        </w:tc>
        <w:tc>
          <w:tcPr>
            <w:tcW w:w="429"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59*59a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15</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9*29</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100</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43*44</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20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4*46</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65</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58*58a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16</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30*26</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10</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42*43</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40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46*46a</w:t>
            </w:r>
          </w:p>
        </w:tc>
        <w:tc>
          <w:tcPr>
            <w:tcW w:w="576"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195</w:t>
            </w:r>
          </w:p>
        </w:tc>
        <w:tc>
          <w:tcPr>
            <w:tcW w:w="429"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57*57a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40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31*30</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216</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42*18</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67</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46*46b</w:t>
            </w:r>
          </w:p>
        </w:tc>
        <w:tc>
          <w:tcPr>
            <w:tcW w:w="576"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200</w:t>
            </w:r>
          </w:p>
        </w:tc>
        <w:tc>
          <w:tcPr>
            <w:tcW w:w="429"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56*56b</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35</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31*32</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128</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44*40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190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63</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6*6a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135</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55*55a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32*33</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162</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19*39</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110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45*45a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56*56a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55</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33*57</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180</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39*40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65</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44*45</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105</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55*55b</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58*57</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82</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21*28</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100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43*43a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54*54a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65</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59*58</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62</w:t>
            </w:r>
          </w:p>
        </w:tc>
        <w:tc>
          <w:tcPr>
            <w:tcW w:w="607"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225</w:t>
            </w:r>
          </w:p>
        </w:tc>
        <w:tc>
          <w:tcPr>
            <w:tcW w:w="486" w:type="dxa"/>
            <w:tcBorders>
              <w:top w:val="nil"/>
              <w:left w:val="nil"/>
              <w:bottom w:val="nil"/>
              <w:right w:val="nil"/>
            </w:tcBorders>
            <w:shd w:val="clear" w:color="000000" w:fill="FF00FF"/>
            <w:noWrap/>
            <w:vAlign w:val="bottom"/>
            <w:hideMark/>
          </w:tcPr>
          <w:p w:rsidR="00D61860" w:rsidRPr="00FE2A99" w:rsidRDefault="00D61860" w:rsidP="00D61860">
            <w:pPr>
              <w:jc w:val="center"/>
              <w:rPr>
                <w:sz w:val="18"/>
                <w:szCs w:val="18"/>
              </w:rPr>
            </w:pPr>
            <w:r w:rsidRPr="00FE2A99">
              <w:rPr>
                <w:sz w:val="18"/>
                <w:szCs w:val="18"/>
              </w:rPr>
              <w:t> </w:t>
            </w: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7*18</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70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42*42a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90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54*54b</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80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auto" w:fill="auto"/>
            <w:noWrap/>
            <w:vAlign w:val="bottom"/>
            <w:hideMark/>
          </w:tcPr>
          <w:p w:rsidR="00D61860" w:rsidRPr="00FE2A99" w:rsidRDefault="00D61860" w:rsidP="00D61860">
            <w:pPr>
              <w:jc w:val="center"/>
              <w:rPr>
                <w:sz w:val="18"/>
                <w:szCs w:val="18"/>
              </w:rPr>
            </w:pPr>
            <w:r w:rsidRPr="00FE2A99">
              <w:rPr>
                <w:sz w:val="18"/>
                <w:szCs w:val="18"/>
              </w:rPr>
              <w:t> </w:t>
            </w:r>
          </w:p>
        </w:tc>
        <w:tc>
          <w:tcPr>
            <w:tcW w:w="705" w:type="dxa"/>
            <w:tcBorders>
              <w:top w:val="nil"/>
              <w:left w:val="nil"/>
              <w:bottom w:val="single" w:sz="4" w:space="0" w:color="000000"/>
              <w:right w:val="single" w:sz="4" w:space="0" w:color="000000"/>
            </w:tcBorders>
            <w:shd w:val="clear" w:color="000000" w:fill="FF00FF"/>
            <w:noWrap/>
            <w:vAlign w:val="bottom"/>
            <w:hideMark/>
          </w:tcPr>
          <w:p w:rsidR="00D61860" w:rsidRPr="00FE2A99" w:rsidRDefault="00D61860" w:rsidP="00D61860">
            <w:pPr>
              <w:jc w:val="center"/>
              <w:rPr>
                <w:b/>
                <w:bCs/>
                <w:sz w:val="18"/>
                <w:szCs w:val="18"/>
              </w:rPr>
            </w:pPr>
            <w:r w:rsidRPr="00FE2A99">
              <w:rPr>
                <w:b/>
                <w:bCs/>
                <w:sz w:val="18"/>
                <w:szCs w:val="18"/>
              </w:rPr>
              <w:t>1968</w:t>
            </w:r>
          </w:p>
        </w:tc>
        <w:tc>
          <w:tcPr>
            <w:tcW w:w="607" w:type="dxa"/>
            <w:tcBorders>
              <w:top w:val="nil"/>
              <w:left w:val="nil"/>
              <w:bottom w:val="single" w:sz="4" w:space="0" w:color="000000"/>
              <w:right w:val="single" w:sz="4" w:space="0" w:color="000000"/>
            </w:tcBorders>
            <w:shd w:val="clear" w:color="auto" w:fill="auto"/>
            <w:noWrap/>
            <w:vAlign w:val="bottom"/>
            <w:hideMark/>
          </w:tcPr>
          <w:p w:rsidR="00D61860" w:rsidRPr="00FE2A99" w:rsidRDefault="00D61860" w:rsidP="00D61860">
            <w:pPr>
              <w:jc w:val="center"/>
              <w:rPr>
                <w:sz w:val="18"/>
                <w:szCs w:val="18"/>
              </w:rPr>
            </w:pPr>
            <w:r w:rsidRPr="00FE2A99">
              <w:rPr>
                <w:sz w:val="18"/>
                <w:szCs w:val="18"/>
              </w:rPr>
              <w:t>m</w:t>
            </w:r>
          </w:p>
        </w:tc>
        <w:tc>
          <w:tcPr>
            <w:tcW w:w="486"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18*19</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85</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40*41</w:t>
            </w:r>
          </w:p>
        </w:tc>
        <w:tc>
          <w:tcPr>
            <w:tcW w:w="576"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210</w:t>
            </w:r>
          </w:p>
        </w:tc>
        <w:tc>
          <w:tcPr>
            <w:tcW w:w="429"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53*53a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13</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nil"/>
              <w:bottom w:val="nil"/>
              <w:right w:val="nil"/>
            </w:tcBorders>
            <w:shd w:val="clear" w:color="auto" w:fill="auto"/>
            <w:noWrap/>
            <w:vAlign w:val="bottom"/>
            <w:hideMark/>
          </w:tcPr>
          <w:p w:rsidR="00D61860" w:rsidRPr="00FE2A99" w:rsidRDefault="00D61860" w:rsidP="00D61860">
            <w:pPr>
              <w:jc w:val="center"/>
              <w:rPr>
                <w:color w:val="FFFFFF"/>
                <w:sz w:val="18"/>
                <w:szCs w:val="18"/>
              </w:rPr>
            </w:pPr>
          </w:p>
        </w:tc>
        <w:tc>
          <w:tcPr>
            <w:tcW w:w="705"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607"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48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19*20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83</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41*41a</w:t>
            </w:r>
          </w:p>
        </w:tc>
        <w:tc>
          <w:tcPr>
            <w:tcW w:w="576"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143</w:t>
            </w:r>
          </w:p>
        </w:tc>
        <w:tc>
          <w:tcPr>
            <w:tcW w:w="429"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53*53b</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35</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nil"/>
              <w:bottom w:val="nil"/>
              <w:right w:val="nil"/>
            </w:tcBorders>
            <w:shd w:val="clear" w:color="auto" w:fill="auto"/>
            <w:noWrap/>
            <w:vAlign w:val="bottom"/>
            <w:hideMark/>
          </w:tcPr>
          <w:p w:rsidR="00D61860" w:rsidRPr="00FE2A99" w:rsidRDefault="00D61860" w:rsidP="00D61860">
            <w:pPr>
              <w:jc w:val="center"/>
              <w:rPr>
                <w:color w:val="FFFFFF"/>
                <w:sz w:val="18"/>
                <w:szCs w:val="18"/>
              </w:rPr>
            </w:pPr>
          </w:p>
        </w:tc>
        <w:tc>
          <w:tcPr>
            <w:tcW w:w="705"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607"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48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20*21</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60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39*38</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80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53*53c</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35</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nil"/>
              <w:bottom w:val="nil"/>
              <w:right w:val="nil"/>
            </w:tcBorders>
            <w:shd w:val="clear" w:color="auto" w:fill="auto"/>
            <w:noWrap/>
            <w:vAlign w:val="bottom"/>
            <w:hideMark/>
          </w:tcPr>
          <w:p w:rsidR="00D61860" w:rsidRPr="00FE2A99" w:rsidRDefault="00D61860" w:rsidP="00D61860">
            <w:pPr>
              <w:jc w:val="center"/>
              <w:rPr>
                <w:color w:val="FFFFFF"/>
                <w:sz w:val="18"/>
                <w:szCs w:val="18"/>
              </w:rPr>
            </w:pPr>
          </w:p>
        </w:tc>
        <w:tc>
          <w:tcPr>
            <w:tcW w:w="705"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607"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48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21*22</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38*20</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144</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53c*53d</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40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nil"/>
              <w:left w:val="nil"/>
              <w:bottom w:val="single" w:sz="4" w:space="0" w:color="auto"/>
              <w:right w:val="nil"/>
            </w:tcBorders>
            <w:shd w:val="clear" w:color="auto" w:fill="auto"/>
            <w:noWrap/>
            <w:vAlign w:val="bottom"/>
            <w:hideMark/>
          </w:tcPr>
          <w:p w:rsidR="00D61860" w:rsidRPr="00FE2A99" w:rsidRDefault="00D61860" w:rsidP="00D61860">
            <w:pPr>
              <w:jc w:val="center"/>
              <w:rPr>
                <w:color w:val="FFFFFF"/>
                <w:sz w:val="18"/>
                <w:szCs w:val="18"/>
              </w:rPr>
            </w:pPr>
          </w:p>
        </w:tc>
        <w:tc>
          <w:tcPr>
            <w:tcW w:w="705" w:type="dxa"/>
            <w:tcBorders>
              <w:top w:val="nil"/>
              <w:left w:val="nil"/>
              <w:bottom w:val="single" w:sz="4" w:space="0" w:color="auto"/>
              <w:right w:val="nil"/>
            </w:tcBorders>
            <w:shd w:val="clear" w:color="auto" w:fill="auto"/>
            <w:noWrap/>
            <w:vAlign w:val="bottom"/>
            <w:hideMark/>
          </w:tcPr>
          <w:p w:rsidR="00D61860" w:rsidRPr="00FE2A99" w:rsidRDefault="00D61860" w:rsidP="00D61860">
            <w:pPr>
              <w:rPr>
                <w:sz w:val="18"/>
                <w:szCs w:val="18"/>
              </w:rPr>
            </w:pPr>
          </w:p>
        </w:tc>
        <w:tc>
          <w:tcPr>
            <w:tcW w:w="607" w:type="dxa"/>
            <w:tcBorders>
              <w:top w:val="nil"/>
              <w:left w:val="nil"/>
              <w:bottom w:val="single" w:sz="4" w:space="0" w:color="auto"/>
              <w:right w:val="nil"/>
            </w:tcBorders>
            <w:shd w:val="clear" w:color="auto" w:fill="auto"/>
            <w:noWrap/>
            <w:vAlign w:val="bottom"/>
            <w:hideMark/>
          </w:tcPr>
          <w:p w:rsidR="00D61860" w:rsidRPr="00FE2A99" w:rsidRDefault="00D61860" w:rsidP="00D61860">
            <w:pPr>
              <w:rPr>
                <w:sz w:val="18"/>
                <w:szCs w:val="18"/>
              </w:rPr>
            </w:pPr>
          </w:p>
        </w:tc>
        <w:tc>
          <w:tcPr>
            <w:tcW w:w="48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22*23</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130</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22*22a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52*52a</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65</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single" w:sz="4" w:space="0" w:color="auto"/>
              <w:left w:val="single" w:sz="4" w:space="0" w:color="auto"/>
              <w:bottom w:val="single" w:sz="4" w:space="0" w:color="auto"/>
              <w:right w:val="single" w:sz="4" w:space="0" w:color="auto"/>
            </w:tcBorders>
            <w:shd w:val="clear" w:color="auto" w:fill="FFFF00"/>
            <w:noWrap/>
            <w:hideMark/>
          </w:tcPr>
          <w:p w:rsidR="00D61860" w:rsidRPr="00FE2A99" w:rsidRDefault="00D61860" w:rsidP="00D61860">
            <w:pPr>
              <w:jc w:val="center"/>
              <w:rPr>
                <w:b/>
                <w:sz w:val="16"/>
                <w:szCs w:val="16"/>
              </w:rPr>
            </w:pPr>
            <w:r w:rsidRPr="00FE2A99">
              <w:rPr>
                <w:b/>
                <w:sz w:val="16"/>
                <w:szCs w:val="16"/>
              </w:rPr>
              <w:t>Deonica</w:t>
            </w:r>
          </w:p>
        </w:tc>
        <w:tc>
          <w:tcPr>
            <w:tcW w:w="705" w:type="dxa"/>
            <w:tcBorders>
              <w:top w:val="single" w:sz="4" w:space="0" w:color="auto"/>
              <w:left w:val="single" w:sz="4" w:space="0" w:color="auto"/>
              <w:bottom w:val="single" w:sz="4" w:space="0" w:color="auto"/>
              <w:right w:val="single" w:sz="4" w:space="0" w:color="auto"/>
            </w:tcBorders>
            <w:shd w:val="clear" w:color="auto" w:fill="FFFF00"/>
            <w:noWrap/>
            <w:hideMark/>
          </w:tcPr>
          <w:p w:rsidR="00D61860" w:rsidRPr="00FE2A99" w:rsidRDefault="00D61860" w:rsidP="00D61860">
            <w:pPr>
              <w:jc w:val="center"/>
              <w:rPr>
                <w:b/>
                <w:sz w:val="16"/>
                <w:szCs w:val="16"/>
              </w:rPr>
            </w:pPr>
            <w:r w:rsidRPr="00FE2A99">
              <w:rPr>
                <w:b/>
                <w:sz w:val="16"/>
                <w:szCs w:val="16"/>
              </w:rPr>
              <w:t>Duzina</w:t>
            </w:r>
          </w:p>
        </w:tc>
        <w:tc>
          <w:tcPr>
            <w:tcW w:w="607" w:type="dxa"/>
            <w:tcBorders>
              <w:top w:val="single" w:sz="4" w:space="0" w:color="auto"/>
              <w:left w:val="single" w:sz="4" w:space="0" w:color="auto"/>
              <w:bottom w:val="single" w:sz="4" w:space="0" w:color="auto"/>
              <w:right w:val="single" w:sz="4" w:space="0" w:color="auto"/>
            </w:tcBorders>
            <w:shd w:val="clear" w:color="auto" w:fill="FFFF00"/>
            <w:noWrap/>
            <w:hideMark/>
          </w:tcPr>
          <w:p w:rsidR="00D61860" w:rsidRPr="00FE2A99" w:rsidRDefault="00D61860" w:rsidP="00D61860">
            <w:pPr>
              <w:jc w:val="center"/>
              <w:rPr>
                <w:b/>
                <w:sz w:val="16"/>
                <w:szCs w:val="16"/>
              </w:rPr>
            </w:pPr>
            <w:r w:rsidRPr="00FE2A99">
              <w:rPr>
                <w:b/>
                <w:sz w:val="16"/>
                <w:szCs w:val="16"/>
              </w:rPr>
              <w:t>Profil</w:t>
            </w:r>
          </w:p>
        </w:tc>
        <w:tc>
          <w:tcPr>
            <w:tcW w:w="486" w:type="dxa"/>
            <w:tcBorders>
              <w:top w:val="nil"/>
              <w:left w:val="single" w:sz="4" w:space="0" w:color="auto"/>
              <w:bottom w:val="nil"/>
              <w:right w:val="nil"/>
            </w:tcBorders>
            <w:shd w:val="clear" w:color="auto" w:fill="auto"/>
            <w:noWrap/>
            <w:vAlign w:val="bottom"/>
            <w:hideMark/>
          </w:tcPr>
          <w:p w:rsidR="00D61860" w:rsidRPr="00FE2A99" w:rsidRDefault="00D61860" w:rsidP="00D61860">
            <w:pPr>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46" w:type="dxa"/>
            <w:tcBorders>
              <w:top w:val="nil"/>
              <w:left w:val="single" w:sz="4" w:space="0" w:color="000000"/>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23*26</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92</w:t>
            </w:r>
          </w:p>
        </w:tc>
        <w:tc>
          <w:tcPr>
            <w:tcW w:w="576" w:type="dxa"/>
            <w:tcBorders>
              <w:top w:val="nil"/>
              <w:left w:val="nil"/>
              <w:bottom w:val="single" w:sz="4" w:space="0" w:color="000000"/>
              <w:right w:val="single" w:sz="4" w:space="0" w:color="000000"/>
            </w:tcBorders>
            <w:shd w:val="clear" w:color="000000" w:fill="00B0F0"/>
            <w:noWrap/>
            <w:vAlign w:val="bottom"/>
            <w:hideMark/>
          </w:tcPr>
          <w:p w:rsidR="00D61860" w:rsidRPr="00FE2A99" w:rsidRDefault="00D61860" w:rsidP="00D61860">
            <w:pPr>
              <w:jc w:val="center"/>
              <w:rPr>
                <w:sz w:val="18"/>
                <w:szCs w:val="18"/>
              </w:rPr>
            </w:pPr>
            <w:r w:rsidRPr="00FE2A99">
              <w:rPr>
                <w:sz w:val="18"/>
                <w:szCs w:val="18"/>
              </w:rPr>
              <w:t>90</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50*50a</w:t>
            </w:r>
          </w:p>
        </w:tc>
        <w:tc>
          <w:tcPr>
            <w:tcW w:w="576"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323</w:t>
            </w:r>
          </w:p>
        </w:tc>
        <w:tc>
          <w:tcPr>
            <w:tcW w:w="429"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63</w:t>
            </w:r>
          </w:p>
        </w:tc>
        <w:tc>
          <w:tcPr>
            <w:tcW w:w="83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52*53b</w:t>
            </w:r>
          </w:p>
        </w:tc>
        <w:tc>
          <w:tcPr>
            <w:tcW w:w="1064"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30</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D61860" w:rsidRPr="00FE2A99" w:rsidRDefault="00D61860" w:rsidP="00D61860">
            <w:pPr>
              <w:rPr>
                <w:sz w:val="18"/>
                <w:szCs w:val="18"/>
              </w:rPr>
            </w:pPr>
            <w:r w:rsidRPr="00FE2A99">
              <w:rPr>
                <w:sz w:val="18"/>
                <w:szCs w:val="18"/>
              </w:rPr>
              <w:t>G5*G6</w:t>
            </w:r>
          </w:p>
        </w:tc>
        <w:tc>
          <w:tcPr>
            <w:tcW w:w="70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D61860" w:rsidRPr="00FE2A99" w:rsidRDefault="00D61860" w:rsidP="00D61860">
            <w:pPr>
              <w:jc w:val="right"/>
              <w:rPr>
                <w:sz w:val="18"/>
                <w:szCs w:val="18"/>
              </w:rPr>
            </w:pPr>
            <w:r w:rsidRPr="00FE2A99">
              <w:rPr>
                <w:sz w:val="18"/>
                <w:szCs w:val="18"/>
              </w:rPr>
              <w:t>55</w:t>
            </w:r>
          </w:p>
        </w:tc>
        <w:tc>
          <w:tcPr>
            <w:tcW w:w="607"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D61860" w:rsidRPr="00FE2A99" w:rsidRDefault="00D61860" w:rsidP="00D61860">
            <w:pPr>
              <w:jc w:val="right"/>
              <w:rPr>
                <w:sz w:val="18"/>
                <w:szCs w:val="18"/>
              </w:rPr>
            </w:pPr>
            <w:r w:rsidRPr="00FE2A99">
              <w:rPr>
                <w:sz w:val="18"/>
                <w:szCs w:val="18"/>
              </w:rPr>
              <w:t>160</w:t>
            </w:r>
          </w:p>
        </w:tc>
        <w:tc>
          <w:tcPr>
            <w:tcW w:w="486" w:type="dxa"/>
            <w:tcBorders>
              <w:top w:val="nil"/>
              <w:left w:val="single" w:sz="4" w:space="0" w:color="auto"/>
              <w:bottom w:val="nil"/>
              <w:right w:val="nil"/>
            </w:tcBorders>
            <w:shd w:val="clear" w:color="auto" w:fill="auto"/>
            <w:noWrap/>
            <w:vAlign w:val="bottom"/>
            <w:hideMark/>
          </w:tcPr>
          <w:p w:rsidR="00D61860" w:rsidRPr="00FE2A99" w:rsidRDefault="00D61860" w:rsidP="00D61860">
            <w:pPr>
              <w:jc w:val="right"/>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46" w:type="dxa"/>
            <w:tcBorders>
              <w:top w:val="nil"/>
              <w:left w:val="single" w:sz="4" w:space="0" w:color="000000"/>
              <w:bottom w:val="single" w:sz="4" w:space="0" w:color="000000"/>
              <w:right w:val="single" w:sz="4" w:space="0" w:color="000000"/>
            </w:tcBorders>
            <w:shd w:val="clear" w:color="auto" w:fill="auto"/>
            <w:noWrap/>
            <w:vAlign w:val="bottom"/>
            <w:hideMark/>
          </w:tcPr>
          <w:p w:rsidR="00D61860" w:rsidRPr="00FE2A99" w:rsidRDefault="00D61860" w:rsidP="00D61860">
            <w:pPr>
              <w:jc w:val="center"/>
              <w:rPr>
                <w:sz w:val="18"/>
                <w:szCs w:val="18"/>
              </w:rPr>
            </w:pPr>
            <w:r w:rsidRPr="00FE2A99">
              <w:rPr>
                <w:sz w:val="18"/>
                <w:szCs w:val="1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D61860" w:rsidRPr="00FE2A99" w:rsidRDefault="00D61860" w:rsidP="00D61860">
            <w:pPr>
              <w:jc w:val="center"/>
              <w:rPr>
                <w:sz w:val="18"/>
                <w:szCs w:val="18"/>
              </w:rPr>
            </w:pPr>
            <w:r w:rsidRPr="00FE2A99">
              <w:rPr>
                <w:sz w:val="18"/>
                <w:szCs w:val="1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D61860" w:rsidRPr="00FE2A99" w:rsidRDefault="00D61860" w:rsidP="00D61860">
            <w:pPr>
              <w:jc w:val="center"/>
              <w:rPr>
                <w:sz w:val="18"/>
                <w:szCs w:val="18"/>
              </w:rPr>
            </w:pPr>
            <w:r w:rsidRPr="00FE2A99">
              <w:rPr>
                <w:sz w:val="18"/>
                <w:szCs w:val="18"/>
              </w:rPr>
              <w:t> </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30*30a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150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nil"/>
              <w:right w:val="nil"/>
            </w:tcBorders>
            <w:shd w:val="clear" w:color="000000" w:fill="0000FF"/>
            <w:noWrap/>
            <w:vAlign w:val="bottom"/>
            <w:hideMark/>
          </w:tcPr>
          <w:p w:rsidR="00D61860" w:rsidRPr="00FE2A99" w:rsidRDefault="00D61860" w:rsidP="00D61860">
            <w:pPr>
              <w:rPr>
                <w:color w:val="FFFFFF"/>
                <w:sz w:val="18"/>
                <w:szCs w:val="18"/>
              </w:rPr>
            </w:pPr>
            <w:r w:rsidRPr="00FE2A99">
              <w:rPr>
                <w:color w:val="FFFFFF"/>
                <w:sz w:val="18"/>
                <w:szCs w:val="18"/>
              </w:rPr>
              <w:t>23*50</w:t>
            </w:r>
          </w:p>
        </w:tc>
        <w:tc>
          <w:tcPr>
            <w:tcW w:w="1064"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25</w:t>
            </w:r>
          </w:p>
        </w:tc>
        <w:tc>
          <w:tcPr>
            <w:tcW w:w="49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r>
      <w:tr w:rsidR="00D61860" w:rsidRPr="00FE2A99" w:rsidTr="00244756">
        <w:trPr>
          <w:trHeight w:val="251"/>
        </w:trPr>
        <w:tc>
          <w:tcPr>
            <w:tcW w:w="768"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D61860" w:rsidRPr="00FE2A99" w:rsidRDefault="00D61860" w:rsidP="00D61860">
            <w:pPr>
              <w:rPr>
                <w:sz w:val="18"/>
                <w:szCs w:val="18"/>
              </w:rPr>
            </w:pPr>
            <w:r w:rsidRPr="00FE2A99">
              <w:rPr>
                <w:sz w:val="18"/>
                <w:szCs w:val="18"/>
              </w:rPr>
              <w:t>G6*M</w:t>
            </w:r>
          </w:p>
        </w:tc>
        <w:tc>
          <w:tcPr>
            <w:tcW w:w="70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D61860" w:rsidRPr="00FE2A99" w:rsidRDefault="00D61860" w:rsidP="00D61860">
            <w:pPr>
              <w:jc w:val="right"/>
              <w:rPr>
                <w:sz w:val="18"/>
                <w:szCs w:val="18"/>
              </w:rPr>
            </w:pPr>
            <w:r w:rsidRPr="00FE2A99">
              <w:rPr>
                <w:sz w:val="18"/>
                <w:szCs w:val="18"/>
              </w:rPr>
              <w:t>410</w:t>
            </w:r>
          </w:p>
        </w:tc>
        <w:tc>
          <w:tcPr>
            <w:tcW w:w="607"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D61860" w:rsidRPr="00FE2A99" w:rsidRDefault="00D61860" w:rsidP="00D61860">
            <w:pPr>
              <w:jc w:val="right"/>
              <w:rPr>
                <w:sz w:val="18"/>
                <w:szCs w:val="18"/>
              </w:rPr>
            </w:pPr>
            <w:r w:rsidRPr="00FE2A99">
              <w:rPr>
                <w:sz w:val="18"/>
                <w:szCs w:val="18"/>
              </w:rPr>
              <w:t>160</w:t>
            </w:r>
          </w:p>
        </w:tc>
        <w:tc>
          <w:tcPr>
            <w:tcW w:w="486" w:type="dxa"/>
            <w:tcBorders>
              <w:top w:val="nil"/>
              <w:left w:val="single" w:sz="4" w:space="0" w:color="auto"/>
              <w:bottom w:val="nil"/>
              <w:right w:val="nil"/>
            </w:tcBorders>
            <w:shd w:val="clear" w:color="auto" w:fill="auto"/>
            <w:noWrap/>
            <w:vAlign w:val="bottom"/>
            <w:hideMark/>
          </w:tcPr>
          <w:p w:rsidR="00D61860" w:rsidRPr="00FE2A99" w:rsidRDefault="00D61860" w:rsidP="00D61860">
            <w:pPr>
              <w:jc w:val="right"/>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4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57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57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349"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27*27a</w:t>
            </w:r>
          </w:p>
        </w:tc>
        <w:tc>
          <w:tcPr>
            <w:tcW w:w="576"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10</w:t>
            </w:r>
          </w:p>
        </w:tc>
        <w:tc>
          <w:tcPr>
            <w:tcW w:w="429" w:type="dxa"/>
            <w:tcBorders>
              <w:top w:val="nil"/>
              <w:left w:val="nil"/>
              <w:bottom w:val="single" w:sz="4" w:space="0" w:color="000000"/>
              <w:right w:val="single" w:sz="4" w:space="0" w:color="000000"/>
            </w:tcBorders>
            <w:shd w:val="clear" w:color="000000" w:fill="0000FF"/>
            <w:noWrap/>
            <w:vAlign w:val="bottom"/>
            <w:hideMark/>
          </w:tcPr>
          <w:p w:rsidR="00D61860" w:rsidRPr="00FE2A99" w:rsidRDefault="00D61860" w:rsidP="00D61860">
            <w:pPr>
              <w:jc w:val="center"/>
              <w:rPr>
                <w:color w:val="FFFFFF"/>
                <w:sz w:val="18"/>
                <w:szCs w:val="18"/>
              </w:rPr>
            </w:pPr>
            <w:r w:rsidRPr="00FE2A99">
              <w:rPr>
                <w:color w:val="FFFFFF"/>
                <w:sz w:val="18"/>
                <w:szCs w:val="18"/>
              </w:rPr>
              <w:t>63</w:t>
            </w:r>
          </w:p>
        </w:tc>
        <w:tc>
          <w:tcPr>
            <w:tcW w:w="836" w:type="dxa"/>
            <w:tcBorders>
              <w:top w:val="nil"/>
              <w:left w:val="nil"/>
              <w:bottom w:val="nil"/>
              <w:right w:val="nil"/>
            </w:tcBorders>
            <w:shd w:val="clear" w:color="000000" w:fill="FF0000"/>
            <w:noWrap/>
            <w:vAlign w:val="bottom"/>
            <w:hideMark/>
          </w:tcPr>
          <w:p w:rsidR="00D61860" w:rsidRPr="00FE2A99" w:rsidRDefault="00D61860" w:rsidP="00D61860">
            <w:pPr>
              <w:rPr>
                <w:sz w:val="18"/>
                <w:szCs w:val="18"/>
              </w:rPr>
            </w:pPr>
            <w:r w:rsidRPr="00FE2A99">
              <w:rPr>
                <w:sz w:val="18"/>
                <w:szCs w:val="18"/>
              </w:rPr>
              <w:t>50*50a</w:t>
            </w:r>
          </w:p>
        </w:tc>
        <w:tc>
          <w:tcPr>
            <w:tcW w:w="1064" w:type="dxa"/>
            <w:tcBorders>
              <w:top w:val="nil"/>
              <w:left w:val="single" w:sz="4" w:space="0" w:color="000000"/>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323</w:t>
            </w:r>
          </w:p>
        </w:tc>
        <w:tc>
          <w:tcPr>
            <w:tcW w:w="499" w:type="dxa"/>
            <w:tcBorders>
              <w:top w:val="nil"/>
              <w:left w:val="nil"/>
              <w:bottom w:val="single" w:sz="4" w:space="0" w:color="000000"/>
              <w:right w:val="single" w:sz="4" w:space="0" w:color="000000"/>
            </w:tcBorders>
            <w:shd w:val="clear" w:color="000000" w:fill="FF0000"/>
            <w:noWrap/>
            <w:vAlign w:val="bottom"/>
            <w:hideMark/>
          </w:tcPr>
          <w:p w:rsidR="00D61860" w:rsidRPr="00FE2A99" w:rsidRDefault="00D61860" w:rsidP="00D61860">
            <w:pPr>
              <w:jc w:val="center"/>
              <w:rPr>
                <w:sz w:val="18"/>
                <w:szCs w:val="18"/>
              </w:rPr>
            </w:pPr>
            <w:r w:rsidRPr="00FE2A99">
              <w:rPr>
                <w:sz w:val="18"/>
                <w:szCs w:val="18"/>
              </w:rPr>
              <w:t>63</w:t>
            </w:r>
          </w:p>
        </w:tc>
      </w:tr>
      <w:tr w:rsidR="00D61860" w:rsidRPr="00FE2A99" w:rsidTr="00244756">
        <w:trPr>
          <w:trHeight w:val="251"/>
        </w:trPr>
        <w:tc>
          <w:tcPr>
            <w:tcW w:w="768"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D61860" w:rsidRPr="00FE2A99" w:rsidRDefault="00D61860" w:rsidP="00D61860">
            <w:pPr>
              <w:jc w:val="center"/>
              <w:rPr>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D61860" w:rsidRPr="00FE2A99" w:rsidRDefault="00D61860" w:rsidP="00D61860">
            <w:pPr>
              <w:jc w:val="right"/>
              <w:rPr>
                <w:b/>
                <w:bCs/>
                <w:sz w:val="18"/>
                <w:szCs w:val="18"/>
              </w:rPr>
            </w:pPr>
            <w:r w:rsidRPr="00FE2A99">
              <w:rPr>
                <w:b/>
                <w:bCs/>
                <w:sz w:val="18"/>
                <w:szCs w:val="18"/>
              </w:rPr>
              <w:t>465</w:t>
            </w:r>
          </w:p>
        </w:tc>
        <w:tc>
          <w:tcPr>
            <w:tcW w:w="607"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D61860" w:rsidRPr="00FE2A99" w:rsidRDefault="00D61860" w:rsidP="00D61860">
            <w:pPr>
              <w:rPr>
                <w:sz w:val="18"/>
                <w:szCs w:val="18"/>
              </w:rPr>
            </w:pPr>
            <w:r w:rsidRPr="00FE2A99">
              <w:rPr>
                <w:sz w:val="18"/>
                <w:szCs w:val="18"/>
              </w:rPr>
              <w:t>m</w:t>
            </w:r>
          </w:p>
        </w:tc>
        <w:tc>
          <w:tcPr>
            <w:tcW w:w="486" w:type="dxa"/>
            <w:tcBorders>
              <w:top w:val="nil"/>
              <w:left w:val="single" w:sz="4" w:space="0" w:color="auto"/>
              <w:bottom w:val="nil"/>
              <w:right w:val="nil"/>
            </w:tcBorders>
            <w:shd w:val="clear" w:color="auto" w:fill="auto"/>
            <w:noWrap/>
            <w:vAlign w:val="bottom"/>
            <w:hideMark/>
          </w:tcPr>
          <w:p w:rsidR="00D61860" w:rsidRPr="00FE2A99" w:rsidRDefault="00D61860" w:rsidP="00D61860">
            <w:pPr>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4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576" w:type="dxa"/>
            <w:tcBorders>
              <w:top w:val="nil"/>
              <w:left w:val="nil"/>
              <w:bottom w:val="nil"/>
              <w:right w:val="nil"/>
            </w:tcBorders>
            <w:shd w:val="clear" w:color="000000" w:fill="00B0F0"/>
            <w:noWrap/>
            <w:vAlign w:val="bottom"/>
            <w:hideMark/>
          </w:tcPr>
          <w:p w:rsidR="00D61860" w:rsidRPr="00FE2A99" w:rsidRDefault="00D61860" w:rsidP="00D61860">
            <w:pPr>
              <w:jc w:val="right"/>
              <w:rPr>
                <w:b/>
                <w:bCs/>
                <w:sz w:val="18"/>
                <w:szCs w:val="18"/>
              </w:rPr>
            </w:pPr>
            <w:r w:rsidRPr="00FE2A99">
              <w:rPr>
                <w:b/>
                <w:bCs/>
                <w:sz w:val="18"/>
                <w:szCs w:val="18"/>
              </w:rPr>
              <w:t>2328</w:t>
            </w:r>
          </w:p>
        </w:tc>
        <w:tc>
          <w:tcPr>
            <w:tcW w:w="57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r w:rsidRPr="00FE2A99">
              <w:rPr>
                <w:sz w:val="18"/>
                <w:szCs w:val="18"/>
              </w:rPr>
              <w:t>m</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5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576" w:type="dxa"/>
            <w:tcBorders>
              <w:top w:val="nil"/>
              <w:left w:val="nil"/>
              <w:bottom w:val="nil"/>
              <w:right w:val="nil"/>
            </w:tcBorders>
            <w:shd w:val="clear" w:color="auto" w:fill="auto"/>
            <w:noWrap/>
            <w:vAlign w:val="bottom"/>
            <w:hideMark/>
          </w:tcPr>
          <w:p w:rsidR="00D61860" w:rsidRPr="00FE2A99" w:rsidRDefault="00D61860" w:rsidP="00D61860">
            <w:pPr>
              <w:jc w:val="right"/>
              <w:rPr>
                <w:b/>
                <w:bCs/>
                <w:sz w:val="18"/>
                <w:szCs w:val="18"/>
              </w:rPr>
            </w:pPr>
            <w:r w:rsidRPr="00FE2A99">
              <w:rPr>
                <w:b/>
                <w:bCs/>
                <w:sz w:val="18"/>
                <w:szCs w:val="18"/>
              </w:rPr>
              <w:t>2277</w:t>
            </w:r>
          </w:p>
        </w:tc>
        <w:tc>
          <w:tcPr>
            <w:tcW w:w="429"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r w:rsidRPr="00FE2A99">
              <w:rPr>
                <w:sz w:val="18"/>
                <w:szCs w:val="18"/>
              </w:rPr>
              <w:t>m</w:t>
            </w:r>
          </w:p>
        </w:tc>
        <w:tc>
          <w:tcPr>
            <w:tcW w:w="83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1064" w:type="dxa"/>
            <w:tcBorders>
              <w:top w:val="nil"/>
              <w:left w:val="nil"/>
              <w:bottom w:val="nil"/>
              <w:right w:val="nil"/>
            </w:tcBorders>
            <w:shd w:val="clear" w:color="auto" w:fill="auto"/>
            <w:noWrap/>
            <w:vAlign w:val="bottom"/>
            <w:hideMark/>
          </w:tcPr>
          <w:p w:rsidR="00D61860" w:rsidRPr="00FE2A99" w:rsidRDefault="00D61860" w:rsidP="00D61860">
            <w:pPr>
              <w:jc w:val="right"/>
              <w:rPr>
                <w:b/>
                <w:bCs/>
                <w:sz w:val="18"/>
                <w:szCs w:val="18"/>
              </w:rPr>
            </w:pPr>
            <w:r w:rsidRPr="00FE2A99">
              <w:rPr>
                <w:b/>
                <w:bCs/>
                <w:sz w:val="18"/>
                <w:szCs w:val="18"/>
              </w:rPr>
              <w:t>1721</w:t>
            </w:r>
          </w:p>
        </w:tc>
        <w:tc>
          <w:tcPr>
            <w:tcW w:w="499"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r w:rsidRPr="00FE2A99">
              <w:rPr>
                <w:sz w:val="18"/>
                <w:szCs w:val="18"/>
              </w:rPr>
              <w:t>m</w:t>
            </w:r>
          </w:p>
        </w:tc>
      </w:tr>
      <w:tr w:rsidR="00D61860" w:rsidRPr="00FE2A99" w:rsidTr="00244756">
        <w:trPr>
          <w:trHeight w:val="266"/>
        </w:trPr>
        <w:tc>
          <w:tcPr>
            <w:tcW w:w="6959" w:type="dxa"/>
            <w:gridSpan w:val="11"/>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r w:rsidRPr="00FE2A99">
              <w:rPr>
                <w:sz w:val="18"/>
                <w:szCs w:val="18"/>
              </w:rPr>
              <w:t>BELOTINAC VODOVODNA MREŽA</w:t>
            </w:r>
          </w:p>
        </w:tc>
        <w:tc>
          <w:tcPr>
            <w:tcW w:w="42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83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r w:rsidRPr="00FE2A99">
              <w:rPr>
                <w:sz w:val="18"/>
                <w:szCs w:val="18"/>
              </w:rPr>
              <w:t>Ukupno</w:t>
            </w:r>
          </w:p>
        </w:tc>
        <w:tc>
          <w:tcPr>
            <w:tcW w:w="1064" w:type="dxa"/>
            <w:tcBorders>
              <w:top w:val="nil"/>
              <w:left w:val="nil"/>
              <w:bottom w:val="nil"/>
              <w:right w:val="nil"/>
            </w:tcBorders>
            <w:shd w:val="clear" w:color="auto" w:fill="auto"/>
            <w:noWrap/>
            <w:vAlign w:val="bottom"/>
            <w:hideMark/>
          </w:tcPr>
          <w:p w:rsidR="00D61860" w:rsidRPr="00FE2A99" w:rsidRDefault="00D61860" w:rsidP="00D61860">
            <w:pPr>
              <w:jc w:val="right"/>
              <w:rPr>
                <w:b/>
                <w:bCs/>
                <w:i/>
                <w:iCs/>
                <w:sz w:val="18"/>
                <w:szCs w:val="18"/>
              </w:rPr>
            </w:pPr>
            <w:r w:rsidRPr="00FE2A99">
              <w:rPr>
                <w:b/>
                <w:bCs/>
                <w:i/>
                <w:iCs/>
                <w:sz w:val="18"/>
                <w:szCs w:val="18"/>
              </w:rPr>
              <w:t>8759</w:t>
            </w:r>
          </w:p>
        </w:tc>
        <w:tc>
          <w:tcPr>
            <w:tcW w:w="499"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r w:rsidRPr="00FE2A99">
              <w:rPr>
                <w:sz w:val="18"/>
                <w:szCs w:val="18"/>
              </w:rPr>
              <w:t>m</w:t>
            </w:r>
          </w:p>
        </w:tc>
      </w:tr>
      <w:tr w:rsidR="00D61860" w:rsidRPr="00FE2A99" w:rsidTr="00244756">
        <w:trPr>
          <w:trHeight w:val="251"/>
        </w:trPr>
        <w:tc>
          <w:tcPr>
            <w:tcW w:w="768"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05"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607"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48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4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57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57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349"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5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57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429"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83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106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499"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r>
      <w:tr w:rsidR="00D61860" w:rsidRPr="00FE2A99" w:rsidTr="00244756">
        <w:trPr>
          <w:trHeight w:val="251"/>
        </w:trPr>
        <w:tc>
          <w:tcPr>
            <w:tcW w:w="768"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05"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607"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48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81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4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57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57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349"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756"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576" w:type="dxa"/>
            <w:tcBorders>
              <w:top w:val="nil"/>
              <w:left w:val="nil"/>
              <w:bottom w:val="nil"/>
              <w:right w:val="nil"/>
            </w:tcBorders>
            <w:shd w:val="clear" w:color="auto" w:fill="auto"/>
            <w:noWrap/>
            <w:vAlign w:val="bottom"/>
          </w:tcPr>
          <w:p w:rsidR="00D61860" w:rsidRPr="00FE2A99" w:rsidRDefault="00D61860" w:rsidP="00D61860">
            <w:pPr>
              <w:jc w:val="right"/>
              <w:rPr>
                <w:sz w:val="18"/>
                <w:szCs w:val="18"/>
              </w:rPr>
            </w:pPr>
          </w:p>
        </w:tc>
        <w:tc>
          <w:tcPr>
            <w:tcW w:w="429" w:type="dxa"/>
            <w:tcBorders>
              <w:top w:val="nil"/>
              <w:left w:val="nil"/>
              <w:bottom w:val="nil"/>
              <w:right w:val="nil"/>
            </w:tcBorders>
            <w:shd w:val="clear" w:color="auto" w:fill="auto"/>
            <w:noWrap/>
            <w:vAlign w:val="bottom"/>
          </w:tcPr>
          <w:p w:rsidR="00D61860" w:rsidRPr="00FE2A99" w:rsidRDefault="00D61860" w:rsidP="00D61860">
            <w:pPr>
              <w:jc w:val="right"/>
              <w:rPr>
                <w:sz w:val="18"/>
                <w:szCs w:val="18"/>
              </w:rPr>
            </w:pPr>
          </w:p>
        </w:tc>
        <w:tc>
          <w:tcPr>
            <w:tcW w:w="836" w:type="dxa"/>
            <w:tcBorders>
              <w:top w:val="nil"/>
              <w:left w:val="nil"/>
              <w:bottom w:val="nil"/>
              <w:right w:val="nil"/>
            </w:tcBorders>
            <w:shd w:val="clear" w:color="auto" w:fill="auto"/>
            <w:noWrap/>
            <w:vAlign w:val="bottom"/>
          </w:tcPr>
          <w:p w:rsidR="00D61860" w:rsidRPr="00FE2A99" w:rsidRDefault="00D61860" w:rsidP="00D61860">
            <w:pPr>
              <w:rPr>
                <w:sz w:val="18"/>
                <w:szCs w:val="18"/>
              </w:rPr>
            </w:pPr>
          </w:p>
        </w:tc>
        <w:tc>
          <w:tcPr>
            <w:tcW w:w="1064" w:type="dxa"/>
            <w:tcBorders>
              <w:top w:val="nil"/>
              <w:left w:val="nil"/>
              <w:bottom w:val="nil"/>
              <w:right w:val="nil"/>
            </w:tcBorders>
            <w:shd w:val="clear" w:color="auto" w:fill="auto"/>
            <w:noWrap/>
            <w:vAlign w:val="bottom"/>
          </w:tcPr>
          <w:p w:rsidR="00D61860" w:rsidRPr="00FE2A99" w:rsidRDefault="00D61860" w:rsidP="00D61860">
            <w:pPr>
              <w:jc w:val="right"/>
              <w:rPr>
                <w:sz w:val="18"/>
                <w:szCs w:val="18"/>
              </w:rPr>
            </w:pPr>
          </w:p>
        </w:tc>
        <w:tc>
          <w:tcPr>
            <w:tcW w:w="499" w:type="dxa"/>
            <w:tcBorders>
              <w:top w:val="nil"/>
              <w:left w:val="nil"/>
              <w:bottom w:val="nil"/>
              <w:right w:val="nil"/>
            </w:tcBorders>
            <w:shd w:val="clear" w:color="auto" w:fill="auto"/>
            <w:noWrap/>
            <w:vAlign w:val="bottom"/>
            <w:hideMark/>
          </w:tcPr>
          <w:p w:rsidR="00D61860" w:rsidRPr="00FE2A99" w:rsidRDefault="00D61860" w:rsidP="00D61860">
            <w:pPr>
              <w:jc w:val="right"/>
              <w:rPr>
                <w:sz w:val="18"/>
                <w:szCs w:val="18"/>
              </w:rPr>
            </w:pPr>
          </w:p>
        </w:tc>
      </w:tr>
      <w:tr w:rsidR="00D61860" w:rsidRPr="00FE2A99" w:rsidTr="00244756">
        <w:trPr>
          <w:trHeight w:val="251"/>
        </w:trPr>
        <w:tc>
          <w:tcPr>
            <w:tcW w:w="9787" w:type="dxa"/>
            <w:gridSpan w:val="15"/>
            <w:tcBorders>
              <w:top w:val="nil"/>
              <w:left w:val="nil"/>
              <w:bottom w:val="nil"/>
              <w:right w:val="nil"/>
            </w:tcBorders>
            <w:shd w:val="clear" w:color="auto" w:fill="auto"/>
            <w:noWrap/>
            <w:vAlign w:val="bottom"/>
            <w:hideMark/>
          </w:tcPr>
          <w:p w:rsidR="00D61860" w:rsidRPr="00FE2A99" w:rsidRDefault="008F60F0" w:rsidP="008F60F0">
            <w:pPr>
              <w:jc w:val="center"/>
              <w:rPr>
                <w:b/>
                <w:szCs w:val="24"/>
              </w:rPr>
            </w:pPr>
            <w:r w:rsidRPr="00FE2A99">
              <w:rPr>
                <w:b/>
                <w:szCs w:val="24"/>
              </w:rPr>
              <w:t xml:space="preserve">РЕКАПИТУЛАЦИЈА ПРОФИЛА И  ДИЖИНА КОЈЕ СЕ </w:t>
            </w:r>
            <w:r w:rsidRPr="00FE2A99">
              <w:rPr>
                <w:b/>
                <w:szCs w:val="24"/>
                <w:highlight w:val="green"/>
              </w:rPr>
              <w:t>РАДЕ</w:t>
            </w:r>
            <w:r w:rsidRPr="00FE2A99">
              <w:rPr>
                <w:b/>
                <w:szCs w:val="24"/>
              </w:rPr>
              <w:t xml:space="preserve"> И КОЈЕ СЕ </w:t>
            </w:r>
            <w:r w:rsidRPr="00FE2A99">
              <w:rPr>
                <w:b/>
                <w:szCs w:val="24"/>
                <w:highlight w:val="red"/>
              </w:rPr>
              <w:t>НЕ РАДЕ</w:t>
            </w:r>
          </w:p>
        </w:tc>
      </w:tr>
      <w:tr w:rsidR="00D61860" w:rsidRPr="00FE2A99" w:rsidTr="00244756">
        <w:trPr>
          <w:trHeight w:val="901"/>
        </w:trPr>
        <w:tc>
          <w:tcPr>
            <w:tcW w:w="768" w:type="dxa"/>
            <w:tcBorders>
              <w:top w:val="single" w:sz="4" w:space="0" w:color="000000"/>
              <w:left w:val="single" w:sz="4" w:space="0" w:color="000000"/>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Profil</w:t>
            </w:r>
          </w:p>
        </w:tc>
        <w:tc>
          <w:tcPr>
            <w:tcW w:w="705"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Duzina</w:t>
            </w:r>
          </w:p>
        </w:tc>
        <w:tc>
          <w:tcPr>
            <w:tcW w:w="607" w:type="dxa"/>
            <w:tcBorders>
              <w:top w:val="nil"/>
              <w:left w:val="nil"/>
              <w:bottom w:val="nil"/>
              <w:right w:val="nil"/>
            </w:tcBorders>
            <w:shd w:val="clear" w:color="auto" w:fill="auto"/>
            <w:noWrap/>
            <w:vAlign w:val="bottom"/>
            <w:hideMark/>
          </w:tcPr>
          <w:p w:rsidR="00D61860" w:rsidRPr="00FE2A99" w:rsidRDefault="00D61860" w:rsidP="00D61860">
            <w:pPr>
              <w:jc w:val="center"/>
              <w:rPr>
                <w:b/>
                <w:bCs/>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Profil</w:t>
            </w:r>
          </w:p>
        </w:tc>
        <w:tc>
          <w:tcPr>
            <w:tcW w:w="814"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Duzina</w:t>
            </w:r>
          </w:p>
        </w:tc>
        <w:tc>
          <w:tcPr>
            <w:tcW w:w="746" w:type="dxa"/>
            <w:tcBorders>
              <w:top w:val="nil"/>
              <w:left w:val="nil"/>
              <w:bottom w:val="nil"/>
              <w:right w:val="nil"/>
            </w:tcBorders>
            <w:shd w:val="clear" w:color="auto" w:fill="auto"/>
            <w:noWrap/>
            <w:vAlign w:val="bottom"/>
            <w:hideMark/>
          </w:tcPr>
          <w:p w:rsidR="00D61860" w:rsidRPr="00FE2A99" w:rsidRDefault="00D61860" w:rsidP="00D61860">
            <w:pPr>
              <w:jc w:val="center"/>
              <w:rPr>
                <w:b/>
                <w:bCs/>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Profil</w:t>
            </w:r>
          </w:p>
        </w:tc>
        <w:tc>
          <w:tcPr>
            <w:tcW w:w="576"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Duzina</w:t>
            </w:r>
          </w:p>
        </w:tc>
        <w:tc>
          <w:tcPr>
            <w:tcW w:w="349" w:type="dxa"/>
            <w:tcBorders>
              <w:top w:val="nil"/>
              <w:left w:val="nil"/>
              <w:bottom w:val="nil"/>
              <w:right w:val="nil"/>
            </w:tcBorders>
            <w:shd w:val="clear" w:color="auto" w:fill="auto"/>
            <w:noWrap/>
            <w:vAlign w:val="bottom"/>
            <w:hideMark/>
          </w:tcPr>
          <w:p w:rsidR="00D61860" w:rsidRPr="00FE2A99" w:rsidRDefault="00D61860" w:rsidP="00D61860">
            <w:pPr>
              <w:jc w:val="center"/>
              <w:rPr>
                <w:b/>
                <w:bCs/>
                <w:sz w:val="18"/>
                <w:szCs w:val="18"/>
              </w:rPr>
            </w:pPr>
          </w:p>
        </w:tc>
        <w:tc>
          <w:tcPr>
            <w:tcW w:w="756" w:type="dxa"/>
            <w:tcBorders>
              <w:top w:val="single" w:sz="4" w:space="0" w:color="000000"/>
              <w:left w:val="single" w:sz="4" w:space="0" w:color="000000"/>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Profil</w:t>
            </w:r>
          </w:p>
        </w:tc>
        <w:tc>
          <w:tcPr>
            <w:tcW w:w="576" w:type="dxa"/>
            <w:tcBorders>
              <w:top w:val="single" w:sz="4" w:space="0" w:color="000000"/>
              <w:left w:val="nil"/>
              <w:bottom w:val="single" w:sz="4" w:space="0" w:color="000000"/>
              <w:right w:val="single" w:sz="4" w:space="0" w:color="000000"/>
            </w:tcBorders>
            <w:shd w:val="clear" w:color="000000" w:fill="FFFF00"/>
            <w:textDirection w:val="btLr"/>
            <w:vAlign w:val="bottom"/>
            <w:hideMark/>
          </w:tcPr>
          <w:p w:rsidR="00D61860" w:rsidRPr="00FE2A99" w:rsidRDefault="00D61860" w:rsidP="00D61860">
            <w:pPr>
              <w:jc w:val="center"/>
              <w:rPr>
                <w:b/>
                <w:bCs/>
                <w:sz w:val="18"/>
                <w:szCs w:val="18"/>
              </w:rPr>
            </w:pPr>
            <w:r w:rsidRPr="00FE2A99">
              <w:rPr>
                <w:b/>
                <w:bCs/>
                <w:sz w:val="18"/>
                <w:szCs w:val="18"/>
              </w:rPr>
              <w:t>Duzina</w:t>
            </w:r>
          </w:p>
        </w:tc>
        <w:tc>
          <w:tcPr>
            <w:tcW w:w="429" w:type="dxa"/>
            <w:tcBorders>
              <w:top w:val="nil"/>
              <w:left w:val="nil"/>
              <w:bottom w:val="nil"/>
              <w:right w:val="nil"/>
            </w:tcBorders>
            <w:shd w:val="clear" w:color="auto" w:fill="auto"/>
            <w:noWrap/>
            <w:vAlign w:val="bottom"/>
            <w:hideMark/>
          </w:tcPr>
          <w:p w:rsidR="00D61860" w:rsidRPr="00FE2A99" w:rsidRDefault="00D61860" w:rsidP="00D61860">
            <w:pPr>
              <w:jc w:val="center"/>
              <w:rPr>
                <w:b/>
                <w:bCs/>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000000" w:fill="FFFF00"/>
            <w:textDirection w:val="btLr"/>
            <w:vAlign w:val="center"/>
            <w:hideMark/>
          </w:tcPr>
          <w:p w:rsidR="00D61860" w:rsidRPr="00FE2A99" w:rsidRDefault="00D61860" w:rsidP="008F60F0">
            <w:pPr>
              <w:jc w:val="center"/>
              <w:rPr>
                <w:b/>
                <w:bCs/>
                <w:sz w:val="18"/>
                <w:szCs w:val="18"/>
              </w:rPr>
            </w:pPr>
            <w:r w:rsidRPr="00FE2A99">
              <w:rPr>
                <w:b/>
                <w:bCs/>
                <w:sz w:val="18"/>
                <w:szCs w:val="18"/>
              </w:rPr>
              <w:t>Ukupno dužine</w:t>
            </w:r>
          </w:p>
        </w:tc>
        <w:tc>
          <w:tcPr>
            <w:tcW w:w="1064" w:type="dxa"/>
            <w:tcBorders>
              <w:top w:val="single" w:sz="4" w:space="0" w:color="000000"/>
              <w:left w:val="nil"/>
              <w:bottom w:val="single" w:sz="4" w:space="0" w:color="000000"/>
              <w:right w:val="single" w:sz="4" w:space="0" w:color="000000"/>
            </w:tcBorders>
            <w:shd w:val="clear" w:color="auto" w:fill="auto"/>
            <w:textDirection w:val="btLr"/>
            <w:vAlign w:val="bottom"/>
            <w:hideMark/>
          </w:tcPr>
          <w:p w:rsidR="00D61860" w:rsidRPr="00FE2A99" w:rsidRDefault="00D61860" w:rsidP="00D61860">
            <w:pPr>
              <w:jc w:val="center"/>
              <w:rPr>
                <w:b/>
                <w:bCs/>
                <w:sz w:val="18"/>
                <w:szCs w:val="18"/>
              </w:rPr>
            </w:pPr>
            <w:r w:rsidRPr="00FE2A99">
              <w:rPr>
                <w:b/>
                <w:bCs/>
                <w:sz w:val="18"/>
                <w:szCs w:val="18"/>
              </w:rPr>
              <w:t> </w:t>
            </w:r>
          </w:p>
        </w:tc>
        <w:tc>
          <w:tcPr>
            <w:tcW w:w="499" w:type="dxa"/>
            <w:tcBorders>
              <w:top w:val="single" w:sz="4" w:space="0" w:color="000000"/>
              <w:left w:val="nil"/>
              <w:bottom w:val="single" w:sz="4" w:space="0" w:color="000000"/>
              <w:right w:val="single" w:sz="4" w:space="0" w:color="000000"/>
            </w:tcBorders>
            <w:shd w:val="clear" w:color="auto" w:fill="auto"/>
            <w:textDirection w:val="btLr"/>
            <w:vAlign w:val="bottom"/>
            <w:hideMark/>
          </w:tcPr>
          <w:p w:rsidR="00D61860" w:rsidRPr="00FE2A99" w:rsidRDefault="00D61860" w:rsidP="00D61860">
            <w:pPr>
              <w:jc w:val="center"/>
              <w:rPr>
                <w:b/>
                <w:bCs/>
                <w:sz w:val="18"/>
                <w:szCs w:val="18"/>
              </w:rPr>
            </w:pPr>
            <w:r w:rsidRPr="00FE2A99">
              <w:rPr>
                <w:b/>
                <w:bCs/>
                <w:sz w:val="18"/>
                <w:szCs w:val="18"/>
              </w:rPr>
              <w:t> </w:t>
            </w:r>
          </w:p>
        </w:tc>
      </w:tr>
      <w:tr w:rsidR="00D61860" w:rsidRPr="00FE2A99" w:rsidTr="00244756">
        <w:trPr>
          <w:trHeight w:val="251"/>
        </w:trPr>
        <w:tc>
          <w:tcPr>
            <w:tcW w:w="768" w:type="dxa"/>
            <w:tcBorders>
              <w:top w:val="nil"/>
              <w:left w:val="single" w:sz="4" w:space="0" w:color="000000"/>
              <w:bottom w:val="single" w:sz="4" w:space="0" w:color="000000"/>
              <w:right w:val="single" w:sz="4" w:space="0" w:color="000000"/>
            </w:tcBorders>
            <w:shd w:val="clear" w:color="000000" w:fill="FF00FF"/>
            <w:noWrap/>
            <w:vAlign w:val="center"/>
            <w:hideMark/>
          </w:tcPr>
          <w:p w:rsidR="00D61860" w:rsidRPr="00FE2A99" w:rsidRDefault="00D61860" w:rsidP="00D61860">
            <w:pPr>
              <w:jc w:val="center"/>
              <w:rPr>
                <w:b/>
                <w:bCs/>
                <w:sz w:val="18"/>
                <w:szCs w:val="18"/>
              </w:rPr>
            </w:pPr>
            <w:r w:rsidRPr="00FE2A99">
              <w:rPr>
                <w:b/>
                <w:bCs/>
                <w:sz w:val="18"/>
                <w:szCs w:val="18"/>
              </w:rPr>
              <w:t>225</w:t>
            </w:r>
          </w:p>
        </w:tc>
        <w:tc>
          <w:tcPr>
            <w:tcW w:w="705" w:type="dxa"/>
            <w:tcBorders>
              <w:top w:val="nil"/>
              <w:left w:val="nil"/>
              <w:bottom w:val="single" w:sz="4" w:space="0" w:color="000000"/>
              <w:right w:val="single" w:sz="4" w:space="0" w:color="000000"/>
            </w:tcBorders>
            <w:shd w:val="clear" w:color="000000" w:fill="FF00FF"/>
            <w:noWrap/>
            <w:vAlign w:val="center"/>
            <w:hideMark/>
          </w:tcPr>
          <w:p w:rsidR="00D61860" w:rsidRPr="00FE2A99" w:rsidRDefault="00D61860" w:rsidP="00D61860">
            <w:pPr>
              <w:jc w:val="center"/>
              <w:rPr>
                <w:b/>
                <w:bCs/>
                <w:sz w:val="18"/>
                <w:szCs w:val="18"/>
              </w:rPr>
            </w:pPr>
            <w:r w:rsidRPr="00FE2A99">
              <w:rPr>
                <w:b/>
                <w:bCs/>
                <w:sz w:val="18"/>
                <w:szCs w:val="18"/>
              </w:rPr>
              <w:t>1968</w:t>
            </w:r>
          </w:p>
        </w:tc>
        <w:tc>
          <w:tcPr>
            <w:tcW w:w="607" w:type="dxa"/>
            <w:tcBorders>
              <w:top w:val="nil"/>
              <w:left w:val="nil"/>
              <w:bottom w:val="nil"/>
              <w:right w:val="nil"/>
            </w:tcBorders>
            <w:shd w:val="clear" w:color="auto" w:fill="auto"/>
            <w:noWrap/>
            <w:vAlign w:val="center"/>
            <w:hideMark/>
          </w:tcPr>
          <w:p w:rsidR="00D61860" w:rsidRPr="00FE2A99" w:rsidRDefault="00D61860" w:rsidP="00D61860">
            <w:pPr>
              <w:jc w:val="center"/>
              <w:rPr>
                <w:b/>
                <w:bCs/>
                <w:sz w:val="18"/>
                <w:szCs w:val="18"/>
              </w:rPr>
            </w:pPr>
          </w:p>
        </w:tc>
        <w:tc>
          <w:tcPr>
            <w:tcW w:w="486" w:type="dxa"/>
            <w:tcBorders>
              <w:top w:val="nil"/>
              <w:left w:val="single" w:sz="4" w:space="0" w:color="000000"/>
              <w:bottom w:val="single" w:sz="4" w:space="0" w:color="000000"/>
              <w:right w:val="single" w:sz="4" w:space="0" w:color="000000"/>
            </w:tcBorders>
            <w:shd w:val="clear" w:color="000000" w:fill="FF00FF"/>
            <w:noWrap/>
            <w:vAlign w:val="center"/>
            <w:hideMark/>
          </w:tcPr>
          <w:p w:rsidR="00D61860" w:rsidRPr="00FE2A99" w:rsidRDefault="00D61860" w:rsidP="00D61860">
            <w:pPr>
              <w:jc w:val="center"/>
              <w:rPr>
                <w:b/>
                <w:bCs/>
                <w:sz w:val="18"/>
                <w:szCs w:val="18"/>
              </w:rPr>
            </w:pPr>
            <w:r w:rsidRPr="00FE2A99">
              <w:rPr>
                <w:b/>
                <w:bCs/>
                <w:sz w:val="18"/>
                <w:szCs w:val="18"/>
              </w:rPr>
              <w:t>160</w:t>
            </w:r>
          </w:p>
        </w:tc>
        <w:tc>
          <w:tcPr>
            <w:tcW w:w="814" w:type="dxa"/>
            <w:tcBorders>
              <w:top w:val="nil"/>
              <w:left w:val="nil"/>
              <w:bottom w:val="single" w:sz="4" w:space="0" w:color="000000"/>
              <w:right w:val="single" w:sz="4" w:space="0" w:color="000000"/>
            </w:tcBorders>
            <w:shd w:val="clear" w:color="000000" w:fill="FF00FF"/>
            <w:noWrap/>
            <w:vAlign w:val="center"/>
            <w:hideMark/>
          </w:tcPr>
          <w:p w:rsidR="00D61860" w:rsidRPr="00FE2A99" w:rsidRDefault="00D61860" w:rsidP="00D61860">
            <w:pPr>
              <w:jc w:val="center"/>
              <w:rPr>
                <w:b/>
                <w:bCs/>
                <w:sz w:val="18"/>
                <w:szCs w:val="18"/>
              </w:rPr>
            </w:pPr>
            <w:r w:rsidRPr="00FE2A99">
              <w:rPr>
                <w:b/>
                <w:bCs/>
                <w:sz w:val="18"/>
                <w:szCs w:val="18"/>
              </w:rPr>
              <w:t>465</w:t>
            </w:r>
          </w:p>
        </w:tc>
        <w:tc>
          <w:tcPr>
            <w:tcW w:w="746" w:type="dxa"/>
            <w:tcBorders>
              <w:top w:val="nil"/>
              <w:left w:val="nil"/>
              <w:bottom w:val="nil"/>
              <w:right w:val="nil"/>
            </w:tcBorders>
            <w:shd w:val="clear" w:color="auto" w:fill="auto"/>
            <w:noWrap/>
            <w:vAlign w:val="bottom"/>
            <w:hideMark/>
          </w:tcPr>
          <w:p w:rsidR="00D61860" w:rsidRPr="00FE2A99" w:rsidRDefault="00D61860" w:rsidP="00D61860">
            <w:pPr>
              <w:jc w:val="center"/>
              <w:rPr>
                <w:b/>
                <w:bCs/>
                <w:sz w:val="18"/>
                <w:szCs w:val="18"/>
              </w:rPr>
            </w:pPr>
          </w:p>
        </w:tc>
        <w:tc>
          <w:tcPr>
            <w:tcW w:w="576" w:type="dxa"/>
            <w:tcBorders>
              <w:top w:val="nil"/>
              <w:left w:val="single" w:sz="4" w:space="0" w:color="000000"/>
              <w:bottom w:val="single" w:sz="4" w:space="0" w:color="000000"/>
              <w:right w:val="single" w:sz="4" w:space="0" w:color="000000"/>
            </w:tcBorders>
            <w:shd w:val="clear" w:color="000000" w:fill="00B0F0"/>
            <w:noWrap/>
            <w:vAlign w:val="center"/>
            <w:hideMark/>
          </w:tcPr>
          <w:p w:rsidR="00D61860" w:rsidRPr="00FE2A99" w:rsidRDefault="00D61860" w:rsidP="00D61860">
            <w:pPr>
              <w:jc w:val="center"/>
              <w:rPr>
                <w:b/>
                <w:bCs/>
                <w:sz w:val="18"/>
                <w:szCs w:val="18"/>
              </w:rPr>
            </w:pPr>
            <w:r w:rsidRPr="00FE2A99">
              <w:rPr>
                <w:b/>
                <w:bCs/>
                <w:sz w:val="18"/>
                <w:szCs w:val="18"/>
              </w:rPr>
              <w:t>90</w:t>
            </w:r>
          </w:p>
        </w:tc>
        <w:tc>
          <w:tcPr>
            <w:tcW w:w="576" w:type="dxa"/>
            <w:tcBorders>
              <w:top w:val="nil"/>
              <w:left w:val="nil"/>
              <w:bottom w:val="single" w:sz="4" w:space="0" w:color="000000"/>
              <w:right w:val="single" w:sz="4" w:space="0" w:color="000000"/>
            </w:tcBorders>
            <w:shd w:val="clear" w:color="000000" w:fill="00B0F0"/>
            <w:noWrap/>
            <w:vAlign w:val="center"/>
            <w:hideMark/>
          </w:tcPr>
          <w:p w:rsidR="00D61860" w:rsidRPr="00FE2A99" w:rsidRDefault="00D61860" w:rsidP="00D61860">
            <w:pPr>
              <w:jc w:val="center"/>
              <w:rPr>
                <w:b/>
                <w:bCs/>
                <w:sz w:val="18"/>
                <w:szCs w:val="18"/>
              </w:rPr>
            </w:pPr>
            <w:r w:rsidRPr="00FE2A99">
              <w:rPr>
                <w:b/>
                <w:bCs/>
                <w:sz w:val="18"/>
                <w:szCs w:val="18"/>
              </w:rPr>
              <w:t>1995</w:t>
            </w:r>
          </w:p>
        </w:tc>
        <w:tc>
          <w:tcPr>
            <w:tcW w:w="349" w:type="dxa"/>
            <w:tcBorders>
              <w:top w:val="nil"/>
              <w:left w:val="nil"/>
              <w:bottom w:val="nil"/>
              <w:right w:val="nil"/>
            </w:tcBorders>
            <w:shd w:val="clear" w:color="auto" w:fill="auto"/>
            <w:noWrap/>
            <w:vAlign w:val="center"/>
            <w:hideMark/>
          </w:tcPr>
          <w:p w:rsidR="00D61860" w:rsidRPr="00FE2A99" w:rsidRDefault="00D61860" w:rsidP="00D61860">
            <w:pPr>
              <w:jc w:val="center"/>
              <w:rPr>
                <w:b/>
                <w:bCs/>
                <w:sz w:val="18"/>
                <w:szCs w:val="18"/>
              </w:rPr>
            </w:pPr>
          </w:p>
        </w:tc>
        <w:tc>
          <w:tcPr>
            <w:tcW w:w="756" w:type="dxa"/>
            <w:tcBorders>
              <w:top w:val="nil"/>
              <w:left w:val="single" w:sz="4" w:space="0" w:color="000000"/>
              <w:bottom w:val="single" w:sz="4" w:space="0" w:color="000000"/>
              <w:right w:val="single" w:sz="4" w:space="0" w:color="000000"/>
            </w:tcBorders>
            <w:shd w:val="clear" w:color="000000" w:fill="0000FF"/>
            <w:noWrap/>
            <w:vAlign w:val="center"/>
            <w:hideMark/>
          </w:tcPr>
          <w:p w:rsidR="00D61860" w:rsidRPr="00FE2A99" w:rsidRDefault="00D61860" w:rsidP="00D61860">
            <w:pPr>
              <w:jc w:val="center"/>
              <w:rPr>
                <w:b/>
                <w:bCs/>
                <w:color w:val="FFFFFF"/>
                <w:sz w:val="18"/>
                <w:szCs w:val="18"/>
              </w:rPr>
            </w:pPr>
            <w:r w:rsidRPr="00FE2A99">
              <w:rPr>
                <w:b/>
                <w:bCs/>
                <w:color w:val="FFFFFF"/>
                <w:sz w:val="18"/>
                <w:szCs w:val="18"/>
              </w:rPr>
              <w:t>63</w:t>
            </w:r>
          </w:p>
        </w:tc>
        <w:tc>
          <w:tcPr>
            <w:tcW w:w="576" w:type="dxa"/>
            <w:tcBorders>
              <w:top w:val="nil"/>
              <w:left w:val="nil"/>
              <w:bottom w:val="single" w:sz="4" w:space="0" w:color="000000"/>
              <w:right w:val="single" w:sz="4" w:space="0" w:color="000000"/>
            </w:tcBorders>
            <w:shd w:val="clear" w:color="000000" w:fill="0000FF"/>
            <w:noWrap/>
            <w:vAlign w:val="center"/>
            <w:hideMark/>
          </w:tcPr>
          <w:p w:rsidR="00D61860" w:rsidRPr="00FE2A99" w:rsidRDefault="00D61860" w:rsidP="00D61860">
            <w:pPr>
              <w:jc w:val="center"/>
              <w:rPr>
                <w:b/>
                <w:bCs/>
                <w:color w:val="FFFFFF"/>
                <w:sz w:val="18"/>
                <w:szCs w:val="18"/>
              </w:rPr>
            </w:pPr>
            <w:r w:rsidRPr="00FE2A99">
              <w:rPr>
                <w:b/>
                <w:bCs/>
                <w:color w:val="FFFFFF"/>
                <w:sz w:val="18"/>
                <w:szCs w:val="18"/>
              </w:rPr>
              <w:t>2254</w:t>
            </w:r>
          </w:p>
        </w:tc>
        <w:tc>
          <w:tcPr>
            <w:tcW w:w="429" w:type="dxa"/>
            <w:tcBorders>
              <w:top w:val="nil"/>
              <w:left w:val="nil"/>
              <w:bottom w:val="nil"/>
              <w:right w:val="nil"/>
            </w:tcBorders>
            <w:shd w:val="clear" w:color="auto" w:fill="auto"/>
            <w:noWrap/>
            <w:vAlign w:val="bottom"/>
            <w:hideMark/>
          </w:tcPr>
          <w:p w:rsidR="00D61860" w:rsidRPr="00FE2A99" w:rsidRDefault="00D61860" w:rsidP="00D61860">
            <w:pPr>
              <w:jc w:val="center"/>
              <w:rPr>
                <w:b/>
                <w:bCs/>
                <w:color w:val="FFFFFF"/>
                <w:sz w:val="18"/>
                <w:szCs w:val="18"/>
              </w:rPr>
            </w:pPr>
          </w:p>
        </w:tc>
        <w:tc>
          <w:tcPr>
            <w:tcW w:w="836" w:type="dxa"/>
            <w:tcBorders>
              <w:top w:val="nil"/>
              <w:left w:val="single" w:sz="4" w:space="0" w:color="000000"/>
              <w:bottom w:val="nil"/>
              <w:right w:val="nil"/>
            </w:tcBorders>
            <w:shd w:val="clear" w:color="000000" w:fill="92D050"/>
            <w:vAlign w:val="bottom"/>
            <w:hideMark/>
          </w:tcPr>
          <w:p w:rsidR="00D61860" w:rsidRPr="00FE2A99" w:rsidRDefault="00D61860" w:rsidP="00D61860">
            <w:pPr>
              <w:jc w:val="right"/>
              <w:rPr>
                <w:b/>
                <w:bCs/>
                <w:sz w:val="18"/>
                <w:szCs w:val="18"/>
              </w:rPr>
            </w:pPr>
            <w:r w:rsidRPr="00FE2A99">
              <w:rPr>
                <w:b/>
                <w:bCs/>
                <w:sz w:val="18"/>
                <w:szCs w:val="18"/>
              </w:rPr>
              <w:t>6682.00</w:t>
            </w:r>
          </w:p>
        </w:tc>
        <w:tc>
          <w:tcPr>
            <w:tcW w:w="1563" w:type="dxa"/>
            <w:gridSpan w:val="2"/>
            <w:tcBorders>
              <w:top w:val="nil"/>
              <w:left w:val="single" w:sz="4" w:space="0" w:color="000000"/>
              <w:bottom w:val="nil"/>
              <w:right w:val="nil"/>
            </w:tcBorders>
            <w:shd w:val="clear" w:color="auto" w:fill="auto"/>
            <w:noWrap/>
            <w:vAlign w:val="bottom"/>
            <w:hideMark/>
          </w:tcPr>
          <w:p w:rsidR="00D61860" w:rsidRPr="00FE2A99" w:rsidRDefault="00D61860" w:rsidP="00D61860">
            <w:pPr>
              <w:rPr>
                <w:sz w:val="18"/>
                <w:szCs w:val="18"/>
              </w:rPr>
            </w:pPr>
            <w:r w:rsidRPr="00FE2A99">
              <w:rPr>
                <w:sz w:val="18"/>
                <w:szCs w:val="18"/>
              </w:rPr>
              <w:t>Dužine koje se rade</w:t>
            </w:r>
          </w:p>
        </w:tc>
      </w:tr>
      <w:tr w:rsidR="00D61860" w:rsidRPr="00FE2A99" w:rsidTr="00244756">
        <w:trPr>
          <w:trHeight w:val="251"/>
        </w:trPr>
        <w:tc>
          <w:tcPr>
            <w:tcW w:w="768" w:type="dxa"/>
            <w:tcBorders>
              <w:top w:val="nil"/>
              <w:left w:val="nil"/>
              <w:bottom w:val="nil"/>
              <w:right w:val="nil"/>
            </w:tcBorders>
            <w:shd w:val="clear" w:color="auto" w:fill="auto"/>
            <w:noWrap/>
            <w:vAlign w:val="center"/>
            <w:hideMark/>
          </w:tcPr>
          <w:p w:rsidR="00D61860" w:rsidRPr="00FE2A99" w:rsidRDefault="00D61860" w:rsidP="00D61860">
            <w:pPr>
              <w:jc w:val="center"/>
              <w:rPr>
                <w:sz w:val="18"/>
                <w:szCs w:val="18"/>
              </w:rPr>
            </w:pPr>
            <w:r w:rsidRPr="00FE2A99">
              <w:rPr>
                <w:sz w:val="18"/>
                <w:szCs w:val="18"/>
              </w:rPr>
              <w:t>mm</w:t>
            </w:r>
          </w:p>
        </w:tc>
        <w:tc>
          <w:tcPr>
            <w:tcW w:w="705" w:type="dxa"/>
            <w:tcBorders>
              <w:top w:val="nil"/>
              <w:left w:val="nil"/>
              <w:bottom w:val="nil"/>
              <w:right w:val="nil"/>
            </w:tcBorders>
            <w:shd w:val="clear" w:color="auto" w:fill="auto"/>
            <w:noWrap/>
            <w:vAlign w:val="center"/>
            <w:hideMark/>
          </w:tcPr>
          <w:p w:rsidR="00D61860" w:rsidRPr="00FE2A99" w:rsidRDefault="00D61860" w:rsidP="00D61860">
            <w:pPr>
              <w:jc w:val="center"/>
              <w:rPr>
                <w:sz w:val="18"/>
                <w:szCs w:val="18"/>
              </w:rPr>
            </w:pPr>
          </w:p>
        </w:tc>
        <w:tc>
          <w:tcPr>
            <w:tcW w:w="607" w:type="dxa"/>
            <w:tcBorders>
              <w:top w:val="nil"/>
              <w:left w:val="nil"/>
              <w:bottom w:val="nil"/>
              <w:right w:val="nil"/>
            </w:tcBorders>
            <w:shd w:val="clear" w:color="auto" w:fill="auto"/>
            <w:noWrap/>
            <w:vAlign w:val="center"/>
            <w:hideMark/>
          </w:tcPr>
          <w:p w:rsidR="00D61860" w:rsidRPr="00FE2A99" w:rsidRDefault="00D61860" w:rsidP="00D61860">
            <w:pPr>
              <w:jc w:val="center"/>
              <w:rPr>
                <w:sz w:val="18"/>
                <w:szCs w:val="18"/>
              </w:rPr>
            </w:pPr>
          </w:p>
        </w:tc>
        <w:tc>
          <w:tcPr>
            <w:tcW w:w="486" w:type="dxa"/>
            <w:tcBorders>
              <w:top w:val="nil"/>
              <w:left w:val="nil"/>
              <w:bottom w:val="nil"/>
              <w:right w:val="nil"/>
            </w:tcBorders>
            <w:shd w:val="clear" w:color="auto" w:fill="auto"/>
            <w:noWrap/>
            <w:vAlign w:val="center"/>
            <w:hideMark/>
          </w:tcPr>
          <w:p w:rsidR="00D61860" w:rsidRPr="00FE2A99" w:rsidRDefault="00D61860" w:rsidP="00D61860">
            <w:pPr>
              <w:jc w:val="center"/>
              <w:rPr>
                <w:sz w:val="18"/>
                <w:szCs w:val="18"/>
              </w:rPr>
            </w:pPr>
          </w:p>
        </w:tc>
        <w:tc>
          <w:tcPr>
            <w:tcW w:w="814" w:type="dxa"/>
            <w:tcBorders>
              <w:top w:val="nil"/>
              <w:left w:val="nil"/>
              <w:bottom w:val="nil"/>
              <w:right w:val="nil"/>
            </w:tcBorders>
            <w:shd w:val="clear" w:color="auto" w:fill="auto"/>
            <w:noWrap/>
            <w:vAlign w:val="center"/>
            <w:hideMark/>
          </w:tcPr>
          <w:p w:rsidR="00D61860" w:rsidRPr="00FE2A99" w:rsidRDefault="00D61860" w:rsidP="00D61860">
            <w:pPr>
              <w:jc w:val="center"/>
              <w:rPr>
                <w:sz w:val="18"/>
                <w:szCs w:val="18"/>
              </w:rPr>
            </w:pPr>
          </w:p>
        </w:tc>
        <w:tc>
          <w:tcPr>
            <w:tcW w:w="746"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576" w:type="dxa"/>
            <w:tcBorders>
              <w:top w:val="nil"/>
              <w:left w:val="nil"/>
              <w:bottom w:val="nil"/>
              <w:right w:val="nil"/>
            </w:tcBorders>
            <w:shd w:val="clear" w:color="auto" w:fill="auto"/>
            <w:noWrap/>
            <w:vAlign w:val="center"/>
            <w:hideMark/>
          </w:tcPr>
          <w:p w:rsidR="00D61860" w:rsidRPr="00FE2A99" w:rsidRDefault="00D61860" w:rsidP="00D61860">
            <w:pPr>
              <w:rPr>
                <w:sz w:val="18"/>
                <w:szCs w:val="18"/>
              </w:rPr>
            </w:pPr>
          </w:p>
        </w:tc>
        <w:tc>
          <w:tcPr>
            <w:tcW w:w="576" w:type="dxa"/>
            <w:tcBorders>
              <w:top w:val="nil"/>
              <w:left w:val="nil"/>
              <w:bottom w:val="nil"/>
              <w:right w:val="nil"/>
            </w:tcBorders>
            <w:shd w:val="clear" w:color="auto" w:fill="auto"/>
            <w:noWrap/>
            <w:vAlign w:val="center"/>
            <w:hideMark/>
          </w:tcPr>
          <w:p w:rsidR="00D61860" w:rsidRPr="00FE2A99" w:rsidRDefault="00D61860" w:rsidP="00D61860">
            <w:pPr>
              <w:jc w:val="center"/>
              <w:rPr>
                <w:sz w:val="18"/>
                <w:szCs w:val="18"/>
              </w:rPr>
            </w:pPr>
          </w:p>
        </w:tc>
        <w:tc>
          <w:tcPr>
            <w:tcW w:w="349" w:type="dxa"/>
            <w:tcBorders>
              <w:top w:val="nil"/>
              <w:left w:val="nil"/>
              <w:bottom w:val="nil"/>
              <w:right w:val="nil"/>
            </w:tcBorders>
            <w:shd w:val="clear" w:color="auto" w:fill="auto"/>
            <w:noWrap/>
            <w:vAlign w:val="center"/>
            <w:hideMark/>
          </w:tcPr>
          <w:p w:rsidR="00D61860" w:rsidRPr="00FE2A99" w:rsidRDefault="00D61860" w:rsidP="00D61860">
            <w:pPr>
              <w:jc w:val="center"/>
              <w:rPr>
                <w:sz w:val="18"/>
                <w:szCs w:val="18"/>
              </w:rPr>
            </w:pPr>
          </w:p>
        </w:tc>
        <w:tc>
          <w:tcPr>
            <w:tcW w:w="756" w:type="dxa"/>
            <w:tcBorders>
              <w:top w:val="nil"/>
              <w:left w:val="nil"/>
              <w:bottom w:val="nil"/>
              <w:right w:val="nil"/>
            </w:tcBorders>
            <w:shd w:val="clear" w:color="auto" w:fill="auto"/>
            <w:noWrap/>
            <w:vAlign w:val="center"/>
            <w:hideMark/>
          </w:tcPr>
          <w:p w:rsidR="00D61860" w:rsidRPr="00FE2A99" w:rsidRDefault="00D61860" w:rsidP="00D61860">
            <w:pPr>
              <w:jc w:val="center"/>
              <w:rPr>
                <w:sz w:val="18"/>
                <w:szCs w:val="18"/>
              </w:rPr>
            </w:pPr>
          </w:p>
        </w:tc>
        <w:tc>
          <w:tcPr>
            <w:tcW w:w="576" w:type="dxa"/>
            <w:tcBorders>
              <w:top w:val="nil"/>
              <w:left w:val="nil"/>
              <w:bottom w:val="nil"/>
              <w:right w:val="nil"/>
            </w:tcBorders>
            <w:shd w:val="clear" w:color="auto" w:fill="auto"/>
            <w:noWrap/>
            <w:vAlign w:val="center"/>
            <w:hideMark/>
          </w:tcPr>
          <w:p w:rsidR="00D61860" w:rsidRPr="00FE2A99" w:rsidRDefault="00D61860" w:rsidP="00D61860">
            <w:pPr>
              <w:jc w:val="center"/>
              <w:rPr>
                <w:sz w:val="18"/>
                <w:szCs w:val="18"/>
              </w:rPr>
            </w:pPr>
          </w:p>
        </w:tc>
        <w:tc>
          <w:tcPr>
            <w:tcW w:w="429" w:type="dxa"/>
            <w:tcBorders>
              <w:top w:val="nil"/>
              <w:left w:val="nil"/>
              <w:bottom w:val="nil"/>
              <w:right w:val="nil"/>
            </w:tcBorders>
            <w:shd w:val="clear" w:color="auto" w:fill="auto"/>
            <w:noWrap/>
            <w:vAlign w:val="bottom"/>
            <w:hideMark/>
          </w:tcPr>
          <w:p w:rsidR="00D61860" w:rsidRPr="00FE2A99" w:rsidRDefault="00D61860" w:rsidP="00D61860">
            <w:pPr>
              <w:jc w:val="center"/>
              <w:rPr>
                <w:sz w:val="18"/>
                <w:szCs w:val="18"/>
              </w:rPr>
            </w:pPr>
          </w:p>
        </w:tc>
        <w:tc>
          <w:tcPr>
            <w:tcW w:w="836" w:type="dxa"/>
            <w:tcBorders>
              <w:top w:val="nil"/>
              <w:left w:val="single" w:sz="4" w:space="0" w:color="000000"/>
              <w:bottom w:val="nil"/>
              <w:right w:val="nil"/>
            </w:tcBorders>
            <w:shd w:val="clear" w:color="auto" w:fill="auto"/>
            <w:vAlign w:val="bottom"/>
            <w:hideMark/>
          </w:tcPr>
          <w:p w:rsidR="00D61860" w:rsidRPr="00FE2A99" w:rsidRDefault="00D61860" w:rsidP="00D61860">
            <w:pPr>
              <w:rPr>
                <w:sz w:val="18"/>
                <w:szCs w:val="18"/>
              </w:rPr>
            </w:pPr>
            <w:r w:rsidRPr="00FE2A99">
              <w:rPr>
                <w:sz w:val="18"/>
                <w:szCs w:val="18"/>
              </w:rPr>
              <w:t> </w:t>
            </w:r>
          </w:p>
        </w:tc>
        <w:tc>
          <w:tcPr>
            <w:tcW w:w="1064" w:type="dxa"/>
            <w:tcBorders>
              <w:top w:val="nil"/>
              <w:left w:val="nil"/>
              <w:bottom w:val="nil"/>
              <w:right w:val="nil"/>
            </w:tcBorders>
            <w:shd w:val="clear" w:color="auto" w:fill="auto"/>
            <w:noWrap/>
            <w:vAlign w:val="bottom"/>
            <w:hideMark/>
          </w:tcPr>
          <w:p w:rsidR="00D61860" w:rsidRPr="00FE2A99" w:rsidRDefault="00D61860" w:rsidP="00D61860">
            <w:pPr>
              <w:rPr>
                <w:sz w:val="18"/>
                <w:szCs w:val="18"/>
              </w:rPr>
            </w:pPr>
          </w:p>
        </w:tc>
        <w:tc>
          <w:tcPr>
            <w:tcW w:w="499" w:type="dxa"/>
            <w:tcBorders>
              <w:top w:val="nil"/>
              <w:left w:val="nil"/>
              <w:bottom w:val="nil"/>
              <w:right w:val="nil"/>
            </w:tcBorders>
            <w:shd w:val="clear" w:color="auto" w:fill="auto"/>
            <w:noWrap/>
            <w:vAlign w:val="bottom"/>
            <w:hideMark/>
          </w:tcPr>
          <w:p w:rsidR="00D61860" w:rsidRPr="00FE2A99" w:rsidRDefault="00D61860" w:rsidP="00D61860">
            <w:pPr>
              <w:jc w:val="right"/>
              <w:rPr>
                <w:sz w:val="18"/>
                <w:szCs w:val="18"/>
              </w:rPr>
            </w:pPr>
          </w:p>
        </w:tc>
      </w:tr>
      <w:tr w:rsidR="00244756" w:rsidRPr="00FE2A99" w:rsidTr="00244756">
        <w:trPr>
          <w:trHeight w:val="251"/>
        </w:trPr>
        <w:tc>
          <w:tcPr>
            <w:tcW w:w="768" w:type="dxa"/>
            <w:tcBorders>
              <w:top w:val="nil"/>
              <w:left w:val="nil"/>
              <w:bottom w:val="nil"/>
              <w:right w:val="nil"/>
            </w:tcBorders>
            <w:shd w:val="clear" w:color="000000" w:fill="FF0000"/>
            <w:noWrap/>
            <w:vAlign w:val="center"/>
            <w:hideMark/>
          </w:tcPr>
          <w:p w:rsidR="00244756" w:rsidRPr="00FE2A99" w:rsidRDefault="00244756" w:rsidP="00D61860">
            <w:pPr>
              <w:jc w:val="center"/>
              <w:rPr>
                <w:sz w:val="18"/>
                <w:szCs w:val="18"/>
              </w:rPr>
            </w:pPr>
            <w:r w:rsidRPr="00FE2A99">
              <w:rPr>
                <w:sz w:val="18"/>
                <w:szCs w:val="18"/>
              </w:rPr>
              <w:t> </w:t>
            </w:r>
          </w:p>
        </w:tc>
        <w:tc>
          <w:tcPr>
            <w:tcW w:w="705" w:type="dxa"/>
            <w:tcBorders>
              <w:top w:val="nil"/>
              <w:left w:val="nil"/>
              <w:bottom w:val="nil"/>
              <w:right w:val="nil"/>
            </w:tcBorders>
            <w:shd w:val="clear" w:color="000000" w:fill="FF0000"/>
            <w:noWrap/>
            <w:vAlign w:val="center"/>
            <w:hideMark/>
          </w:tcPr>
          <w:p w:rsidR="00244756" w:rsidRPr="00FE2A99" w:rsidRDefault="00244756" w:rsidP="00D61860">
            <w:pPr>
              <w:jc w:val="center"/>
              <w:rPr>
                <w:sz w:val="18"/>
                <w:szCs w:val="18"/>
              </w:rPr>
            </w:pPr>
            <w:r w:rsidRPr="00FE2A99">
              <w:rPr>
                <w:sz w:val="18"/>
                <w:szCs w:val="18"/>
              </w:rPr>
              <w:t> </w:t>
            </w:r>
          </w:p>
        </w:tc>
        <w:tc>
          <w:tcPr>
            <w:tcW w:w="607" w:type="dxa"/>
            <w:tcBorders>
              <w:top w:val="nil"/>
              <w:left w:val="nil"/>
              <w:bottom w:val="nil"/>
              <w:right w:val="nil"/>
            </w:tcBorders>
            <w:shd w:val="clear" w:color="auto" w:fill="auto"/>
            <w:noWrap/>
            <w:vAlign w:val="center"/>
            <w:hideMark/>
          </w:tcPr>
          <w:p w:rsidR="00244756" w:rsidRPr="00FE2A99" w:rsidRDefault="00244756" w:rsidP="00D61860">
            <w:pPr>
              <w:jc w:val="center"/>
              <w:rPr>
                <w:sz w:val="18"/>
                <w:szCs w:val="18"/>
              </w:rPr>
            </w:pPr>
          </w:p>
        </w:tc>
        <w:tc>
          <w:tcPr>
            <w:tcW w:w="486" w:type="dxa"/>
            <w:tcBorders>
              <w:top w:val="nil"/>
              <w:left w:val="nil"/>
              <w:bottom w:val="nil"/>
              <w:right w:val="nil"/>
            </w:tcBorders>
            <w:shd w:val="clear" w:color="000000" w:fill="FF0000"/>
            <w:noWrap/>
            <w:vAlign w:val="center"/>
            <w:hideMark/>
          </w:tcPr>
          <w:p w:rsidR="00244756" w:rsidRPr="00FE2A99" w:rsidRDefault="00244756" w:rsidP="00D61860">
            <w:pPr>
              <w:jc w:val="center"/>
              <w:rPr>
                <w:sz w:val="18"/>
                <w:szCs w:val="18"/>
              </w:rPr>
            </w:pPr>
            <w:r w:rsidRPr="00FE2A99">
              <w:rPr>
                <w:sz w:val="18"/>
                <w:szCs w:val="18"/>
              </w:rPr>
              <w:t> </w:t>
            </w:r>
          </w:p>
        </w:tc>
        <w:tc>
          <w:tcPr>
            <w:tcW w:w="814" w:type="dxa"/>
            <w:tcBorders>
              <w:top w:val="nil"/>
              <w:left w:val="nil"/>
              <w:bottom w:val="nil"/>
              <w:right w:val="nil"/>
            </w:tcBorders>
            <w:shd w:val="clear" w:color="000000" w:fill="FF0000"/>
            <w:noWrap/>
            <w:vAlign w:val="center"/>
            <w:hideMark/>
          </w:tcPr>
          <w:p w:rsidR="00244756" w:rsidRPr="00FE2A99" w:rsidRDefault="00244756" w:rsidP="00D61860">
            <w:pPr>
              <w:jc w:val="center"/>
              <w:rPr>
                <w:sz w:val="18"/>
                <w:szCs w:val="18"/>
              </w:rPr>
            </w:pPr>
            <w:r w:rsidRPr="00FE2A99">
              <w:rPr>
                <w:sz w:val="18"/>
                <w:szCs w:val="18"/>
              </w:rPr>
              <w:t> </w:t>
            </w:r>
          </w:p>
        </w:tc>
        <w:tc>
          <w:tcPr>
            <w:tcW w:w="746" w:type="dxa"/>
            <w:tcBorders>
              <w:top w:val="nil"/>
              <w:left w:val="nil"/>
              <w:bottom w:val="nil"/>
              <w:right w:val="nil"/>
            </w:tcBorders>
            <w:shd w:val="clear" w:color="auto" w:fill="auto"/>
            <w:noWrap/>
            <w:vAlign w:val="bottom"/>
            <w:hideMark/>
          </w:tcPr>
          <w:p w:rsidR="00244756" w:rsidRPr="00FE2A99" w:rsidRDefault="00244756" w:rsidP="00D61860">
            <w:pPr>
              <w:jc w:val="center"/>
              <w:rPr>
                <w:sz w:val="18"/>
                <w:szCs w:val="18"/>
              </w:rPr>
            </w:pPr>
          </w:p>
        </w:tc>
        <w:tc>
          <w:tcPr>
            <w:tcW w:w="576" w:type="dxa"/>
            <w:tcBorders>
              <w:top w:val="nil"/>
              <w:left w:val="nil"/>
              <w:bottom w:val="nil"/>
              <w:right w:val="nil"/>
            </w:tcBorders>
            <w:shd w:val="clear" w:color="000000" w:fill="FF0000"/>
            <w:noWrap/>
            <w:vAlign w:val="center"/>
            <w:hideMark/>
          </w:tcPr>
          <w:p w:rsidR="00244756" w:rsidRPr="00FE2A99" w:rsidRDefault="00244756" w:rsidP="00D61860">
            <w:pPr>
              <w:jc w:val="center"/>
              <w:rPr>
                <w:sz w:val="18"/>
                <w:szCs w:val="18"/>
              </w:rPr>
            </w:pPr>
            <w:r w:rsidRPr="00FE2A99">
              <w:rPr>
                <w:sz w:val="18"/>
                <w:szCs w:val="18"/>
              </w:rPr>
              <w:t>90</w:t>
            </w:r>
          </w:p>
        </w:tc>
        <w:tc>
          <w:tcPr>
            <w:tcW w:w="576" w:type="dxa"/>
            <w:tcBorders>
              <w:top w:val="nil"/>
              <w:left w:val="nil"/>
              <w:bottom w:val="nil"/>
              <w:right w:val="nil"/>
            </w:tcBorders>
            <w:shd w:val="clear" w:color="000000" w:fill="FF0000"/>
            <w:noWrap/>
            <w:vAlign w:val="center"/>
            <w:hideMark/>
          </w:tcPr>
          <w:p w:rsidR="00244756" w:rsidRPr="00FE2A99" w:rsidRDefault="00244756" w:rsidP="00D61860">
            <w:pPr>
              <w:jc w:val="center"/>
              <w:rPr>
                <w:sz w:val="18"/>
                <w:szCs w:val="18"/>
              </w:rPr>
            </w:pPr>
            <w:r w:rsidRPr="00FE2A99">
              <w:rPr>
                <w:sz w:val="18"/>
                <w:szCs w:val="18"/>
              </w:rPr>
              <w:t>333</w:t>
            </w:r>
          </w:p>
        </w:tc>
        <w:tc>
          <w:tcPr>
            <w:tcW w:w="349" w:type="dxa"/>
            <w:tcBorders>
              <w:top w:val="nil"/>
              <w:left w:val="nil"/>
              <w:bottom w:val="nil"/>
              <w:right w:val="nil"/>
            </w:tcBorders>
            <w:shd w:val="clear" w:color="auto" w:fill="auto"/>
            <w:noWrap/>
            <w:vAlign w:val="center"/>
            <w:hideMark/>
          </w:tcPr>
          <w:p w:rsidR="00244756" w:rsidRPr="00FE2A99" w:rsidRDefault="00244756" w:rsidP="00D61860">
            <w:pPr>
              <w:jc w:val="center"/>
              <w:rPr>
                <w:sz w:val="18"/>
                <w:szCs w:val="18"/>
              </w:rPr>
            </w:pPr>
          </w:p>
        </w:tc>
        <w:tc>
          <w:tcPr>
            <w:tcW w:w="756" w:type="dxa"/>
            <w:tcBorders>
              <w:top w:val="nil"/>
              <w:left w:val="nil"/>
              <w:bottom w:val="nil"/>
              <w:right w:val="nil"/>
            </w:tcBorders>
            <w:shd w:val="clear" w:color="000000" w:fill="FF0000"/>
            <w:noWrap/>
            <w:vAlign w:val="center"/>
            <w:hideMark/>
          </w:tcPr>
          <w:p w:rsidR="00244756" w:rsidRPr="00FE2A99" w:rsidRDefault="00244756" w:rsidP="00D61860">
            <w:pPr>
              <w:jc w:val="center"/>
              <w:rPr>
                <w:sz w:val="18"/>
                <w:szCs w:val="18"/>
              </w:rPr>
            </w:pPr>
            <w:r w:rsidRPr="00FE2A99">
              <w:rPr>
                <w:sz w:val="18"/>
                <w:szCs w:val="18"/>
              </w:rPr>
              <w:t>63</w:t>
            </w:r>
          </w:p>
        </w:tc>
        <w:tc>
          <w:tcPr>
            <w:tcW w:w="576" w:type="dxa"/>
            <w:tcBorders>
              <w:top w:val="nil"/>
              <w:left w:val="nil"/>
              <w:bottom w:val="nil"/>
              <w:right w:val="nil"/>
            </w:tcBorders>
            <w:shd w:val="clear" w:color="000000" w:fill="FF0000"/>
            <w:noWrap/>
            <w:vAlign w:val="center"/>
            <w:hideMark/>
          </w:tcPr>
          <w:p w:rsidR="00244756" w:rsidRPr="00FE2A99" w:rsidRDefault="00244756" w:rsidP="00D61860">
            <w:pPr>
              <w:jc w:val="center"/>
              <w:rPr>
                <w:sz w:val="18"/>
                <w:szCs w:val="18"/>
              </w:rPr>
            </w:pPr>
            <w:r w:rsidRPr="00FE2A99">
              <w:rPr>
                <w:sz w:val="18"/>
                <w:szCs w:val="18"/>
              </w:rPr>
              <w:t>1744</w:t>
            </w:r>
          </w:p>
        </w:tc>
        <w:tc>
          <w:tcPr>
            <w:tcW w:w="429" w:type="dxa"/>
            <w:tcBorders>
              <w:top w:val="nil"/>
              <w:left w:val="nil"/>
              <w:bottom w:val="nil"/>
              <w:right w:val="nil"/>
            </w:tcBorders>
            <w:shd w:val="clear" w:color="auto" w:fill="auto"/>
            <w:noWrap/>
            <w:vAlign w:val="bottom"/>
            <w:hideMark/>
          </w:tcPr>
          <w:p w:rsidR="00244756" w:rsidRPr="00FE2A99" w:rsidRDefault="00244756" w:rsidP="00D61860">
            <w:pPr>
              <w:jc w:val="center"/>
              <w:rPr>
                <w:sz w:val="18"/>
                <w:szCs w:val="18"/>
              </w:rPr>
            </w:pPr>
          </w:p>
        </w:tc>
        <w:tc>
          <w:tcPr>
            <w:tcW w:w="836" w:type="dxa"/>
            <w:tcBorders>
              <w:top w:val="nil"/>
              <w:left w:val="single" w:sz="4" w:space="0" w:color="000000"/>
              <w:bottom w:val="nil"/>
              <w:right w:val="nil"/>
            </w:tcBorders>
            <w:shd w:val="clear" w:color="000000" w:fill="FF0000"/>
            <w:vAlign w:val="bottom"/>
            <w:hideMark/>
          </w:tcPr>
          <w:p w:rsidR="00244756" w:rsidRPr="00FE2A99" w:rsidRDefault="00244756" w:rsidP="00D61860">
            <w:pPr>
              <w:jc w:val="right"/>
              <w:rPr>
                <w:b/>
                <w:bCs/>
                <w:sz w:val="18"/>
                <w:szCs w:val="18"/>
              </w:rPr>
            </w:pPr>
            <w:r w:rsidRPr="00FE2A99">
              <w:rPr>
                <w:b/>
                <w:bCs/>
                <w:sz w:val="18"/>
                <w:szCs w:val="18"/>
              </w:rPr>
              <w:t>2077.00</w:t>
            </w:r>
          </w:p>
        </w:tc>
        <w:tc>
          <w:tcPr>
            <w:tcW w:w="1563" w:type="dxa"/>
            <w:gridSpan w:val="2"/>
            <w:tcBorders>
              <w:top w:val="nil"/>
              <w:left w:val="nil"/>
              <w:bottom w:val="nil"/>
              <w:right w:val="nil"/>
            </w:tcBorders>
            <w:shd w:val="clear" w:color="auto" w:fill="FF0000"/>
            <w:vAlign w:val="bottom"/>
            <w:hideMark/>
          </w:tcPr>
          <w:p w:rsidR="00244756" w:rsidRPr="00FE2A99" w:rsidRDefault="00244756" w:rsidP="00D61860">
            <w:pPr>
              <w:rPr>
                <w:sz w:val="18"/>
                <w:szCs w:val="18"/>
              </w:rPr>
            </w:pPr>
            <w:r w:rsidRPr="00FE2A99">
              <w:rPr>
                <w:sz w:val="18"/>
                <w:szCs w:val="18"/>
              </w:rPr>
              <w:t>Dužine koje se ne rade</w:t>
            </w:r>
          </w:p>
        </w:tc>
      </w:tr>
    </w:tbl>
    <w:p w:rsidR="00D61860" w:rsidRPr="00FE2A99" w:rsidRDefault="00D61860" w:rsidP="00C801BF">
      <w:pPr>
        <w:autoSpaceDE w:val="0"/>
        <w:autoSpaceDN w:val="0"/>
        <w:adjustRightInd w:val="0"/>
        <w:rPr>
          <w:b/>
          <w:bCs/>
          <w:color w:val="000000"/>
          <w:szCs w:val="24"/>
        </w:rPr>
      </w:pPr>
    </w:p>
    <w:p w:rsidR="00C801BF" w:rsidRPr="00FE2A99" w:rsidRDefault="00C801BF" w:rsidP="00C801BF">
      <w:pPr>
        <w:pStyle w:val="Heading2"/>
        <w:rPr>
          <w:b w:val="0"/>
          <w:bCs w:val="0"/>
          <w:i w:val="0"/>
          <w:iCs w:val="0"/>
        </w:rPr>
      </w:pPr>
      <w:r w:rsidRPr="00FE2A99">
        <w:rPr>
          <w:i w:val="0"/>
        </w:rPr>
        <w:lastRenderedPageBreak/>
        <w:t>V.УСЛОВИ ЗА УЧЕШЋЕ У ПОСТУПКУ ЈАВНЕ НАБАВКЕ ИЗ ЧЛ. 75. И 76. ЗАКОНА О ЈАВНИМ НАБАВКАМА И УПУТСТВО КАКО СЕ ДОКАЗУЈЕ ИСПУЊЕНОСТ ТИХ УСЛОВА</w:t>
      </w:r>
    </w:p>
    <w:p w:rsidR="00C801BF" w:rsidRPr="00FE2A99" w:rsidRDefault="00C801BF" w:rsidP="00C801BF">
      <w:pPr>
        <w:autoSpaceDE w:val="0"/>
        <w:autoSpaceDN w:val="0"/>
        <w:adjustRightInd w:val="0"/>
        <w:ind w:firstLine="708"/>
        <w:jc w:val="both"/>
        <w:rPr>
          <w:rFonts w:eastAsia="Calibri-Bold"/>
          <w:b/>
          <w:bCs/>
          <w:color w:val="000000"/>
          <w:szCs w:val="24"/>
        </w:rPr>
      </w:pPr>
      <w:r w:rsidRPr="00FE2A99">
        <w:rPr>
          <w:rFonts w:eastAsia="Calibri-Bold"/>
          <w:b/>
          <w:bCs/>
          <w:color w:val="000000"/>
          <w:szCs w:val="24"/>
        </w:rPr>
        <w:t xml:space="preserve">1.ОБАВЕЗНИ УСЛОВИ </w:t>
      </w:r>
    </w:p>
    <w:p w:rsidR="00C801BF" w:rsidRPr="00FE2A99" w:rsidRDefault="00C801BF" w:rsidP="00C801BF">
      <w:pPr>
        <w:autoSpaceDE w:val="0"/>
        <w:autoSpaceDN w:val="0"/>
        <w:adjustRightInd w:val="0"/>
        <w:ind w:firstLine="708"/>
        <w:jc w:val="both"/>
        <w:rPr>
          <w:rFonts w:eastAsia="Calibri-Bold"/>
          <w:b/>
          <w:bCs/>
          <w:color w:val="000000"/>
          <w:szCs w:val="24"/>
          <w:u w:val="single"/>
          <w:lang w:val="sr-Cyrl-CS"/>
        </w:rPr>
      </w:pPr>
    </w:p>
    <w:p w:rsidR="00C801BF" w:rsidRPr="00FE2A99" w:rsidRDefault="00C801BF" w:rsidP="00C801BF">
      <w:pPr>
        <w:autoSpaceDE w:val="0"/>
        <w:autoSpaceDN w:val="0"/>
        <w:adjustRightInd w:val="0"/>
        <w:ind w:firstLine="708"/>
        <w:jc w:val="both"/>
        <w:rPr>
          <w:rFonts w:eastAsia="Calibri-Bold"/>
          <w:b/>
          <w:bCs/>
          <w:color w:val="000000"/>
          <w:szCs w:val="24"/>
          <w:u w:val="single"/>
          <w:lang w:val="sr-Cyrl-CS"/>
        </w:rPr>
      </w:pPr>
      <w:r w:rsidRPr="00FE2A99">
        <w:rPr>
          <w:rFonts w:eastAsia="Calibri-Bold"/>
          <w:b/>
          <w:bCs/>
          <w:color w:val="000000"/>
          <w:szCs w:val="24"/>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p>
    <w:p w:rsidR="00C801BF" w:rsidRPr="00FE2A99" w:rsidRDefault="00C801BF" w:rsidP="00C801BF">
      <w:pPr>
        <w:autoSpaceDE w:val="0"/>
        <w:autoSpaceDN w:val="0"/>
        <w:adjustRightInd w:val="0"/>
        <w:ind w:firstLine="708"/>
        <w:jc w:val="both"/>
        <w:rPr>
          <w:rFonts w:eastAsia="Calibri-Bold"/>
          <w:b/>
          <w:bCs/>
          <w:color w:val="000000"/>
          <w:szCs w:val="24"/>
          <w:u w:val="single"/>
        </w:rPr>
      </w:pPr>
      <w:r w:rsidRPr="00FE2A99">
        <w:rPr>
          <w:rFonts w:eastAsia="Calibri-Bold"/>
          <w:b/>
          <w:bCs/>
          <w:color w:val="000000"/>
          <w:szCs w:val="24"/>
          <w:u w:val="single"/>
        </w:rPr>
        <w:t>Обавезни услови су:</w:t>
      </w:r>
    </w:p>
    <w:p w:rsidR="00C801BF" w:rsidRPr="00FE2A99" w:rsidRDefault="00C801BF" w:rsidP="00C801BF">
      <w:pPr>
        <w:autoSpaceDE w:val="0"/>
        <w:autoSpaceDN w:val="0"/>
        <w:adjustRightInd w:val="0"/>
        <w:jc w:val="both"/>
        <w:rPr>
          <w:rFonts w:eastAsia="Calibri-Bold"/>
          <w:b/>
          <w:bCs/>
          <w:color w:val="000000"/>
          <w:szCs w:val="24"/>
          <w:u w:val="single"/>
        </w:rPr>
      </w:pPr>
    </w:p>
    <w:p w:rsidR="00C801BF" w:rsidRPr="00FE2A99" w:rsidRDefault="00C801BF" w:rsidP="00C801BF">
      <w:pPr>
        <w:numPr>
          <w:ilvl w:val="0"/>
          <w:numId w:val="1"/>
        </w:numPr>
        <w:autoSpaceDE w:val="0"/>
        <w:autoSpaceDN w:val="0"/>
        <w:adjustRightInd w:val="0"/>
        <w:ind w:left="0" w:firstLine="993"/>
        <w:rPr>
          <w:rFonts w:eastAsia="Calibri-Bold"/>
          <w:b/>
          <w:color w:val="000000"/>
          <w:szCs w:val="24"/>
          <w:u w:val="single"/>
        </w:rPr>
      </w:pPr>
      <w:r w:rsidRPr="00FE2A99">
        <w:rPr>
          <w:rFonts w:eastAsia="Calibri-Bold"/>
          <w:b/>
          <w:bCs/>
          <w:color w:val="000000"/>
          <w:szCs w:val="24"/>
        </w:rPr>
        <w:t xml:space="preserve">Услов: </w:t>
      </w:r>
      <w:r w:rsidRPr="00FE2A99">
        <w:rPr>
          <w:rFonts w:eastAsia="Calibri-Bold"/>
          <w:color w:val="000000"/>
          <w:szCs w:val="24"/>
        </w:rPr>
        <w:t>Понуђач у поступку јавне набавке мора да докаже</w:t>
      </w:r>
      <w:r w:rsidRPr="00FE2A99">
        <w:rPr>
          <w:rFonts w:eastAsia="Calibri-Bold"/>
          <w:color w:val="000000"/>
          <w:szCs w:val="24"/>
          <w:lang w:val="sr-Cyrl-CS"/>
        </w:rPr>
        <w:t xml:space="preserve"> </w:t>
      </w:r>
      <w:r w:rsidRPr="00FE2A99">
        <w:rPr>
          <w:rFonts w:eastAsia="Calibri-Bold"/>
          <w:b/>
          <w:color w:val="000000"/>
          <w:szCs w:val="24"/>
          <w:u w:val="single"/>
        </w:rPr>
        <w:t>да је регистрован код надлежног</w:t>
      </w:r>
      <w:r w:rsidRPr="00FE2A99">
        <w:rPr>
          <w:rFonts w:eastAsia="Calibri-Bold"/>
          <w:b/>
          <w:color w:val="000000"/>
          <w:szCs w:val="24"/>
          <w:u w:val="single"/>
          <w:lang w:val="sr-Cyrl-CS"/>
        </w:rPr>
        <w:t xml:space="preserve"> </w:t>
      </w:r>
      <w:r w:rsidRPr="00FE2A99">
        <w:rPr>
          <w:rFonts w:eastAsia="Calibri-Bold"/>
          <w:b/>
          <w:color w:val="000000"/>
          <w:szCs w:val="24"/>
          <w:u w:val="single"/>
        </w:rPr>
        <w:t>органа, односно уписан у одговарајући регистар (члан 75. став 1. тачка 1) Закона).</w:t>
      </w:r>
    </w:p>
    <w:p w:rsidR="00C801BF" w:rsidRPr="00FE2A99" w:rsidRDefault="00C801BF" w:rsidP="00C801BF">
      <w:pPr>
        <w:autoSpaceDE w:val="0"/>
        <w:autoSpaceDN w:val="0"/>
        <w:adjustRightInd w:val="0"/>
        <w:ind w:left="1668"/>
        <w:rPr>
          <w:rFonts w:eastAsia="Calibri-Bold"/>
          <w:b/>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3"/>
        <w:gridCol w:w="8086"/>
      </w:tblGrid>
      <w:tr w:rsidR="00C801BF" w:rsidRPr="00FE2A99" w:rsidTr="00C801BF">
        <w:tc>
          <w:tcPr>
            <w:tcW w:w="9889" w:type="dxa"/>
            <w:gridSpan w:val="2"/>
          </w:tcPr>
          <w:p w:rsidR="00C801BF" w:rsidRPr="00FE2A99" w:rsidRDefault="00C801BF" w:rsidP="00C801BF">
            <w:pPr>
              <w:rPr>
                <w:rFonts w:eastAsia="Calibri-Bold"/>
                <w:b/>
                <w:bCs/>
                <w:color w:val="000000"/>
                <w:szCs w:val="24"/>
              </w:rPr>
            </w:pPr>
            <w:r w:rsidRPr="00FE2A99">
              <w:rPr>
                <w:rFonts w:eastAsia="Calibri-Bold"/>
                <w:b/>
                <w:bCs/>
                <w:color w:val="000000"/>
                <w:szCs w:val="24"/>
              </w:rPr>
              <w:t>Доказ:</w:t>
            </w:r>
          </w:p>
        </w:tc>
      </w:tr>
      <w:tr w:rsidR="00C801BF" w:rsidRPr="00FE2A99" w:rsidTr="00C801BF">
        <w:tc>
          <w:tcPr>
            <w:tcW w:w="1803" w:type="dxa"/>
            <w:vAlign w:val="center"/>
          </w:tcPr>
          <w:p w:rsidR="00C801BF" w:rsidRPr="00FE2A99" w:rsidRDefault="00C801BF" w:rsidP="00C801BF">
            <w:pPr>
              <w:autoSpaceDE w:val="0"/>
              <w:autoSpaceDN w:val="0"/>
              <w:adjustRightInd w:val="0"/>
              <w:rPr>
                <w:rFonts w:eastAsia="Calibri-Bold"/>
                <w:color w:val="000000"/>
                <w:szCs w:val="24"/>
              </w:rPr>
            </w:pPr>
            <w:r w:rsidRPr="00FE2A99">
              <w:rPr>
                <w:rFonts w:eastAsia="Calibri-Bold"/>
                <w:bCs/>
                <w:szCs w:val="24"/>
              </w:rPr>
              <w:t>Правно лице</w:t>
            </w:r>
            <w:r w:rsidRPr="00FE2A99">
              <w:rPr>
                <w:rFonts w:eastAsia="Calibri-Bold"/>
                <w:b/>
                <w:bCs/>
                <w:color w:val="000000"/>
                <w:szCs w:val="24"/>
              </w:rPr>
              <w:t>:</w:t>
            </w:r>
          </w:p>
        </w:tc>
        <w:tc>
          <w:tcPr>
            <w:tcW w:w="8086" w:type="dxa"/>
          </w:tcPr>
          <w:p w:rsidR="00C801BF" w:rsidRPr="00FE2A99" w:rsidRDefault="00C801BF" w:rsidP="00C801BF">
            <w:pPr>
              <w:autoSpaceDE w:val="0"/>
              <w:autoSpaceDN w:val="0"/>
              <w:adjustRightInd w:val="0"/>
              <w:rPr>
                <w:rFonts w:eastAsia="Calibri-Bold"/>
                <w:color w:val="000000"/>
                <w:szCs w:val="24"/>
              </w:rPr>
            </w:pPr>
            <w:r w:rsidRPr="00FE2A99">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01BF" w:rsidRPr="00FE2A99" w:rsidTr="00C801BF">
        <w:tc>
          <w:tcPr>
            <w:tcW w:w="1803" w:type="dxa"/>
            <w:vAlign w:val="center"/>
          </w:tcPr>
          <w:p w:rsidR="00C801BF" w:rsidRPr="00FE2A99" w:rsidRDefault="00C801BF" w:rsidP="00C801BF">
            <w:pPr>
              <w:autoSpaceDE w:val="0"/>
              <w:autoSpaceDN w:val="0"/>
              <w:adjustRightInd w:val="0"/>
              <w:rPr>
                <w:rFonts w:eastAsia="Calibri-Bold"/>
                <w:bCs/>
                <w:szCs w:val="24"/>
              </w:rPr>
            </w:pPr>
            <w:r w:rsidRPr="00FE2A99">
              <w:rPr>
                <w:rFonts w:eastAsia="Calibri-Bold"/>
                <w:bCs/>
                <w:szCs w:val="24"/>
              </w:rPr>
              <w:t>Предузетник</w:t>
            </w:r>
          </w:p>
        </w:tc>
        <w:tc>
          <w:tcPr>
            <w:tcW w:w="8086" w:type="dxa"/>
          </w:tcPr>
          <w:p w:rsidR="00C801BF" w:rsidRPr="00FE2A99" w:rsidRDefault="00C801BF" w:rsidP="00C801BF">
            <w:pPr>
              <w:autoSpaceDE w:val="0"/>
              <w:autoSpaceDN w:val="0"/>
              <w:adjustRightInd w:val="0"/>
              <w:rPr>
                <w:rFonts w:eastAsia="Calibri-Bold"/>
                <w:color w:val="000000"/>
                <w:szCs w:val="24"/>
              </w:rPr>
            </w:pPr>
            <w:r w:rsidRPr="00FE2A99">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01BF" w:rsidRPr="00FE2A99" w:rsidTr="00C801BF">
        <w:tc>
          <w:tcPr>
            <w:tcW w:w="1803" w:type="dxa"/>
          </w:tcPr>
          <w:p w:rsidR="00C801BF" w:rsidRPr="00FE2A99" w:rsidRDefault="00C801BF" w:rsidP="00C801BF">
            <w:pPr>
              <w:autoSpaceDE w:val="0"/>
              <w:autoSpaceDN w:val="0"/>
              <w:adjustRightInd w:val="0"/>
              <w:rPr>
                <w:rFonts w:eastAsia="Calibri-Bold"/>
                <w:bCs/>
                <w:szCs w:val="24"/>
                <w:u w:val="single"/>
              </w:rPr>
            </w:pPr>
            <w:r w:rsidRPr="00FE2A99">
              <w:rPr>
                <w:rFonts w:eastAsia="Calibri-Bold"/>
                <w:bCs/>
                <w:szCs w:val="24"/>
                <w:u w:val="single"/>
              </w:rPr>
              <w:t>Физичко лице</w:t>
            </w:r>
          </w:p>
        </w:tc>
        <w:tc>
          <w:tcPr>
            <w:tcW w:w="8086" w:type="dxa"/>
          </w:tcPr>
          <w:p w:rsidR="00C801BF" w:rsidRPr="00FE2A99" w:rsidRDefault="00C801BF" w:rsidP="00C801BF">
            <w:pPr>
              <w:autoSpaceDE w:val="0"/>
              <w:autoSpaceDN w:val="0"/>
              <w:adjustRightInd w:val="0"/>
              <w:jc w:val="center"/>
              <w:rPr>
                <w:rFonts w:eastAsia="Calibri-Bold"/>
                <w:color w:val="000000"/>
                <w:szCs w:val="24"/>
              </w:rPr>
            </w:pPr>
            <w:r w:rsidRPr="00FE2A99">
              <w:rPr>
                <w:rFonts w:eastAsia="Calibri-Bold"/>
                <w:color w:val="000000"/>
                <w:szCs w:val="24"/>
              </w:rPr>
              <w:t>/</w:t>
            </w:r>
          </w:p>
        </w:tc>
      </w:tr>
    </w:tbl>
    <w:p w:rsidR="00C801BF" w:rsidRPr="00FE2A99" w:rsidRDefault="00C801BF" w:rsidP="00C801BF">
      <w:pPr>
        <w:autoSpaceDE w:val="0"/>
        <w:autoSpaceDN w:val="0"/>
        <w:adjustRightInd w:val="0"/>
        <w:ind w:left="1068"/>
        <w:jc w:val="both"/>
        <w:rPr>
          <w:rFonts w:eastAsia="Calibri-Bold"/>
          <w:b/>
          <w:color w:val="000000"/>
          <w:szCs w:val="24"/>
          <w:u w:val="single"/>
        </w:rPr>
      </w:pPr>
    </w:p>
    <w:p w:rsidR="00C801BF" w:rsidRPr="00FE2A99" w:rsidRDefault="00C801BF" w:rsidP="00C801BF">
      <w:pPr>
        <w:numPr>
          <w:ilvl w:val="0"/>
          <w:numId w:val="1"/>
        </w:numPr>
        <w:autoSpaceDE w:val="0"/>
        <w:autoSpaceDN w:val="0"/>
        <w:adjustRightInd w:val="0"/>
        <w:ind w:left="0" w:firstLine="993"/>
        <w:jc w:val="both"/>
        <w:rPr>
          <w:rFonts w:eastAsia="Calibri-Bold"/>
          <w:b/>
          <w:color w:val="000000"/>
          <w:szCs w:val="24"/>
          <w:u w:val="single"/>
        </w:rPr>
      </w:pPr>
      <w:r w:rsidRPr="00FE2A99">
        <w:rPr>
          <w:rFonts w:eastAsia="Calibri-Bold"/>
          <w:b/>
          <w:bCs/>
          <w:color w:val="000000"/>
          <w:szCs w:val="24"/>
        </w:rPr>
        <w:t xml:space="preserve">Услов: </w:t>
      </w:r>
      <w:r w:rsidRPr="00FE2A99">
        <w:rPr>
          <w:rFonts w:eastAsia="Calibri-Bold"/>
          <w:color w:val="000000"/>
          <w:szCs w:val="24"/>
        </w:rPr>
        <w:t>Понуђач у поступку јавне набавке мора да докаже</w:t>
      </w:r>
      <w:r w:rsidRPr="00FE2A99">
        <w:rPr>
          <w:rFonts w:eastAsia="Calibri-Bold"/>
          <w:color w:val="000000"/>
          <w:szCs w:val="24"/>
          <w:lang w:val="sr-Cyrl-CS"/>
        </w:rPr>
        <w:t xml:space="preserve"> </w:t>
      </w:r>
      <w:r w:rsidRPr="00FE2A99">
        <w:rPr>
          <w:rFonts w:eastAsia="Calibri-Bold"/>
          <w:b/>
          <w:color w:val="000000"/>
          <w:szCs w:val="24"/>
          <w:u w:val="single"/>
        </w:rPr>
        <w:t>да он и његов законски заступник није осуђиван за неко од кривичних дела као члан организоване криминалне групе, да није</w:t>
      </w:r>
      <w:r w:rsidRPr="00FE2A99">
        <w:rPr>
          <w:rFonts w:eastAsia="Calibri-Bold"/>
          <w:b/>
          <w:color w:val="000000"/>
          <w:szCs w:val="24"/>
          <w:u w:val="single"/>
          <w:lang w:val="sr-Cyrl-CS"/>
        </w:rPr>
        <w:t xml:space="preserve"> </w:t>
      </w:r>
      <w:r w:rsidRPr="00FE2A99">
        <w:rPr>
          <w:rFonts w:eastAsia="Calibri-Bold"/>
          <w:b/>
          <w:color w:val="000000"/>
          <w:szCs w:val="24"/>
          <w:u w:val="single"/>
        </w:rPr>
        <w:t>осуђиван за кривична дела против привреде, кривична дела против животне средине,</w:t>
      </w:r>
      <w:r w:rsidRPr="00FE2A99">
        <w:rPr>
          <w:rFonts w:eastAsia="Calibri-Bold"/>
          <w:b/>
          <w:color w:val="000000"/>
          <w:szCs w:val="24"/>
          <w:u w:val="single"/>
          <w:lang w:val="sr-Cyrl-CS"/>
        </w:rPr>
        <w:t xml:space="preserve"> </w:t>
      </w:r>
      <w:r w:rsidRPr="00FE2A99">
        <w:rPr>
          <w:rFonts w:eastAsia="Calibri-Bold"/>
          <w:b/>
          <w:color w:val="000000"/>
          <w:szCs w:val="24"/>
          <w:u w:val="single"/>
        </w:rPr>
        <w:t>кривично дело примања или давања мита, кривично дело преваре (члан 75. став 1. тачка 2</w:t>
      </w:r>
      <w:r w:rsidRPr="00FE2A99">
        <w:rPr>
          <w:rFonts w:eastAsia="Calibri-Bold"/>
          <w:b/>
          <w:color w:val="000000"/>
          <w:szCs w:val="24"/>
          <w:u w:val="single"/>
          <w:lang w:val="sr-Cyrl-CS"/>
        </w:rPr>
        <w:t xml:space="preserve"> </w:t>
      </w:r>
      <w:r w:rsidRPr="00FE2A99">
        <w:rPr>
          <w:rFonts w:eastAsia="Calibri-Bold"/>
          <w:b/>
          <w:color w:val="000000"/>
          <w:szCs w:val="24"/>
          <w:u w:val="single"/>
        </w:rPr>
        <w:t>)Закона).</w:t>
      </w:r>
    </w:p>
    <w:p w:rsidR="00C801BF" w:rsidRPr="00FE2A99" w:rsidRDefault="00C801BF" w:rsidP="00C801BF">
      <w:pPr>
        <w:autoSpaceDE w:val="0"/>
        <w:autoSpaceDN w:val="0"/>
        <w:adjustRightInd w:val="0"/>
        <w:ind w:left="993"/>
        <w:jc w:val="both"/>
        <w:rPr>
          <w:rFonts w:eastAsia="Calibri-Bold"/>
          <w:b/>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363"/>
      </w:tblGrid>
      <w:tr w:rsidR="00C801BF" w:rsidRPr="00FE2A99" w:rsidTr="00C801BF">
        <w:tc>
          <w:tcPr>
            <w:tcW w:w="9889" w:type="dxa"/>
            <w:gridSpan w:val="2"/>
          </w:tcPr>
          <w:p w:rsidR="00C801BF" w:rsidRPr="00FE2A99" w:rsidRDefault="00C801BF" w:rsidP="00C801BF">
            <w:pPr>
              <w:autoSpaceDE w:val="0"/>
              <w:autoSpaceDN w:val="0"/>
              <w:adjustRightInd w:val="0"/>
              <w:jc w:val="both"/>
              <w:rPr>
                <w:rFonts w:eastAsia="Calibri-Bold"/>
                <w:color w:val="000000"/>
                <w:szCs w:val="24"/>
              </w:rPr>
            </w:pPr>
            <w:r w:rsidRPr="00FE2A99">
              <w:rPr>
                <w:rFonts w:eastAsia="Calibri-Bold"/>
                <w:b/>
                <w:color w:val="000000"/>
                <w:szCs w:val="24"/>
                <w:u w:val="single"/>
              </w:rPr>
              <w:t>Доказ:</w:t>
            </w:r>
          </w:p>
        </w:tc>
      </w:tr>
      <w:tr w:rsidR="00C801BF" w:rsidRPr="00FE2A99" w:rsidTr="00C801BF">
        <w:tc>
          <w:tcPr>
            <w:tcW w:w="1526" w:type="dxa"/>
            <w:vAlign w:val="center"/>
          </w:tcPr>
          <w:p w:rsidR="00C801BF" w:rsidRPr="00FE2A99" w:rsidRDefault="00C801BF" w:rsidP="00C801BF">
            <w:pPr>
              <w:autoSpaceDE w:val="0"/>
              <w:autoSpaceDN w:val="0"/>
              <w:adjustRightInd w:val="0"/>
              <w:rPr>
                <w:rFonts w:eastAsia="Calibri-Bold"/>
                <w:color w:val="000000"/>
                <w:szCs w:val="24"/>
                <w:u w:val="single"/>
              </w:rPr>
            </w:pPr>
            <w:r w:rsidRPr="00FE2A99">
              <w:rPr>
                <w:rFonts w:eastAsia="Calibri-Bold"/>
                <w:color w:val="000000"/>
                <w:szCs w:val="24"/>
                <w:u w:val="single"/>
              </w:rPr>
              <w:t>Правно лице</w:t>
            </w:r>
          </w:p>
          <w:p w:rsidR="00C801BF" w:rsidRPr="00FE2A99" w:rsidRDefault="00C801BF" w:rsidP="00C801BF">
            <w:pPr>
              <w:autoSpaceDE w:val="0"/>
              <w:autoSpaceDN w:val="0"/>
              <w:adjustRightInd w:val="0"/>
              <w:jc w:val="center"/>
              <w:rPr>
                <w:rFonts w:eastAsia="Calibri-Bold"/>
                <w:b/>
                <w:color w:val="000000"/>
                <w:szCs w:val="24"/>
                <w:u w:val="single"/>
              </w:rPr>
            </w:pPr>
          </w:p>
        </w:tc>
        <w:tc>
          <w:tcPr>
            <w:tcW w:w="8363" w:type="dxa"/>
          </w:tcPr>
          <w:p w:rsidR="00C801BF" w:rsidRPr="00FE2A99" w:rsidRDefault="003D1B63" w:rsidP="0043401C">
            <w:pPr>
              <w:numPr>
                <w:ilvl w:val="0"/>
                <w:numId w:val="2"/>
              </w:numPr>
              <w:autoSpaceDE w:val="0"/>
              <w:autoSpaceDN w:val="0"/>
              <w:adjustRightInd w:val="0"/>
              <w:ind w:left="364"/>
              <w:jc w:val="both"/>
              <w:rPr>
                <w:rFonts w:eastAsia="Calibri-Bold"/>
                <w:color w:val="000000"/>
                <w:szCs w:val="22"/>
              </w:rPr>
            </w:pPr>
            <w:r w:rsidRPr="00FE2A99">
              <w:rPr>
                <w:rFonts w:eastAsia="Calibri-Bold"/>
                <w:color w:val="000000"/>
                <w:sz w:val="22"/>
                <w:szCs w:val="22"/>
              </w:rPr>
              <w:t>Извод из казнене евиденције</w:t>
            </w:r>
            <w:r w:rsidR="00C801BF" w:rsidRPr="00FE2A99">
              <w:rPr>
                <w:rFonts w:eastAsia="Calibri-Bold"/>
                <w:color w:val="000000"/>
                <w:sz w:val="22"/>
                <w:szCs w:val="22"/>
              </w:rPr>
              <w:t xml:space="preserve">, односно уверење </w:t>
            </w:r>
            <w:r w:rsidR="00C801BF" w:rsidRPr="00FE2A99">
              <w:rPr>
                <w:rFonts w:eastAsia="Calibri-Bold"/>
                <w:color w:val="000000"/>
                <w:sz w:val="22"/>
                <w:szCs w:val="22"/>
                <w:lang w:val="sr-Cyrl-CS"/>
              </w:rPr>
              <w:t>О</w:t>
            </w:r>
            <w:r w:rsidR="00C801BF" w:rsidRPr="00FE2A99">
              <w:rPr>
                <w:rFonts w:eastAsia="Calibri-Bold"/>
                <w:color w:val="000000"/>
                <w:sz w:val="22"/>
                <w:szCs w:val="22"/>
              </w:rPr>
              <w:t>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C801BF" w:rsidRPr="00FE2A99" w:rsidRDefault="00C801BF" w:rsidP="0043401C">
            <w:pPr>
              <w:numPr>
                <w:ilvl w:val="0"/>
                <w:numId w:val="2"/>
              </w:numPr>
              <w:autoSpaceDE w:val="0"/>
              <w:autoSpaceDN w:val="0"/>
              <w:adjustRightInd w:val="0"/>
              <w:ind w:left="364"/>
              <w:jc w:val="both"/>
              <w:rPr>
                <w:rFonts w:eastAsia="Calibri-Bold"/>
                <w:color w:val="000000"/>
                <w:szCs w:val="22"/>
              </w:rPr>
            </w:pPr>
            <w:r w:rsidRPr="00FE2A99">
              <w:rPr>
                <w:rFonts w:eastAsia="Calibri-Bold"/>
                <w:color w:val="000000"/>
                <w:sz w:val="22"/>
                <w:szCs w:val="22"/>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C801BF" w:rsidRPr="00FE2A99" w:rsidRDefault="00C801BF" w:rsidP="0043401C">
            <w:pPr>
              <w:numPr>
                <w:ilvl w:val="0"/>
                <w:numId w:val="2"/>
              </w:numPr>
              <w:autoSpaceDE w:val="0"/>
              <w:autoSpaceDN w:val="0"/>
              <w:adjustRightInd w:val="0"/>
              <w:ind w:left="364"/>
              <w:jc w:val="both"/>
              <w:rPr>
                <w:rFonts w:eastAsia="Calibri-Bold"/>
                <w:color w:val="000000"/>
                <w:szCs w:val="24"/>
              </w:rPr>
            </w:pPr>
            <w:r w:rsidRPr="00FE2A99">
              <w:rPr>
                <w:rFonts w:eastAsia="Calibri-Bold"/>
                <w:color w:val="000000"/>
                <w:sz w:val="22"/>
                <w:szCs w:val="22"/>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w:t>
            </w:r>
            <w:r w:rsidRPr="00FE2A99">
              <w:rPr>
                <w:rFonts w:eastAsia="Calibri-Bold"/>
                <w:color w:val="000000"/>
                <w:sz w:val="22"/>
                <w:szCs w:val="22"/>
                <w:lang w:val="sr-Cyrl-CS"/>
              </w:rPr>
              <w:t>,</w:t>
            </w:r>
            <w:r w:rsidRPr="00FE2A99">
              <w:rPr>
                <w:rFonts w:eastAsia="Calibri-Bold"/>
                <w:color w:val="000000"/>
                <w:sz w:val="22"/>
                <w:szCs w:val="22"/>
              </w:rPr>
              <w:t xml:space="preserve">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w:t>
            </w:r>
            <w:r w:rsidRPr="00FE2A99">
              <w:rPr>
                <w:rFonts w:eastAsia="Calibri-Bold"/>
                <w:color w:val="000000"/>
                <w:sz w:val="22"/>
                <w:szCs w:val="22"/>
                <w:lang w:val="sr-Cyrl-CS"/>
              </w:rPr>
              <w:t>)</w:t>
            </w:r>
            <w:r w:rsidRPr="00FE2A99">
              <w:rPr>
                <w:rFonts w:eastAsia="Calibri-Bold"/>
                <w:color w:val="000000"/>
                <w:sz w:val="22"/>
                <w:szCs w:val="22"/>
              </w:rPr>
              <w:t>. Уколико понуђач има више законских заступника, дужан је да достави доказ за сваког од њих.</w:t>
            </w:r>
          </w:p>
        </w:tc>
      </w:tr>
    </w:tbl>
    <w:p w:rsidR="00C801BF" w:rsidRPr="00FE2A99" w:rsidRDefault="00C801BF" w:rsidP="00C801BF">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8"/>
        <w:gridCol w:w="8363"/>
      </w:tblGrid>
      <w:tr w:rsidR="00C801BF" w:rsidRPr="00FE2A99" w:rsidTr="00C801BF">
        <w:tc>
          <w:tcPr>
            <w:tcW w:w="1526" w:type="dxa"/>
            <w:vAlign w:val="center"/>
          </w:tcPr>
          <w:p w:rsidR="00C801BF" w:rsidRPr="00FE2A99" w:rsidRDefault="00C801BF" w:rsidP="00C801BF">
            <w:pPr>
              <w:rPr>
                <w:u w:val="single"/>
              </w:rPr>
            </w:pPr>
            <w:r w:rsidRPr="00FE2A99">
              <w:rPr>
                <w:u w:val="single"/>
              </w:rPr>
              <w:t>Предузетник и физичко лице</w:t>
            </w:r>
          </w:p>
          <w:p w:rsidR="00C801BF" w:rsidRPr="00FE2A99" w:rsidRDefault="00C801BF" w:rsidP="00C801BF"/>
        </w:tc>
        <w:tc>
          <w:tcPr>
            <w:tcW w:w="8363" w:type="dxa"/>
          </w:tcPr>
          <w:p w:rsidR="00C801BF" w:rsidRPr="00FE2A99" w:rsidRDefault="00C801BF" w:rsidP="00C801BF">
            <w:pPr>
              <w:autoSpaceDE w:val="0"/>
              <w:autoSpaceDN w:val="0"/>
              <w:adjustRightInd w:val="0"/>
              <w:jc w:val="both"/>
              <w:rPr>
                <w:szCs w:val="24"/>
              </w:rPr>
            </w:pPr>
            <w:r w:rsidRPr="00FE2A99">
              <w:rPr>
                <w:rFonts w:eastAsia="Calibri-Bold"/>
                <w:color w:val="000000"/>
                <w:szCs w:val="24"/>
              </w:rPr>
              <w:t>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w:t>
            </w:r>
            <w:r w:rsidR="003D1B63" w:rsidRPr="00FE2A99">
              <w:rPr>
                <w:rFonts w:eastAsia="Calibri-Bold"/>
                <w:color w:val="000000"/>
                <w:szCs w:val="24"/>
                <w:lang w:val="sr-Cyrl-CS"/>
              </w:rPr>
              <w:t xml:space="preserve"> </w:t>
            </w:r>
            <w:r w:rsidRPr="00FE2A99">
              <w:rPr>
                <w:rFonts w:eastAsia="Calibri-Bold"/>
                <w:color w:val="000000"/>
                <w:szCs w:val="24"/>
              </w:rPr>
              <w:t xml:space="preserve">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tc>
      </w:tr>
    </w:tbl>
    <w:p w:rsidR="00C801BF" w:rsidRPr="00FE2A99" w:rsidRDefault="00C801BF" w:rsidP="00C801BF">
      <w:pPr>
        <w:ind w:firstLine="708"/>
      </w:pPr>
    </w:p>
    <w:p w:rsidR="0043401C" w:rsidRPr="00FE2A99" w:rsidRDefault="0043401C" w:rsidP="00C801BF">
      <w:pPr>
        <w:ind w:firstLine="708"/>
      </w:pPr>
    </w:p>
    <w:p w:rsidR="0043401C" w:rsidRPr="00FE2A99" w:rsidRDefault="0043401C" w:rsidP="00C801BF">
      <w:pPr>
        <w:ind w:firstLine="708"/>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2"/>
      </w:tblGrid>
      <w:tr w:rsidR="00C801BF" w:rsidRPr="00FE2A99" w:rsidTr="00C801BF">
        <w:tc>
          <w:tcPr>
            <w:tcW w:w="7762" w:type="dxa"/>
            <w:vAlign w:val="center"/>
          </w:tcPr>
          <w:p w:rsidR="00C801BF" w:rsidRPr="00FE2A99" w:rsidRDefault="00C801BF" w:rsidP="00C801BF">
            <w:pPr>
              <w:autoSpaceDE w:val="0"/>
              <w:autoSpaceDN w:val="0"/>
              <w:adjustRightInd w:val="0"/>
              <w:jc w:val="center"/>
              <w:rPr>
                <w:rFonts w:eastAsia="Calibri-Bold"/>
                <w:b/>
                <w:color w:val="000000"/>
                <w:szCs w:val="24"/>
              </w:rPr>
            </w:pPr>
            <w:r w:rsidRPr="00FE2A99">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rsidR="00C801BF" w:rsidRPr="00FE2A99" w:rsidRDefault="00C801BF" w:rsidP="00C801BF">
      <w:pPr>
        <w:autoSpaceDE w:val="0"/>
        <w:autoSpaceDN w:val="0"/>
        <w:adjustRightInd w:val="0"/>
        <w:rPr>
          <w:rFonts w:eastAsia="Calibri-Bold"/>
          <w:iCs/>
          <w:color w:val="FFFFFF"/>
          <w:sz w:val="15"/>
          <w:szCs w:val="15"/>
        </w:rPr>
      </w:pPr>
    </w:p>
    <w:p w:rsidR="00C801BF" w:rsidRPr="00FE2A99" w:rsidRDefault="00C801BF" w:rsidP="00C801BF">
      <w:pPr>
        <w:numPr>
          <w:ilvl w:val="0"/>
          <w:numId w:val="1"/>
        </w:numPr>
        <w:autoSpaceDE w:val="0"/>
        <w:autoSpaceDN w:val="0"/>
        <w:adjustRightInd w:val="0"/>
        <w:ind w:left="0" w:firstLine="993"/>
        <w:jc w:val="both"/>
        <w:rPr>
          <w:rFonts w:eastAsia="Calibri-Bold"/>
          <w:b/>
          <w:color w:val="000000"/>
          <w:szCs w:val="24"/>
          <w:u w:val="single"/>
        </w:rPr>
      </w:pPr>
      <w:r w:rsidRPr="00FE2A99">
        <w:rPr>
          <w:rFonts w:eastAsia="Calibri-Bold"/>
          <w:b/>
          <w:bCs/>
          <w:color w:val="000000"/>
          <w:szCs w:val="24"/>
        </w:rPr>
        <w:t xml:space="preserve">Услов: </w:t>
      </w:r>
      <w:r w:rsidRPr="00FE2A99">
        <w:rPr>
          <w:rFonts w:eastAsia="Calibri-Bold"/>
          <w:color w:val="000000"/>
          <w:szCs w:val="24"/>
        </w:rPr>
        <w:t xml:space="preserve">Понуђач у поступку јавне набавке мора доказати </w:t>
      </w:r>
      <w:r w:rsidRPr="00FE2A99">
        <w:rPr>
          <w:rFonts w:eastAsia="Calibri-Bold"/>
          <w:b/>
          <w:color w:val="000000"/>
          <w:szCs w:val="24"/>
          <w:u w:val="single"/>
        </w:rPr>
        <w:t>да је измирио доспеле порезе,</w:t>
      </w:r>
      <w:r w:rsidRPr="00FE2A99">
        <w:rPr>
          <w:rFonts w:eastAsia="Calibri-Bold"/>
          <w:b/>
          <w:color w:val="000000"/>
          <w:szCs w:val="24"/>
          <w:u w:val="single"/>
          <w:lang w:val="sr-Cyrl-CS"/>
        </w:rPr>
        <w:t xml:space="preserve"> </w:t>
      </w:r>
      <w:r w:rsidRPr="00FE2A99">
        <w:rPr>
          <w:rFonts w:eastAsia="Calibri-Bold"/>
          <w:b/>
          <w:color w:val="000000"/>
          <w:szCs w:val="24"/>
          <w:u w:val="single"/>
        </w:rPr>
        <w:t>доприносе и друге јавне дажбине у складу са прописима Републике Србије или стране</w:t>
      </w:r>
      <w:r w:rsidRPr="00FE2A99">
        <w:rPr>
          <w:rFonts w:eastAsia="Calibri-Bold"/>
          <w:b/>
          <w:color w:val="000000"/>
          <w:szCs w:val="24"/>
          <w:u w:val="single"/>
          <w:lang w:val="sr-Cyrl-CS"/>
        </w:rPr>
        <w:t xml:space="preserve"> </w:t>
      </w:r>
      <w:r w:rsidRPr="00FE2A99">
        <w:rPr>
          <w:rFonts w:eastAsia="Calibri-Bold"/>
          <w:b/>
          <w:color w:val="000000"/>
          <w:szCs w:val="24"/>
          <w:u w:val="single"/>
        </w:rPr>
        <w:t>државе када има седиште на њеној територији. (</w:t>
      </w:r>
      <w:proofErr w:type="gramStart"/>
      <w:r w:rsidRPr="00FE2A99">
        <w:rPr>
          <w:rFonts w:eastAsia="Calibri-Bold"/>
          <w:b/>
          <w:color w:val="000000"/>
          <w:szCs w:val="24"/>
          <w:u w:val="single"/>
        </w:rPr>
        <w:t>члан</w:t>
      </w:r>
      <w:proofErr w:type="gramEnd"/>
      <w:r w:rsidRPr="00FE2A99">
        <w:rPr>
          <w:rFonts w:eastAsia="Calibri-Bold"/>
          <w:b/>
          <w:color w:val="000000"/>
          <w:szCs w:val="24"/>
          <w:u w:val="single"/>
        </w:rPr>
        <w:t xml:space="preserve"> 75. ст. 1. </w:t>
      </w:r>
      <w:proofErr w:type="gramStart"/>
      <w:r w:rsidRPr="00FE2A99">
        <w:rPr>
          <w:rFonts w:eastAsia="Calibri-Bold"/>
          <w:b/>
          <w:color w:val="000000"/>
          <w:szCs w:val="24"/>
          <w:u w:val="single"/>
        </w:rPr>
        <w:t>тачка</w:t>
      </w:r>
      <w:proofErr w:type="gramEnd"/>
      <w:r w:rsidRPr="00FE2A99">
        <w:rPr>
          <w:rFonts w:eastAsia="Calibri-Bold"/>
          <w:b/>
          <w:color w:val="000000"/>
          <w:szCs w:val="24"/>
          <w:u w:val="single"/>
        </w:rPr>
        <w:t xml:space="preserve"> 4) Закона).</w:t>
      </w:r>
    </w:p>
    <w:p w:rsidR="00C801BF" w:rsidRPr="00FE2A99" w:rsidRDefault="00C801BF" w:rsidP="00C801BF">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C801BF" w:rsidRPr="00FE2A99" w:rsidTr="00C801BF">
        <w:tc>
          <w:tcPr>
            <w:tcW w:w="9889" w:type="dxa"/>
            <w:gridSpan w:val="2"/>
          </w:tcPr>
          <w:p w:rsidR="00C801BF" w:rsidRPr="00FE2A99" w:rsidRDefault="00C801BF" w:rsidP="00C801BF">
            <w:pPr>
              <w:autoSpaceDE w:val="0"/>
              <w:autoSpaceDN w:val="0"/>
              <w:adjustRightInd w:val="0"/>
              <w:rPr>
                <w:rFonts w:eastAsia="Calibri-Bold"/>
                <w:b/>
                <w:bCs/>
                <w:color w:val="000000"/>
                <w:szCs w:val="24"/>
              </w:rPr>
            </w:pPr>
            <w:r w:rsidRPr="00FE2A99">
              <w:rPr>
                <w:rFonts w:eastAsia="Calibri-Bold"/>
                <w:b/>
                <w:color w:val="000000"/>
                <w:szCs w:val="24"/>
                <w:u w:val="single"/>
              </w:rPr>
              <w:t>Доказ:</w:t>
            </w:r>
          </w:p>
        </w:tc>
      </w:tr>
      <w:tr w:rsidR="00C801BF" w:rsidRPr="00FE2A99" w:rsidTr="00C801BF">
        <w:tc>
          <w:tcPr>
            <w:tcW w:w="1951" w:type="dxa"/>
            <w:vAlign w:val="center"/>
          </w:tcPr>
          <w:p w:rsidR="00C801BF" w:rsidRPr="00FE2A99" w:rsidRDefault="00C801BF" w:rsidP="00C801BF">
            <w:pPr>
              <w:autoSpaceDE w:val="0"/>
              <w:autoSpaceDN w:val="0"/>
              <w:adjustRightInd w:val="0"/>
              <w:rPr>
                <w:rFonts w:eastAsia="Calibri-Bold"/>
                <w:bCs/>
                <w:color w:val="000000"/>
                <w:szCs w:val="24"/>
                <w:u w:val="single"/>
              </w:rPr>
            </w:pPr>
            <w:r w:rsidRPr="00FE2A99">
              <w:rPr>
                <w:rFonts w:eastAsia="Calibri-Bold"/>
                <w:bCs/>
                <w:color w:val="000000"/>
                <w:szCs w:val="24"/>
                <w:u w:val="single"/>
              </w:rPr>
              <w:t>Правно лице</w:t>
            </w:r>
          </w:p>
        </w:tc>
        <w:tc>
          <w:tcPr>
            <w:tcW w:w="7938" w:type="dxa"/>
          </w:tcPr>
          <w:p w:rsidR="00C801BF" w:rsidRPr="00FE2A99" w:rsidRDefault="00C801BF" w:rsidP="00C801BF">
            <w:pPr>
              <w:numPr>
                <w:ilvl w:val="0"/>
                <w:numId w:val="3"/>
              </w:numPr>
              <w:autoSpaceDE w:val="0"/>
              <w:autoSpaceDN w:val="0"/>
              <w:adjustRightInd w:val="0"/>
              <w:ind w:left="459"/>
              <w:rPr>
                <w:rFonts w:eastAsia="Calibri-Bold"/>
                <w:color w:val="000000"/>
                <w:szCs w:val="24"/>
              </w:rPr>
            </w:pPr>
            <w:r w:rsidRPr="00FE2A99">
              <w:rPr>
                <w:rFonts w:eastAsia="Calibri-Bold"/>
                <w:color w:val="000000"/>
                <w:szCs w:val="24"/>
              </w:rPr>
              <w:t>уверење Пореске управе  Министарства финансија да је измирио доспеле порезе и доприносе и</w:t>
            </w:r>
          </w:p>
          <w:p w:rsidR="00C801BF" w:rsidRPr="00FE2A99" w:rsidRDefault="00C801BF" w:rsidP="00C801BF">
            <w:pPr>
              <w:numPr>
                <w:ilvl w:val="0"/>
                <w:numId w:val="3"/>
              </w:numPr>
              <w:autoSpaceDE w:val="0"/>
              <w:autoSpaceDN w:val="0"/>
              <w:adjustRightInd w:val="0"/>
              <w:ind w:left="459"/>
              <w:rPr>
                <w:rFonts w:eastAsia="Calibri-Bold"/>
                <w:color w:val="000000"/>
                <w:szCs w:val="24"/>
              </w:rPr>
            </w:pPr>
            <w:r w:rsidRPr="00FE2A99">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p>
        </w:tc>
      </w:tr>
      <w:tr w:rsidR="00C801BF" w:rsidRPr="00FE2A99" w:rsidTr="00C801BF">
        <w:tc>
          <w:tcPr>
            <w:tcW w:w="1951" w:type="dxa"/>
            <w:vAlign w:val="center"/>
          </w:tcPr>
          <w:p w:rsidR="00C801BF" w:rsidRPr="00FE2A99" w:rsidRDefault="00C801BF" w:rsidP="00C801BF">
            <w:pPr>
              <w:autoSpaceDE w:val="0"/>
              <w:autoSpaceDN w:val="0"/>
              <w:adjustRightInd w:val="0"/>
              <w:rPr>
                <w:rFonts w:eastAsia="Calibri-Bold"/>
                <w:bCs/>
                <w:color w:val="000000"/>
                <w:szCs w:val="24"/>
                <w:u w:val="single"/>
              </w:rPr>
            </w:pPr>
            <w:r w:rsidRPr="00FE2A99">
              <w:rPr>
                <w:rFonts w:eastAsia="Calibri-Bold"/>
                <w:bCs/>
                <w:color w:val="000000"/>
                <w:szCs w:val="24"/>
                <w:u w:val="single"/>
              </w:rPr>
              <w:t xml:space="preserve">Предузетник </w:t>
            </w:r>
          </w:p>
        </w:tc>
        <w:tc>
          <w:tcPr>
            <w:tcW w:w="7938" w:type="dxa"/>
          </w:tcPr>
          <w:p w:rsidR="00C801BF" w:rsidRPr="00FE2A99" w:rsidRDefault="00C801BF" w:rsidP="00C801BF">
            <w:pPr>
              <w:numPr>
                <w:ilvl w:val="0"/>
                <w:numId w:val="4"/>
              </w:numPr>
              <w:autoSpaceDE w:val="0"/>
              <w:autoSpaceDN w:val="0"/>
              <w:adjustRightInd w:val="0"/>
              <w:ind w:left="459"/>
              <w:rPr>
                <w:rFonts w:eastAsia="Calibri-Bold"/>
                <w:color w:val="000000"/>
                <w:szCs w:val="24"/>
              </w:rPr>
            </w:pPr>
            <w:r w:rsidRPr="00FE2A99">
              <w:rPr>
                <w:rFonts w:eastAsia="Calibri-Bold"/>
                <w:color w:val="000000"/>
                <w:szCs w:val="24"/>
              </w:rPr>
              <w:t>уверење Пореске управе  Министарства финансија да је измирио доспеле порезе и доприносе и</w:t>
            </w:r>
          </w:p>
          <w:p w:rsidR="00C801BF" w:rsidRPr="00FE2A99" w:rsidRDefault="00C801BF" w:rsidP="00C801BF">
            <w:pPr>
              <w:numPr>
                <w:ilvl w:val="0"/>
                <w:numId w:val="4"/>
              </w:numPr>
              <w:autoSpaceDE w:val="0"/>
              <w:autoSpaceDN w:val="0"/>
              <w:adjustRightInd w:val="0"/>
              <w:ind w:left="459"/>
              <w:rPr>
                <w:rFonts w:eastAsia="Calibri-Bold"/>
                <w:color w:val="000000"/>
                <w:szCs w:val="24"/>
              </w:rPr>
            </w:pPr>
            <w:r w:rsidRPr="00FE2A99">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C801BF" w:rsidRPr="00FE2A99" w:rsidTr="00C801BF">
        <w:tc>
          <w:tcPr>
            <w:tcW w:w="1951" w:type="dxa"/>
            <w:vAlign w:val="center"/>
          </w:tcPr>
          <w:p w:rsidR="00C801BF" w:rsidRPr="00FE2A99" w:rsidRDefault="00C801BF" w:rsidP="00C801BF">
            <w:pPr>
              <w:autoSpaceDE w:val="0"/>
              <w:autoSpaceDN w:val="0"/>
              <w:adjustRightInd w:val="0"/>
              <w:rPr>
                <w:rFonts w:eastAsia="Calibri-Bold"/>
                <w:bCs/>
                <w:color w:val="000000"/>
                <w:szCs w:val="24"/>
                <w:u w:val="single"/>
              </w:rPr>
            </w:pPr>
            <w:r w:rsidRPr="00FE2A99">
              <w:rPr>
                <w:rFonts w:eastAsia="Calibri-Bold"/>
                <w:bCs/>
                <w:color w:val="000000"/>
                <w:szCs w:val="24"/>
                <w:u w:val="single"/>
              </w:rPr>
              <w:t>Физичко лице</w:t>
            </w:r>
          </w:p>
        </w:tc>
        <w:tc>
          <w:tcPr>
            <w:tcW w:w="7938" w:type="dxa"/>
          </w:tcPr>
          <w:p w:rsidR="00C801BF" w:rsidRPr="00FE2A99" w:rsidRDefault="00C801BF" w:rsidP="00C801BF">
            <w:pPr>
              <w:numPr>
                <w:ilvl w:val="0"/>
                <w:numId w:val="5"/>
              </w:numPr>
              <w:autoSpaceDE w:val="0"/>
              <w:autoSpaceDN w:val="0"/>
              <w:adjustRightInd w:val="0"/>
              <w:ind w:left="459"/>
              <w:rPr>
                <w:rFonts w:eastAsia="Calibri-Bold"/>
                <w:color w:val="000000"/>
                <w:szCs w:val="24"/>
              </w:rPr>
            </w:pPr>
            <w:r w:rsidRPr="00FE2A99">
              <w:rPr>
                <w:rFonts w:eastAsia="Calibri-Bold"/>
                <w:color w:val="000000"/>
                <w:szCs w:val="24"/>
              </w:rPr>
              <w:t>уверење Пореске управе  Министарства финансија да је измирио доспеле порезе и доприносе и</w:t>
            </w:r>
          </w:p>
          <w:p w:rsidR="00C801BF" w:rsidRPr="00FE2A99" w:rsidRDefault="00C801BF" w:rsidP="00C801BF">
            <w:pPr>
              <w:numPr>
                <w:ilvl w:val="0"/>
                <w:numId w:val="5"/>
              </w:numPr>
              <w:autoSpaceDE w:val="0"/>
              <w:autoSpaceDN w:val="0"/>
              <w:adjustRightInd w:val="0"/>
              <w:ind w:left="459"/>
              <w:rPr>
                <w:rFonts w:eastAsia="Calibri-Bold"/>
                <w:color w:val="000000"/>
                <w:szCs w:val="24"/>
              </w:rPr>
            </w:pPr>
            <w:r w:rsidRPr="00FE2A99">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C801BF" w:rsidRPr="00FE2A99" w:rsidTr="00C801BF">
        <w:tc>
          <w:tcPr>
            <w:tcW w:w="1951" w:type="dxa"/>
            <w:vAlign w:val="center"/>
          </w:tcPr>
          <w:p w:rsidR="00C801BF" w:rsidRPr="00FE2A99" w:rsidRDefault="00C801BF" w:rsidP="00C801BF">
            <w:pPr>
              <w:autoSpaceDE w:val="0"/>
              <w:autoSpaceDN w:val="0"/>
              <w:adjustRightInd w:val="0"/>
              <w:rPr>
                <w:rFonts w:eastAsia="Calibri-Bold"/>
                <w:color w:val="000000"/>
                <w:szCs w:val="24"/>
              </w:rPr>
            </w:pPr>
            <w:r w:rsidRPr="00FE2A99">
              <w:rPr>
                <w:rFonts w:eastAsia="Calibri-Bold"/>
                <w:color w:val="000000"/>
                <w:szCs w:val="24"/>
              </w:rPr>
              <w:t>Орган надлежан за издавање:</w:t>
            </w:r>
          </w:p>
          <w:p w:rsidR="00C801BF" w:rsidRPr="00FE2A99" w:rsidRDefault="00C801BF" w:rsidP="00C801BF">
            <w:pPr>
              <w:autoSpaceDE w:val="0"/>
              <w:autoSpaceDN w:val="0"/>
              <w:adjustRightInd w:val="0"/>
              <w:ind w:left="720"/>
              <w:rPr>
                <w:rFonts w:eastAsia="Calibri-Bold"/>
                <w:bCs/>
                <w:color w:val="000000"/>
                <w:szCs w:val="24"/>
                <w:u w:val="single"/>
              </w:rPr>
            </w:pPr>
          </w:p>
        </w:tc>
        <w:tc>
          <w:tcPr>
            <w:tcW w:w="7938" w:type="dxa"/>
          </w:tcPr>
          <w:p w:rsidR="00C801BF" w:rsidRPr="00FE2A99" w:rsidRDefault="00C801BF" w:rsidP="00C801BF">
            <w:pPr>
              <w:numPr>
                <w:ilvl w:val="0"/>
                <w:numId w:val="6"/>
              </w:numPr>
              <w:autoSpaceDE w:val="0"/>
              <w:autoSpaceDN w:val="0"/>
              <w:adjustRightInd w:val="0"/>
              <w:ind w:left="459"/>
              <w:jc w:val="both"/>
              <w:rPr>
                <w:rFonts w:eastAsia="Calibri-Bold"/>
                <w:color w:val="000000"/>
                <w:szCs w:val="24"/>
              </w:rPr>
            </w:pPr>
            <w:r w:rsidRPr="00FE2A99">
              <w:rPr>
                <w:rFonts w:eastAsia="Calibri-Bold"/>
                <w:color w:val="000000"/>
                <w:szCs w:val="24"/>
              </w:rPr>
              <w:t>Република Србија - Министарство финансија - Пореска управа Регионални центар -  Филијала/експозитура - према месту</w:t>
            </w:r>
            <w:r w:rsidRPr="00FE2A99">
              <w:rPr>
                <w:rFonts w:eastAsia="Calibri-Bold"/>
                <w:color w:val="000000"/>
                <w:szCs w:val="24"/>
                <w:lang w:val="sr-Cyrl-CS"/>
              </w:rPr>
              <w:t xml:space="preserve"> </w:t>
            </w:r>
            <w:r w:rsidRPr="00FE2A99">
              <w:rPr>
                <w:rFonts w:eastAsia="Calibri-Bold"/>
                <w:color w:val="000000"/>
                <w:szCs w:val="24"/>
              </w:rPr>
              <w:t>седишта пореског обвезника правног лица,</w:t>
            </w:r>
            <w:r w:rsidRPr="00FE2A99">
              <w:rPr>
                <w:rFonts w:eastAsia="Calibri-Bold"/>
                <w:color w:val="000000"/>
                <w:szCs w:val="24"/>
                <w:lang w:val="sr-Cyrl-CS"/>
              </w:rPr>
              <w:t xml:space="preserve"> </w:t>
            </w:r>
            <w:r w:rsidRPr="00FE2A99">
              <w:rPr>
                <w:rFonts w:eastAsia="Calibri-Bold"/>
                <w:color w:val="000000"/>
                <w:szCs w:val="24"/>
              </w:rPr>
              <w:t>односно према пребивалишту</w:t>
            </w:r>
            <w:r w:rsidRPr="00FE2A99">
              <w:rPr>
                <w:rFonts w:eastAsia="Calibri-Bold"/>
                <w:color w:val="000000"/>
                <w:szCs w:val="24"/>
                <w:lang w:val="sr-Cyrl-CS"/>
              </w:rPr>
              <w:t xml:space="preserve"> </w:t>
            </w:r>
            <w:r w:rsidRPr="00FE2A99">
              <w:rPr>
                <w:rFonts w:eastAsia="Calibri-Bold"/>
                <w:color w:val="000000"/>
                <w:szCs w:val="24"/>
              </w:rPr>
              <w:t>физичког лица, односно прописаној надлежности за утврђивање и наплату</w:t>
            </w:r>
            <w:r w:rsidRPr="00FE2A99">
              <w:rPr>
                <w:rFonts w:eastAsia="Calibri-Bold"/>
                <w:color w:val="000000"/>
                <w:szCs w:val="24"/>
                <w:lang w:val="sr-Cyrl-CS"/>
              </w:rPr>
              <w:t xml:space="preserve"> </w:t>
            </w:r>
            <w:r w:rsidRPr="00FE2A99">
              <w:rPr>
                <w:rFonts w:eastAsia="Calibri-Bold"/>
                <w:color w:val="000000"/>
                <w:szCs w:val="24"/>
              </w:rPr>
              <w:t>одређене врсте јавног прихода.</w:t>
            </w:r>
          </w:p>
          <w:p w:rsidR="00C801BF" w:rsidRPr="00FE2A99" w:rsidRDefault="00C801BF" w:rsidP="00C801BF">
            <w:pPr>
              <w:numPr>
                <w:ilvl w:val="0"/>
                <w:numId w:val="6"/>
              </w:numPr>
              <w:autoSpaceDE w:val="0"/>
              <w:autoSpaceDN w:val="0"/>
              <w:adjustRightInd w:val="0"/>
              <w:ind w:left="459"/>
              <w:jc w:val="both"/>
              <w:rPr>
                <w:rFonts w:eastAsia="Calibri-Bold"/>
                <w:color w:val="000000"/>
                <w:szCs w:val="24"/>
              </w:rPr>
            </w:pPr>
            <w:r w:rsidRPr="00FE2A99">
              <w:rPr>
                <w:rFonts w:eastAsia="Calibri-Bold"/>
                <w:color w:val="000000"/>
                <w:szCs w:val="24"/>
              </w:rPr>
              <w:t>Град, односно општина - градска, односно општинска пореска управа</w:t>
            </w:r>
            <w:r w:rsidRPr="00FE2A99">
              <w:rPr>
                <w:rFonts w:eastAsia="Calibri-Bold"/>
                <w:color w:val="000000"/>
                <w:szCs w:val="24"/>
                <w:lang w:val="sr-Cyrl-CS"/>
              </w:rPr>
              <w:t xml:space="preserve"> </w:t>
            </w:r>
            <w:r w:rsidRPr="00FE2A99">
              <w:rPr>
                <w:rFonts w:eastAsia="Calibri-Bold"/>
                <w:color w:val="000000"/>
                <w:szCs w:val="24"/>
              </w:rPr>
              <w:t>према месту седишта пореског обвезника правног лица, односно према</w:t>
            </w:r>
            <w:r w:rsidRPr="00FE2A99">
              <w:rPr>
                <w:rFonts w:eastAsia="Calibri-Bold"/>
                <w:color w:val="000000"/>
                <w:szCs w:val="24"/>
                <w:lang w:val="sr-Cyrl-CS"/>
              </w:rPr>
              <w:t xml:space="preserve"> </w:t>
            </w:r>
            <w:r w:rsidRPr="00FE2A99">
              <w:rPr>
                <w:rFonts w:eastAsia="Calibri-Bold"/>
                <w:color w:val="000000"/>
                <w:szCs w:val="24"/>
              </w:rPr>
              <w:t>пребивалишту физичког лица, односно прописаној надлежности за</w:t>
            </w:r>
            <w:r w:rsidRPr="00FE2A99">
              <w:rPr>
                <w:rFonts w:eastAsia="Calibri-Bold"/>
                <w:color w:val="000000"/>
                <w:szCs w:val="24"/>
                <w:lang w:val="sr-Cyrl-CS"/>
              </w:rPr>
              <w:t xml:space="preserve"> </w:t>
            </w:r>
            <w:r w:rsidRPr="00FE2A99">
              <w:rPr>
                <w:rFonts w:eastAsia="Calibri-Bold"/>
                <w:color w:val="000000"/>
                <w:szCs w:val="24"/>
              </w:rPr>
              <w:t>утврђивање и наплату одређене врсте јавног прихода. Уколико локална (општинска) пореска управа у својој потврди наведе да се</w:t>
            </w:r>
            <w:r w:rsidRPr="00FE2A99">
              <w:rPr>
                <w:rFonts w:eastAsia="Calibri-Bold"/>
                <w:color w:val="000000"/>
                <w:szCs w:val="24"/>
                <w:lang w:val="sr-Cyrl-CS"/>
              </w:rPr>
              <w:t xml:space="preserve"> </w:t>
            </w:r>
            <w:r w:rsidRPr="00FE2A99">
              <w:rPr>
                <w:rFonts w:eastAsia="Calibri-Bold"/>
                <w:color w:val="000000"/>
                <w:szCs w:val="24"/>
              </w:rPr>
              <w:t>докази за одређене изворне локалне јавне приходе прибављају и од других</w:t>
            </w:r>
            <w:r w:rsidRPr="00FE2A99">
              <w:rPr>
                <w:rFonts w:eastAsia="Calibri-Bold"/>
                <w:color w:val="000000"/>
                <w:szCs w:val="24"/>
                <w:lang w:val="sr-Cyrl-CS"/>
              </w:rPr>
              <w:t xml:space="preserve"> </w:t>
            </w:r>
            <w:r w:rsidRPr="00FE2A99">
              <w:rPr>
                <w:rFonts w:eastAsia="Calibri-Bold"/>
                <w:color w:val="000000"/>
                <w:szCs w:val="24"/>
              </w:rPr>
              <w:t>локалних органа/организација/установа понуђач је дужан да уз потврду</w:t>
            </w:r>
            <w:r w:rsidRPr="00FE2A99">
              <w:rPr>
                <w:rFonts w:eastAsia="Calibri-Bold"/>
                <w:color w:val="000000"/>
                <w:szCs w:val="24"/>
                <w:lang w:val="sr-Cyrl-CS"/>
              </w:rPr>
              <w:t xml:space="preserve"> </w:t>
            </w:r>
            <w:r w:rsidRPr="00FE2A99">
              <w:rPr>
                <w:rFonts w:eastAsia="Calibri-Bold"/>
                <w:color w:val="000000"/>
                <w:szCs w:val="24"/>
              </w:rPr>
              <w:t>локалне пореске управе приложи и потврде осталих локалних</w:t>
            </w:r>
            <w:r w:rsidRPr="00FE2A99">
              <w:rPr>
                <w:rFonts w:eastAsia="Calibri-Bold"/>
                <w:color w:val="000000"/>
                <w:szCs w:val="24"/>
                <w:lang w:val="sr-Cyrl-CS"/>
              </w:rPr>
              <w:t xml:space="preserve"> </w:t>
            </w:r>
            <w:r w:rsidRPr="00FE2A99">
              <w:rPr>
                <w:rFonts w:eastAsia="Calibri-Bold"/>
                <w:color w:val="000000"/>
                <w:szCs w:val="24"/>
              </w:rPr>
              <w:t>органа/организација/установа.</w:t>
            </w:r>
          </w:p>
        </w:tc>
      </w:tr>
    </w:tbl>
    <w:p w:rsidR="00C801BF" w:rsidRPr="00FE2A99" w:rsidRDefault="00C801BF" w:rsidP="00C801BF">
      <w:pPr>
        <w:autoSpaceDE w:val="0"/>
        <w:autoSpaceDN w:val="0"/>
        <w:adjustRightInd w:val="0"/>
        <w:rPr>
          <w:rFonts w:eastAsia="Calibri-Bold"/>
          <w:b/>
          <w:bCs/>
          <w:color w:val="000000"/>
          <w:szCs w:val="24"/>
        </w:rPr>
      </w:pPr>
    </w:p>
    <w:p w:rsidR="00C801BF" w:rsidRPr="00FE2A99" w:rsidRDefault="00C801BF" w:rsidP="00C801BF">
      <w:pPr>
        <w:autoSpaceDE w:val="0"/>
        <w:autoSpaceDN w:val="0"/>
        <w:adjustRightInd w:val="0"/>
        <w:rPr>
          <w:rFonts w:eastAsia="Calibri-Bold"/>
          <w:b/>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0"/>
      </w:tblGrid>
      <w:tr w:rsidR="00C801BF" w:rsidRPr="00FE2A99" w:rsidTr="00C801BF">
        <w:tc>
          <w:tcPr>
            <w:tcW w:w="9540" w:type="dxa"/>
            <w:vAlign w:val="center"/>
          </w:tcPr>
          <w:p w:rsidR="00C801BF" w:rsidRPr="00FE2A99" w:rsidRDefault="00C801BF" w:rsidP="00C801BF">
            <w:pPr>
              <w:autoSpaceDE w:val="0"/>
              <w:autoSpaceDN w:val="0"/>
              <w:adjustRightInd w:val="0"/>
              <w:jc w:val="center"/>
              <w:rPr>
                <w:rFonts w:eastAsia="Calibri-Bold"/>
                <w:b/>
                <w:bCs/>
                <w:color w:val="000000"/>
                <w:szCs w:val="24"/>
              </w:rPr>
            </w:pPr>
            <w:r w:rsidRPr="00FE2A99">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rsidR="00C801BF" w:rsidRPr="00FE2A99" w:rsidRDefault="00C801BF" w:rsidP="00C801BF">
      <w:pPr>
        <w:autoSpaceDE w:val="0"/>
        <w:autoSpaceDN w:val="0"/>
        <w:adjustRightInd w:val="0"/>
        <w:rPr>
          <w:rFonts w:eastAsia="Calibri-Bold"/>
          <w:bCs/>
          <w:color w:val="000000"/>
          <w:szCs w:val="24"/>
          <w:lang w:val="sr-Cyrl-CS"/>
        </w:rPr>
      </w:pPr>
    </w:p>
    <w:p w:rsidR="00C801BF" w:rsidRPr="00FE2A99" w:rsidRDefault="00C801BF" w:rsidP="00C801BF">
      <w:pPr>
        <w:numPr>
          <w:ilvl w:val="0"/>
          <w:numId w:val="1"/>
        </w:numPr>
        <w:autoSpaceDE w:val="0"/>
        <w:autoSpaceDN w:val="0"/>
        <w:adjustRightInd w:val="0"/>
        <w:ind w:left="0" w:firstLine="993"/>
        <w:jc w:val="both"/>
        <w:rPr>
          <w:rFonts w:eastAsia="Calibri-Bold"/>
          <w:b/>
          <w:bCs/>
          <w:color w:val="000000"/>
          <w:szCs w:val="24"/>
          <w:u w:val="single"/>
        </w:rPr>
      </w:pPr>
      <w:r w:rsidRPr="00FE2A99">
        <w:rPr>
          <w:rFonts w:eastAsia="Calibri-Bold"/>
          <w:b/>
          <w:bCs/>
          <w:color w:val="000000"/>
          <w:szCs w:val="24"/>
        </w:rPr>
        <w:t xml:space="preserve">Услов: </w:t>
      </w:r>
      <w:r w:rsidRPr="00FE2A99">
        <w:rPr>
          <w:rFonts w:eastAsia="Calibri-Bold"/>
          <w:bCs/>
          <w:color w:val="000000"/>
          <w:szCs w:val="24"/>
        </w:rPr>
        <w:t>Понуђачи су дужни да при састављању својих понуда</w:t>
      </w:r>
      <w:r w:rsidRPr="00FE2A99">
        <w:rPr>
          <w:rFonts w:eastAsia="Calibri-Bold"/>
          <w:b/>
          <w:bCs/>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rsidR="00C801BF" w:rsidRPr="00FE2A99" w:rsidRDefault="00C801BF" w:rsidP="00C801BF">
      <w:pPr>
        <w:autoSpaceDE w:val="0"/>
        <w:autoSpaceDN w:val="0"/>
        <w:adjustRightInd w:val="0"/>
        <w:rPr>
          <w:rFonts w:eastAsia="Calibri-Bold"/>
          <w:b/>
          <w:bCs/>
          <w:color w:val="000000"/>
          <w:szCs w:val="24"/>
        </w:rPr>
      </w:pPr>
      <w:r w:rsidRPr="00FE2A99">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C801BF" w:rsidRPr="00FE2A99" w:rsidTr="00C801BF">
        <w:tc>
          <w:tcPr>
            <w:tcW w:w="9889" w:type="dxa"/>
          </w:tcPr>
          <w:p w:rsidR="00C801BF" w:rsidRPr="00FE2A99" w:rsidRDefault="00C801BF" w:rsidP="00C801BF">
            <w:pPr>
              <w:autoSpaceDE w:val="0"/>
              <w:autoSpaceDN w:val="0"/>
              <w:adjustRightInd w:val="0"/>
              <w:jc w:val="both"/>
              <w:rPr>
                <w:rFonts w:eastAsia="Calibri-Bold"/>
                <w:b/>
                <w:bCs/>
                <w:color w:val="000000"/>
                <w:szCs w:val="24"/>
              </w:rPr>
            </w:pPr>
            <w:r w:rsidRPr="00FE2A99">
              <w:rPr>
                <w:rFonts w:eastAsia="Calibri-Bold"/>
                <w:b/>
                <w:bCs/>
                <w:color w:val="000000"/>
                <w:szCs w:val="24"/>
              </w:rPr>
              <w:t xml:space="preserve">Доказ: </w:t>
            </w:r>
            <w:r w:rsidRPr="00FE2A99">
              <w:rPr>
                <w:rFonts w:eastAsia="Calibri-Bold"/>
                <w:bCs/>
                <w:color w:val="000000"/>
                <w:szCs w:val="24"/>
              </w:rPr>
              <w:t>Попуњена, потписана и печатом оверена  Изјава о поштовању обавеза које произ</w:t>
            </w:r>
            <w:r w:rsidRPr="00FE2A99">
              <w:rPr>
                <w:rFonts w:eastAsia="Calibri-Bold"/>
                <w:bCs/>
                <w:color w:val="000000"/>
                <w:szCs w:val="24"/>
                <w:lang w:val="sr-Cyrl-CS"/>
              </w:rPr>
              <w:t>и</w:t>
            </w:r>
            <w:r w:rsidRPr="00FE2A99">
              <w:rPr>
                <w:rFonts w:eastAsia="Calibri-Bold"/>
                <w:bCs/>
                <w:color w:val="000000"/>
                <w:szCs w:val="24"/>
              </w:rPr>
              <w:t>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понуде.Образац наведене изјаве  дат је у Поглављу X. Конкурсне документације.</w:t>
            </w:r>
          </w:p>
        </w:tc>
      </w:tr>
    </w:tbl>
    <w:p w:rsidR="00244756" w:rsidRPr="00FE2A99" w:rsidRDefault="00244756" w:rsidP="00C801BF">
      <w:pPr>
        <w:autoSpaceDE w:val="0"/>
        <w:autoSpaceDN w:val="0"/>
        <w:adjustRightInd w:val="0"/>
        <w:ind w:firstLine="420"/>
        <w:rPr>
          <w:rFonts w:eastAsia="Calibri-Bold"/>
          <w:b/>
          <w:bCs/>
          <w:color w:val="000000"/>
          <w:szCs w:val="24"/>
        </w:rPr>
      </w:pPr>
    </w:p>
    <w:p w:rsidR="00244756" w:rsidRPr="00FE2A99" w:rsidRDefault="00244756" w:rsidP="00C801BF">
      <w:pPr>
        <w:autoSpaceDE w:val="0"/>
        <w:autoSpaceDN w:val="0"/>
        <w:adjustRightInd w:val="0"/>
        <w:ind w:firstLine="420"/>
        <w:rPr>
          <w:rFonts w:eastAsia="Calibri-Bold"/>
          <w:b/>
          <w:bCs/>
          <w:color w:val="000000"/>
          <w:szCs w:val="24"/>
        </w:rPr>
      </w:pPr>
    </w:p>
    <w:p w:rsidR="00C801BF" w:rsidRPr="00FE2A99" w:rsidRDefault="00C801BF" w:rsidP="00C801BF">
      <w:pPr>
        <w:autoSpaceDE w:val="0"/>
        <w:autoSpaceDN w:val="0"/>
        <w:adjustRightInd w:val="0"/>
        <w:ind w:firstLine="420"/>
        <w:rPr>
          <w:rFonts w:eastAsia="Calibri-Bold"/>
          <w:iCs/>
          <w:color w:val="000000"/>
          <w:szCs w:val="24"/>
        </w:rPr>
      </w:pPr>
      <w:r w:rsidRPr="00FE2A99">
        <w:rPr>
          <w:rFonts w:eastAsia="Calibri-Bold"/>
          <w:b/>
          <w:bCs/>
          <w:color w:val="000000"/>
          <w:szCs w:val="24"/>
        </w:rPr>
        <w:lastRenderedPageBreak/>
        <w:t>2. ДОДАТНИ УСЛОВИ</w:t>
      </w:r>
    </w:p>
    <w:p w:rsidR="00C801BF" w:rsidRPr="00FE2A99" w:rsidRDefault="00C801BF" w:rsidP="00C801BF">
      <w:pPr>
        <w:pStyle w:val="ListParagraph"/>
        <w:suppressAutoHyphens/>
        <w:spacing w:after="0" w:line="100" w:lineRule="atLeast"/>
        <w:ind w:left="0"/>
        <w:jc w:val="both"/>
        <w:rPr>
          <w:rFonts w:ascii="Times New Roman" w:hAnsi="Times New Roman"/>
          <w:sz w:val="24"/>
          <w:szCs w:val="24"/>
        </w:rPr>
      </w:pPr>
      <w:proofErr w:type="gramStart"/>
      <w:r w:rsidRPr="00FE2A99">
        <w:rPr>
          <w:rFonts w:ascii="Times New Roman" w:hAnsi="Times New Roman"/>
          <w:bCs/>
          <w:iCs/>
          <w:sz w:val="24"/>
          <w:szCs w:val="24"/>
        </w:rPr>
        <w:t xml:space="preserve">Понуђач који </w:t>
      </w:r>
      <w:r w:rsidRPr="00FE2A99">
        <w:rPr>
          <w:rFonts w:ascii="Times New Roman" w:hAnsi="Times New Roman"/>
          <w:iCs/>
          <w:sz w:val="24"/>
          <w:szCs w:val="24"/>
        </w:rPr>
        <w:t>учествује у поступку предметне јавне набавке, мора испунити додатне услове за учешће у поступку јавне набавке, одређене у члану 76.</w:t>
      </w:r>
      <w:proofErr w:type="gramEnd"/>
      <w:r w:rsidRPr="00FE2A99">
        <w:rPr>
          <w:rFonts w:ascii="Times New Roman" w:hAnsi="Times New Roman"/>
          <w:iCs/>
          <w:sz w:val="24"/>
          <w:szCs w:val="24"/>
        </w:rPr>
        <w:t xml:space="preserve"> </w:t>
      </w:r>
      <w:proofErr w:type="gramStart"/>
      <w:r w:rsidRPr="00FE2A99">
        <w:rPr>
          <w:rFonts w:ascii="Times New Roman" w:hAnsi="Times New Roman"/>
          <w:iCs/>
          <w:sz w:val="24"/>
          <w:szCs w:val="24"/>
        </w:rPr>
        <w:t>став</w:t>
      </w:r>
      <w:proofErr w:type="gramEnd"/>
      <w:r w:rsidRPr="00FE2A99">
        <w:rPr>
          <w:rFonts w:ascii="Times New Roman" w:hAnsi="Times New Roman"/>
          <w:iCs/>
          <w:sz w:val="24"/>
          <w:szCs w:val="24"/>
        </w:rPr>
        <w:t xml:space="preserve"> 2. Закона, и то</w:t>
      </w:r>
      <w:proofErr w:type="gramStart"/>
      <w:r w:rsidRPr="00FE2A99">
        <w:rPr>
          <w:rFonts w:ascii="Times New Roman" w:hAnsi="Times New Roman"/>
          <w:iCs/>
          <w:sz w:val="24"/>
          <w:szCs w:val="24"/>
        </w:rPr>
        <w:t>:да</w:t>
      </w:r>
      <w:proofErr w:type="gramEnd"/>
      <w:r w:rsidRPr="00FE2A99">
        <w:rPr>
          <w:rFonts w:ascii="Times New Roman" w:hAnsi="Times New Roman"/>
          <w:iCs/>
          <w:sz w:val="24"/>
          <w:szCs w:val="24"/>
        </w:rPr>
        <w:t xml:space="preserve"> располаже потребним финансијским, пословним, </w:t>
      </w:r>
      <w:r w:rsidR="00CE7564" w:rsidRPr="00FE2A99">
        <w:rPr>
          <w:rFonts w:ascii="Times New Roman" w:hAnsi="Times New Roman"/>
          <w:iCs/>
          <w:sz w:val="24"/>
          <w:szCs w:val="24"/>
        </w:rPr>
        <w:t xml:space="preserve">кадровским </w:t>
      </w:r>
      <w:r w:rsidRPr="00FE2A99">
        <w:rPr>
          <w:rFonts w:ascii="Times New Roman" w:hAnsi="Times New Roman"/>
          <w:iCs/>
          <w:sz w:val="24"/>
          <w:szCs w:val="24"/>
        </w:rPr>
        <w:t xml:space="preserve">и </w:t>
      </w:r>
      <w:r w:rsidR="00CE7564" w:rsidRPr="00FE2A99">
        <w:rPr>
          <w:rFonts w:ascii="Times New Roman" w:hAnsi="Times New Roman"/>
          <w:iCs/>
          <w:sz w:val="24"/>
          <w:szCs w:val="24"/>
        </w:rPr>
        <w:t xml:space="preserve">техничким </w:t>
      </w:r>
      <w:r w:rsidRPr="00FE2A99">
        <w:rPr>
          <w:rFonts w:ascii="Times New Roman" w:hAnsi="Times New Roman"/>
          <w:iCs/>
          <w:sz w:val="24"/>
          <w:szCs w:val="24"/>
        </w:rPr>
        <w:t>капацитетом</w:t>
      </w:r>
      <w:r w:rsidR="00CE7564" w:rsidRPr="00FE2A99">
        <w:rPr>
          <w:rFonts w:ascii="Times New Roman" w:hAnsi="Times New Roman"/>
          <w:iCs/>
          <w:sz w:val="24"/>
          <w:szCs w:val="24"/>
        </w:rPr>
        <w:t>, да је доставио финансијска обезбеђења и да је обишао локацију</w:t>
      </w:r>
      <w:r w:rsidRPr="00FE2A99">
        <w:rPr>
          <w:rFonts w:ascii="Times New Roman" w:hAnsi="Times New Roman"/>
          <w:iCs/>
          <w:sz w:val="24"/>
          <w:szCs w:val="24"/>
        </w:rPr>
        <w:t>.</w:t>
      </w:r>
    </w:p>
    <w:p w:rsidR="00C801BF" w:rsidRPr="00FE2A99" w:rsidRDefault="00C801BF" w:rsidP="00C801BF">
      <w:pPr>
        <w:pStyle w:val="ListParagraph"/>
        <w:numPr>
          <w:ilvl w:val="0"/>
          <w:numId w:val="8"/>
        </w:numPr>
        <w:tabs>
          <w:tab w:val="left" w:pos="709"/>
        </w:tabs>
        <w:ind w:left="709"/>
        <w:jc w:val="both"/>
        <w:rPr>
          <w:rFonts w:ascii="Times New Roman" w:hAnsi="Times New Roman"/>
          <w:b/>
          <w:bCs/>
          <w:color w:val="000000" w:themeColor="text1"/>
          <w:sz w:val="24"/>
          <w:szCs w:val="24"/>
          <w:lang w:val="sr-Cyrl-CS"/>
        </w:rPr>
      </w:pPr>
      <w:r w:rsidRPr="00FE2A99">
        <w:rPr>
          <w:rFonts w:ascii="Times New Roman" w:hAnsi="Times New Roman"/>
          <w:b/>
          <w:bCs/>
          <w:color w:val="000000" w:themeColor="text1"/>
          <w:sz w:val="24"/>
          <w:szCs w:val="24"/>
          <w:lang w:val="sr-Cyrl-C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6"/>
      </w:tblGrid>
      <w:tr w:rsidR="00C801BF" w:rsidRPr="00FE2A99" w:rsidTr="00C801BF">
        <w:trPr>
          <w:trHeight w:val="406"/>
        </w:trPr>
        <w:tc>
          <w:tcPr>
            <w:tcW w:w="0" w:type="auto"/>
          </w:tcPr>
          <w:p w:rsidR="00C801BF" w:rsidRPr="00FE2A99" w:rsidRDefault="00C801BF" w:rsidP="00C801BF">
            <w:pPr>
              <w:pStyle w:val="ListParagraph"/>
              <w:tabs>
                <w:tab w:val="left" w:pos="709"/>
              </w:tabs>
              <w:ind w:left="0"/>
              <w:jc w:val="both"/>
              <w:rPr>
                <w:rFonts w:ascii="Times New Roman" w:hAnsi="Times New Roman"/>
                <w:b/>
                <w:bCs/>
                <w:sz w:val="24"/>
                <w:szCs w:val="24"/>
                <w:lang w:val="sr-Cyrl-CS"/>
              </w:rPr>
            </w:pPr>
            <w:r w:rsidRPr="00FE2A99">
              <w:rPr>
                <w:rFonts w:ascii="Times New Roman" w:hAnsi="Times New Roman"/>
                <w:b/>
                <w:bCs/>
                <w:sz w:val="24"/>
                <w:szCs w:val="24"/>
                <w:lang w:val="sr-Cyrl-CS"/>
              </w:rPr>
              <w:t xml:space="preserve">Услов: </w:t>
            </w:r>
          </w:p>
          <w:p w:rsidR="00C801BF" w:rsidRPr="00FE2A99" w:rsidRDefault="00C801BF" w:rsidP="00C801BF">
            <w:pPr>
              <w:pStyle w:val="ListParagraph"/>
              <w:tabs>
                <w:tab w:val="left" w:pos="709"/>
              </w:tabs>
              <w:ind w:left="0"/>
              <w:jc w:val="both"/>
              <w:rPr>
                <w:rFonts w:ascii="Times New Roman" w:hAnsi="Times New Roman"/>
                <w:bCs/>
                <w:sz w:val="24"/>
                <w:szCs w:val="24"/>
                <w:lang w:val="sr-Cyrl-CS"/>
              </w:rPr>
            </w:pPr>
            <w:r w:rsidRPr="00FE2A99">
              <w:rPr>
                <w:rFonts w:ascii="Times New Roman" w:hAnsi="Times New Roman"/>
                <w:bCs/>
                <w:sz w:val="24"/>
                <w:szCs w:val="24"/>
                <w:lang w:val="sr-Cyrl-CS"/>
              </w:rPr>
              <w:t>(1) да има позитиван резултат пословања у свакој години од претходне три обрачунске године (2014, 2015, 2016)</w:t>
            </w:r>
          </w:p>
          <w:p w:rsidR="00C801BF" w:rsidRPr="00FE2A99" w:rsidRDefault="00C801BF" w:rsidP="00C801BF">
            <w:pPr>
              <w:pStyle w:val="ListParagraph"/>
              <w:tabs>
                <w:tab w:val="left" w:pos="709"/>
              </w:tabs>
              <w:spacing w:after="0"/>
              <w:ind w:left="0" w:firstLine="459"/>
              <w:jc w:val="both"/>
              <w:rPr>
                <w:rFonts w:ascii="Times New Roman" w:hAnsi="Times New Roman"/>
                <w:b/>
                <w:bCs/>
                <w:sz w:val="24"/>
                <w:szCs w:val="24"/>
                <w:lang w:val="sr-Cyrl-CS"/>
              </w:rPr>
            </w:pPr>
            <w:r w:rsidRPr="00FE2A99">
              <w:rPr>
                <w:rFonts w:ascii="Times New Roman" w:hAnsi="Times New Roman"/>
                <w:bCs/>
                <w:sz w:val="24"/>
                <w:szCs w:val="24"/>
                <w:lang w:val="sr-Cyrl-CS"/>
              </w:rPr>
              <w:t xml:space="preserve">(1)да има остварени </w:t>
            </w:r>
            <w:r w:rsidR="00BB01D7" w:rsidRPr="00FE2A99">
              <w:rPr>
                <w:rFonts w:ascii="Times New Roman" w:hAnsi="Times New Roman"/>
                <w:bCs/>
                <w:sz w:val="24"/>
                <w:szCs w:val="24"/>
                <w:lang w:val="sr-Cyrl-CS"/>
              </w:rPr>
              <w:t>пословни приход</w:t>
            </w:r>
            <w:r w:rsidRPr="00FE2A99">
              <w:rPr>
                <w:rFonts w:ascii="Times New Roman" w:hAnsi="Times New Roman"/>
                <w:bCs/>
                <w:sz w:val="24"/>
                <w:szCs w:val="24"/>
                <w:lang w:val="sr-Cyrl-CS"/>
              </w:rPr>
              <w:t xml:space="preserve"> у минималном износу од </w:t>
            </w:r>
            <w:r w:rsidR="00861F7A" w:rsidRPr="00FE2A99">
              <w:rPr>
                <w:rFonts w:ascii="Times New Roman" w:hAnsi="Times New Roman"/>
                <w:bCs/>
                <w:sz w:val="24"/>
                <w:szCs w:val="24"/>
              </w:rPr>
              <w:t>30</w:t>
            </w:r>
            <w:r w:rsidRPr="00FE2A99">
              <w:rPr>
                <w:rFonts w:ascii="Times New Roman" w:hAnsi="Times New Roman"/>
                <w:bCs/>
                <w:sz w:val="24"/>
                <w:szCs w:val="24"/>
                <w:lang w:val="sr-Cyrl-CS"/>
              </w:rPr>
              <w:t>.000.000,00 (</w:t>
            </w:r>
            <w:r w:rsidR="00861F7A" w:rsidRPr="00FE2A99">
              <w:rPr>
                <w:rFonts w:ascii="Times New Roman" w:hAnsi="Times New Roman"/>
                <w:bCs/>
                <w:sz w:val="24"/>
                <w:szCs w:val="24"/>
                <w:lang w:val="sr-Cyrl-CS"/>
              </w:rPr>
              <w:t>тридесет</w:t>
            </w:r>
            <w:r w:rsidRPr="00FE2A99">
              <w:rPr>
                <w:rFonts w:ascii="Times New Roman" w:hAnsi="Times New Roman"/>
                <w:bCs/>
                <w:sz w:val="24"/>
                <w:szCs w:val="24"/>
                <w:lang w:val="sr-Cyrl-CS"/>
              </w:rPr>
              <w:t>милиона) динара укупно за претходне три обрачунске године (2014, 2015,2016)</w:t>
            </w:r>
            <w:permStart w:id="49" w:edGrp="everyone"/>
            <w:r w:rsidRPr="00FE2A99">
              <w:rPr>
                <w:rFonts w:ascii="Times New Roman" w:hAnsi="Times New Roman"/>
                <w:bCs/>
                <w:sz w:val="24"/>
                <w:szCs w:val="24"/>
                <w:lang w:val="sr-Cyrl-CS"/>
              </w:rPr>
              <w:t xml:space="preserve"> </w:t>
            </w:r>
            <w:permEnd w:id="49"/>
          </w:p>
          <w:p w:rsidR="00C801BF" w:rsidRPr="00FE2A99" w:rsidRDefault="00C801BF" w:rsidP="00C801BF">
            <w:pPr>
              <w:pStyle w:val="ListParagraph"/>
              <w:tabs>
                <w:tab w:val="left" w:pos="709"/>
              </w:tabs>
              <w:spacing w:after="0"/>
              <w:ind w:left="0" w:firstLine="459"/>
              <w:jc w:val="both"/>
              <w:rPr>
                <w:rFonts w:ascii="Times New Roman" w:hAnsi="Times New Roman"/>
                <w:b/>
                <w:bCs/>
                <w:sz w:val="24"/>
                <w:szCs w:val="24"/>
                <w:lang w:val="sr-Cyrl-CS"/>
              </w:rPr>
            </w:pPr>
            <w:r w:rsidRPr="00FE2A99">
              <w:rPr>
                <w:rFonts w:ascii="Times New Roman" w:hAnsi="Times New Roman"/>
                <w:bCs/>
                <w:sz w:val="24"/>
                <w:szCs w:val="24"/>
                <w:lang w:val="sr-Cyrl-CS"/>
              </w:rPr>
              <w:t>(2) да понуђач у претходне три обрачунске године (2014, 2015, 2016) није имао блокаду на својим текућим рачунима</w:t>
            </w:r>
            <w:r w:rsidRPr="00FE2A99">
              <w:rPr>
                <w:rFonts w:ascii="Times New Roman" w:hAnsi="Times New Roman"/>
                <w:b/>
                <w:bCs/>
                <w:sz w:val="24"/>
                <w:szCs w:val="24"/>
                <w:lang w:val="sr-Cyrl-CS"/>
              </w:rPr>
              <w:t>.</w:t>
            </w:r>
          </w:p>
        </w:tc>
      </w:tr>
      <w:tr w:rsidR="00C801BF" w:rsidRPr="00FE2A99" w:rsidTr="00C801BF">
        <w:trPr>
          <w:trHeight w:val="208"/>
        </w:trPr>
        <w:tc>
          <w:tcPr>
            <w:tcW w:w="0" w:type="auto"/>
          </w:tcPr>
          <w:p w:rsidR="00C801BF" w:rsidRPr="00FE2A99" w:rsidRDefault="00C801BF" w:rsidP="00C801BF">
            <w:pPr>
              <w:pStyle w:val="ListParagraph"/>
              <w:tabs>
                <w:tab w:val="left" w:pos="709"/>
              </w:tabs>
              <w:ind w:left="0"/>
              <w:jc w:val="both"/>
              <w:rPr>
                <w:rFonts w:ascii="Times New Roman" w:hAnsi="Times New Roman"/>
                <w:b/>
                <w:bCs/>
                <w:sz w:val="24"/>
                <w:szCs w:val="24"/>
                <w:lang w:val="sr-Cyrl-CS"/>
              </w:rPr>
            </w:pPr>
          </w:p>
        </w:tc>
      </w:tr>
      <w:tr w:rsidR="00C801BF" w:rsidRPr="00FE2A99" w:rsidTr="00966F70">
        <w:tc>
          <w:tcPr>
            <w:tcW w:w="0" w:type="auto"/>
            <w:shd w:val="clear" w:color="auto" w:fill="D9D9D9" w:themeFill="background1" w:themeFillShade="D9"/>
          </w:tcPr>
          <w:p w:rsidR="00C801BF" w:rsidRPr="00FE2A99" w:rsidRDefault="00C801BF" w:rsidP="00C801BF">
            <w:pPr>
              <w:autoSpaceDE w:val="0"/>
              <w:autoSpaceDN w:val="0"/>
              <w:adjustRightInd w:val="0"/>
              <w:rPr>
                <w:b/>
                <w:bCs/>
                <w:szCs w:val="24"/>
                <w:lang w:val="sr-Cyrl-CS"/>
              </w:rPr>
            </w:pPr>
            <w:r w:rsidRPr="00FE2A99">
              <w:rPr>
                <w:b/>
                <w:bCs/>
                <w:szCs w:val="24"/>
                <w:lang w:val="sr-Cyrl-CS"/>
              </w:rPr>
              <w:t>Доказ:</w:t>
            </w:r>
          </w:p>
          <w:p w:rsidR="00C801BF" w:rsidRPr="00FE2A99" w:rsidRDefault="00C801BF" w:rsidP="00C801BF">
            <w:pPr>
              <w:autoSpaceDE w:val="0"/>
              <w:autoSpaceDN w:val="0"/>
              <w:adjustRightInd w:val="0"/>
            </w:pPr>
            <w:r w:rsidRPr="00FE2A99">
              <w:rPr>
                <w:b/>
                <w:bCs/>
                <w:szCs w:val="24"/>
                <w:lang w:val="sr-Cyrl-CS"/>
              </w:rPr>
              <w:t xml:space="preserve"> </w:t>
            </w:r>
            <w:r w:rsidRPr="00FE2A99">
              <w:rPr>
                <w:lang w:val="sr-Cyrl-CS"/>
              </w:rPr>
              <w:t>а</w:t>
            </w:r>
            <w:r w:rsidRPr="00FE2A99">
              <w:t>)</w:t>
            </w:r>
            <w:r w:rsidRPr="00FE2A99">
              <w:rPr>
                <w:lang w:val="sr-Cyrl-CS"/>
              </w:rPr>
              <w:t xml:space="preserve"> </w:t>
            </w:r>
            <w:r w:rsidRPr="00FE2A99">
              <w:t>Биланс успеха за претходне три обрачунске године ( 201</w:t>
            </w:r>
            <w:r w:rsidRPr="00FE2A99">
              <w:rPr>
                <w:lang w:val="sr-Cyrl-CS"/>
              </w:rPr>
              <w:t>4</w:t>
            </w:r>
            <w:r w:rsidRPr="00FE2A99">
              <w:t>,201</w:t>
            </w:r>
            <w:r w:rsidRPr="00FE2A99">
              <w:rPr>
                <w:lang w:val="sr-Cyrl-CS"/>
              </w:rPr>
              <w:t>5, 2016.</w:t>
            </w:r>
            <w:r w:rsidRPr="00FE2A99">
              <w:t xml:space="preserve"> </w:t>
            </w:r>
            <w:proofErr w:type="gramStart"/>
            <w:r w:rsidRPr="00FE2A99">
              <w:t>године )</w:t>
            </w:r>
            <w:proofErr w:type="gramEnd"/>
            <w:r w:rsidRPr="00FE2A99">
              <w:t>, а уколико постоји краћи период времена за тај период.</w:t>
            </w:r>
          </w:p>
          <w:p w:rsidR="00C801BF" w:rsidRPr="00FE2A99" w:rsidRDefault="00C801BF" w:rsidP="00C801BF">
            <w:pPr>
              <w:rPr>
                <w:bCs/>
                <w:szCs w:val="24"/>
                <w:lang w:val="sr-Cyrl-CS"/>
              </w:rPr>
            </w:pPr>
            <w:r w:rsidRPr="00FE2A99">
              <w:t>б)</w:t>
            </w:r>
            <w:r w:rsidRPr="00FE2A99">
              <w:rPr>
                <w:bCs/>
              </w:rPr>
              <w:t xml:space="preserve"> Потврда о ликвидности Народне банке Србије – </w:t>
            </w:r>
            <w:r w:rsidRPr="00FE2A99">
              <w:t>Одсек за принудну наплату, за период од претходне три обрачунске године (201</w:t>
            </w:r>
            <w:r w:rsidRPr="00FE2A99">
              <w:rPr>
                <w:lang w:val="sr-Cyrl-CS"/>
              </w:rPr>
              <w:t>4</w:t>
            </w:r>
            <w:proofErr w:type="gramStart"/>
            <w:r w:rsidRPr="00FE2A99">
              <w:rPr>
                <w:lang w:val="sr-Cyrl-CS"/>
              </w:rPr>
              <w:t>,</w:t>
            </w:r>
            <w:r w:rsidRPr="00FE2A99">
              <w:t>201</w:t>
            </w:r>
            <w:r w:rsidRPr="00FE2A99">
              <w:rPr>
                <w:lang w:val="sr-Cyrl-CS"/>
              </w:rPr>
              <w:t>5</w:t>
            </w:r>
            <w:proofErr w:type="gramEnd"/>
            <w:r w:rsidRPr="00FE2A99">
              <w:rPr>
                <w:lang w:val="sr-Cyrl-CS"/>
              </w:rPr>
              <w:t>, 2016.</w:t>
            </w:r>
            <w:r w:rsidRPr="00FE2A99">
              <w:t>годин</w:t>
            </w:r>
            <w:r w:rsidRPr="00FE2A99">
              <w:rPr>
                <w:lang w:val="sr-Cyrl-CS"/>
              </w:rPr>
              <w:t>а</w:t>
            </w:r>
            <w:r w:rsidRPr="00FE2A99">
              <w:t xml:space="preserve"> ).</w:t>
            </w:r>
          </w:p>
          <w:p w:rsidR="00C801BF" w:rsidRPr="00FE2A99" w:rsidRDefault="00C801BF" w:rsidP="00C801BF">
            <w:pPr>
              <w:autoSpaceDE w:val="0"/>
              <w:autoSpaceDN w:val="0"/>
              <w:adjustRightInd w:val="0"/>
              <w:ind w:firstLine="744"/>
              <w:jc w:val="both"/>
              <w:rPr>
                <w:bCs/>
                <w:szCs w:val="24"/>
                <w:lang w:val="sr-Cyrl-CS"/>
              </w:rPr>
            </w:pPr>
          </w:p>
        </w:tc>
      </w:tr>
    </w:tbl>
    <w:p w:rsidR="00C801BF" w:rsidRPr="00FE2A99" w:rsidRDefault="00C801BF" w:rsidP="00C801BF">
      <w:pPr>
        <w:pStyle w:val="ListParagraph"/>
        <w:numPr>
          <w:ilvl w:val="0"/>
          <w:numId w:val="8"/>
        </w:numPr>
        <w:tabs>
          <w:tab w:val="left" w:pos="709"/>
        </w:tabs>
        <w:jc w:val="both"/>
        <w:rPr>
          <w:rFonts w:ascii="Times New Roman" w:hAnsi="Times New Roman"/>
          <w:b/>
          <w:bCs/>
          <w:color w:val="000000" w:themeColor="text1"/>
          <w:sz w:val="24"/>
          <w:szCs w:val="24"/>
          <w:lang w:val="sr-Cyrl-CS"/>
        </w:rPr>
      </w:pPr>
      <w:r w:rsidRPr="00FE2A99">
        <w:rPr>
          <w:rFonts w:ascii="Times New Roman" w:hAnsi="Times New Roman"/>
          <w:b/>
          <w:bCs/>
          <w:color w:val="000000" w:themeColor="text1"/>
          <w:sz w:val="24"/>
          <w:szCs w:val="24"/>
          <w:lang w:val="sr-Cyrl-CS"/>
        </w:rPr>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C801BF" w:rsidRPr="00FE2A99" w:rsidTr="00C801BF">
        <w:tc>
          <w:tcPr>
            <w:tcW w:w="9923" w:type="dxa"/>
          </w:tcPr>
          <w:p w:rsidR="00C801BF" w:rsidRPr="00FE2A99" w:rsidRDefault="00C801BF" w:rsidP="00C801BF">
            <w:pPr>
              <w:pStyle w:val="ListParagraph"/>
              <w:suppressAutoHyphens/>
              <w:spacing w:after="0" w:line="100" w:lineRule="atLeast"/>
              <w:ind w:left="0"/>
              <w:jc w:val="both"/>
              <w:rPr>
                <w:rFonts w:ascii="Times New Roman" w:hAnsi="Times New Roman"/>
                <w:b/>
                <w:bCs/>
                <w:sz w:val="24"/>
                <w:szCs w:val="24"/>
                <w:lang w:val="sr-Cyrl-CS"/>
              </w:rPr>
            </w:pPr>
            <w:r w:rsidRPr="00FE2A99">
              <w:rPr>
                <w:rFonts w:ascii="Times New Roman" w:hAnsi="Times New Roman"/>
                <w:b/>
                <w:bCs/>
                <w:sz w:val="24"/>
                <w:szCs w:val="24"/>
                <w:lang w:val="sr-Cyrl-CS"/>
              </w:rPr>
              <w:t xml:space="preserve">Услов:  </w:t>
            </w:r>
          </w:p>
          <w:p w:rsidR="00861F7A" w:rsidRPr="00FE2A99" w:rsidRDefault="00861F7A" w:rsidP="00861F7A">
            <w:pPr>
              <w:spacing w:after="120"/>
              <w:ind w:left="360"/>
              <w:jc w:val="both"/>
              <w:rPr>
                <w:bCs/>
                <w:color w:val="000000" w:themeColor="text1"/>
                <w:szCs w:val="24"/>
              </w:rPr>
            </w:pPr>
            <w:r w:rsidRPr="00FE2A99">
              <w:rPr>
                <w:bCs/>
                <w:color w:val="000000" w:themeColor="text1"/>
                <w:szCs w:val="24"/>
              </w:rPr>
              <w:t>Да располаже неопходним пословним капаците</w:t>
            </w:r>
            <w:r w:rsidR="00B4607F">
              <w:rPr>
                <w:bCs/>
                <w:color w:val="000000" w:themeColor="text1"/>
                <w:szCs w:val="24"/>
              </w:rPr>
              <w:t>том односно да је у претходних 5 обрачунских година (</w:t>
            </w:r>
            <w:r w:rsidR="00B4607F">
              <w:rPr>
                <w:bCs/>
                <w:color w:val="000000" w:themeColor="text1"/>
                <w:szCs w:val="24"/>
                <w:lang w:val="sr-Cyrl-CS"/>
              </w:rPr>
              <w:t xml:space="preserve">2012, 2013, </w:t>
            </w:r>
            <w:r w:rsidR="00B4607F">
              <w:rPr>
                <w:bCs/>
                <w:color w:val="000000" w:themeColor="text1"/>
                <w:szCs w:val="24"/>
              </w:rPr>
              <w:t xml:space="preserve">2014, 2015 </w:t>
            </w:r>
            <w:r w:rsidR="00B4607F">
              <w:rPr>
                <w:bCs/>
                <w:color w:val="000000" w:themeColor="text1"/>
                <w:szCs w:val="24"/>
                <w:lang w:val="sr-Cyrl-CS"/>
              </w:rPr>
              <w:t xml:space="preserve">и </w:t>
            </w:r>
            <w:r w:rsidRPr="00FE2A99">
              <w:rPr>
                <w:bCs/>
                <w:color w:val="000000" w:themeColor="text1"/>
                <w:szCs w:val="24"/>
              </w:rPr>
              <w:t>2016) остварио пословни приход по основу изведених радова на:</w:t>
            </w:r>
          </w:p>
          <w:p w:rsidR="00C801BF" w:rsidRPr="00FE2A99" w:rsidRDefault="00861F7A" w:rsidP="005D79AB">
            <w:pPr>
              <w:pStyle w:val="ListParagraph"/>
              <w:spacing w:after="120"/>
              <w:ind w:left="360"/>
              <w:jc w:val="both"/>
              <w:rPr>
                <w:rFonts w:ascii="Times New Roman" w:hAnsi="Times New Roman"/>
                <w:bCs/>
                <w:iCs/>
                <w:lang w:val="sr-Cyrl-CS"/>
              </w:rPr>
            </w:pPr>
            <w:r w:rsidRPr="00FE2A99">
              <w:rPr>
                <w:rFonts w:ascii="Times New Roman" w:hAnsi="Times New Roman"/>
                <w:bCs/>
                <w:color w:val="000000" w:themeColor="text1"/>
              </w:rPr>
              <w:t xml:space="preserve">изградњи спољних инсталација водoвода и канализације у износу од минимум </w:t>
            </w:r>
            <w:r w:rsidR="005D79AB" w:rsidRPr="00FE2A99">
              <w:rPr>
                <w:rFonts w:ascii="Times New Roman" w:hAnsi="Times New Roman"/>
                <w:bCs/>
                <w:color w:val="000000" w:themeColor="text1"/>
              </w:rPr>
              <w:t>20</w:t>
            </w:r>
            <w:r w:rsidRPr="00FE2A99">
              <w:rPr>
                <w:rFonts w:ascii="Times New Roman" w:hAnsi="Times New Roman"/>
                <w:bCs/>
                <w:color w:val="000000" w:themeColor="text1"/>
              </w:rPr>
              <w:t xml:space="preserve">.000.000,00 динара без ПДВ, од чега је извео најмање један посао у минималном износу од </w:t>
            </w:r>
            <w:r w:rsidR="005D79AB" w:rsidRPr="00FE2A99">
              <w:rPr>
                <w:rFonts w:ascii="Times New Roman" w:hAnsi="Times New Roman"/>
                <w:bCs/>
                <w:color w:val="000000" w:themeColor="text1"/>
              </w:rPr>
              <w:t>5</w:t>
            </w:r>
            <w:r w:rsidRPr="00FE2A99">
              <w:rPr>
                <w:rFonts w:ascii="Times New Roman" w:hAnsi="Times New Roman"/>
                <w:bCs/>
                <w:color w:val="000000" w:themeColor="text1"/>
              </w:rPr>
              <w:t>.000.000,00 динара без ПДВ</w:t>
            </w:r>
          </w:p>
        </w:tc>
      </w:tr>
      <w:tr w:rsidR="00C801BF" w:rsidRPr="00FE2A99" w:rsidTr="00C801BF">
        <w:tc>
          <w:tcPr>
            <w:tcW w:w="9923" w:type="dxa"/>
          </w:tcPr>
          <w:p w:rsidR="00C801BF" w:rsidRPr="00FE2A99" w:rsidRDefault="00C801BF" w:rsidP="00966F70">
            <w:pPr>
              <w:pStyle w:val="ListParagraph"/>
              <w:suppressAutoHyphens/>
              <w:spacing w:after="0" w:line="100" w:lineRule="atLeast"/>
              <w:ind w:left="162"/>
              <w:jc w:val="both"/>
              <w:rPr>
                <w:rFonts w:ascii="Times New Roman" w:hAnsi="Times New Roman"/>
                <w:b/>
                <w:bCs/>
                <w:sz w:val="24"/>
                <w:szCs w:val="24"/>
                <w:lang w:val="sr-Cyrl-CS"/>
              </w:rPr>
            </w:pPr>
            <w:r w:rsidRPr="00FE2A99">
              <w:rPr>
                <w:rFonts w:ascii="Times New Roman" w:hAnsi="Times New Roman"/>
                <w:b/>
                <w:bCs/>
                <w:sz w:val="24"/>
                <w:szCs w:val="24"/>
                <w:lang w:val="sr-Cyrl-CS"/>
              </w:rPr>
              <w:t>Доказ:</w:t>
            </w:r>
          </w:p>
          <w:p w:rsidR="00861F7A" w:rsidRPr="00FE2A99" w:rsidRDefault="00861F7A" w:rsidP="00966F70">
            <w:pPr>
              <w:shd w:val="clear" w:color="auto" w:fill="D9D9D9" w:themeFill="background1" w:themeFillShade="D9"/>
              <w:spacing w:after="120"/>
              <w:ind w:left="162"/>
              <w:jc w:val="both"/>
              <w:rPr>
                <w:bCs/>
                <w:color w:val="000000" w:themeColor="text1"/>
                <w:szCs w:val="24"/>
              </w:rPr>
            </w:pPr>
            <w:r w:rsidRPr="00FE2A99">
              <w:rPr>
                <w:bCs/>
                <w:color w:val="000000" w:themeColor="text1"/>
                <w:szCs w:val="24"/>
              </w:rPr>
              <w:t xml:space="preserve">      </w:t>
            </w:r>
            <w:r w:rsidR="0043401C" w:rsidRPr="00FE2A99">
              <w:rPr>
                <w:bCs/>
                <w:color w:val="000000" w:themeColor="text1"/>
                <w:szCs w:val="24"/>
              </w:rPr>
              <w:t xml:space="preserve">Референц листа. </w:t>
            </w:r>
            <w:r w:rsidRPr="00FE2A99">
              <w:rPr>
                <w:bCs/>
                <w:color w:val="000000" w:themeColor="text1"/>
                <w:szCs w:val="24"/>
              </w:rPr>
              <w:t>Потврде и уговори о извођењу радова на изградњи спољних   инсталација водoвода и канализације у претходних 5 година (201</w:t>
            </w:r>
            <w:r w:rsidR="006D28A2">
              <w:rPr>
                <w:bCs/>
                <w:color w:val="000000" w:themeColor="text1"/>
                <w:szCs w:val="24"/>
              </w:rPr>
              <w:t>2</w:t>
            </w:r>
            <w:r w:rsidRPr="00FE2A99">
              <w:rPr>
                <w:bCs/>
                <w:color w:val="000000" w:themeColor="text1"/>
                <w:szCs w:val="24"/>
              </w:rPr>
              <w:t>-201</w:t>
            </w:r>
            <w:r w:rsidR="006D28A2">
              <w:rPr>
                <w:bCs/>
                <w:color w:val="000000" w:themeColor="text1"/>
                <w:szCs w:val="24"/>
              </w:rPr>
              <w:t>6</w:t>
            </w:r>
            <w:r w:rsidRPr="00FE2A99">
              <w:rPr>
                <w:bCs/>
                <w:color w:val="000000" w:themeColor="text1"/>
                <w:szCs w:val="24"/>
              </w:rPr>
              <w:t xml:space="preserve">) у укупном износу од </w:t>
            </w:r>
            <w:r w:rsidR="005D79AB" w:rsidRPr="00FE2A99">
              <w:rPr>
                <w:bCs/>
                <w:color w:val="000000" w:themeColor="text1"/>
                <w:szCs w:val="24"/>
              </w:rPr>
              <w:t>20</w:t>
            </w:r>
            <w:r w:rsidRPr="00FE2A99">
              <w:rPr>
                <w:bCs/>
                <w:color w:val="000000" w:themeColor="text1"/>
                <w:szCs w:val="24"/>
              </w:rPr>
              <w:t>.000.000,00 динара без ПДВ а за најмање један посао о изведеним радовима на изградњи спољних инсталација</w:t>
            </w:r>
          </w:p>
          <w:p w:rsidR="00C801BF" w:rsidRPr="00FE2A99" w:rsidRDefault="00861F7A" w:rsidP="00966F70">
            <w:pPr>
              <w:shd w:val="clear" w:color="auto" w:fill="D9D9D9" w:themeFill="background1" w:themeFillShade="D9"/>
              <w:spacing w:after="120"/>
              <w:ind w:left="162"/>
              <w:jc w:val="both"/>
              <w:rPr>
                <w:bCs/>
                <w:color w:val="000000" w:themeColor="text1"/>
                <w:szCs w:val="24"/>
              </w:rPr>
            </w:pPr>
            <w:proofErr w:type="gramStart"/>
            <w:r w:rsidRPr="00FE2A99">
              <w:rPr>
                <w:bCs/>
                <w:color w:val="000000" w:themeColor="text1"/>
                <w:szCs w:val="24"/>
              </w:rPr>
              <w:t>водoвода</w:t>
            </w:r>
            <w:proofErr w:type="gramEnd"/>
            <w:r w:rsidRPr="00FE2A99">
              <w:rPr>
                <w:bCs/>
                <w:color w:val="000000" w:themeColor="text1"/>
                <w:szCs w:val="24"/>
              </w:rPr>
              <w:t xml:space="preserve"> и канализације у минималном износу од 5.000.000,00 динара</w:t>
            </w:r>
            <w:r w:rsidR="00966F70" w:rsidRPr="00FE2A99">
              <w:rPr>
                <w:bCs/>
                <w:color w:val="000000" w:themeColor="text1"/>
                <w:szCs w:val="24"/>
              </w:rPr>
              <w:t xml:space="preserve"> </w:t>
            </w:r>
            <w:r w:rsidRPr="00FE2A99">
              <w:rPr>
                <w:bCs/>
                <w:color w:val="000000" w:themeColor="text1"/>
                <w:szCs w:val="24"/>
              </w:rPr>
              <w:t>без ПДВ, уз уговор и потврду о изведеним радовима потребно је</w:t>
            </w:r>
            <w:r w:rsidR="00966F70" w:rsidRPr="00FE2A99">
              <w:rPr>
                <w:bCs/>
                <w:color w:val="000000" w:themeColor="text1"/>
                <w:szCs w:val="24"/>
              </w:rPr>
              <w:t xml:space="preserve"> </w:t>
            </w:r>
            <w:r w:rsidRPr="00FE2A99">
              <w:rPr>
                <w:bCs/>
                <w:color w:val="000000" w:themeColor="text1"/>
                <w:szCs w:val="24"/>
              </w:rPr>
              <w:t>доставити и комплетну</w:t>
            </w:r>
            <w:r w:rsidR="00BB01D7" w:rsidRPr="00FE2A99">
              <w:rPr>
                <w:bCs/>
                <w:color w:val="000000" w:themeColor="text1"/>
                <w:szCs w:val="24"/>
              </w:rPr>
              <w:t xml:space="preserve"> </w:t>
            </w:r>
            <w:r w:rsidRPr="00FE2A99">
              <w:rPr>
                <w:bCs/>
                <w:color w:val="000000" w:themeColor="text1"/>
                <w:szCs w:val="24"/>
              </w:rPr>
              <w:t>окончану ситуацију.</w:t>
            </w:r>
          </w:p>
        </w:tc>
      </w:tr>
      <w:tr w:rsidR="00861F7A" w:rsidRPr="00FE2A99" w:rsidTr="00BB01D7">
        <w:tc>
          <w:tcPr>
            <w:tcW w:w="9923" w:type="dxa"/>
            <w:shd w:val="clear" w:color="auto" w:fill="D9D9D9" w:themeFill="background1" w:themeFillShade="D9"/>
          </w:tcPr>
          <w:p w:rsidR="00BB01D7" w:rsidRPr="00FE2A99" w:rsidRDefault="00BB01D7" w:rsidP="00BB01D7">
            <w:pPr>
              <w:pStyle w:val="ListParagraph"/>
              <w:suppressAutoHyphens/>
              <w:spacing w:line="100" w:lineRule="atLeast"/>
              <w:jc w:val="both"/>
              <w:rPr>
                <w:rFonts w:ascii="Times New Roman" w:hAnsi="Times New Roman"/>
                <w:b/>
                <w:bCs/>
                <w:sz w:val="24"/>
                <w:szCs w:val="24"/>
                <w:lang w:val="sr-Cyrl-CS"/>
              </w:rPr>
            </w:pPr>
            <w:r w:rsidRPr="00FE2A99">
              <w:rPr>
                <w:rFonts w:ascii="Times New Roman" w:hAnsi="Times New Roman"/>
                <w:b/>
                <w:bCs/>
                <w:sz w:val="24"/>
                <w:szCs w:val="24"/>
                <w:lang w:val="sr-Cyrl-CS"/>
              </w:rPr>
              <w:t>Напомена:</w:t>
            </w:r>
          </w:p>
          <w:p w:rsidR="00BB01D7" w:rsidRPr="00FE2A99" w:rsidRDefault="00BB01D7" w:rsidP="00BB01D7">
            <w:pPr>
              <w:pStyle w:val="ListParagraph"/>
              <w:suppressAutoHyphens/>
              <w:spacing w:line="100" w:lineRule="atLeast"/>
              <w:jc w:val="both"/>
              <w:rPr>
                <w:rFonts w:ascii="Times New Roman" w:hAnsi="Times New Roman"/>
                <w:bCs/>
                <w:sz w:val="24"/>
                <w:szCs w:val="24"/>
                <w:lang w:val="sr-Cyrl-CS"/>
              </w:rPr>
            </w:pPr>
            <w:r w:rsidRPr="00FE2A99">
              <w:rPr>
                <w:rFonts w:ascii="Times New Roman" w:hAnsi="Times New Roman"/>
                <w:b/>
                <w:bCs/>
                <w:sz w:val="24"/>
                <w:szCs w:val="24"/>
                <w:lang w:val="sr-Cyrl-CS"/>
              </w:rPr>
              <w:t xml:space="preserve"> </w:t>
            </w:r>
            <w:r w:rsidRPr="00FE2A99">
              <w:rPr>
                <w:rFonts w:ascii="Times New Roman" w:hAnsi="Times New Roman"/>
                <w:bCs/>
                <w:sz w:val="24"/>
                <w:szCs w:val="24"/>
                <w:lang w:val="sr-Cyrl-CS"/>
              </w:rPr>
              <w:t>Потврде наручилаца о реализацији закључених уговора треба да садрже:</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-назив и адреса наручиоца</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-назив и седиште понуђача</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 облик наступања за радове за које се издаје Потврда</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 изјава да су радови за потребе тог наручиоца извршени квалитетно и у уговореном</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року</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-врста радова</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 вредност</w:t>
            </w:r>
            <w:r w:rsidR="00241802" w:rsidRPr="00FE2A99">
              <w:rPr>
                <w:rFonts w:ascii="Times New Roman" w:hAnsi="Times New Roman"/>
                <w:bCs/>
                <w:sz w:val="24"/>
                <w:szCs w:val="24"/>
                <w:lang w:val="sr-Cyrl-CS"/>
              </w:rPr>
              <w:t xml:space="preserve"> </w:t>
            </w:r>
            <w:r w:rsidRPr="00FE2A99">
              <w:rPr>
                <w:rFonts w:ascii="Times New Roman" w:hAnsi="Times New Roman"/>
                <w:bCs/>
                <w:sz w:val="24"/>
                <w:szCs w:val="24"/>
                <w:lang w:val="sr-Cyrl-CS"/>
              </w:rPr>
              <w:t>изведених радова</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-број и датум уговора</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 изјава да се Потврда издаје ради учешћа на тендеру и у друге сврхе се не може</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користити</w:t>
            </w:r>
          </w:p>
          <w:p w:rsidR="00BB01D7" w:rsidRPr="00FE2A99"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FE2A99">
              <w:rPr>
                <w:rFonts w:ascii="Times New Roman" w:hAnsi="Times New Roman"/>
                <w:bCs/>
                <w:sz w:val="24"/>
                <w:szCs w:val="24"/>
                <w:lang w:val="sr-Cyrl-CS"/>
              </w:rPr>
              <w:t>- контакт особа наручиоца и телефон</w:t>
            </w:r>
          </w:p>
          <w:p w:rsidR="00861F7A" w:rsidRPr="00FE2A99" w:rsidRDefault="00BB01D7" w:rsidP="00BB01D7">
            <w:pPr>
              <w:pStyle w:val="ListParagraph"/>
              <w:suppressAutoHyphens/>
              <w:spacing w:after="0" w:line="100" w:lineRule="atLeast"/>
              <w:ind w:left="702"/>
              <w:jc w:val="both"/>
              <w:rPr>
                <w:rFonts w:ascii="Times New Roman" w:hAnsi="Times New Roman"/>
                <w:b/>
                <w:bCs/>
                <w:sz w:val="24"/>
                <w:szCs w:val="24"/>
                <w:lang w:val="sr-Cyrl-CS"/>
              </w:rPr>
            </w:pPr>
            <w:r w:rsidRPr="00FE2A99">
              <w:rPr>
                <w:rFonts w:ascii="Times New Roman" w:hAnsi="Times New Roman"/>
                <w:bCs/>
                <w:sz w:val="24"/>
                <w:szCs w:val="24"/>
                <w:lang w:val="sr-Cyrl-CS"/>
              </w:rPr>
              <w:t>- потпис овлашћеног лица и печат наручиоца</w:t>
            </w:r>
          </w:p>
        </w:tc>
      </w:tr>
    </w:tbl>
    <w:p w:rsidR="00C801BF" w:rsidRPr="00FE2A99" w:rsidRDefault="00C801BF" w:rsidP="00C801BF">
      <w:pPr>
        <w:pStyle w:val="ListParagraph"/>
        <w:tabs>
          <w:tab w:val="left" w:pos="709"/>
        </w:tabs>
        <w:spacing w:after="0"/>
        <w:ind w:left="0"/>
        <w:jc w:val="both"/>
        <w:rPr>
          <w:rFonts w:ascii="Times New Roman" w:hAnsi="Times New Roman"/>
          <w:b/>
          <w:bCs/>
          <w:color w:val="FF0000"/>
          <w:sz w:val="24"/>
          <w:szCs w:val="24"/>
          <w:lang w:val="sr-Cyrl-CS"/>
        </w:rPr>
      </w:pPr>
      <w:r w:rsidRPr="00FE2A99">
        <w:rPr>
          <w:rFonts w:ascii="Times New Roman" w:hAnsi="Times New Roman"/>
          <w:b/>
          <w:bCs/>
          <w:sz w:val="24"/>
          <w:szCs w:val="24"/>
          <w:lang w:val="sr-Cyrl-CS"/>
        </w:rPr>
        <w:lastRenderedPageBreak/>
        <w:t xml:space="preserve">3) </w:t>
      </w:r>
      <w:r w:rsidR="005B2856" w:rsidRPr="00FE2A99">
        <w:rPr>
          <w:rFonts w:ascii="Times New Roman" w:hAnsi="Times New Roman"/>
          <w:b/>
          <w:bCs/>
          <w:color w:val="000000" w:themeColor="text1"/>
          <w:sz w:val="24"/>
          <w:szCs w:val="24"/>
          <w:lang w:val="sr-Cyrl-CS"/>
        </w:rPr>
        <w:t>Кадровски капацитет</w:t>
      </w:r>
      <w:r w:rsidRPr="00FE2A99">
        <w:rPr>
          <w:rFonts w:ascii="Times New Roman" w:hAnsi="Times New Roman"/>
          <w:b/>
          <w:bCs/>
          <w:color w:val="FF0000"/>
          <w:sz w:val="24"/>
          <w:szCs w:val="24"/>
          <w:lang w:val="sr-Cyrl-CS"/>
        </w:rPr>
        <w:t xml:space="preserve"> </w:t>
      </w:r>
    </w:p>
    <w:tbl>
      <w:tblPr>
        <w:tblW w:w="927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350"/>
        <w:gridCol w:w="7920"/>
      </w:tblGrid>
      <w:tr w:rsidR="00C801BF" w:rsidRPr="00FE2A99" w:rsidTr="00F1678E">
        <w:trPr>
          <w:trHeight w:val="2717"/>
        </w:trPr>
        <w:tc>
          <w:tcPr>
            <w:tcW w:w="9270" w:type="dxa"/>
            <w:gridSpan w:val="2"/>
            <w:tcBorders>
              <w:top w:val="single" w:sz="4" w:space="0" w:color="auto"/>
              <w:bottom w:val="single" w:sz="4" w:space="0" w:color="auto"/>
            </w:tcBorders>
          </w:tcPr>
          <w:p w:rsidR="00C801BF" w:rsidRPr="00FE2A99" w:rsidRDefault="00C801BF" w:rsidP="00C801BF">
            <w:pPr>
              <w:pStyle w:val="ListParagraph"/>
              <w:tabs>
                <w:tab w:val="left" w:pos="709"/>
              </w:tabs>
              <w:spacing w:after="0"/>
              <w:ind w:left="0"/>
              <w:jc w:val="both"/>
              <w:rPr>
                <w:rFonts w:ascii="Times New Roman" w:hAnsi="Times New Roman"/>
                <w:b/>
                <w:bCs/>
                <w:sz w:val="24"/>
                <w:szCs w:val="24"/>
              </w:rPr>
            </w:pPr>
            <w:r w:rsidRPr="00FE2A99">
              <w:rPr>
                <w:rFonts w:ascii="Times New Roman" w:hAnsi="Times New Roman"/>
                <w:b/>
                <w:bCs/>
                <w:sz w:val="24"/>
                <w:szCs w:val="24"/>
                <w:lang w:val="sr-Cyrl-CS"/>
              </w:rPr>
              <w:t>Услов:</w:t>
            </w:r>
          </w:p>
          <w:p w:rsidR="00BB01D7" w:rsidRPr="00FE2A99" w:rsidRDefault="00BB01D7" w:rsidP="00BB01D7">
            <w:pPr>
              <w:autoSpaceDE w:val="0"/>
              <w:autoSpaceDN w:val="0"/>
              <w:adjustRightInd w:val="0"/>
              <w:ind w:firstLine="744"/>
              <w:jc w:val="both"/>
              <w:rPr>
                <w:szCs w:val="24"/>
                <w:lang w:val="sr-Cyrl-CS"/>
              </w:rPr>
            </w:pPr>
            <w:r w:rsidRPr="00FE2A99">
              <w:rPr>
                <w:szCs w:val="24"/>
                <w:lang w:val="sr-Cyrl-CS"/>
              </w:rPr>
              <w:t>Да располаже довољним кадровским капацитетом и то:</w:t>
            </w:r>
          </w:p>
          <w:p w:rsidR="00F1678E" w:rsidRPr="00FE2A99" w:rsidRDefault="00BB01D7" w:rsidP="00F1678E">
            <w:pPr>
              <w:autoSpaceDE w:val="0"/>
              <w:autoSpaceDN w:val="0"/>
              <w:adjustRightInd w:val="0"/>
              <w:ind w:firstLine="744"/>
              <w:jc w:val="both"/>
              <w:rPr>
                <w:szCs w:val="24"/>
                <w:lang w:val="sr-Cyrl-CS"/>
              </w:rPr>
            </w:pPr>
            <w:r w:rsidRPr="00FE2A99">
              <w:rPr>
                <w:szCs w:val="24"/>
                <w:lang w:val="sr-Cyrl-CS"/>
              </w:rPr>
              <w:t xml:space="preserve">да има најмање 10 </w:t>
            </w:r>
            <w:r w:rsidR="00F1678E" w:rsidRPr="00FE2A99">
              <w:rPr>
                <w:szCs w:val="24"/>
                <w:lang w:val="sr-Cyrl-CS"/>
              </w:rPr>
              <w:t>радника запослених на неодређено или одређено време, или другом виду радног ангажовања, од којих најмање 1 са личним лиценцама и то:</w:t>
            </w:r>
          </w:p>
          <w:p w:rsidR="00F1678E" w:rsidRPr="00FE2A99" w:rsidRDefault="00BB01D7" w:rsidP="00F1678E">
            <w:pPr>
              <w:autoSpaceDE w:val="0"/>
              <w:autoSpaceDN w:val="0"/>
              <w:adjustRightInd w:val="0"/>
              <w:ind w:firstLine="744"/>
              <w:jc w:val="both"/>
              <w:rPr>
                <w:szCs w:val="24"/>
                <w:lang w:val="sr-Cyrl-CS"/>
              </w:rPr>
            </w:pPr>
            <w:r w:rsidRPr="00FE2A99">
              <w:rPr>
                <w:szCs w:val="24"/>
                <w:lang w:val="sr-Cyrl-CS"/>
              </w:rPr>
              <w:t xml:space="preserve"> </w:t>
            </w:r>
            <w:r w:rsidR="00F1678E" w:rsidRPr="00FE2A99">
              <w:rPr>
                <w:szCs w:val="24"/>
                <w:lang w:val="sr-Cyrl-CS"/>
              </w:rPr>
              <w:t>-дипл. инж. грађевине</w:t>
            </w:r>
          </w:p>
          <w:p w:rsidR="00F1678E" w:rsidRPr="00FE2A99" w:rsidRDefault="00F1678E" w:rsidP="00F1678E">
            <w:pPr>
              <w:autoSpaceDE w:val="0"/>
              <w:autoSpaceDN w:val="0"/>
              <w:adjustRightInd w:val="0"/>
              <w:ind w:firstLine="744"/>
              <w:jc w:val="both"/>
              <w:rPr>
                <w:szCs w:val="24"/>
                <w:lang w:val="sr-Cyrl-CS"/>
              </w:rPr>
            </w:pPr>
            <w:r w:rsidRPr="00FE2A99">
              <w:rPr>
                <w:szCs w:val="24"/>
                <w:lang w:val="sr-Cyrl-CS"/>
              </w:rPr>
              <w:t>413 или 414 -  или</w:t>
            </w:r>
          </w:p>
          <w:p w:rsidR="00F1678E" w:rsidRPr="00FE2A99" w:rsidRDefault="00F1678E" w:rsidP="00F1678E">
            <w:pPr>
              <w:autoSpaceDE w:val="0"/>
              <w:autoSpaceDN w:val="0"/>
              <w:adjustRightInd w:val="0"/>
              <w:ind w:firstLine="744"/>
              <w:jc w:val="both"/>
              <w:rPr>
                <w:szCs w:val="24"/>
                <w:lang w:val="sr-Cyrl-CS"/>
              </w:rPr>
            </w:pPr>
            <w:r w:rsidRPr="00FE2A99">
              <w:rPr>
                <w:szCs w:val="24"/>
                <w:lang w:val="sr-Cyrl-CS"/>
              </w:rPr>
              <w:t>-грађевински инжењер</w:t>
            </w:r>
          </w:p>
          <w:p w:rsidR="00C801BF" w:rsidRPr="00FE2A99" w:rsidRDefault="00F1678E" w:rsidP="00F1678E">
            <w:pPr>
              <w:ind w:left="252"/>
              <w:rPr>
                <w:color w:val="000000" w:themeColor="text1"/>
                <w:szCs w:val="24"/>
                <w:lang w:val="sr-Cyrl-CS"/>
              </w:rPr>
            </w:pPr>
            <w:r w:rsidRPr="00FE2A99">
              <w:rPr>
                <w:szCs w:val="24"/>
                <w:lang w:val="sr-Cyrl-CS"/>
              </w:rPr>
              <w:t>410 или 412 или 415 или 418 или 712 или 812 - 1 извршилац</w:t>
            </w:r>
          </w:p>
        </w:tc>
      </w:tr>
      <w:tr w:rsidR="00F1678E" w:rsidRPr="00FE2A99" w:rsidTr="00691C53">
        <w:trPr>
          <w:trHeight w:val="456"/>
        </w:trPr>
        <w:tc>
          <w:tcPr>
            <w:tcW w:w="1350" w:type="dxa"/>
            <w:tcBorders>
              <w:top w:val="single" w:sz="4" w:space="0" w:color="auto"/>
              <w:bottom w:val="single" w:sz="4" w:space="0" w:color="auto"/>
              <w:right w:val="single" w:sz="4" w:space="0" w:color="auto"/>
            </w:tcBorders>
            <w:shd w:val="clear" w:color="auto" w:fill="D9D9D9" w:themeFill="background1" w:themeFillShade="D9"/>
            <w:vAlign w:val="center"/>
          </w:tcPr>
          <w:p w:rsidR="00F1678E" w:rsidRPr="00FE2A99" w:rsidRDefault="00F1678E" w:rsidP="00F1678E">
            <w:pPr>
              <w:pStyle w:val="ListParagraph"/>
              <w:tabs>
                <w:tab w:val="left" w:pos="972"/>
              </w:tabs>
              <w:ind w:left="162"/>
              <w:jc w:val="center"/>
              <w:rPr>
                <w:rFonts w:ascii="Times New Roman" w:hAnsi="Times New Roman"/>
                <w:b/>
                <w:bCs/>
                <w:sz w:val="24"/>
                <w:szCs w:val="24"/>
                <w:lang w:val="sr-Cyrl-CS"/>
              </w:rPr>
            </w:pPr>
            <w:r w:rsidRPr="00FE2A99">
              <w:rPr>
                <w:rFonts w:ascii="Times New Roman" w:hAnsi="Times New Roman"/>
                <w:b/>
                <w:bCs/>
                <w:sz w:val="24"/>
                <w:szCs w:val="24"/>
                <w:lang w:val="sr-Cyrl-CS"/>
              </w:rPr>
              <w:t>Доказ</w:t>
            </w:r>
          </w:p>
        </w:tc>
        <w:tc>
          <w:tcPr>
            <w:tcW w:w="7920" w:type="dxa"/>
            <w:tcBorders>
              <w:top w:val="single" w:sz="4" w:space="0" w:color="auto"/>
              <w:left w:val="single" w:sz="4" w:space="0" w:color="auto"/>
              <w:bottom w:val="single" w:sz="4" w:space="0" w:color="auto"/>
            </w:tcBorders>
            <w:shd w:val="clear" w:color="auto" w:fill="D9D9D9" w:themeFill="background1" w:themeFillShade="D9"/>
          </w:tcPr>
          <w:p w:rsidR="00691C53" w:rsidRPr="00FE2A99" w:rsidRDefault="00691C53" w:rsidP="00691C53">
            <w:pPr>
              <w:pStyle w:val="ListParagraph"/>
              <w:tabs>
                <w:tab w:val="left" w:pos="972"/>
              </w:tabs>
              <w:spacing w:after="0"/>
              <w:ind w:left="252"/>
              <w:rPr>
                <w:rFonts w:ascii="Times New Roman" w:hAnsi="Times New Roman"/>
                <w:bCs/>
                <w:sz w:val="24"/>
                <w:szCs w:val="24"/>
                <w:lang w:val="sr-Cyrl-CS"/>
              </w:rPr>
            </w:pPr>
            <w:r w:rsidRPr="00FE2A99">
              <w:rPr>
                <w:rFonts w:ascii="Times New Roman" w:hAnsi="Times New Roman"/>
                <w:bCs/>
                <w:sz w:val="24"/>
                <w:szCs w:val="24"/>
                <w:lang w:val="sr-Cyrl-CS"/>
              </w:rPr>
              <w:t xml:space="preserve">Доказ: </w:t>
            </w:r>
          </w:p>
          <w:p w:rsidR="00F1678E" w:rsidRPr="00FE2A99" w:rsidRDefault="00691C53" w:rsidP="00691C53">
            <w:pPr>
              <w:pStyle w:val="ListParagraph"/>
              <w:numPr>
                <w:ilvl w:val="0"/>
                <w:numId w:val="48"/>
              </w:numPr>
              <w:tabs>
                <w:tab w:val="left" w:pos="972"/>
              </w:tabs>
              <w:spacing w:after="0"/>
              <w:rPr>
                <w:rFonts w:ascii="Times New Roman" w:hAnsi="Times New Roman"/>
                <w:bCs/>
                <w:sz w:val="24"/>
                <w:szCs w:val="24"/>
                <w:lang w:val="sr-Cyrl-CS"/>
              </w:rPr>
            </w:pPr>
            <w:r w:rsidRPr="00FE2A99">
              <w:rPr>
                <w:rFonts w:ascii="Times New Roman" w:hAnsi="Times New Roman"/>
                <w:bCs/>
                <w:sz w:val="24"/>
                <w:szCs w:val="24"/>
                <w:lang w:val="sr-Cyrl-CS"/>
              </w:rPr>
              <w:t xml:space="preserve">копије уговора о раду или радном ангажовању </w:t>
            </w:r>
          </w:p>
          <w:p w:rsidR="00691C53" w:rsidRPr="00FE2A99" w:rsidRDefault="00691C53" w:rsidP="00691C53">
            <w:pPr>
              <w:pStyle w:val="ListParagraph"/>
              <w:numPr>
                <w:ilvl w:val="0"/>
                <w:numId w:val="48"/>
              </w:numPr>
              <w:tabs>
                <w:tab w:val="left" w:pos="972"/>
              </w:tabs>
              <w:spacing w:after="0"/>
              <w:rPr>
                <w:rFonts w:ascii="Times New Roman" w:hAnsi="Times New Roman"/>
                <w:bCs/>
                <w:sz w:val="24"/>
                <w:szCs w:val="24"/>
                <w:lang w:val="sr-Cyrl-CS"/>
              </w:rPr>
            </w:pPr>
            <w:r w:rsidRPr="00FE2A99">
              <w:rPr>
                <w:rFonts w:ascii="Times New Roman" w:hAnsi="Times New Roman"/>
                <w:bCs/>
                <w:sz w:val="24"/>
                <w:szCs w:val="24"/>
                <w:lang w:val="sr-Cyrl-CS"/>
              </w:rPr>
              <w:t>копија лиценце и потврде</w:t>
            </w:r>
          </w:p>
        </w:tc>
      </w:tr>
    </w:tbl>
    <w:p w:rsidR="005B2856" w:rsidRPr="00FE2A99" w:rsidRDefault="005B2856" w:rsidP="005B2856">
      <w:pPr>
        <w:pStyle w:val="Heading3"/>
        <w:numPr>
          <w:ilvl w:val="0"/>
          <w:numId w:val="0"/>
        </w:numPr>
        <w:ind w:left="714" w:hanging="357"/>
        <w:rPr>
          <w:i w:val="0"/>
          <w:color w:val="000000" w:themeColor="text1"/>
          <w:lang w:val="sr-Cyrl-CS"/>
        </w:rPr>
      </w:pPr>
      <w:r w:rsidRPr="00FE2A99">
        <w:rPr>
          <w:i w:val="0"/>
          <w:color w:val="000000" w:themeColor="text1"/>
          <w:lang w:val="sr-Cyrl-CS"/>
        </w:rPr>
        <w:t>4)Технички капацитет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8"/>
        <w:gridCol w:w="8486"/>
      </w:tblGrid>
      <w:tr w:rsidR="00813533" w:rsidRPr="00FE2A99" w:rsidTr="0043401C">
        <w:trPr>
          <w:trHeight w:val="1455"/>
        </w:trPr>
        <w:tc>
          <w:tcPr>
            <w:tcW w:w="766" w:type="pct"/>
          </w:tcPr>
          <w:p w:rsidR="00813533" w:rsidRPr="00FE2A99" w:rsidRDefault="00813533" w:rsidP="005B2856">
            <w:pPr>
              <w:pStyle w:val="ListParagraph"/>
              <w:tabs>
                <w:tab w:val="left" w:pos="709"/>
              </w:tabs>
              <w:jc w:val="both"/>
              <w:rPr>
                <w:rFonts w:ascii="Times New Roman" w:hAnsi="Times New Roman"/>
                <w:bCs/>
                <w:sz w:val="24"/>
                <w:szCs w:val="24"/>
                <w:lang w:val="sr-Cyrl-CS"/>
              </w:rPr>
            </w:pPr>
          </w:p>
        </w:tc>
        <w:tc>
          <w:tcPr>
            <w:tcW w:w="4234" w:type="pct"/>
          </w:tcPr>
          <w:p w:rsidR="00813533" w:rsidRPr="00FE2A99" w:rsidRDefault="00813533" w:rsidP="00813533">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Да располаже довољним техничким капацитетом односно да</w:t>
            </w:r>
          </w:p>
          <w:p w:rsidR="00813533" w:rsidRPr="00FE2A99" w:rsidRDefault="00813533" w:rsidP="00813533">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располаже следећом техничком опремом:</w:t>
            </w:r>
          </w:p>
          <w:p w:rsidR="00813533" w:rsidRPr="00FE2A99" w:rsidRDefault="00813533" w:rsidP="00813533">
            <w:pPr>
              <w:pStyle w:val="ListParagraph"/>
              <w:tabs>
                <w:tab w:val="left" w:pos="882"/>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-мини багер или комбинована радна машина</w:t>
            </w:r>
            <w:r w:rsidR="008F60F0" w:rsidRPr="00FE2A99">
              <w:rPr>
                <w:rFonts w:ascii="Times New Roman" w:hAnsi="Times New Roman"/>
                <w:bCs/>
                <w:sz w:val="24"/>
                <w:szCs w:val="24"/>
              </w:rPr>
              <w:t xml:space="preserve"> -</w:t>
            </w:r>
            <w:r w:rsidRPr="00FE2A99">
              <w:rPr>
                <w:rFonts w:ascii="Times New Roman" w:hAnsi="Times New Roman"/>
                <w:bCs/>
                <w:sz w:val="24"/>
                <w:szCs w:val="24"/>
                <w:lang w:val="sr-Cyrl-CS"/>
              </w:rPr>
              <w:t xml:space="preserve"> комада 1</w:t>
            </w:r>
          </w:p>
          <w:p w:rsidR="00813533" w:rsidRPr="00FE2A99" w:rsidRDefault="00813533" w:rsidP="00813533">
            <w:pPr>
              <w:pStyle w:val="ListParagraph"/>
              <w:tabs>
                <w:tab w:val="left" w:pos="1062"/>
              </w:tabs>
              <w:ind w:left="162"/>
              <w:jc w:val="both"/>
              <w:rPr>
                <w:rFonts w:ascii="Times New Roman" w:hAnsi="Times New Roman"/>
                <w:bCs/>
                <w:sz w:val="24"/>
                <w:szCs w:val="24"/>
              </w:rPr>
            </w:pPr>
            <w:r w:rsidRPr="00FE2A99">
              <w:rPr>
                <w:rFonts w:ascii="Times New Roman" w:hAnsi="Times New Roman"/>
                <w:bCs/>
                <w:sz w:val="24"/>
                <w:szCs w:val="24"/>
                <w:lang w:val="sr-Cyrl-CS"/>
              </w:rPr>
              <w:t>- трактор или другу машину за ископ ланцем</w:t>
            </w:r>
            <w:r w:rsidR="008F60F0" w:rsidRPr="00FE2A99">
              <w:rPr>
                <w:rFonts w:ascii="Times New Roman" w:hAnsi="Times New Roman"/>
                <w:bCs/>
                <w:sz w:val="24"/>
                <w:szCs w:val="24"/>
              </w:rPr>
              <w:t xml:space="preserve"> - комада 1</w:t>
            </w:r>
          </w:p>
          <w:p w:rsidR="00813533" w:rsidRPr="00FE2A99" w:rsidRDefault="00813533" w:rsidP="00CE7564">
            <w:pPr>
              <w:pStyle w:val="ListParagraph"/>
              <w:tabs>
                <w:tab w:val="left" w:pos="1062"/>
              </w:tabs>
              <w:ind w:left="162"/>
              <w:jc w:val="both"/>
              <w:rPr>
                <w:rFonts w:ascii="Times New Roman" w:hAnsi="Times New Roman"/>
                <w:bCs/>
                <w:iCs/>
                <w:szCs w:val="24"/>
              </w:rPr>
            </w:pPr>
            <w:r w:rsidRPr="00FE2A99">
              <w:rPr>
                <w:rFonts w:ascii="Times New Roman" w:hAnsi="Times New Roman"/>
                <w:bCs/>
                <w:sz w:val="24"/>
                <w:szCs w:val="24"/>
                <w:lang w:val="sr-Cyrl-CS"/>
              </w:rPr>
              <w:t xml:space="preserve">- камион кипер </w:t>
            </w:r>
            <w:r w:rsidR="008F60F0" w:rsidRPr="00FE2A99">
              <w:rPr>
                <w:rFonts w:ascii="Times New Roman" w:hAnsi="Times New Roman"/>
                <w:bCs/>
                <w:sz w:val="24"/>
                <w:szCs w:val="24"/>
              </w:rPr>
              <w:t>- комада 1</w:t>
            </w:r>
          </w:p>
        </w:tc>
      </w:tr>
      <w:tr w:rsidR="00813533" w:rsidRPr="00FE2A99" w:rsidTr="00813533">
        <w:trPr>
          <w:trHeight w:val="2805"/>
        </w:trPr>
        <w:tc>
          <w:tcPr>
            <w:tcW w:w="766" w:type="pct"/>
            <w:shd w:val="clear" w:color="auto" w:fill="D9D9D9" w:themeFill="background1" w:themeFillShade="D9"/>
          </w:tcPr>
          <w:p w:rsidR="00813533" w:rsidRPr="00FE2A99" w:rsidRDefault="00813533" w:rsidP="005B2856">
            <w:pPr>
              <w:pStyle w:val="ListParagraph"/>
              <w:tabs>
                <w:tab w:val="left" w:pos="709"/>
              </w:tabs>
              <w:jc w:val="both"/>
              <w:rPr>
                <w:rFonts w:ascii="Times New Roman" w:hAnsi="Times New Roman"/>
                <w:bCs/>
                <w:sz w:val="24"/>
                <w:szCs w:val="24"/>
                <w:lang w:val="sr-Cyrl-CS"/>
              </w:rPr>
            </w:pPr>
            <w:r w:rsidRPr="00FE2A99">
              <w:rPr>
                <w:rFonts w:ascii="Times New Roman" w:hAnsi="Times New Roman"/>
                <w:bCs/>
                <w:sz w:val="24"/>
                <w:szCs w:val="24"/>
                <w:lang w:val="sr-Cyrl-CS"/>
              </w:rPr>
              <w:t>Доказ</w:t>
            </w:r>
          </w:p>
        </w:tc>
        <w:tc>
          <w:tcPr>
            <w:tcW w:w="4234" w:type="pct"/>
            <w:shd w:val="clear" w:color="auto" w:fill="D9D9D9" w:themeFill="background1" w:themeFillShade="D9"/>
          </w:tcPr>
          <w:p w:rsidR="00813533" w:rsidRPr="00FE2A99" w:rsidRDefault="00813533" w:rsidP="00D96A52">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Доказ да понуђач располаже траженом техничком опремом:</w:t>
            </w:r>
          </w:p>
          <w:p w:rsidR="00813533" w:rsidRPr="00FE2A99" w:rsidRDefault="00813533" w:rsidP="00D96A52">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а) за средства набављена до 31.12.2016. године – пописна листа</w:t>
            </w:r>
          </w:p>
          <w:p w:rsidR="00813533" w:rsidRPr="00FE2A99" w:rsidRDefault="00813533" w:rsidP="00D96A52">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или</w:t>
            </w:r>
            <w:r w:rsidR="00D96A52" w:rsidRPr="00FE2A99">
              <w:rPr>
                <w:rFonts w:ascii="Times New Roman" w:hAnsi="Times New Roman"/>
                <w:bCs/>
                <w:sz w:val="24"/>
                <w:szCs w:val="24"/>
                <w:lang w:val="sr-Cyrl-CS"/>
              </w:rPr>
              <w:t xml:space="preserve"> </w:t>
            </w:r>
            <w:r w:rsidRPr="00FE2A99">
              <w:rPr>
                <w:rFonts w:ascii="Times New Roman" w:hAnsi="Times New Roman"/>
                <w:bCs/>
                <w:sz w:val="24"/>
                <w:szCs w:val="24"/>
                <w:lang w:val="sr-Cyrl-CS"/>
              </w:rPr>
              <w:t>аналитичкa картицa основних средстава, на којима ће видно бити</w:t>
            </w:r>
            <w:r w:rsidR="00D96A52" w:rsidRPr="00FE2A99">
              <w:rPr>
                <w:rFonts w:ascii="Times New Roman" w:hAnsi="Times New Roman"/>
                <w:bCs/>
                <w:sz w:val="24"/>
                <w:szCs w:val="24"/>
                <w:lang w:val="sr-Cyrl-CS"/>
              </w:rPr>
              <w:t xml:space="preserve"> </w:t>
            </w:r>
            <w:r w:rsidRPr="00FE2A99">
              <w:rPr>
                <w:rFonts w:ascii="Times New Roman" w:hAnsi="Times New Roman"/>
                <w:bCs/>
                <w:sz w:val="24"/>
                <w:szCs w:val="24"/>
                <w:lang w:val="sr-Cyrl-CS"/>
              </w:rPr>
              <w:t>означена тражена техничка опрема. Пописна листа мора бити са</w:t>
            </w:r>
          </w:p>
          <w:p w:rsidR="00813533" w:rsidRPr="00FE2A99" w:rsidRDefault="00813533" w:rsidP="00D96A52">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датумом 31.12.2016. године, потписанa од стране овлашћеног лица и</w:t>
            </w:r>
          </w:p>
          <w:p w:rsidR="00813533" w:rsidRPr="00FE2A99" w:rsidRDefault="00813533" w:rsidP="00D96A52">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оверенa печатом понуђача;</w:t>
            </w:r>
          </w:p>
          <w:p w:rsidR="00813533" w:rsidRPr="00FE2A99" w:rsidRDefault="00813533" w:rsidP="00D96A52">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б) за средства набављена од 1.1.201</w:t>
            </w:r>
            <w:r w:rsidR="008F60F0" w:rsidRPr="00FE2A99">
              <w:rPr>
                <w:rFonts w:ascii="Times New Roman" w:hAnsi="Times New Roman"/>
                <w:bCs/>
                <w:sz w:val="24"/>
                <w:szCs w:val="24"/>
              </w:rPr>
              <w:t>7</w:t>
            </w:r>
            <w:r w:rsidRPr="00FE2A99">
              <w:rPr>
                <w:rFonts w:ascii="Times New Roman" w:hAnsi="Times New Roman"/>
                <w:bCs/>
                <w:sz w:val="24"/>
                <w:szCs w:val="24"/>
                <w:lang w:val="sr-Cyrl-CS"/>
              </w:rPr>
              <w:t>. године рачун и отпремницa;</w:t>
            </w:r>
          </w:p>
          <w:p w:rsidR="00813533" w:rsidRPr="00FE2A99" w:rsidRDefault="00813533" w:rsidP="00D96A52">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в) техничка опремљеност понуђача може се доказати и уговором о</w:t>
            </w:r>
          </w:p>
          <w:p w:rsidR="00813533" w:rsidRPr="00FE2A99" w:rsidRDefault="00813533" w:rsidP="00D96A52">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 xml:space="preserve">закупу </w:t>
            </w:r>
            <w:r w:rsidR="008F60F0" w:rsidRPr="00FE2A99">
              <w:rPr>
                <w:rFonts w:ascii="Times New Roman" w:hAnsi="Times New Roman"/>
                <w:bCs/>
                <w:sz w:val="24"/>
                <w:szCs w:val="24"/>
              </w:rPr>
              <w:t xml:space="preserve">или пословно техничкој сарадњи, </w:t>
            </w:r>
            <w:r w:rsidRPr="00FE2A99">
              <w:rPr>
                <w:rFonts w:ascii="Times New Roman" w:hAnsi="Times New Roman"/>
                <w:bCs/>
                <w:sz w:val="24"/>
                <w:szCs w:val="24"/>
                <w:lang w:val="sr-Cyrl-CS"/>
              </w:rPr>
              <w:t xml:space="preserve">који у прилогу мора имати последњу </w:t>
            </w:r>
            <w:r w:rsidR="008F60F0" w:rsidRPr="00FE2A99">
              <w:rPr>
                <w:rFonts w:ascii="Times New Roman" w:hAnsi="Times New Roman"/>
                <w:bCs/>
                <w:sz w:val="24"/>
                <w:szCs w:val="24"/>
              </w:rPr>
              <w:t>п</w:t>
            </w:r>
            <w:r w:rsidRPr="00FE2A99">
              <w:rPr>
                <w:rFonts w:ascii="Times New Roman" w:hAnsi="Times New Roman"/>
                <w:bCs/>
                <w:sz w:val="24"/>
                <w:szCs w:val="24"/>
                <w:lang w:val="sr-Cyrl-CS"/>
              </w:rPr>
              <w:t>описну листу</w:t>
            </w:r>
            <w:r w:rsidR="008F60F0" w:rsidRPr="00FE2A99">
              <w:rPr>
                <w:rFonts w:ascii="Times New Roman" w:hAnsi="Times New Roman"/>
                <w:bCs/>
                <w:sz w:val="24"/>
                <w:szCs w:val="24"/>
              </w:rPr>
              <w:t xml:space="preserve">, уговарача </w:t>
            </w:r>
            <w:r w:rsidRPr="00FE2A99">
              <w:rPr>
                <w:rFonts w:ascii="Times New Roman" w:hAnsi="Times New Roman"/>
                <w:bCs/>
                <w:sz w:val="24"/>
                <w:szCs w:val="24"/>
                <w:lang w:val="sr-Cyrl-CS"/>
              </w:rPr>
              <w:t xml:space="preserve"> или рачун и отпремницу уколико је средство набављено</w:t>
            </w:r>
            <w:r w:rsidR="008F60F0" w:rsidRPr="00FE2A99">
              <w:rPr>
                <w:rFonts w:ascii="Times New Roman" w:hAnsi="Times New Roman"/>
                <w:bCs/>
                <w:sz w:val="24"/>
                <w:szCs w:val="24"/>
              </w:rPr>
              <w:t xml:space="preserve"> </w:t>
            </w:r>
            <w:r w:rsidRPr="00FE2A99">
              <w:rPr>
                <w:rFonts w:ascii="Times New Roman" w:hAnsi="Times New Roman"/>
                <w:bCs/>
                <w:sz w:val="24"/>
                <w:szCs w:val="24"/>
                <w:lang w:val="sr-Cyrl-CS"/>
              </w:rPr>
              <w:t xml:space="preserve">од стране </w:t>
            </w:r>
            <w:r w:rsidR="008F60F0" w:rsidRPr="00FE2A99">
              <w:rPr>
                <w:rFonts w:ascii="Times New Roman" w:hAnsi="Times New Roman"/>
                <w:bCs/>
                <w:sz w:val="24"/>
                <w:szCs w:val="24"/>
              </w:rPr>
              <w:t>уговарача</w:t>
            </w:r>
            <w:r w:rsidRPr="00FE2A99">
              <w:rPr>
                <w:rFonts w:ascii="Times New Roman" w:hAnsi="Times New Roman"/>
                <w:bCs/>
                <w:sz w:val="24"/>
                <w:szCs w:val="24"/>
                <w:lang w:val="sr-Cyrl-CS"/>
              </w:rPr>
              <w:t xml:space="preserve"> након 1.1.201</w:t>
            </w:r>
            <w:r w:rsidR="008F60F0" w:rsidRPr="00FE2A99">
              <w:rPr>
                <w:rFonts w:ascii="Times New Roman" w:hAnsi="Times New Roman"/>
                <w:bCs/>
                <w:sz w:val="24"/>
                <w:szCs w:val="24"/>
              </w:rPr>
              <w:t>7</w:t>
            </w:r>
            <w:r w:rsidRPr="00FE2A99">
              <w:rPr>
                <w:rFonts w:ascii="Times New Roman" w:hAnsi="Times New Roman"/>
                <w:bCs/>
                <w:sz w:val="24"/>
                <w:szCs w:val="24"/>
                <w:lang w:val="sr-Cyrl-CS"/>
              </w:rPr>
              <w:t>. године, на којој ће маркером</w:t>
            </w:r>
          </w:p>
          <w:p w:rsidR="00813533" w:rsidRPr="00FE2A99" w:rsidRDefault="00813533" w:rsidP="00D96A52">
            <w:pPr>
              <w:pStyle w:val="ListParagraph"/>
              <w:tabs>
                <w:tab w:val="left" w:pos="1062"/>
              </w:tabs>
              <w:ind w:left="162"/>
              <w:jc w:val="both"/>
              <w:rPr>
                <w:rFonts w:ascii="Times New Roman" w:hAnsi="Times New Roman"/>
                <w:bCs/>
                <w:sz w:val="24"/>
                <w:szCs w:val="24"/>
                <w:lang w:val="sr-Cyrl-CS"/>
              </w:rPr>
            </w:pPr>
            <w:r w:rsidRPr="00FE2A99">
              <w:rPr>
                <w:rFonts w:ascii="Times New Roman" w:hAnsi="Times New Roman"/>
                <w:bCs/>
                <w:sz w:val="24"/>
                <w:szCs w:val="24"/>
                <w:lang w:val="sr-Cyrl-CS"/>
              </w:rPr>
              <w:t>бити означена закупљена техничка опрема или уговором о лизингу.</w:t>
            </w:r>
          </w:p>
        </w:tc>
      </w:tr>
    </w:tbl>
    <w:p w:rsidR="00C801BF" w:rsidRPr="00FE2A99" w:rsidRDefault="0006468C" w:rsidP="005A513E">
      <w:pPr>
        <w:tabs>
          <w:tab w:val="left" w:pos="709"/>
        </w:tabs>
        <w:jc w:val="both"/>
        <w:rPr>
          <w:b/>
          <w:bCs/>
          <w:color w:val="000000" w:themeColor="text1"/>
          <w:szCs w:val="24"/>
          <w:lang w:val="sr-Cyrl-CS"/>
        </w:rPr>
      </w:pPr>
      <w:r w:rsidRPr="00FE2A99">
        <w:rPr>
          <w:b/>
          <w:bCs/>
          <w:color w:val="000000" w:themeColor="text1"/>
          <w:szCs w:val="24"/>
          <w:lang w:val="sr-Cyrl-CS"/>
        </w:rPr>
        <w:t>5</w:t>
      </w:r>
      <w:r w:rsidR="00C801BF" w:rsidRPr="00FE2A99">
        <w:rPr>
          <w:b/>
          <w:bCs/>
          <w:color w:val="000000" w:themeColor="text1"/>
          <w:szCs w:val="24"/>
          <w:lang w:val="sr-Cyrl-CS"/>
        </w:rPr>
        <w:t>. 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C801BF" w:rsidRPr="00FE2A99" w:rsidTr="00C801BF">
        <w:tc>
          <w:tcPr>
            <w:tcW w:w="9923" w:type="dxa"/>
          </w:tcPr>
          <w:p w:rsidR="00C801BF" w:rsidRPr="00FE2A99" w:rsidRDefault="00C801BF" w:rsidP="00C801BF">
            <w:pPr>
              <w:widowControl w:val="0"/>
              <w:ind w:firstLine="708"/>
              <w:jc w:val="both"/>
              <w:rPr>
                <w:szCs w:val="24"/>
                <w:lang w:val="sr-Cyrl-CS"/>
              </w:rPr>
            </w:pPr>
            <w:r w:rsidRPr="00FE2A99">
              <w:rPr>
                <w:szCs w:val="24"/>
                <w:lang w:val="sr-Cyrl-CS"/>
              </w:rPr>
              <w:t>Обилазак</w:t>
            </w:r>
            <w:r w:rsidRPr="00FE2A99">
              <w:rPr>
                <w:bCs/>
                <w:szCs w:val="24"/>
                <w:lang w:val="sr-Cyrl-CS"/>
              </w:rPr>
              <w:t xml:space="preserve"> локације је обавезан за понуђаче како би понуђач</w:t>
            </w:r>
            <w:r w:rsidRPr="00FE2A99">
              <w:rPr>
                <w:szCs w:val="24"/>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C801BF" w:rsidRPr="00FE2A99" w:rsidRDefault="00C801BF" w:rsidP="00C801BF">
            <w:pPr>
              <w:widowControl w:val="0"/>
              <w:ind w:firstLine="708"/>
              <w:jc w:val="both"/>
              <w:rPr>
                <w:rFonts w:eastAsia="Calibri-Bold"/>
                <w:bCs/>
                <w:szCs w:val="24"/>
              </w:rPr>
            </w:pPr>
            <w:r w:rsidRPr="00FE2A99">
              <w:rPr>
                <w:szCs w:val="24"/>
              </w:rPr>
              <w:t>Услови</w:t>
            </w:r>
            <w:r w:rsidRPr="00FE2A99">
              <w:rPr>
                <w:szCs w:val="24"/>
                <w:lang w:val="sr-Cyrl-CS"/>
              </w:rPr>
              <w:t xml:space="preserve"> и начин обиласка локације и увида у пројектну документацију одређени су у </w:t>
            </w:r>
            <w:r w:rsidRPr="00FE2A99">
              <w:rPr>
                <w:b/>
                <w:szCs w:val="24"/>
                <w:lang w:val="sr-Cyrl-CS"/>
              </w:rPr>
              <w:t xml:space="preserve">Поглављу </w:t>
            </w:r>
            <w:r w:rsidRPr="00FE2A99">
              <w:rPr>
                <w:b/>
                <w:szCs w:val="24"/>
              </w:rPr>
              <w:t>III.</w:t>
            </w:r>
            <w:r w:rsidR="005A513E" w:rsidRPr="00FE2A99">
              <w:rPr>
                <w:b/>
                <w:szCs w:val="24"/>
              </w:rPr>
              <w:t xml:space="preserve"> </w:t>
            </w:r>
            <w:r w:rsidRPr="00FE2A99">
              <w:rPr>
                <w:rFonts w:eastAsia="Calibri-Bold"/>
                <w:bCs/>
                <w:szCs w:val="24"/>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ЗА ИЗВОЂЕЊЕ РАДОВА И УВИД У ПРОЈЕКТНУ ДОКУМЕНТАЦИЈУ,   Одељак 6. Обилазак локације за извођење радова и увид у пројектну документацију.</w:t>
            </w:r>
          </w:p>
        </w:tc>
      </w:tr>
    </w:tbl>
    <w:p w:rsidR="00C801BF" w:rsidRPr="00FE2A99" w:rsidRDefault="00C801BF" w:rsidP="00C801BF">
      <w:pPr>
        <w:autoSpaceDE w:val="0"/>
        <w:autoSpaceDN w:val="0"/>
        <w:adjustRightInd w:val="0"/>
        <w:rPr>
          <w:rFonts w:eastAsia="Calibri-Bold"/>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C801BF" w:rsidRPr="00FE2A99" w:rsidTr="00C801BF">
        <w:tc>
          <w:tcPr>
            <w:tcW w:w="9923" w:type="dxa"/>
          </w:tcPr>
          <w:p w:rsidR="00C801BF" w:rsidRPr="00FE2A99" w:rsidRDefault="00C801BF" w:rsidP="00C801BF">
            <w:pPr>
              <w:autoSpaceDE w:val="0"/>
              <w:autoSpaceDN w:val="0"/>
              <w:adjustRightInd w:val="0"/>
              <w:ind w:right="-108" w:firstLine="708"/>
              <w:rPr>
                <w:rFonts w:eastAsia="Calibri-Bold"/>
                <w:b/>
                <w:iCs/>
                <w:szCs w:val="24"/>
              </w:rPr>
            </w:pPr>
            <w:r w:rsidRPr="00FE2A99">
              <w:rPr>
                <w:rFonts w:eastAsia="Calibri-Bold"/>
                <w:b/>
                <w:iCs/>
                <w:szCs w:val="24"/>
              </w:rPr>
              <w:t>Доказ:</w:t>
            </w:r>
          </w:p>
          <w:p w:rsidR="00C801BF" w:rsidRPr="00FE2A99" w:rsidRDefault="00C801BF" w:rsidP="00C801BF">
            <w:pPr>
              <w:autoSpaceDE w:val="0"/>
              <w:autoSpaceDN w:val="0"/>
              <w:adjustRightInd w:val="0"/>
              <w:ind w:right="-108" w:firstLine="708"/>
              <w:rPr>
                <w:rFonts w:eastAsia="Calibri-Bold"/>
                <w:b/>
                <w:szCs w:val="24"/>
              </w:rPr>
            </w:pPr>
            <w:r w:rsidRPr="00FE2A99">
              <w:rPr>
                <w:rFonts w:eastAsia="Calibri-Bold"/>
                <w:iCs/>
                <w:szCs w:val="24"/>
              </w:rPr>
              <w:t>Попуњен, потписан и оверен</w:t>
            </w:r>
            <w:r w:rsidR="00D96A52" w:rsidRPr="00FE2A99">
              <w:rPr>
                <w:rFonts w:eastAsia="Calibri-Bold"/>
                <w:iCs/>
                <w:szCs w:val="24"/>
                <w:lang w:val="sr-Cyrl-CS"/>
              </w:rPr>
              <w:t xml:space="preserve"> </w:t>
            </w:r>
            <w:r w:rsidRPr="00FE2A99">
              <w:rPr>
                <w:rFonts w:eastAsia="Calibri-Bold"/>
                <w:b/>
                <w:szCs w:val="24"/>
              </w:rPr>
              <w:t xml:space="preserve">Образац изјаве о обиласку локације за извођење радова и извршеном увиду у пројектну документацију </w:t>
            </w:r>
            <w:proofErr w:type="gramStart"/>
            <w:r w:rsidRPr="00FE2A99">
              <w:rPr>
                <w:rFonts w:eastAsia="Calibri-Bold"/>
                <w:b/>
                <w:szCs w:val="24"/>
              </w:rPr>
              <w:t>( Поглавље</w:t>
            </w:r>
            <w:proofErr w:type="gramEnd"/>
            <w:r w:rsidRPr="00FE2A99">
              <w:rPr>
                <w:rFonts w:eastAsia="Calibri-Bold"/>
                <w:b/>
                <w:szCs w:val="24"/>
              </w:rPr>
              <w:t xml:space="preserve"> </w:t>
            </w:r>
            <w:r w:rsidRPr="00FE2A99">
              <w:rPr>
                <w:b/>
                <w:bCs/>
                <w:iCs/>
                <w:szCs w:val="24"/>
              </w:rPr>
              <w:t>XVII. Конкурсне документације).</w:t>
            </w:r>
          </w:p>
        </w:tc>
      </w:tr>
    </w:tbl>
    <w:p w:rsidR="00C801BF" w:rsidRPr="00FE2A99" w:rsidRDefault="00C801BF" w:rsidP="00C801BF">
      <w:pPr>
        <w:autoSpaceDE w:val="0"/>
        <w:autoSpaceDN w:val="0"/>
        <w:adjustRightInd w:val="0"/>
        <w:rPr>
          <w:rFonts w:eastAsia="Calibri-Bold"/>
          <w:iCs/>
          <w:color w:val="0070C0"/>
          <w:szCs w:val="24"/>
          <w:lang w:val="sr-Cyrl-CS"/>
        </w:rPr>
      </w:pPr>
    </w:p>
    <w:p w:rsidR="00C801BF" w:rsidRPr="00FE2A99" w:rsidRDefault="00C801BF" w:rsidP="00C801BF">
      <w:pPr>
        <w:autoSpaceDE w:val="0"/>
        <w:autoSpaceDN w:val="0"/>
        <w:adjustRightInd w:val="0"/>
        <w:rPr>
          <w:rFonts w:eastAsia="Calibri-Bold"/>
          <w:iCs/>
          <w:color w:val="0070C0"/>
          <w:szCs w:val="24"/>
          <w:lang w:val="sr-Cyrl-CS"/>
        </w:rPr>
      </w:pPr>
    </w:p>
    <w:p w:rsidR="00C801BF" w:rsidRPr="00FE2A99" w:rsidRDefault="00C801BF" w:rsidP="00C801BF">
      <w:pPr>
        <w:autoSpaceDE w:val="0"/>
        <w:autoSpaceDN w:val="0"/>
        <w:adjustRightInd w:val="0"/>
        <w:rPr>
          <w:rFonts w:eastAsia="Calibri-Bold"/>
          <w:iCs/>
          <w:color w:val="0070C0"/>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C801BF" w:rsidRPr="00FE2A99" w:rsidTr="00C801BF">
        <w:tc>
          <w:tcPr>
            <w:tcW w:w="9923" w:type="dxa"/>
          </w:tcPr>
          <w:p w:rsidR="00C801BF" w:rsidRPr="00FE2A99" w:rsidRDefault="00C801BF" w:rsidP="00C801BF">
            <w:pPr>
              <w:autoSpaceDE w:val="0"/>
              <w:autoSpaceDN w:val="0"/>
              <w:adjustRightInd w:val="0"/>
              <w:rPr>
                <w:rFonts w:eastAsia="Calibri-Bold"/>
                <w:b/>
                <w:iCs/>
                <w:color w:val="000000"/>
                <w:szCs w:val="24"/>
                <w:u w:val="single"/>
              </w:rPr>
            </w:pPr>
            <w:r w:rsidRPr="00FE2A99">
              <w:rPr>
                <w:rFonts w:eastAsia="Calibri-Bold"/>
                <w:b/>
                <w:iCs/>
                <w:color w:val="000000"/>
                <w:szCs w:val="24"/>
                <w:u w:val="single"/>
              </w:rPr>
              <w:t>Доказивање испуњености обавезних и додатних услова уколико понуду подноси група понуђача</w:t>
            </w:r>
          </w:p>
        </w:tc>
      </w:tr>
      <w:tr w:rsidR="00C801BF" w:rsidRPr="00FE2A99" w:rsidTr="00C801BF">
        <w:tc>
          <w:tcPr>
            <w:tcW w:w="9923" w:type="dxa"/>
          </w:tcPr>
          <w:p w:rsidR="00C801BF" w:rsidRPr="00FE2A99" w:rsidRDefault="00C801BF" w:rsidP="00C801BF">
            <w:pPr>
              <w:numPr>
                <w:ilvl w:val="0"/>
                <w:numId w:val="7"/>
              </w:numPr>
              <w:autoSpaceDE w:val="0"/>
              <w:autoSpaceDN w:val="0"/>
              <w:adjustRightInd w:val="0"/>
              <w:ind w:left="142" w:firstLine="273"/>
              <w:jc w:val="both"/>
              <w:rPr>
                <w:bCs/>
                <w:iCs/>
                <w:szCs w:val="24"/>
                <w:lang w:val="sr-Cyrl-CS"/>
              </w:rPr>
            </w:pPr>
            <w:r w:rsidRPr="00FE2A99">
              <w:rPr>
                <w:rFonts w:eastAsia="Calibri-Bold"/>
                <w:bCs/>
                <w:color w:val="000000"/>
                <w:szCs w:val="24"/>
              </w:rPr>
              <w:t xml:space="preserve">Услове из члана 75. </w:t>
            </w:r>
            <w:proofErr w:type="gramStart"/>
            <w:r w:rsidRPr="00FE2A99">
              <w:rPr>
                <w:rFonts w:eastAsia="Calibri-Bold"/>
                <w:bCs/>
                <w:color w:val="000000"/>
                <w:szCs w:val="24"/>
              </w:rPr>
              <w:t>став</w:t>
            </w:r>
            <w:proofErr w:type="gramEnd"/>
            <w:r w:rsidRPr="00FE2A99">
              <w:rPr>
                <w:rFonts w:eastAsia="Calibri-Bold"/>
                <w:bCs/>
                <w:color w:val="000000"/>
                <w:szCs w:val="24"/>
              </w:rPr>
              <w:t xml:space="preserve"> 1. </w:t>
            </w:r>
            <w:proofErr w:type="gramStart"/>
            <w:r w:rsidRPr="00FE2A99">
              <w:rPr>
                <w:rFonts w:eastAsia="Calibri-Bold"/>
                <w:bCs/>
                <w:color w:val="000000"/>
                <w:szCs w:val="24"/>
              </w:rPr>
              <w:t>тач</w:t>
            </w:r>
            <w:proofErr w:type="gramEnd"/>
            <w:r w:rsidRPr="00FE2A99">
              <w:rPr>
                <w:rFonts w:eastAsia="Calibri-Bold"/>
                <w:bCs/>
                <w:color w:val="000000"/>
                <w:szCs w:val="24"/>
              </w:rPr>
              <w:t xml:space="preserve">. 1) </w:t>
            </w:r>
            <w:proofErr w:type="gramStart"/>
            <w:r w:rsidRPr="00FE2A99">
              <w:rPr>
                <w:rFonts w:eastAsia="Calibri-Bold"/>
                <w:bCs/>
                <w:color w:val="000000"/>
                <w:szCs w:val="24"/>
              </w:rPr>
              <w:t>до</w:t>
            </w:r>
            <w:proofErr w:type="gramEnd"/>
            <w:r w:rsidRPr="00FE2A99">
              <w:rPr>
                <w:rFonts w:eastAsia="Calibri-Bold"/>
                <w:bCs/>
                <w:color w:val="000000"/>
                <w:szCs w:val="24"/>
              </w:rPr>
              <w:t xml:space="preserve">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FE2A99">
              <w:rPr>
                <w:bCs/>
                <w:iCs/>
                <w:szCs w:val="24"/>
                <w:lang w:val="sr-Cyrl-C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C801BF" w:rsidRPr="00FE2A99" w:rsidTr="00C801BF">
        <w:tc>
          <w:tcPr>
            <w:tcW w:w="9923" w:type="dxa"/>
          </w:tcPr>
          <w:p w:rsidR="00C801BF" w:rsidRPr="00FE2A99" w:rsidRDefault="00C801BF" w:rsidP="00C801BF">
            <w:pPr>
              <w:numPr>
                <w:ilvl w:val="0"/>
                <w:numId w:val="7"/>
              </w:numPr>
              <w:autoSpaceDE w:val="0"/>
              <w:autoSpaceDN w:val="0"/>
              <w:adjustRightInd w:val="0"/>
              <w:ind w:left="142" w:firstLine="273"/>
              <w:jc w:val="both"/>
              <w:rPr>
                <w:rFonts w:eastAsia="Calibri-Bold"/>
                <w:bCs/>
                <w:color w:val="000000"/>
                <w:szCs w:val="24"/>
              </w:rPr>
            </w:pPr>
            <w:r w:rsidRPr="00FE2A99">
              <w:rPr>
                <w:rFonts w:eastAsia="Calibri-Bold"/>
                <w:bCs/>
                <w:color w:val="000000"/>
                <w:szCs w:val="24"/>
              </w:rPr>
              <w:t xml:space="preserve">Услов из члана 75. </w:t>
            </w:r>
            <w:proofErr w:type="gramStart"/>
            <w:r w:rsidRPr="00FE2A99">
              <w:rPr>
                <w:rFonts w:eastAsia="Calibri-Bold"/>
                <w:bCs/>
                <w:color w:val="000000"/>
                <w:szCs w:val="24"/>
              </w:rPr>
              <w:t>став</w:t>
            </w:r>
            <w:proofErr w:type="gramEnd"/>
            <w:r w:rsidRPr="00FE2A99">
              <w:rPr>
                <w:rFonts w:eastAsia="Calibri-Bold"/>
                <w:bCs/>
                <w:color w:val="000000"/>
                <w:szCs w:val="24"/>
              </w:rPr>
              <w:t xml:space="preserve"> 2. Закона: Образац изјаве о поштовању обавеза из члана 75. </w:t>
            </w:r>
            <w:proofErr w:type="gramStart"/>
            <w:r w:rsidRPr="00FE2A99">
              <w:rPr>
                <w:rFonts w:eastAsia="Calibri-Bold"/>
                <w:bCs/>
                <w:color w:val="000000"/>
                <w:szCs w:val="24"/>
              </w:rPr>
              <w:t>став</w:t>
            </w:r>
            <w:proofErr w:type="gramEnd"/>
            <w:r w:rsidR="001C2AEB" w:rsidRPr="00FE2A99">
              <w:rPr>
                <w:rFonts w:eastAsia="Calibri-Bold"/>
                <w:bCs/>
                <w:color w:val="000000"/>
                <w:szCs w:val="24"/>
                <w:lang w:val="sr-Cyrl-CS"/>
              </w:rPr>
              <w:t xml:space="preserve"> </w:t>
            </w:r>
            <w:r w:rsidRPr="00FE2A99">
              <w:rPr>
                <w:rFonts w:eastAsia="Calibri-Bold"/>
                <w:bCs/>
                <w:color w:val="000000"/>
                <w:szCs w:val="24"/>
              </w:rPr>
              <w:t xml:space="preserve">2. Закона, </w:t>
            </w:r>
            <w:proofErr w:type="gramStart"/>
            <w:r w:rsidRPr="00FE2A99">
              <w:rPr>
                <w:rFonts w:eastAsia="Calibri-Bold"/>
                <w:bCs/>
                <w:color w:val="000000"/>
                <w:szCs w:val="24"/>
              </w:rPr>
              <w:t>који  мора</w:t>
            </w:r>
            <w:proofErr w:type="gramEnd"/>
            <w:r w:rsidRPr="00FE2A99">
              <w:rPr>
                <w:rFonts w:eastAsia="Calibri-Bold"/>
                <w:bCs/>
                <w:color w:val="000000"/>
                <w:szCs w:val="24"/>
              </w:rPr>
              <w:t xml:space="preserve"> да потпише овлашћено лице сваког понуђача из групе понуђача и да је овери печатом, који је дат у Поглављу Х. Конкурсне документације.</w:t>
            </w:r>
          </w:p>
        </w:tc>
      </w:tr>
      <w:tr w:rsidR="00C801BF" w:rsidRPr="00FE2A99" w:rsidTr="00C801BF">
        <w:tc>
          <w:tcPr>
            <w:tcW w:w="9923" w:type="dxa"/>
          </w:tcPr>
          <w:p w:rsidR="00C801BF" w:rsidRPr="00FE2A99" w:rsidRDefault="00C801BF" w:rsidP="00C801BF">
            <w:pPr>
              <w:numPr>
                <w:ilvl w:val="0"/>
                <w:numId w:val="7"/>
              </w:numPr>
              <w:autoSpaceDE w:val="0"/>
              <w:autoSpaceDN w:val="0"/>
              <w:adjustRightInd w:val="0"/>
              <w:ind w:left="142" w:firstLine="273"/>
              <w:jc w:val="both"/>
              <w:rPr>
                <w:rFonts w:eastAsia="Calibri-Bold"/>
                <w:bCs/>
                <w:color w:val="000000"/>
                <w:szCs w:val="24"/>
              </w:rPr>
            </w:pPr>
            <w:r w:rsidRPr="00FE2A99">
              <w:rPr>
                <w:rFonts w:eastAsia="Calibri-Bold"/>
                <w:bCs/>
                <w:color w:val="000000"/>
                <w:szCs w:val="24"/>
              </w:rPr>
              <w:t>Додатне услове група понуђача испуњава заједно.</w:t>
            </w:r>
          </w:p>
        </w:tc>
      </w:tr>
    </w:tbl>
    <w:p w:rsidR="00C801BF" w:rsidRPr="00FE2A99" w:rsidRDefault="00C801BF" w:rsidP="00C801BF"/>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C801BF" w:rsidRPr="00FE2A99" w:rsidTr="00C801BF">
        <w:tc>
          <w:tcPr>
            <w:tcW w:w="9923" w:type="dxa"/>
          </w:tcPr>
          <w:p w:rsidR="00C801BF" w:rsidRPr="00FE2A99" w:rsidRDefault="00C801BF" w:rsidP="00C801BF">
            <w:pPr>
              <w:autoSpaceDE w:val="0"/>
              <w:autoSpaceDN w:val="0"/>
              <w:adjustRightInd w:val="0"/>
              <w:rPr>
                <w:rFonts w:eastAsia="Calibri-Bold"/>
                <w:bCs/>
                <w:color w:val="000000"/>
                <w:szCs w:val="24"/>
              </w:rPr>
            </w:pPr>
            <w:r w:rsidRPr="00FE2A99">
              <w:rPr>
                <w:rFonts w:eastAsia="Calibri-Bold"/>
                <w:b/>
                <w:iCs/>
                <w:color w:val="000000"/>
                <w:szCs w:val="24"/>
                <w:u w:val="single"/>
              </w:rPr>
              <w:t>Доказивање испуњености обавезних услова уколико понуђач понуду подноси са подизвођачем</w:t>
            </w:r>
          </w:p>
        </w:tc>
      </w:tr>
      <w:tr w:rsidR="00C801BF" w:rsidRPr="00FE2A99" w:rsidTr="00C801BF">
        <w:tc>
          <w:tcPr>
            <w:tcW w:w="9923" w:type="dxa"/>
          </w:tcPr>
          <w:p w:rsidR="00C801BF" w:rsidRPr="00FE2A99" w:rsidRDefault="00C801BF" w:rsidP="00C801BF">
            <w:pPr>
              <w:widowControl w:val="0"/>
              <w:ind w:firstLine="708"/>
              <w:jc w:val="both"/>
              <w:rPr>
                <w:szCs w:val="24"/>
                <w:lang w:val="sr-Cyrl-CS"/>
              </w:rPr>
            </w:pPr>
            <w:r w:rsidRPr="00FE2A99">
              <w:rPr>
                <w:szCs w:val="24"/>
                <w:lang w:val="sr-Cyrl-CS"/>
              </w:rPr>
              <w:t>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p>
          <w:p w:rsidR="00C801BF" w:rsidRPr="00FE2A99" w:rsidRDefault="00C801BF" w:rsidP="00C801BF">
            <w:pPr>
              <w:widowControl w:val="0"/>
              <w:ind w:firstLine="708"/>
              <w:jc w:val="both"/>
              <w:rPr>
                <w:rFonts w:eastAsia="Calibri-Bold"/>
                <w:bCs/>
                <w:color w:val="000000"/>
                <w:szCs w:val="24"/>
              </w:rPr>
            </w:pPr>
            <w:r w:rsidRPr="00FE2A99">
              <w:rPr>
                <w:szCs w:val="24"/>
                <w:lang w:val="sr-Cyrl-C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FE2A99">
              <w:rPr>
                <w:rFonts w:eastAsia="Calibri-Bold"/>
                <w:bCs/>
                <w:color w:val="000000"/>
                <w:szCs w:val="24"/>
              </w:rPr>
              <w:t xml:space="preserve"> понуђач може доказати испуњеност тог услова преко подизвођача коме је поверио извршење тог дела набавке.</w:t>
            </w:r>
          </w:p>
        </w:tc>
      </w:tr>
    </w:tbl>
    <w:p w:rsidR="00C801BF" w:rsidRPr="00FE2A99" w:rsidRDefault="00C801BF" w:rsidP="00C801BF">
      <w:pPr>
        <w:ind w:firstLine="708"/>
        <w:jc w:val="both"/>
        <w:rPr>
          <w:szCs w:val="24"/>
          <w:lang w:val="ru-RU"/>
        </w:rPr>
      </w:pPr>
      <w:r w:rsidRPr="00FE2A99">
        <w:rPr>
          <w:szCs w:val="24"/>
          <w:lang w:val="ru-RU"/>
        </w:rPr>
        <w:t>Наведене доказе о испуњености</w:t>
      </w:r>
      <w:r w:rsidRPr="00FE2A99">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FE2A99">
        <w:rPr>
          <w:szCs w:val="24"/>
          <w:lang w:val="ru-RU"/>
        </w:rPr>
        <w:t>њена као најповољнија да достави на увид оригинал или оверену копију свих или појединих доказа.</w:t>
      </w:r>
    </w:p>
    <w:p w:rsidR="00C801BF" w:rsidRPr="00FE2A99" w:rsidRDefault="00C801BF" w:rsidP="00C801BF">
      <w:pPr>
        <w:ind w:firstLine="708"/>
        <w:jc w:val="both"/>
        <w:rPr>
          <w:b/>
          <w:szCs w:val="24"/>
          <w:lang w:val="ru-RU"/>
        </w:rPr>
      </w:pPr>
      <w:r w:rsidRPr="00FE2A99">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FE2A99">
        <w:rPr>
          <w:b/>
          <w:szCs w:val="24"/>
          <w:lang w:val="ru-RU"/>
        </w:rPr>
        <w:t>наручилац ће његову понуду одбити као неприхватљиву.</w:t>
      </w:r>
    </w:p>
    <w:p w:rsidR="00C801BF" w:rsidRPr="00FE2A99" w:rsidRDefault="00C801BF" w:rsidP="00C801BF">
      <w:pPr>
        <w:ind w:firstLine="708"/>
        <w:jc w:val="both"/>
        <w:rPr>
          <w:szCs w:val="24"/>
        </w:rPr>
      </w:pPr>
      <w:r w:rsidRPr="00FE2A99">
        <w:rPr>
          <w:szCs w:val="24"/>
          <w:lang w:val="ru-RU"/>
        </w:rPr>
        <w:t>Понуђачи који су регистровани у регистру који води Агенција за привредне регистре не морају да доставе доказ из чл.75.ст.</w:t>
      </w:r>
      <w:r w:rsidRPr="00FE2A99">
        <w:rPr>
          <w:szCs w:val="24"/>
        </w:rPr>
        <w:t xml:space="preserve">1. </w:t>
      </w:r>
      <w:r w:rsidRPr="00FE2A99">
        <w:rPr>
          <w:szCs w:val="24"/>
          <w:lang w:val="ru-RU"/>
        </w:rPr>
        <w:t xml:space="preserve">тач.1) – Извод </w:t>
      </w:r>
      <w:r w:rsidRPr="00FE2A99">
        <w:rPr>
          <w:szCs w:val="24"/>
        </w:rPr>
        <w:t>из регистра Агенције за привредне регистре, који је јавно доступан на интерне</w:t>
      </w:r>
      <w:r w:rsidRPr="00FE2A99">
        <w:rPr>
          <w:szCs w:val="24"/>
          <w:lang w:val="ru-RU"/>
        </w:rPr>
        <w:t>т</w:t>
      </w:r>
      <w:r w:rsidRPr="00FE2A99">
        <w:rPr>
          <w:szCs w:val="24"/>
        </w:rPr>
        <w:t xml:space="preserve"> страници Агенције за привредне регистре.</w:t>
      </w:r>
    </w:p>
    <w:p w:rsidR="00C801BF" w:rsidRPr="00FE2A99" w:rsidRDefault="00C801BF" w:rsidP="00C801BF">
      <w:pPr>
        <w:ind w:firstLine="708"/>
        <w:jc w:val="both"/>
        <w:rPr>
          <w:szCs w:val="24"/>
          <w:lang w:val="ru-RU"/>
        </w:rPr>
      </w:pPr>
      <w:r w:rsidRPr="00FE2A99">
        <w:rPr>
          <w:szCs w:val="24"/>
          <w:lang w:val="ru-RU"/>
        </w:rPr>
        <w:t xml:space="preserve">Уколико су понуђачи </w:t>
      </w:r>
      <w:r w:rsidRPr="00FE2A99">
        <w:rPr>
          <w:bCs/>
          <w:szCs w:val="24"/>
          <w:lang w:val="ru-RU"/>
        </w:rPr>
        <w:t>регистровани у Регистру понуђача</w:t>
      </w:r>
      <w:r w:rsidRPr="00FE2A99">
        <w:rPr>
          <w:szCs w:val="24"/>
          <w:lang w:val="ru-RU"/>
        </w:rPr>
        <w:t>, који води Агенција за привредне регистре, не морају да достављају доказе из чл.75.став 1.тач</w:t>
      </w:r>
      <w:r w:rsidRPr="00FE2A99">
        <w:rPr>
          <w:szCs w:val="24"/>
        </w:rPr>
        <w:t>.</w:t>
      </w:r>
      <w:r w:rsidRPr="00FE2A99">
        <w:rPr>
          <w:szCs w:val="24"/>
          <w:lang w:val="ru-RU"/>
        </w:rPr>
        <w:t>1</w:t>
      </w:r>
      <w:r w:rsidRPr="00FE2A99">
        <w:rPr>
          <w:szCs w:val="24"/>
        </w:rPr>
        <w:t>) д</w:t>
      </w:r>
      <w:r w:rsidRPr="00FE2A99">
        <w:rPr>
          <w:szCs w:val="24"/>
          <w:lang w:val="ru-RU"/>
        </w:rPr>
        <w:t xml:space="preserve">о </w:t>
      </w:r>
      <w:r w:rsidRPr="00FE2A99">
        <w:rPr>
          <w:szCs w:val="24"/>
        </w:rPr>
        <w:t>4) З</w:t>
      </w:r>
      <w:r w:rsidRPr="00FE2A99">
        <w:rPr>
          <w:szCs w:val="24"/>
          <w:lang w:val="ru-RU"/>
        </w:rPr>
        <w:t>ЈН</w:t>
      </w:r>
      <w:r w:rsidRPr="00FE2A99">
        <w:rPr>
          <w:szCs w:val="24"/>
        </w:rPr>
        <w:t xml:space="preserve">., </w:t>
      </w:r>
      <w:r w:rsidRPr="00FE2A99">
        <w:rPr>
          <w:szCs w:val="24"/>
          <w:lang w:val="ru-RU"/>
        </w:rPr>
        <w:t>већ су у обавези, да јасно нагласе да су уписани у</w:t>
      </w:r>
      <w:r w:rsidRPr="00FE2A99">
        <w:rPr>
          <w:szCs w:val="24"/>
        </w:rPr>
        <w:t xml:space="preserve"> Регистар понуђача.</w:t>
      </w:r>
    </w:p>
    <w:p w:rsidR="00C801BF" w:rsidRPr="00FE2A99" w:rsidRDefault="00C801BF" w:rsidP="00C801BF">
      <w:pPr>
        <w:ind w:firstLine="708"/>
        <w:jc w:val="both"/>
        <w:rPr>
          <w:szCs w:val="24"/>
          <w:lang w:val="ru-RU"/>
        </w:rPr>
      </w:pPr>
      <w:r w:rsidRPr="00FE2A99">
        <w:rPr>
          <w:szCs w:val="24"/>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801BF" w:rsidRPr="00FE2A99" w:rsidRDefault="00C801BF" w:rsidP="00C801BF">
      <w:pPr>
        <w:ind w:firstLine="708"/>
        <w:jc w:val="both"/>
        <w:rPr>
          <w:szCs w:val="24"/>
          <w:lang w:val="ru-RU"/>
        </w:rPr>
      </w:pPr>
      <w:r w:rsidRPr="00FE2A99">
        <w:rPr>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01BF" w:rsidRPr="00FE2A99" w:rsidRDefault="00C801BF" w:rsidP="00C801BF">
      <w:pPr>
        <w:ind w:firstLine="708"/>
        <w:jc w:val="both"/>
        <w:rPr>
          <w:szCs w:val="24"/>
          <w:lang w:val="ru-RU"/>
        </w:rPr>
      </w:pPr>
      <w:r w:rsidRPr="00FE2A99">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801BF" w:rsidRPr="00FE2A99" w:rsidRDefault="00C801BF" w:rsidP="00C801BF">
      <w:pPr>
        <w:ind w:firstLine="708"/>
        <w:jc w:val="both"/>
        <w:rPr>
          <w:szCs w:val="24"/>
          <w:lang w:val="ru-RU"/>
        </w:rPr>
      </w:pPr>
      <w:r w:rsidRPr="00FE2A99">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C801BF" w:rsidRPr="00FE2A99" w:rsidRDefault="00C801BF" w:rsidP="00C801BF">
      <w:pPr>
        <w:pStyle w:val="Heading2"/>
        <w:rPr>
          <w:b w:val="0"/>
          <w:bCs w:val="0"/>
          <w:i w:val="0"/>
          <w:iCs w:val="0"/>
        </w:rPr>
      </w:pPr>
      <w:r w:rsidRPr="00FE2A99">
        <w:rPr>
          <w:i w:val="0"/>
        </w:rPr>
        <w:lastRenderedPageBreak/>
        <w:t>VI. УПУТСТВО ПОНУЂАЧИМА КАКО ДА САЧИНЕ ПОНУДУ</w:t>
      </w:r>
    </w:p>
    <w:p w:rsidR="00C801BF" w:rsidRPr="00FE2A99" w:rsidRDefault="00C801BF" w:rsidP="00C801BF">
      <w:pPr>
        <w:pStyle w:val="Heading3"/>
        <w:numPr>
          <w:ilvl w:val="0"/>
          <w:numId w:val="20"/>
        </w:numPr>
        <w:ind w:left="709" w:hanging="283"/>
        <w:rPr>
          <w:rFonts w:eastAsia="Calibri-Bold"/>
          <w:i w:val="0"/>
        </w:rPr>
      </w:pPr>
      <w:r w:rsidRPr="00FE2A99">
        <w:rPr>
          <w:rFonts w:eastAsia="Calibri-Bold"/>
          <w:i w:val="0"/>
        </w:rPr>
        <w:t>ПОДАЦИ О ЈЕЗИКУ НА КОЈЕМ ПОНУДА МОРА ДА БУДЕ САСТАВЉЕНА</w:t>
      </w:r>
    </w:p>
    <w:p w:rsidR="00C801BF" w:rsidRPr="00FE2A99" w:rsidRDefault="00C801BF" w:rsidP="00C801BF">
      <w:pPr>
        <w:autoSpaceDE w:val="0"/>
        <w:autoSpaceDN w:val="0"/>
        <w:adjustRightInd w:val="0"/>
        <w:ind w:left="360" w:firstLine="348"/>
        <w:rPr>
          <w:rFonts w:eastAsia="Calibri-Bold"/>
          <w:szCs w:val="24"/>
        </w:rPr>
      </w:pPr>
      <w:proofErr w:type="gramStart"/>
      <w:r w:rsidRPr="00FE2A99">
        <w:rPr>
          <w:rFonts w:eastAsia="Calibri-Bold"/>
          <w:color w:val="000000"/>
          <w:szCs w:val="24"/>
        </w:rPr>
        <w:t xml:space="preserve">Понуда мора бити састављена на српском </w:t>
      </w:r>
      <w:r w:rsidRPr="00FE2A99">
        <w:rPr>
          <w:rFonts w:eastAsia="Calibri-Bold"/>
          <w:szCs w:val="24"/>
        </w:rPr>
        <w:t>језику.</w:t>
      </w:r>
      <w:proofErr w:type="gramEnd"/>
    </w:p>
    <w:p w:rsidR="00C801BF" w:rsidRPr="00FE2A99" w:rsidRDefault="00C801BF" w:rsidP="00202402">
      <w:pPr>
        <w:pStyle w:val="Heading3"/>
        <w:numPr>
          <w:ilvl w:val="0"/>
          <w:numId w:val="20"/>
        </w:numPr>
        <w:ind w:left="810"/>
        <w:rPr>
          <w:rFonts w:eastAsia="Calibri-Bold"/>
          <w:i w:val="0"/>
          <w:color w:val="000000"/>
        </w:rPr>
      </w:pPr>
      <w:r w:rsidRPr="00FE2A99">
        <w:rPr>
          <w:i w:val="0"/>
        </w:rPr>
        <w:t>НАЧИН НА КОЈИ ПОНУДА МОРА ДА БУДЕ ПОДНЕТА И САЧИЊЕНА</w:t>
      </w:r>
    </w:p>
    <w:p w:rsidR="00C801BF" w:rsidRPr="00FE2A99" w:rsidRDefault="00C801BF" w:rsidP="00C801BF">
      <w:pPr>
        <w:ind w:left="360" w:firstLine="348"/>
        <w:rPr>
          <w:bCs/>
          <w:iCs/>
          <w:szCs w:val="24"/>
        </w:rPr>
      </w:pPr>
      <w:r w:rsidRPr="00FE2A99">
        <w:rPr>
          <w:bCs/>
          <w:iCs/>
          <w:szCs w:val="24"/>
        </w:rPr>
        <w:t xml:space="preserve">Понуђач понуду подноси непосредно или путем поште у затвореној коверти или </w:t>
      </w:r>
    </w:p>
    <w:p w:rsidR="00C801BF" w:rsidRPr="00FE2A99" w:rsidRDefault="00C801BF" w:rsidP="00C801BF">
      <w:pPr>
        <w:rPr>
          <w:bCs/>
          <w:iCs/>
          <w:szCs w:val="24"/>
        </w:rPr>
      </w:pPr>
      <w:proofErr w:type="gramStart"/>
      <w:r w:rsidRPr="00FE2A99">
        <w:rPr>
          <w:bCs/>
          <w:iCs/>
          <w:szCs w:val="24"/>
        </w:rPr>
        <w:t>кутији</w:t>
      </w:r>
      <w:proofErr w:type="gramEnd"/>
      <w:r w:rsidRPr="00FE2A99">
        <w:rPr>
          <w:bCs/>
          <w:iCs/>
          <w:szCs w:val="24"/>
        </w:rPr>
        <w:t>, затворену на начин  да се приликом отварања понуда може са сигурношћу утврдити да се први пут отвара.</w:t>
      </w:r>
    </w:p>
    <w:p w:rsidR="00C801BF" w:rsidRPr="00FE2A99" w:rsidRDefault="00C801BF" w:rsidP="00C801BF">
      <w:pPr>
        <w:rPr>
          <w:bCs/>
          <w:iCs/>
          <w:szCs w:val="24"/>
        </w:rPr>
      </w:pPr>
      <w:r w:rsidRPr="00FE2A99">
        <w:rPr>
          <w:bCs/>
          <w:iCs/>
          <w:szCs w:val="24"/>
        </w:rPr>
        <w:tab/>
      </w:r>
      <w:proofErr w:type="gramStart"/>
      <w:r w:rsidRPr="00FE2A99">
        <w:rPr>
          <w:bCs/>
          <w:iCs/>
          <w:szCs w:val="24"/>
        </w:rPr>
        <w:t>Понуђач може да поднесе само једну понуду.</w:t>
      </w:r>
      <w:proofErr w:type="gramEnd"/>
    </w:p>
    <w:p w:rsidR="00C801BF" w:rsidRPr="00FE2A99" w:rsidRDefault="00C801BF" w:rsidP="00C801BF">
      <w:pPr>
        <w:jc w:val="both"/>
        <w:rPr>
          <w:iCs/>
          <w:szCs w:val="24"/>
        </w:rPr>
      </w:pPr>
      <w:r w:rsidRPr="00FE2A99">
        <w:rPr>
          <w:bCs/>
          <w:iCs/>
          <w:szCs w:val="24"/>
        </w:rPr>
        <w:tab/>
      </w:r>
      <w:proofErr w:type="gramStart"/>
      <w:r w:rsidRPr="00FE2A99">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sidRPr="00FE2A99">
        <w:rPr>
          <w:iCs/>
          <w:szCs w:val="24"/>
        </w:rPr>
        <w:t xml:space="preserve"> Све понуде које су поднете супротно овој забрани</w:t>
      </w:r>
      <w:proofErr w:type="gramStart"/>
      <w:r w:rsidRPr="00FE2A99">
        <w:rPr>
          <w:iCs/>
          <w:szCs w:val="24"/>
        </w:rPr>
        <w:t>,  Наручилац</w:t>
      </w:r>
      <w:proofErr w:type="gramEnd"/>
      <w:r w:rsidRPr="00FE2A99">
        <w:rPr>
          <w:iCs/>
          <w:szCs w:val="24"/>
        </w:rPr>
        <w:t xml:space="preserve"> ће да одбије.</w:t>
      </w:r>
    </w:p>
    <w:p w:rsidR="00C801BF" w:rsidRPr="00FE2A99" w:rsidRDefault="00C801BF" w:rsidP="00C801BF">
      <w:pPr>
        <w:jc w:val="both"/>
        <w:rPr>
          <w:iCs/>
          <w:szCs w:val="24"/>
        </w:rPr>
      </w:pPr>
    </w:p>
    <w:p w:rsidR="00C801BF" w:rsidRPr="00FE2A99" w:rsidRDefault="00C801BF" w:rsidP="00C801BF">
      <w:pPr>
        <w:ind w:firstLine="708"/>
        <w:jc w:val="both"/>
        <w:rPr>
          <w:iCs/>
          <w:szCs w:val="24"/>
        </w:rPr>
      </w:pPr>
      <w:proofErr w:type="gramStart"/>
      <w:r w:rsidRPr="00FE2A99">
        <w:rPr>
          <w:iCs/>
          <w:szCs w:val="24"/>
        </w:rPr>
        <w:t xml:space="preserve">У Обрасцу понуде </w:t>
      </w:r>
      <w:r w:rsidRPr="00FE2A99">
        <w:rPr>
          <w:iCs/>
          <w:szCs w:val="24"/>
          <w:lang w:val="sr-Cyrl-CS"/>
        </w:rPr>
        <w:t xml:space="preserve">(Поглавље </w:t>
      </w:r>
      <w:r w:rsidRPr="00FE2A99">
        <w:rPr>
          <w:b/>
          <w:iCs/>
          <w:szCs w:val="24"/>
        </w:rPr>
        <w:t>VII.</w:t>
      </w:r>
      <w:proofErr w:type="gramEnd"/>
      <w:r w:rsidRPr="00FE2A99">
        <w:rPr>
          <w:b/>
          <w:iCs/>
          <w:szCs w:val="24"/>
        </w:rPr>
        <w:t xml:space="preserve"> </w:t>
      </w:r>
      <w:proofErr w:type="gramStart"/>
      <w:r w:rsidRPr="00FE2A99">
        <w:rPr>
          <w:iCs/>
          <w:szCs w:val="24"/>
        </w:rPr>
        <w:t>Конкурсне документације</w:t>
      </w:r>
      <w:r w:rsidRPr="00FE2A99">
        <w:rPr>
          <w:iCs/>
          <w:szCs w:val="24"/>
          <w:lang w:val="ru-RU"/>
        </w:rPr>
        <w:t>)</w:t>
      </w:r>
      <w:r w:rsidRPr="00FE2A99">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C801BF" w:rsidRPr="00FE2A99" w:rsidRDefault="00C801BF" w:rsidP="00C801BF">
      <w:pPr>
        <w:ind w:left="360"/>
        <w:rPr>
          <w:rFonts w:eastAsia="Calibri-Bold"/>
          <w:color w:val="000000"/>
          <w:szCs w:val="24"/>
        </w:rPr>
      </w:pPr>
      <w:r w:rsidRPr="00FE2A99">
        <w:rPr>
          <w:rFonts w:eastAsia="Calibri-Bold"/>
          <w:color w:val="000000"/>
          <w:szCs w:val="24"/>
        </w:rPr>
        <w:tab/>
      </w:r>
      <w:proofErr w:type="gramStart"/>
      <w:r w:rsidRPr="00FE2A99">
        <w:rPr>
          <w:rFonts w:eastAsia="Calibri-Bold"/>
          <w:color w:val="000000"/>
          <w:szCs w:val="24"/>
        </w:rPr>
        <w:t>На полеђини коверте или на кутији навести назив и адресу понуђача.</w:t>
      </w:r>
      <w:proofErr w:type="gramEnd"/>
    </w:p>
    <w:p w:rsidR="00C801BF" w:rsidRPr="00FE2A99" w:rsidRDefault="00C801BF" w:rsidP="00C801BF">
      <w:pPr>
        <w:ind w:left="708"/>
        <w:jc w:val="both"/>
        <w:rPr>
          <w:bCs/>
          <w:szCs w:val="24"/>
        </w:rPr>
      </w:pPr>
      <w:r w:rsidRPr="00FE2A99">
        <w:rPr>
          <w:bCs/>
          <w:szCs w:val="24"/>
        </w:rPr>
        <w:t xml:space="preserve">У случају да понуду подноси група понуђача </w:t>
      </w:r>
      <w:proofErr w:type="gramStart"/>
      <w:r w:rsidRPr="00FE2A99">
        <w:rPr>
          <w:bCs/>
          <w:szCs w:val="24"/>
        </w:rPr>
        <w:t>( заједничка</w:t>
      </w:r>
      <w:proofErr w:type="gramEnd"/>
      <w:r w:rsidRPr="00FE2A99">
        <w:rPr>
          <w:bCs/>
          <w:szCs w:val="24"/>
        </w:rPr>
        <w:t xml:space="preserve"> понуда) , на коверти је </w:t>
      </w:r>
    </w:p>
    <w:p w:rsidR="00C801BF" w:rsidRPr="00FE2A99" w:rsidRDefault="00C801BF" w:rsidP="00C801BF">
      <w:pPr>
        <w:jc w:val="both"/>
        <w:rPr>
          <w:szCs w:val="24"/>
        </w:rPr>
      </w:pPr>
      <w:proofErr w:type="gramStart"/>
      <w:r w:rsidRPr="00FE2A99">
        <w:rPr>
          <w:bCs/>
          <w:szCs w:val="24"/>
        </w:rPr>
        <w:t>потребно</w:t>
      </w:r>
      <w:proofErr w:type="gramEnd"/>
      <w:r w:rsidRPr="00FE2A99">
        <w:rPr>
          <w:bCs/>
          <w:szCs w:val="24"/>
        </w:rPr>
        <w:t xml:space="preserve"> назначити </w:t>
      </w:r>
      <w:r w:rsidR="009A1A31" w:rsidRPr="00FE2A99">
        <w:rPr>
          <w:szCs w:val="24"/>
        </w:rPr>
        <w:t>да се</w:t>
      </w:r>
      <w:r w:rsidRPr="00FE2A99">
        <w:rPr>
          <w:szCs w:val="24"/>
        </w:rPr>
        <w:t xml:space="preserve"> ради о групи понуђача и навести називе и адресу свих понуђача из групе понуђача. </w:t>
      </w:r>
    </w:p>
    <w:p w:rsidR="00C801BF" w:rsidRPr="00FE2A99" w:rsidRDefault="00C801BF" w:rsidP="00C801BF">
      <w:pPr>
        <w:jc w:val="both"/>
        <w:rPr>
          <w:bCs/>
          <w:szCs w:val="24"/>
        </w:rPr>
      </w:pPr>
      <w:r w:rsidRPr="00FE2A99">
        <w:rPr>
          <w:szCs w:val="24"/>
        </w:rPr>
        <w:tab/>
        <w:t>Понуду доставити на адресу (Наручиоца</w:t>
      </w:r>
      <w:proofErr w:type="gramStart"/>
      <w:r w:rsidRPr="00FE2A99">
        <w:rPr>
          <w:szCs w:val="24"/>
        </w:rPr>
        <w:t>)</w:t>
      </w:r>
      <w:permStart w:id="50" w:edGrp="everyone"/>
      <w:r w:rsidRPr="00FE2A99">
        <w:rPr>
          <w:szCs w:val="24"/>
        </w:rPr>
        <w:t>Николе</w:t>
      </w:r>
      <w:proofErr w:type="gramEnd"/>
      <w:r w:rsidRPr="00FE2A99">
        <w:rPr>
          <w:szCs w:val="24"/>
        </w:rPr>
        <w:t xml:space="preserve"> Тесле 121,18410 Дољевац</w:t>
      </w:r>
      <w:permEnd w:id="50"/>
      <w:r w:rsidRPr="00FE2A99">
        <w:rPr>
          <w:szCs w:val="24"/>
        </w:rPr>
        <w:t xml:space="preserve">, са назнаком </w:t>
      </w:r>
      <w:r w:rsidRPr="00FE2A99">
        <w:rPr>
          <w:b/>
          <w:szCs w:val="24"/>
        </w:rPr>
        <w:t xml:space="preserve">„Понуда за јавну набавку радови на изградњи </w:t>
      </w:r>
      <w:r w:rsidR="004E6933" w:rsidRPr="00FE2A99">
        <w:rPr>
          <w:b/>
          <w:szCs w:val="24"/>
          <w:lang w:val="sr-Cyrl-CS"/>
        </w:rPr>
        <w:t xml:space="preserve">секундарне водоводне мреже у Белотинцу </w:t>
      </w:r>
      <w:r w:rsidRPr="00FE2A99">
        <w:rPr>
          <w:b/>
          <w:szCs w:val="24"/>
        </w:rPr>
        <w:t>ЈН бр.</w:t>
      </w:r>
      <w:r w:rsidR="0059382A">
        <w:rPr>
          <w:szCs w:val="24"/>
        </w:rPr>
        <w:t>404-2-62</w:t>
      </w:r>
      <w:r w:rsidR="005C6CC7" w:rsidRPr="00FE2A99">
        <w:rPr>
          <w:szCs w:val="24"/>
        </w:rPr>
        <w:t>/2017-05</w:t>
      </w:r>
      <w:r w:rsidRPr="00FE2A99">
        <w:rPr>
          <w:b/>
          <w:szCs w:val="24"/>
        </w:rPr>
        <w:t>, НЕ ОТВАРАТИ“.</w:t>
      </w:r>
      <w:r w:rsidRPr="00FE2A99">
        <w:rPr>
          <w:szCs w:val="24"/>
        </w:rPr>
        <w:t xml:space="preserve"> Понуда се сматра благовременом, ако је примљена од стране наручиоца до</w:t>
      </w:r>
      <w:permStart w:id="51" w:edGrp="everyone"/>
      <w:r w:rsidRPr="00FE2A99">
        <w:rPr>
          <w:szCs w:val="24"/>
          <w:lang w:val="sr-Cyrl-CS"/>
        </w:rPr>
        <w:t xml:space="preserve"> </w:t>
      </w:r>
      <w:r w:rsidR="005D79AB" w:rsidRPr="00FE2A99">
        <w:rPr>
          <w:b/>
          <w:color w:val="FF0000"/>
          <w:szCs w:val="24"/>
        </w:rPr>
        <w:t>1</w:t>
      </w:r>
      <w:r w:rsidR="008F60F0" w:rsidRPr="00FE2A99">
        <w:rPr>
          <w:b/>
          <w:color w:val="FF0000"/>
          <w:szCs w:val="24"/>
        </w:rPr>
        <w:t>3</w:t>
      </w:r>
      <w:r w:rsidRPr="00FE2A99">
        <w:rPr>
          <w:b/>
          <w:color w:val="FF0000"/>
          <w:szCs w:val="24"/>
        </w:rPr>
        <w:t>.0</w:t>
      </w:r>
      <w:r w:rsidR="004E6933" w:rsidRPr="00FE2A99">
        <w:rPr>
          <w:b/>
          <w:color w:val="FF0000"/>
          <w:szCs w:val="24"/>
          <w:lang w:val="sr-Cyrl-CS"/>
        </w:rPr>
        <w:t>7</w:t>
      </w:r>
      <w:r w:rsidRPr="00FE2A99">
        <w:rPr>
          <w:b/>
          <w:color w:val="FF0000"/>
          <w:szCs w:val="24"/>
        </w:rPr>
        <w:t>.2017</w:t>
      </w:r>
      <w:r w:rsidRPr="00FE2A99">
        <w:rPr>
          <w:szCs w:val="24"/>
        </w:rPr>
        <w:t>.</w:t>
      </w:r>
      <w:permEnd w:id="51"/>
      <w:r w:rsidRPr="00FE2A99">
        <w:rPr>
          <w:szCs w:val="24"/>
        </w:rPr>
        <w:t>године, до</w:t>
      </w:r>
      <w:permStart w:id="52" w:edGrp="everyone"/>
      <w:r w:rsidRPr="00FE2A99">
        <w:rPr>
          <w:szCs w:val="24"/>
          <w:lang w:val="sr-Cyrl-CS"/>
        </w:rPr>
        <w:t xml:space="preserve"> </w:t>
      </w:r>
      <w:r w:rsidRPr="00FE2A99">
        <w:rPr>
          <w:b/>
          <w:color w:val="FF0000"/>
          <w:szCs w:val="24"/>
        </w:rPr>
        <w:t>1</w:t>
      </w:r>
      <w:r w:rsidRPr="00FE2A99">
        <w:rPr>
          <w:b/>
          <w:color w:val="FF0000"/>
          <w:szCs w:val="24"/>
          <w:lang w:val="sr-Cyrl-CS"/>
        </w:rPr>
        <w:t>5</w:t>
      </w:r>
      <w:proofErr w:type="gramStart"/>
      <w:r w:rsidRPr="00FE2A99">
        <w:rPr>
          <w:b/>
          <w:color w:val="FF0000"/>
          <w:szCs w:val="24"/>
        </w:rPr>
        <w:t>,00</w:t>
      </w:r>
      <w:permEnd w:id="52"/>
      <w:proofErr w:type="gramEnd"/>
      <w:r w:rsidRPr="00FE2A99">
        <w:rPr>
          <w:szCs w:val="24"/>
        </w:rPr>
        <w:t xml:space="preserve"> часова.</w:t>
      </w:r>
    </w:p>
    <w:p w:rsidR="00C801BF" w:rsidRPr="00FE2A99" w:rsidRDefault="00C801BF" w:rsidP="00C801BF">
      <w:pPr>
        <w:ind w:firstLine="708"/>
        <w:jc w:val="both"/>
        <w:rPr>
          <w:bCs/>
          <w:szCs w:val="24"/>
        </w:rPr>
      </w:pPr>
      <w:proofErr w:type="gramStart"/>
      <w:r w:rsidRPr="00FE2A99">
        <w:rPr>
          <w:szCs w:val="24"/>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w:t>
      </w:r>
      <w:proofErr w:type="gramEnd"/>
      <w:r w:rsidRPr="00FE2A99">
        <w:rPr>
          <w:szCs w:val="24"/>
        </w:rPr>
        <w:t xml:space="preserve"> </w:t>
      </w:r>
      <w:proofErr w:type="gramStart"/>
      <w:r w:rsidRPr="00FE2A99">
        <w:rPr>
          <w:szCs w:val="24"/>
        </w:rPr>
        <w:t>Уколико је понуда достављена непосредно, наручилац ће понуђачу предати потврду пријема понуде.</w:t>
      </w:r>
      <w:proofErr w:type="gramEnd"/>
      <w:r w:rsidRPr="00FE2A99">
        <w:rPr>
          <w:szCs w:val="24"/>
        </w:rPr>
        <w:t xml:space="preserve"> </w:t>
      </w:r>
      <w:proofErr w:type="gramStart"/>
      <w:r w:rsidRPr="00FE2A99">
        <w:rPr>
          <w:szCs w:val="24"/>
        </w:rPr>
        <w:t>У потврди пријема понуде наручилац ће навести датум и сат пријема понуде.</w:t>
      </w:r>
      <w:proofErr w:type="gramEnd"/>
    </w:p>
    <w:p w:rsidR="00C801BF" w:rsidRPr="00FE2A99" w:rsidRDefault="00C801BF" w:rsidP="00C801BF">
      <w:pPr>
        <w:jc w:val="both"/>
        <w:rPr>
          <w:szCs w:val="24"/>
        </w:rPr>
      </w:pPr>
      <w:r w:rsidRPr="00FE2A99">
        <w:rPr>
          <w:szCs w:val="24"/>
        </w:rPr>
        <w:tab/>
      </w:r>
      <w:proofErr w:type="gramStart"/>
      <w:r w:rsidRPr="00FE2A99">
        <w:rPr>
          <w:szCs w:val="24"/>
        </w:rPr>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roofErr w:type="gramEnd"/>
    </w:p>
    <w:p w:rsidR="00C801BF" w:rsidRPr="00FE2A99" w:rsidRDefault="00C801BF" w:rsidP="00C801BF">
      <w:pPr>
        <w:jc w:val="both"/>
        <w:rPr>
          <w:szCs w:val="24"/>
        </w:rPr>
      </w:pPr>
      <w:r w:rsidRPr="00FE2A99">
        <w:rPr>
          <w:szCs w:val="24"/>
        </w:rPr>
        <w:tab/>
        <w:t>Понуда, поред докумената којима се доказује испуњеност обавезних и додатних услова, мора да садржи:</w:t>
      </w:r>
    </w:p>
    <w:p w:rsidR="00C801BF" w:rsidRPr="00FE2A99" w:rsidRDefault="00C801BF" w:rsidP="00C801BF">
      <w:pPr>
        <w:numPr>
          <w:ilvl w:val="0"/>
          <w:numId w:val="9"/>
        </w:numPr>
        <w:jc w:val="both"/>
        <w:rPr>
          <w:szCs w:val="24"/>
        </w:rPr>
      </w:pPr>
      <w:r w:rsidRPr="00FE2A99">
        <w:rPr>
          <w:szCs w:val="24"/>
        </w:rPr>
        <w:t>образац понуде,</w:t>
      </w:r>
    </w:p>
    <w:p w:rsidR="00C801BF" w:rsidRPr="00FE2A99" w:rsidRDefault="00C801BF" w:rsidP="00C801BF">
      <w:pPr>
        <w:numPr>
          <w:ilvl w:val="0"/>
          <w:numId w:val="9"/>
        </w:numPr>
        <w:jc w:val="both"/>
        <w:rPr>
          <w:szCs w:val="24"/>
        </w:rPr>
      </w:pPr>
      <w:r w:rsidRPr="00FE2A99">
        <w:rPr>
          <w:szCs w:val="24"/>
        </w:rPr>
        <w:t>модел уговора,</w:t>
      </w:r>
    </w:p>
    <w:p w:rsidR="00C801BF" w:rsidRPr="00FE2A99" w:rsidRDefault="00C801BF" w:rsidP="00C801BF">
      <w:pPr>
        <w:numPr>
          <w:ilvl w:val="0"/>
          <w:numId w:val="9"/>
        </w:numPr>
        <w:jc w:val="both"/>
        <w:rPr>
          <w:szCs w:val="24"/>
        </w:rPr>
      </w:pPr>
      <w:r w:rsidRPr="00FE2A99">
        <w:rPr>
          <w:szCs w:val="24"/>
        </w:rPr>
        <w:t>образац структуре цене,</w:t>
      </w:r>
    </w:p>
    <w:p w:rsidR="00C801BF" w:rsidRPr="00FE2A99" w:rsidRDefault="00C801BF" w:rsidP="00C801BF">
      <w:pPr>
        <w:numPr>
          <w:ilvl w:val="0"/>
          <w:numId w:val="9"/>
        </w:numPr>
        <w:jc w:val="both"/>
        <w:rPr>
          <w:szCs w:val="24"/>
        </w:rPr>
      </w:pPr>
      <w:r w:rsidRPr="00FE2A99">
        <w:rPr>
          <w:szCs w:val="24"/>
        </w:rPr>
        <w:t>образац трошкова припреме понуде,</w:t>
      </w:r>
    </w:p>
    <w:p w:rsidR="00C801BF" w:rsidRPr="00FE2A99" w:rsidRDefault="00C801BF" w:rsidP="00C801BF">
      <w:pPr>
        <w:numPr>
          <w:ilvl w:val="0"/>
          <w:numId w:val="9"/>
        </w:numPr>
        <w:jc w:val="both"/>
        <w:rPr>
          <w:szCs w:val="24"/>
        </w:rPr>
      </w:pPr>
      <w:r w:rsidRPr="00FE2A99">
        <w:rPr>
          <w:szCs w:val="24"/>
        </w:rPr>
        <w:t>образац изјаве о независној понуди,</w:t>
      </w:r>
    </w:p>
    <w:p w:rsidR="00C801BF" w:rsidRPr="00FE2A99" w:rsidRDefault="00C801BF" w:rsidP="00C801BF">
      <w:pPr>
        <w:numPr>
          <w:ilvl w:val="0"/>
          <w:numId w:val="9"/>
        </w:numPr>
        <w:jc w:val="both"/>
        <w:rPr>
          <w:szCs w:val="24"/>
        </w:rPr>
      </w:pPr>
      <w:proofErr w:type="gramStart"/>
      <w:r w:rsidRPr="00FE2A99">
        <w:rPr>
          <w:szCs w:val="24"/>
        </w:rPr>
        <w:t>образац</w:t>
      </w:r>
      <w:proofErr w:type="gramEnd"/>
      <w:r w:rsidRPr="00FE2A99">
        <w:rPr>
          <w:szCs w:val="24"/>
        </w:rPr>
        <w:t xml:space="preserve"> изјаве о поштовању обавеза из члана 75. </w:t>
      </w:r>
      <w:proofErr w:type="gramStart"/>
      <w:r w:rsidRPr="00FE2A99">
        <w:rPr>
          <w:szCs w:val="24"/>
        </w:rPr>
        <w:t>став</w:t>
      </w:r>
      <w:proofErr w:type="gramEnd"/>
      <w:r w:rsidRPr="00FE2A99">
        <w:rPr>
          <w:szCs w:val="24"/>
        </w:rPr>
        <w:t xml:space="preserve"> 2. Закона,</w:t>
      </w:r>
    </w:p>
    <w:p w:rsidR="00C801BF" w:rsidRPr="00FE2A99" w:rsidRDefault="00C801BF" w:rsidP="00C801BF">
      <w:pPr>
        <w:numPr>
          <w:ilvl w:val="0"/>
          <w:numId w:val="9"/>
        </w:numPr>
        <w:jc w:val="both"/>
        <w:rPr>
          <w:szCs w:val="24"/>
        </w:rPr>
      </w:pPr>
      <w:r w:rsidRPr="00FE2A99">
        <w:rPr>
          <w:szCs w:val="24"/>
        </w:rPr>
        <w:t>образац Референтне листе и образац Потврде о раније реализованим уговорима,</w:t>
      </w:r>
    </w:p>
    <w:p w:rsidR="00C801BF" w:rsidRPr="00FE2A99" w:rsidRDefault="00C801BF" w:rsidP="00C801BF">
      <w:pPr>
        <w:numPr>
          <w:ilvl w:val="0"/>
          <w:numId w:val="9"/>
        </w:numPr>
        <w:jc w:val="both"/>
        <w:rPr>
          <w:szCs w:val="24"/>
        </w:rPr>
      </w:pPr>
      <w:r w:rsidRPr="00FE2A99">
        <w:rPr>
          <w:szCs w:val="24"/>
        </w:rPr>
        <w:t xml:space="preserve">образац Изјаве о техничкој опремљености </w:t>
      </w:r>
    </w:p>
    <w:p w:rsidR="002E396A" w:rsidRPr="00FE2A99" w:rsidRDefault="002E396A" w:rsidP="002E396A">
      <w:pPr>
        <w:numPr>
          <w:ilvl w:val="0"/>
          <w:numId w:val="9"/>
        </w:numPr>
        <w:jc w:val="both"/>
        <w:rPr>
          <w:b/>
          <w:szCs w:val="24"/>
        </w:rPr>
      </w:pPr>
      <w:r w:rsidRPr="00FE2A99">
        <w:rPr>
          <w:szCs w:val="24"/>
        </w:rPr>
        <w:t>Менично писмо са меничним овлашћењем као гаранцију за озбиљност понуде на износ од 5% од вредности понуде без ПДВ-а</w:t>
      </w:r>
    </w:p>
    <w:p w:rsidR="006D28A2" w:rsidRPr="00651FEF" w:rsidRDefault="00C801BF" w:rsidP="0059382A">
      <w:pPr>
        <w:numPr>
          <w:ilvl w:val="0"/>
          <w:numId w:val="9"/>
        </w:numPr>
        <w:jc w:val="both"/>
        <w:rPr>
          <w:szCs w:val="24"/>
        </w:rPr>
      </w:pPr>
      <w:r w:rsidRPr="00651FEF">
        <w:rPr>
          <w:szCs w:val="24"/>
        </w:rPr>
        <w:t>оригинал писм</w:t>
      </w:r>
      <w:r w:rsidRPr="00651FEF">
        <w:rPr>
          <w:szCs w:val="24"/>
          <w:lang w:val="sr-Cyrl-CS"/>
        </w:rPr>
        <w:t>а</w:t>
      </w:r>
      <w:r w:rsidRPr="00651FEF">
        <w:rPr>
          <w:szCs w:val="24"/>
        </w:rPr>
        <w:t xml:space="preserve"> о намерама банке о издавању банкарске гаранције за повраћај аванса – у висини траженог аванса </w:t>
      </w:r>
      <w:r w:rsidR="006D28A2" w:rsidRPr="00651FEF">
        <w:rPr>
          <w:szCs w:val="24"/>
        </w:rPr>
        <w:t>(уколико се тражи аванс)</w:t>
      </w:r>
    </w:p>
    <w:p w:rsidR="000D374C" w:rsidRPr="00FE2A99" w:rsidRDefault="000D374C" w:rsidP="000D374C">
      <w:pPr>
        <w:numPr>
          <w:ilvl w:val="0"/>
          <w:numId w:val="9"/>
        </w:numPr>
        <w:jc w:val="both"/>
        <w:rPr>
          <w:szCs w:val="24"/>
        </w:rPr>
      </w:pPr>
      <w:r w:rsidRPr="00FE2A99">
        <w:rPr>
          <w:szCs w:val="24"/>
        </w:rPr>
        <w:t xml:space="preserve">образац изјаве о обиласку локације за извођење радова и извршеном увиду у пројектну документацију </w:t>
      </w:r>
    </w:p>
    <w:p w:rsidR="00C801BF" w:rsidRPr="00FE2A99" w:rsidRDefault="00C801BF" w:rsidP="00C801BF">
      <w:pPr>
        <w:numPr>
          <w:ilvl w:val="0"/>
          <w:numId w:val="9"/>
        </w:numPr>
        <w:jc w:val="both"/>
        <w:rPr>
          <w:szCs w:val="24"/>
        </w:rPr>
      </w:pPr>
      <w:proofErr w:type="gramStart"/>
      <w:r w:rsidRPr="00FE2A99">
        <w:rPr>
          <w:szCs w:val="24"/>
        </w:rPr>
        <w:t>друге</w:t>
      </w:r>
      <w:proofErr w:type="gramEnd"/>
      <w:r w:rsidRPr="00FE2A99">
        <w:rPr>
          <w:szCs w:val="24"/>
        </w:rPr>
        <w:t xml:space="preserve"> обрасце и изјаве из Конкурсне документације, ако су тражени у конкурсној документацији и ако је њихово достављање одређено као обавеза.</w:t>
      </w:r>
    </w:p>
    <w:p w:rsidR="00C801BF" w:rsidRPr="00FE2A99" w:rsidRDefault="00C801BF" w:rsidP="00C801BF">
      <w:pPr>
        <w:autoSpaceDE w:val="0"/>
        <w:autoSpaceDN w:val="0"/>
        <w:adjustRightInd w:val="0"/>
        <w:ind w:firstLine="708"/>
        <w:jc w:val="both"/>
        <w:rPr>
          <w:szCs w:val="24"/>
        </w:rPr>
      </w:pPr>
      <w:proofErr w:type="gramStart"/>
      <w:r w:rsidRPr="00FE2A99">
        <w:rPr>
          <w:szCs w:val="24"/>
        </w:rPr>
        <w:lastRenderedPageBreak/>
        <w:t>Понуђач је дужан да, на начин дефинисан конкурсном документацијом, попуни, овери печатом и потпише све обрасце из конкурсне документације.</w:t>
      </w:r>
      <w:proofErr w:type="gramEnd"/>
      <w:r w:rsidRPr="00FE2A99">
        <w:rPr>
          <w:szCs w:val="24"/>
        </w:rPr>
        <w:t xml:space="preserve"> </w:t>
      </w:r>
      <w:proofErr w:type="gramStart"/>
      <w:r w:rsidRPr="00FE2A99">
        <w:rPr>
          <w:szCs w:val="24"/>
        </w:rPr>
        <w:t>Обрасци се не могу попуњавати и потписивати графитном оловком.</w:t>
      </w:r>
      <w:proofErr w:type="gramEnd"/>
    </w:p>
    <w:p w:rsidR="00C801BF" w:rsidRPr="00FE2A99" w:rsidRDefault="00C801BF" w:rsidP="00C801BF">
      <w:pPr>
        <w:autoSpaceDE w:val="0"/>
        <w:autoSpaceDN w:val="0"/>
        <w:adjustRightInd w:val="0"/>
        <w:ind w:firstLine="708"/>
        <w:jc w:val="both"/>
        <w:rPr>
          <w:szCs w:val="24"/>
        </w:rPr>
      </w:pPr>
      <w:proofErr w:type="gramStart"/>
      <w:r w:rsidRPr="00FE2A99">
        <w:rPr>
          <w:szCs w:val="24"/>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w:t>
      </w:r>
      <w:r w:rsidR="009A1A31" w:rsidRPr="00FE2A99">
        <w:rPr>
          <w:szCs w:val="24"/>
          <w:lang w:val="sr-Cyrl-CS"/>
        </w:rPr>
        <w:t>с</w:t>
      </w:r>
      <w:r w:rsidRPr="00FE2A99">
        <w:rPr>
          <w:szCs w:val="24"/>
        </w:rPr>
        <w:t>лен.</w:t>
      </w:r>
      <w:proofErr w:type="gramEnd"/>
      <w:r w:rsidRPr="00FE2A99">
        <w:rPr>
          <w:szCs w:val="24"/>
        </w:rPr>
        <w:t xml:space="preserve"> </w:t>
      </w:r>
    </w:p>
    <w:p w:rsidR="00C801BF" w:rsidRPr="00FE2A99" w:rsidRDefault="00C801BF" w:rsidP="00C801BF">
      <w:pPr>
        <w:autoSpaceDE w:val="0"/>
        <w:autoSpaceDN w:val="0"/>
        <w:adjustRightInd w:val="0"/>
        <w:ind w:firstLine="708"/>
        <w:jc w:val="both"/>
        <w:rPr>
          <w:szCs w:val="24"/>
        </w:rPr>
      </w:pPr>
      <w:proofErr w:type="gramStart"/>
      <w:r w:rsidRPr="00FE2A99">
        <w:rPr>
          <w:szCs w:val="24"/>
        </w:rPr>
        <w:t>Понуда се даје у оригиналу, на обрасцима преузете конкурсне документације са свим страницама преузете конкурсне документације, са свим наведеним траженим подацима.</w:t>
      </w:r>
      <w:proofErr w:type="gramEnd"/>
    </w:p>
    <w:p w:rsidR="00C801BF" w:rsidRPr="00FE2A99" w:rsidRDefault="00C801BF" w:rsidP="00C801BF">
      <w:pPr>
        <w:autoSpaceDE w:val="0"/>
        <w:autoSpaceDN w:val="0"/>
        <w:adjustRightInd w:val="0"/>
        <w:ind w:firstLine="709"/>
        <w:jc w:val="both"/>
        <w:rPr>
          <w:b/>
          <w:szCs w:val="24"/>
        </w:rPr>
      </w:pPr>
      <w:proofErr w:type="gramStart"/>
      <w:r w:rsidRPr="00FE2A99">
        <w:rPr>
          <w:b/>
          <w:szCs w:val="24"/>
        </w:rPr>
        <w:t>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 (повезана јемствеником или на други начин).</w:t>
      </w:r>
      <w:proofErr w:type="gramEnd"/>
    </w:p>
    <w:p w:rsidR="00C801BF" w:rsidRPr="00FE2A99" w:rsidRDefault="00C801BF" w:rsidP="00C801BF">
      <w:pPr>
        <w:autoSpaceDE w:val="0"/>
        <w:autoSpaceDN w:val="0"/>
        <w:adjustRightInd w:val="0"/>
        <w:ind w:firstLine="708"/>
        <w:jc w:val="both"/>
        <w:rPr>
          <w:bCs/>
          <w:iCs/>
          <w:szCs w:val="24"/>
        </w:rPr>
      </w:pPr>
      <w:r w:rsidRPr="00FE2A99">
        <w:rPr>
          <w:iCs/>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sidR="00155F1C" w:rsidRPr="00FE2A99">
        <w:rPr>
          <w:iCs/>
          <w:szCs w:val="24"/>
          <w:lang w:val="sr-Cyrl-CS"/>
        </w:rPr>
        <w:t xml:space="preserve"> </w:t>
      </w:r>
      <w:r w:rsidRPr="00FE2A99">
        <w:rPr>
          <w:iCs/>
          <w:szCs w:val="24"/>
        </w:rPr>
        <w:t xml:space="preserve">у конкурсној документацији, изузев образаца који подразумевају давање изјава под матерјалном и кривичном одговорношћу (нпр. </w:t>
      </w:r>
      <w:proofErr w:type="gramStart"/>
      <w:r w:rsidRPr="00FE2A99">
        <w:rPr>
          <w:iCs/>
          <w:szCs w:val="24"/>
        </w:rPr>
        <w:t>Изјава о независној понуди, Изјава о поштовању обавез</w:t>
      </w:r>
      <w:r w:rsidR="009A1A31" w:rsidRPr="00FE2A99">
        <w:rPr>
          <w:iCs/>
          <w:szCs w:val="24"/>
        </w:rPr>
        <w:t>а из члана 75.</w:t>
      </w:r>
      <w:proofErr w:type="gramEnd"/>
      <w:r w:rsidR="009A1A31" w:rsidRPr="00FE2A99">
        <w:rPr>
          <w:iCs/>
          <w:szCs w:val="24"/>
        </w:rPr>
        <w:t xml:space="preserve"> </w:t>
      </w:r>
      <w:proofErr w:type="gramStart"/>
      <w:r w:rsidR="009A1A31" w:rsidRPr="00FE2A99">
        <w:rPr>
          <w:iCs/>
          <w:szCs w:val="24"/>
        </w:rPr>
        <w:t>став</w:t>
      </w:r>
      <w:proofErr w:type="gramEnd"/>
      <w:r w:rsidR="009A1A31" w:rsidRPr="00FE2A99">
        <w:rPr>
          <w:iCs/>
          <w:szCs w:val="24"/>
        </w:rPr>
        <w:t xml:space="preserve"> 2. Закона</w:t>
      </w:r>
      <w:r w:rsidRPr="00FE2A99">
        <w:rPr>
          <w:iCs/>
          <w:szCs w:val="24"/>
        </w:rPr>
        <w:t>)</w:t>
      </w:r>
      <w:proofErr w:type="gramStart"/>
      <w:r w:rsidRPr="00FE2A99">
        <w:rPr>
          <w:iCs/>
          <w:szCs w:val="24"/>
        </w:rPr>
        <w:t>,који</w:t>
      </w:r>
      <w:proofErr w:type="gramEnd"/>
      <w:r w:rsidRPr="00FE2A99">
        <w:rPr>
          <w:iCs/>
          <w:szCs w:val="24"/>
        </w:rPr>
        <w:t xml:space="preserve"> морају бити потписани </w:t>
      </w:r>
      <w:r w:rsidR="009A1A31" w:rsidRPr="00FE2A99">
        <w:rPr>
          <w:iCs/>
          <w:szCs w:val="24"/>
        </w:rPr>
        <w:t>и оверени печатом од стране сва</w:t>
      </w:r>
      <w:r w:rsidR="009A1A31" w:rsidRPr="00FE2A99">
        <w:rPr>
          <w:iCs/>
          <w:szCs w:val="24"/>
          <w:lang w:val="sr-Cyrl-CS"/>
        </w:rPr>
        <w:t>к</w:t>
      </w:r>
      <w:r w:rsidRPr="00FE2A99">
        <w:rPr>
          <w:iCs/>
          <w:szCs w:val="24"/>
        </w:rPr>
        <w:t>ог понуђача из групе понуђача.</w:t>
      </w:r>
    </w:p>
    <w:p w:rsidR="00C801BF" w:rsidRPr="00FE2A99" w:rsidRDefault="00C801BF" w:rsidP="00C801BF">
      <w:pPr>
        <w:autoSpaceDE w:val="0"/>
        <w:autoSpaceDN w:val="0"/>
        <w:adjustRightInd w:val="0"/>
        <w:ind w:firstLine="708"/>
        <w:jc w:val="both"/>
        <w:rPr>
          <w:iCs/>
          <w:szCs w:val="24"/>
        </w:rPr>
      </w:pPr>
      <w:r w:rsidRPr="00FE2A99">
        <w:rPr>
          <w:bCs/>
          <w:iCs/>
          <w:szCs w:val="24"/>
        </w:rPr>
        <w:t>У случају да се понуђачи определе да</w:t>
      </w:r>
      <w:r w:rsidRPr="00FE2A99">
        <w:rPr>
          <w:iCs/>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w:t>
      </w:r>
      <w:r w:rsidR="00155F1C" w:rsidRPr="00FE2A99">
        <w:rPr>
          <w:iCs/>
          <w:szCs w:val="24"/>
          <w:lang w:val="sr-Cyrl-CS"/>
        </w:rPr>
        <w:t xml:space="preserve"> </w:t>
      </w:r>
      <w:r w:rsidRPr="00FE2A99">
        <w:rPr>
          <w:iCs/>
          <w:szCs w:val="24"/>
        </w:rPr>
        <w:t>кривичном одговорношћу)</w:t>
      </w:r>
      <w:proofErr w:type="gramStart"/>
      <w:r w:rsidRPr="00FE2A99">
        <w:rPr>
          <w:iCs/>
          <w:szCs w:val="24"/>
        </w:rPr>
        <w:t>,</w:t>
      </w:r>
      <w:r w:rsidRPr="00FE2A99">
        <w:rPr>
          <w:bCs/>
          <w:iCs/>
          <w:szCs w:val="24"/>
        </w:rPr>
        <w:t>то</w:t>
      </w:r>
      <w:proofErr w:type="gramEnd"/>
      <w:r w:rsidRPr="00FE2A99">
        <w:rPr>
          <w:bCs/>
          <w:iCs/>
          <w:szCs w:val="24"/>
        </w:rPr>
        <w:t xml:space="preserve"> треба да дефинишу</w:t>
      </w:r>
      <w:r w:rsidR="00155F1C" w:rsidRPr="00FE2A99">
        <w:rPr>
          <w:bCs/>
          <w:iCs/>
          <w:szCs w:val="24"/>
          <w:lang w:val="sr-Cyrl-CS"/>
        </w:rPr>
        <w:t xml:space="preserve"> </w:t>
      </w:r>
      <w:r w:rsidRPr="00FE2A99">
        <w:rPr>
          <w:szCs w:val="24"/>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C801BF" w:rsidRPr="00FE2A99" w:rsidRDefault="00C801BF" w:rsidP="00202402">
      <w:pPr>
        <w:pStyle w:val="Heading3"/>
        <w:numPr>
          <w:ilvl w:val="0"/>
          <w:numId w:val="20"/>
        </w:numPr>
        <w:ind w:left="714" w:hanging="357"/>
        <w:rPr>
          <w:i w:val="0"/>
        </w:rPr>
      </w:pPr>
      <w:r w:rsidRPr="00FE2A99">
        <w:rPr>
          <w:i w:val="0"/>
        </w:rPr>
        <w:t>ПАРТИЈЕ</w:t>
      </w:r>
    </w:p>
    <w:p w:rsidR="00C801BF" w:rsidRPr="00FE2A99" w:rsidRDefault="00C801BF" w:rsidP="00155F1C">
      <w:pPr>
        <w:pStyle w:val="ListParagraph"/>
        <w:spacing w:after="120"/>
        <w:ind w:left="420"/>
        <w:jc w:val="both"/>
        <w:rPr>
          <w:rFonts w:ascii="Times New Roman" w:hAnsi="Times New Roman"/>
          <w:lang w:val="sr-Cyrl-CS"/>
        </w:rPr>
      </w:pPr>
      <w:r w:rsidRPr="00FE2A99">
        <w:rPr>
          <w:rFonts w:ascii="Times New Roman" w:hAnsi="Times New Roman"/>
        </w:rPr>
        <w:t xml:space="preserve">Предметна јавна набавка </w:t>
      </w:r>
      <w:proofErr w:type="gramStart"/>
      <w:r w:rsidR="00155F1C" w:rsidRPr="00FE2A99">
        <w:rPr>
          <w:rFonts w:ascii="Times New Roman" w:hAnsi="Times New Roman"/>
          <w:lang w:val="sr-Cyrl-CS"/>
        </w:rPr>
        <w:t>ни</w:t>
      </w:r>
      <w:r w:rsidRPr="00FE2A99">
        <w:rPr>
          <w:rFonts w:ascii="Times New Roman" w:hAnsi="Times New Roman"/>
          <w:lang w:val="sr-Cyrl-CS"/>
        </w:rPr>
        <w:t xml:space="preserve">је </w:t>
      </w:r>
      <w:r w:rsidR="00155F1C" w:rsidRPr="00FE2A99">
        <w:rPr>
          <w:rFonts w:ascii="Times New Roman" w:hAnsi="Times New Roman"/>
        </w:rPr>
        <w:t xml:space="preserve"> обликована</w:t>
      </w:r>
      <w:proofErr w:type="gramEnd"/>
      <w:r w:rsidR="00155F1C" w:rsidRPr="00FE2A99">
        <w:rPr>
          <w:rFonts w:ascii="Times New Roman" w:hAnsi="Times New Roman"/>
        </w:rPr>
        <w:t xml:space="preserve"> у </w:t>
      </w:r>
      <w:r w:rsidRPr="00FE2A99">
        <w:rPr>
          <w:rFonts w:ascii="Times New Roman" w:hAnsi="Times New Roman"/>
        </w:rPr>
        <w:t>партиј</w:t>
      </w:r>
      <w:r w:rsidR="00155F1C" w:rsidRPr="00FE2A99">
        <w:rPr>
          <w:rFonts w:ascii="Times New Roman" w:hAnsi="Times New Roman"/>
          <w:lang w:val="sr-Cyrl-CS"/>
        </w:rPr>
        <w:t>е.</w:t>
      </w:r>
    </w:p>
    <w:p w:rsidR="00C801BF" w:rsidRPr="00FE2A99" w:rsidRDefault="00C801BF" w:rsidP="00202402">
      <w:pPr>
        <w:pStyle w:val="Heading3"/>
        <w:numPr>
          <w:ilvl w:val="0"/>
          <w:numId w:val="20"/>
        </w:numPr>
        <w:ind w:left="714" w:hanging="357"/>
        <w:rPr>
          <w:i w:val="0"/>
        </w:rPr>
      </w:pPr>
      <w:r w:rsidRPr="00FE2A99">
        <w:rPr>
          <w:i w:val="0"/>
        </w:rPr>
        <w:t>ПОНУДА СА ВАРИЈАНТАМА</w:t>
      </w:r>
    </w:p>
    <w:p w:rsidR="00C801BF" w:rsidRPr="00FE2A99" w:rsidRDefault="00C801BF" w:rsidP="00C801BF">
      <w:pPr>
        <w:ind w:firstLine="708"/>
        <w:jc w:val="both"/>
        <w:rPr>
          <w:bCs/>
          <w:iCs/>
          <w:szCs w:val="24"/>
        </w:rPr>
      </w:pPr>
      <w:proofErr w:type="gramStart"/>
      <w:r w:rsidRPr="00FE2A99">
        <w:rPr>
          <w:bCs/>
          <w:iCs/>
          <w:szCs w:val="24"/>
        </w:rPr>
        <w:t>Подношење понуде са варијантама није дозвољено.</w:t>
      </w:r>
      <w:proofErr w:type="gramEnd"/>
    </w:p>
    <w:p w:rsidR="00C801BF" w:rsidRPr="00FE2A99" w:rsidRDefault="00C801BF" w:rsidP="00202402">
      <w:pPr>
        <w:pStyle w:val="Heading3"/>
        <w:numPr>
          <w:ilvl w:val="0"/>
          <w:numId w:val="20"/>
        </w:numPr>
        <w:ind w:left="714" w:hanging="357"/>
        <w:rPr>
          <w:i w:val="0"/>
        </w:rPr>
      </w:pPr>
      <w:r w:rsidRPr="00FE2A99">
        <w:rPr>
          <w:i w:val="0"/>
        </w:rPr>
        <w:t>НАЧИН ИЗМЕНЕ, ДОПУНЕ И ОПОЗИВА ПОНУДЕ</w:t>
      </w:r>
    </w:p>
    <w:p w:rsidR="00C801BF" w:rsidRPr="00FE2A99" w:rsidRDefault="00C801BF" w:rsidP="00C801BF">
      <w:pPr>
        <w:ind w:firstLine="708"/>
        <w:jc w:val="both"/>
        <w:rPr>
          <w:szCs w:val="24"/>
        </w:rPr>
      </w:pPr>
      <w:proofErr w:type="gramStart"/>
      <w:r w:rsidRPr="00FE2A99">
        <w:rPr>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801BF" w:rsidRPr="00FE2A99" w:rsidRDefault="00C801BF" w:rsidP="00C801BF">
      <w:pPr>
        <w:ind w:firstLine="708"/>
        <w:jc w:val="both"/>
        <w:rPr>
          <w:bCs/>
          <w:iCs/>
          <w:szCs w:val="24"/>
        </w:rPr>
      </w:pPr>
      <w:proofErr w:type="gramStart"/>
      <w:r w:rsidRPr="00FE2A99">
        <w:rPr>
          <w:szCs w:val="24"/>
        </w:rPr>
        <w:t>Понуђач је дужан да јасно назначи који део понуде мења односно која документа накнадно доставља.</w:t>
      </w:r>
      <w:proofErr w:type="gramEnd"/>
      <w:r w:rsidRPr="00FE2A99">
        <w:rPr>
          <w:szCs w:val="24"/>
        </w:rPr>
        <w:t xml:space="preserve"> </w:t>
      </w:r>
    </w:p>
    <w:p w:rsidR="00C801BF" w:rsidRPr="00FE2A99" w:rsidRDefault="00C801BF" w:rsidP="00C801BF">
      <w:pPr>
        <w:ind w:firstLine="708"/>
        <w:jc w:val="both"/>
        <w:rPr>
          <w:bCs/>
          <w:iCs/>
          <w:szCs w:val="24"/>
        </w:rPr>
      </w:pPr>
      <w:r w:rsidRPr="00FE2A99">
        <w:rPr>
          <w:bCs/>
          <w:iCs/>
          <w:szCs w:val="24"/>
        </w:rPr>
        <w:t xml:space="preserve">Измену, допуну или опозив понуде треба доставити на адресу: </w:t>
      </w:r>
      <w:permStart w:id="53" w:edGrp="everyone"/>
      <w:r w:rsidRPr="00FE2A99">
        <w:rPr>
          <w:iCs/>
          <w:szCs w:val="24"/>
          <w:lang w:val="sr-Cyrl-CS"/>
        </w:rPr>
        <w:t>Општинска управа општине Дољевац</w:t>
      </w:r>
      <w:r w:rsidRPr="00FE2A99">
        <w:rPr>
          <w:iCs/>
          <w:szCs w:val="24"/>
        </w:rPr>
        <w:t>, Николе Тесле 121, 18410 Дољевац</w:t>
      </w:r>
      <w:permEnd w:id="53"/>
      <w:r w:rsidRPr="00FE2A99">
        <w:rPr>
          <w:iCs/>
          <w:szCs w:val="24"/>
        </w:rPr>
        <w:t xml:space="preserve">, </w:t>
      </w:r>
      <w:r w:rsidRPr="00FE2A99">
        <w:rPr>
          <w:bCs/>
          <w:iCs/>
          <w:szCs w:val="24"/>
        </w:rPr>
        <w:t>са назнаком:</w:t>
      </w:r>
    </w:p>
    <w:p w:rsidR="00C801BF" w:rsidRPr="00FE2A99" w:rsidRDefault="00C801BF" w:rsidP="00C801BF">
      <w:pPr>
        <w:jc w:val="both"/>
        <w:rPr>
          <w:bCs/>
          <w:iCs/>
          <w:szCs w:val="24"/>
        </w:rPr>
      </w:pPr>
      <w:r w:rsidRPr="00FE2A99">
        <w:rPr>
          <w:bCs/>
          <w:iCs/>
          <w:szCs w:val="24"/>
        </w:rPr>
        <w:t>„</w:t>
      </w:r>
      <w:r w:rsidRPr="00FE2A99">
        <w:rPr>
          <w:b/>
          <w:bCs/>
          <w:iCs/>
          <w:szCs w:val="24"/>
        </w:rPr>
        <w:t>Измена понуде</w:t>
      </w:r>
      <w:r w:rsidRPr="00FE2A99">
        <w:rPr>
          <w:b/>
          <w:bCs/>
          <w:szCs w:val="24"/>
        </w:rPr>
        <w:t xml:space="preserve"> за јавну набавку</w:t>
      </w:r>
      <w:permStart w:id="54" w:edGrp="everyone"/>
      <w:r w:rsidRPr="00FE2A99">
        <w:rPr>
          <w:b/>
          <w:bCs/>
          <w:szCs w:val="24"/>
          <w:lang w:val="sr-Cyrl-CS"/>
        </w:rPr>
        <w:t xml:space="preserve"> </w:t>
      </w:r>
      <w:r w:rsidR="00155F1C" w:rsidRPr="00FE2A99">
        <w:rPr>
          <w:iCs/>
          <w:szCs w:val="24"/>
          <w:lang w:val="sr-Cyrl-CS"/>
        </w:rPr>
        <w:t>радови</w:t>
      </w:r>
      <w:r w:rsidR="00DF19A6" w:rsidRPr="00FE2A99">
        <w:rPr>
          <w:iCs/>
          <w:szCs w:val="24"/>
          <w:lang w:val="sr-Cyrl-CS"/>
        </w:rPr>
        <w:t xml:space="preserve"> на изградњи секундарне водоводне мреже у </w:t>
      </w:r>
      <w:proofErr w:type="gramStart"/>
      <w:r w:rsidR="00DF19A6" w:rsidRPr="00FE2A99">
        <w:rPr>
          <w:iCs/>
          <w:szCs w:val="24"/>
          <w:lang w:val="sr-Cyrl-CS"/>
        </w:rPr>
        <w:t xml:space="preserve">Белотинцу </w:t>
      </w:r>
      <w:r w:rsidRPr="00FE2A99">
        <w:rPr>
          <w:iCs/>
          <w:szCs w:val="24"/>
          <w:lang w:val="sr-Cyrl-CS"/>
        </w:rPr>
        <w:t xml:space="preserve"> </w:t>
      </w:r>
      <w:permEnd w:id="54"/>
      <w:r w:rsidRPr="00FE2A99">
        <w:rPr>
          <w:b/>
          <w:bCs/>
          <w:szCs w:val="24"/>
        </w:rPr>
        <w:t>ЈН</w:t>
      </w:r>
      <w:proofErr w:type="gramEnd"/>
      <w:r w:rsidRPr="00FE2A99">
        <w:rPr>
          <w:b/>
          <w:bCs/>
          <w:szCs w:val="24"/>
        </w:rPr>
        <w:t xml:space="preserve"> бр. </w:t>
      </w:r>
      <w:r w:rsidR="0059382A">
        <w:rPr>
          <w:b/>
          <w:bCs/>
          <w:szCs w:val="24"/>
          <w:lang w:val="sr-Cyrl-CS"/>
        </w:rPr>
        <w:t>404-2-62</w:t>
      </w:r>
      <w:r w:rsidR="005C6CC7" w:rsidRPr="00FE2A99">
        <w:rPr>
          <w:b/>
          <w:bCs/>
          <w:szCs w:val="24"/>
          <w:lang w:val="sr-Cyrl-CS"/>
        </w:rPr>
        <w:t>/2017-05</w:t>
      </w:r>
      <w:r w:rsidRPr="00FE2A99">
        <w:rPr>
          <w:b/>
          <w:bCs/>
          <w:szCs w:val="24"/>
        </w:rPr>
        <w:t xml:space="preserve"> - НЕ ОТВАРАТИ”</w:t>
      </w:r>
      <w:r w:rsidRPr="00FE2A99">
        <w:rPr>
          <w:b/>
          <w:bCs/>
          <w:szCs w:val="24"/>
          <w:lang w:val="sr-Cyrl-CS"/>
        </w:rPr>
        <w:t xml:space="preserve"> </w:t>
      </w:r>
      <w:r w:rsidRPr="00FE2A99">
        <w:rPr>
          <w:bCs/>
          <w:iCs/>
          <w:szCs w:val="24"/>
        </w:rPr>
        <w:t xml:space="preserve"> или</w:t>
      </w:r>
    </w:p>
    <w:p w:rsidR="00C801BF" w:rsidRPr="00FE2A99" w:rsidRDefault="00C801BF" w:rsidP="00C801BF">
      <w:pPr>
        <w:jc w:val="both"/>
        <w:rPr>
          <w:bCs/>
          <w:iCs/>
          <w:szCs w:val="24"/>
        </w:rPr>
      </w:pPr>
      <w:proofErr w:type="gramStart"/>
      <w:r w:rsidRPr="00FE2A99">
        <w:rPr>
          <w:bCs/>
          <w:iCs/>
          <w:szCs w:val="24"/>
        </w:rPr>
        <w:t>„</w:t>
      </w:r>
      <w:r w:rsidRPr="00FE2A99">
        <w:rPr>
          <w:b/>
          <w:bCs/>
          <w:iCs/>
          <w:szCs w:val="24"/>
        </w:rPr>
        <w:t>Допуна понуде</w:t>
      </w:r>
      <w:r w:rsidRPr="00FE2A99">
        <w:rPr>
          <w:b/>
          <w:bCs/>
          <w:iCs/>
          <w:szCs w:val="24"/>
          <w:lang w:val="sr-Cyrl-CS"/>
        </w:rPr>
        <w:t xml:space="preserve"> </w:t>
      </w:r>
      <w:r w:rsidRPr="00FE2A99">
        <w:rPr>
          <w:b/>
          <w:bCs/>
          <w:szCs w:val="24"/>
        </w:rPr>
        <w:t>за јавну набавку</w:t>
      </w:r>
      <w:permStart w:id="55" w:edGrp="everyone"/>
      <w:r w:rsidRPr="00FE2A99">
        <w:rPr>
          <w:b/>
          <w:bCs/>
          <w:szCs w:val="24"/>
          <w:lang w:val="sr-Cyrl-CS"/>
        </w:rPr>
        <w:t xml:space="preserve"> </w:t>
      </w:r>
      <w:r w:rsidRPr="00FE2A99">
        <w:rPr>
          <w:iCs/>
          <w:szCs w:val="24"/>
          <w:lang w:val="sr-Cyrl-CS"/>
        </w:rPr>
        <w:t>радови на изградњи</w:t>
      </w:r>
      <w:r w:rsidR="00DF19A6" w:rsidRPr="00FE2A99">
        <w:rPr>
          <w:iCs/>
          <w:szCs w:val="24"/>
          <w:lang w:val="sr-Cyrl-CS"/>
        </w:rPr>
        <w:t xml:space="preserve"> секундарне водоводне мреже у Белотинцу</w:t>
      </w:r>
      <w:r w:rsidR="00DF19A6" w:rsidRPr="00FE2A99">
        <w:rPr>
          <w:b/>
          <w:bCs/>
          <w:szCs w:val="24"/>
        </w:rPr>
        <w:t xml:space="preserve"> </w:t>
      </w:r>
      <w:permEnd w:id="55"/>
      <w:r w:rsidRPr="00FE2A99">
        <w:rPr>
          <w:b/>
          <w:bCs/>
          <w:szCs w:val="24"/>
        </w:rPr>
        <w:t>ЈН бр.</w:t>
      </w:r>
      <w:proofErr w:type="gramEnd"/>
      <w:r w:rsidRPr="00FE2A99">
        <w:rPr>
          <w:b/>
          <w:bCs/>
          <w:szCs w:val="24"/>
        </w:rPr>
        <w:t xml:space="preserve"> </w:t>
      </w:r>
      <w:r w:rsidR="0059382A">
        <w:rPr>
          <w:b/>
          <w:bCs/>
          <w:szCs w:val="24"/>
          <w:lang w:val="sr-Cyrl-CS"/>
        </w:rPr>
        <w:t>404-2-62</w:t>
      </w:r>
      <w:r w:rsidR="005C6CC7" w:rsidRPr="00FE2A99">
        <w:rPr>
          <w:b/>
          <w:bCs/>
          <w:szCs w:val="24"/>
          <w:lang w:val="sr-Cyrl-CS"/>
        </w:rPr>
        <w:t>/2017-05</w:t>
      </w:r>
      <w:r w:rsidRPr="00FE2A99">
        <w:rPr>
          <w:b/>
          <w:bCs/>
          <w:szCs w:val="24"/>
        </w:rPr>
        <w:t xml:space="preserve"> - НЕ ОТВАРАТИ”</w:t>
      </w:r>
      <w:r w:rsidR="00155F1C" w:rsidRPr="00FE2A99">
        <w:rPr>
          <w:b/>
          <w:bCs/>
          <w:szCs w:val="24"/>
          <w:lang w:val="sr-Cyrl-CS"/>
        </w:rPr>
        <w:t xml:space="preserve"> </w:t>
      </w:r>
      <w:r w:rsidRPr="00FE2A99">
        <w:rPr>
          <w:bCs/>
          <w:iCs/>
          <w:szCs w:val="24"/>
        </w:rPr>
        <w:t>или</w:t>
      </w:r>
    </w:p>
    <w:p w:rsidR="00C801BF" w:rsidRPr="00FE2A99" w:rsidRDefault="00C801BF" w:rsidP="00C801BF">
      <w:pPr>
        <w:jc w:val="both"/>
        <w:rPr>
          <w:bCs/>
          <w:iCs/>
          <w:szCs w:val="24"/>
        </w:rPr>
      </w:pPr>
      <w:proofErr w:type="gramStart"/>
      <w:r w:rsidRPr="00FE2A99">
        <w:rPr>
          <w:bCs/>
          <w:iCs/>
          <w:szCs w:val="24"/>
        </w:rPr>
        <w:t>„</w:t>
      </w:r>
      <w:r w:rsidRPr="00FE2A99">
        <w:rPr>
          <w:b/>
          <w:bCs/>
          <w:iCs/>
          <w:szCs w:val="24"/>
        </w:rPr>
        <w:t>Опозив понуде</w:t>
      </w:r>
      <w:r w:rsidRPr="00FE2A99">
        <w:rPr>
          <w:b/>
          <w:bCs/>
          <w:iCs/>
          <w:szCs w:val="24"/>
          <w:lang w:val="sr-Cyrl-CS"/>
        </w:rPr>
        <w:t xml:space="preserve"> </w:t>
      </w:r>
      <w:r w:rsidRPr="00FE2A99">
        <w:rPr>
          <w:b/>
          <w:bCs/>
          <w:szCs w:val="24"/>
        </w:rPr>
        <w:t>за јавну набавку</w:t>
      </w:r>
      <w:permStart w:id="56" w:edGrp="everyone"/>
      <w:r w:rsidRPr="00FE2A99">
        <w:rPr>
          <w:iCs/>
          <w:szCs w:val="24"/>
          <w:lang w:val="sr-Cyrl-CS"/>
        </w:rPr>
        <w:t xml:space="preserve"> радови на изградњи</w:t>
      </w:r>
      <w:r w:rsidR="00DF19A6" w:rsidRPr="00FE2A99">
        <w:rPr>
          <w:iCs/>
          <w:szCs w:val="24"/>
          <w:lang w:val="sr-Cyrl-CS"/>
        </w:rPr>
        <w:t xml:space="preserve"> секундарне водоводне мреже у Белотинцу </w:t>
      </w:r>
      <w:permEnd w:id="56"/>
      <w:r w:rsidRPr="00FE2A99">
        <w:rPr>
          <w:szCs w:val="24"/>
        </w:rPr>
        <w:t xml:space="preserve">– </w:t>
      </w:r>
      <w:r w:rsidRPr="00FE2A99">
        <w:rPr>
          <w:b/>
          <w:bCs/>
          <w:szCs w:val="24"/>
        </w:rPr>
        <w:t>ЈН бр.</w:t>
      </w:r>
      <w:proofErr w:type="gramEnd"/>
      <w:r w:rsidRPr="00FE2A99">
        <w:rPr>
          <w:b/>
          <w:bCs/>
          <w:szCs w:val="24"/>
        </w:rPr>
        <w:t xml:space="preserve"> </w:t>
      </w:r>
      <w:r w:rsidR="0059382A">
        <w:rPr>
          <w:b/>
          <w:bCs/>
          <w:szCs w:val="24"/>
          <w:lang w:val="sr-Cyrl-CS"/>
        </w:rPr>
        <w:t>404-2-62</w:t>
      </w:r>
      <w:r w:rsidR="005C6CC7" w:rsidRPr="00FE2A99">
        <w:rPr>
          <w:b/>
          <w:bCs/>
          <w:szCs w:val="24"/>
          <w:lang w:val="sr-Cyrl-CS"/>
        </w:rPr>
        <w:t>/2017-05</w:t>
      </w:r>
      <w:r w:rsidRPr="00FE2A99">
        <w:rPr>
          <w:b/>
          <w:bCs/>
          <w:szCs w:val="24"/>
        </w:rPr>
        <w:t xml:space="preserve"> - НЕ ОТВАРАТИ”</w:t>
      </w:r>
      <w:r w:rsidRPr="00FE2A99">
        <w:rPr>
          <w:bCs/>
          <w:szCs w:val="24"/>
        </w:rPr>
        <w:t xml:space="preserve"> или</w:t>
      </w:r>
    </w:p>
    <w:p w:rsidR="00C801BF" w:rsidRPr="00FE2A99" w:rsidRDefault="00C801BF" w:rsidP="00C801BF">
      <w:pPr>
        <w:jc w:val="both"/>
        <w:rPr>
          <w:bCs/>
          <w:szCs w:val="24"/>
        </w:rPr>
      </w:pPr>
      <w:proofErr w:type="gramStart"/>
      <w:r w:rsidRPr="00FE2A99">
        <w:rPr>
          <w:bCs/>
          <w:iCs/>
          <w:szCs w:val="24"/>
        </w:rPr>
        <w:t>„</w:t>
      </w:r>
      <w:r w:rsidRPr="00FE2A99">
        <w:rPr>
          <w:b/>
          <w:bCs/>
          <w:iCs/>
          <w:szCs w:val="24"/>
        </w:rPr>
        <w:t>Измена и допуна понуде</w:t>
      </w:r>
      <w:r w:rsidRPr="00FE2A99">
        <w:rPr>
          <w:b/>
          <w:bCs/>
          <w:szCs w:val="24"/>
        </w:rPr>
        <w:t xml:space="preserve"> за јавну набавку</w:t>
      </w:r>
      <w:permStart w:id="57" w:edGrp="everyone"/>
      <w:r w:rsidRPr="00FE2A99">
        <w:rPr>
          <w:b/>
          <w:bCs/>
          <w:szCs w:val="24"/>
          <w:lang w:val="sr-Cyrl-CS"/>
        </w:rPr>
        <w:t xml:space="preserve"> </w:t>
      </w:r>
      <w:r w:rsidRPr="00FE2A99">
        <w:rPr>
          <w:iCs/>
          <w:szCs w:val="24"/>
          <w:lang w:val="sr-Cyrl-CS"/>
        </w:rPr>
        <w:t>радови на изградњи</w:t>
      </w:r>
      <w:r w:rsidR="00DF19A6" w:rsidRPr="00FE2A99">
        <w:rPr>
          <w:iCs/>
          <w:szCs w:val="24"/>
          <w:lang w:val="sr-Cyrl-CS"/>
        </w:rPr>
        <w:t xml:space="preserve"> секундарне водоводне мреже у Белотинцу</w:t>
      </w:r>
      <w:r w:rsidR="00DF19A6" w:rsidRPr="00FE2A99">
        <w:rPr>
          <w:szCs w:val="24"/>
        </w:rPr>
        <w:t xml:space="preserve"> </w:t>
      </w:r>
      <w:permEnd w:id="57"/>
      <w:r w:rsidRPr="00FE2A99">
        <w:rPr>
          <w:szCs w:val="24"/>
        </w:rPr>
        <w:t xml:space="preserve">– </w:t>
      </w:r>
      <w:r w:rsidRPr="00FE2A99">
        <w:rPr>
          <w:b/>
          <w:bCs/>
          <w:szCs w:val="24"/>
        </w:rPr>
        <w:t>ЈН бр.</w:t>
      </w:r>
      <w:proofErr w:type="gramEnd"/>
      <w:r w:rsidRPr="00FE2A99">
        <w:rPr>
          <w:b/>
          <w:bCs/>
          <w:szCs w:val="24"/>
        </w:rPr>
        <w:t xml:space="preserve"> </w:t>
      </w:r>
      <w:r w:rsidR="0059382A">
        <w:rPr>
          <w:b/>
          <w:bCs/>
          <w:szCs w:val="24"/>
          <w:lang w:val="sr-Cyrl-CS"/>
        </w:rPr>
        <w:t>404-2-62</w:t>
      </w:r>
      <w:r w:rsidR="005C6CC7" w:rsidRPr="00FE2A99">
        <w:rPr>
          <w:b/>
          <w:bCs/>
          <w:szCs w:val="24"/>
          <w:lang w:val="sr-Cyrl-CS"/>
        </w:rPr>
        <w:t>/2017-05</w:t>
      </w:r>
      <w:r w:rsidRPr="00FE2A99">
        <w:rPr>
          <w:b/>
          <w:bCs/>
          <w:szCs w:val="24"/>
        </w:rPr>
        <w:t xml:space="preserve"> - НЕ ОТВАРАТИ”</w:t>
      </w:r>
      <w:r w:rsidR="00155F1C" w:rsidRPr="00FE2A99">
        <w:rPr>
          <w:b/>
          <w:bCs/>
          <w:szCs w:val="24"/>
          <w:lang w:val="sr-Cyrl-CS"/>
        </w:rPr>
        <w:t>.</w:t>
      </w:r>
    </w:p>
    <w:p w:rsidR="00C801BF" w:rsidRPr="00FE2A99" w:rsidRDefault="00C801BF" w:rsidP="00C801BF">
      <w:pPr>
        <w:ind w:firstLine="708"/>
        <w:jc w:val="both"/>
        <w:rPr>
          <w:bCs/>
          <w:szCs w:val="24"/>
        </w:rPr>
      </w:pPr>
      <w:proofErr w:type="gramStart"/>
      <w:r w:rsidRPr="00FE2A99">
        <w:rPr>
          <w:bCs/>
          <w:szCs w:val="24"/>
        </w:rPr>
        <w:t>На полеђини коверте или на кутији навести назив</w:t>
      </w:r>
      <w:r w:rsidRPr="00FE2A99">
        <w:rPr>
          <w:bCs/>
          <w:szCs w:val="24"/>
          <w:lang w:val="sr-Cyrl-CS"/>
        </w:rPr>
        <w:t xml:space="preserve"> и адресу</w:t>
      </w:r>
      <w:r w:rsidRPr="00FE2A99">
        <w:rPr>
          <w:bCs/>
          <w:szCs w:val="24"/>
        </w:rPr>
        <w:t xml:space="preserve"> понуђача.</w:t>
      </w:r>
      <w:proofErr w:type="gramEnd"/>
      <w:r w:rsidRPr="00FE2A99">
        <w:rPr>
          <w:bCs/>
          <w:szCs w:val="24"/>
        </w:rPr>
        <w:t xml:space="preserve"> </w:t>
      </w:r>
    </w:p>
    <w:p w:rsidR="00C801BF" w:rsidRPr="00FE2A99" w:rsidRDefault="00C801BF" w:rsidP="00C801BF">
      <w:pPr>
        <w:ind w:firstLine="708"/>
        <w:jc w:val="both"/>
        <w:rPr>
          <w:szCs w:val="24"/>
        </w:rPr>
      </w:pPr>
      <w:proofErr w:type="gramStart"/>
      <w:r w:rsidRPr="00FE2A99">
        <w:rPr>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801BF" w:rsidRPr="00FE2A99" w:rsidRDefault="00C801BF" w:rsidP="00C801BF">
      <w:pPr>
        <w:ind w:firstLine="708"/>
        <w:jc w:val="both"/>
        <w:rPr>
          <w:b/>
          <w:iCs/>
          <w:szCs w:val="24"/>
        </w:rPr>
      </w:pPr>
      <w:proofErr w:type="gramStart"/>
      <w:r w:rsidRPr="00FE2A99">
        <w:rPr>
          <w:szCs w:val="24"/>
        </w:rPr>
        <w:t>По истеку рока за подношење понуда понуђач не може да повуче нити да мења своју понуду.</w:t>
      </w:r>
      <w:proofErr w:type="gramEnd"/>
    </w:p>
    <w:p w:rsidR="00C801BF" w:rsidRPr="00FE2A99" w:rsidRDefault="00C801BF" w:rsidP="00202402">
      <w:pPr>
        <w:pStyle w:val="Heading3"/>
        <w:numPr>
          <w:ilvl w:val="0"/>
          <w:numId w:val="20"/>
        </w:numPr>
        <w:ind w:left="714" w:hanging="357"/>
        <w:rPr>
          <w:i w:val="0"/>
        </w:rPr>
      </w:pPr>
      <w:r w:rsidRPr="00FE2A99">
        <w:rPr>
          <w:i w:val="0"/>
        </w:rPr>
        <w:lastRenderedPageBreak/>
        <w:t xml:space="preserve">УЧЕСТВОВАЊЕ У ЗАЈЕДНИЧКОЈ ПОНУДИ ИЛИ КАО ПОДИЗВОЂАЧ </w:t>
      </w:r>
    </w:p>
    <w:p w:rsidR="00C801BF" w:rsidRPr="00FE2A99" w:rsidRDefault="00C801BF" w:rsidP="00C801BF">
      <w:pPr>
        <w:jc w:val="both"/>
        <w:rPr>
          <w:bCs/>
          <w:iCs/>
          <w:szCs w:val="24"/>
        </w:rPr>
      </w:pPr>
      <w:r w:rsidRPr="00FE2A99">
        <w:rPr>
          <w:bCs/>
          <w:iCs/>
          <w:szCs w:val="24"/>
        </w:rPr>
        <w:tab/>
        <w:t xml:space="preserve">Понуђач понуду може да поднесе самостално </w:t>
      </w:r>
      <w:proofErr w:type="gramStart"/>
      <w:r w:rsidRPr="00FE2A99">
        <w:rPr>
          <w:bCs/>
          <w:iCs/>
          <w:szCs w:val="24"/>
        </w:rPr>
        <w:t>или  са</w:t>
      </w:r>
      <w:proofErr w:type="gramEnd"/>
      <w:r w:rsidRPr="00FE2A99">
        <w:rPr>
          <w:bCs/>
          <w:iCs/>
          <w:szCs w:val="24"/>
        </w:rPr>
        <w:t xml:space="preserve"> подизвођачем.</w:t>
      </w:r>
    </w:p>
    <w:p w:rsidR="00C801BF" w:rsidRPr="00FE2A99" w:rsidRDefault="00C801BF" w:rsidP="00C801BF">
      <w:pPr>
        <w:ind w:firstLine="708"/>
        <w:jc w:val="both"/>
        <w:rPr>
          <w:bCs/>
          <w:iCs/>
          <w:szCs w:val="24"/>
        </w:rPr>
      </w:pPr>
      <w:proofErr w:type="gramStart"/>
      <w:r w:rsidRPr="00FE2A99">
        <w:rPr>
          <w:bCs/>
          <w:iCs/>
          <w:szCs w:val="24"/>
        </w:rPr>
        <w:t>Понуду може поднети група понуђача (заједничка понуда).</w:t>
      </w:r>
      <w:proofErr w:type="gramEnd"/>
      <w:r w:rsidRPr="00FE2A99">
        <w:rPr>
          <w:bCs/>
          <w:iCs/>
          <w:szCs w:val="24"/>
        </w:rPr>
        <w:t xml:space="preserve"> </w:t>
      </w:r>
    </w:p>
    <w:p w:rsidR="00C801BF" w:rsidRPr="00FE2A99" w:rsidRDefault="00C801BF" w:rsidP="00C801BF">
      <w:pPr>
        <w:ind w:firstLine="708"/>
        <w:jc w:val="both"/>
        <w:rPr>
          <w:bCs/>
          <w:iCs/>
          <w:szCs w:val="24"/>
        </w:rPr>
      </w:pPr>
      <w:proofErr w:type="gramStart"/>
      <w:r w:rsidRPr="00FE2A99">
        <w:rPr>
          <w:bCs/>
          <w:iCs/>
          <w:szCs w:val="24"/>
        </w:rPr>
        <w:t>Понуду може поднети задруга, самостално, у своје име, а за рачун задругара или заједничку понуду у име задругара.</w:t>
      </w:r>
      <w:proofErr w:type="gramEnd"/>
      <w:r w:rsidRPr="00FE2A99">
        <w:rPr>
          <w:bCs/>
          <w:iCs/>
          <w:szCs w:val="24"/>
        </w:rPr>
        <w:t xml:space="preserve"> </w:t>
      </w:r>
      <w:proofErr w:type="gramStart"/>
      <w:r w:rsidRPr="00FE2A99">
        <w:rPr>
          <w:bCs/>
          <w:iCs/>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r w:rsidRPr="00FE2A99">
        <w:rPr>
          <w:bCs/>
          <w:iCs/>
          <w:szCs w:val="24"/>
        </w:rPr>
        <w:t xml:space="preserve"> </w:t>
      </w:r>
      <w:proofErr w:type="gramStart"/>
      <w:r w:rsidRPr="00FE2A99">
        <w:rPr>
          <w:bCs/>
          <w:iCs/>
          <w:szCs w:val="24"/>
        </w:rPr>
        <w:t>Ако задруга подноси за</w:t>
      </w:r>
      <w:r w:rsidR="00440671" w:rsidRPr="00FE2A99">
        <w:rPr>
          <w:bCs/>
          <w:iCs/>
          <w:szCs w:val="24"/>
        </w:rPr>
        <w:t>једничку понуду у име задругара</w:t>
      </w:r>
      <w:r w:rsidRPr="00FE2A99">
        <w:rPr>
          <w:bCs/>
          <w:iCs/>
          <w:szCs w:val="24"/>
        </w:rPr>
        <w:t>, за обавезе из поступка јавне набавке и уговор о јавној набавци неограничено солидарно одговарају задругари.</w:t>
      </w:r>
      <w:proofErr w:type="gramEnd"/>
    </w:p>
    <w:p w:rsidR="00C801BF" w:rsidRPr="00FE2A99" w:rsidRDefault="00C801BF" w:rsidP="00202402">
      <w:pPr>
        <w:pStyle w:val="Heading3"/>
        <w:numPr>
          <w:ilvl w:val="0"/>
          <w:numId w:val="20"/>
        </w:numPr>
        <w:ind w:left="714" w:hanging="357"/>
        <w:rPr>
          <w:i w:val="0"/>
        </w:rPr>
      </w:pPr>
      <w:r w:rsidRPr="00FE2A99">
        <w:rPr>
          <w:i w:val="0"/>
        </w:rPr>
        <w:t>ПОНУДА СА ПОДИЗВОЂАЧЕМ</w:t>
      </w:r>
    </w:p>
    <w:p w:rsidR="00C801BF" w:rsidRPr="00FE2A99" w:rsidRDefault="00C801BF" w:rsidP="00C801BF">
      <w:pPr>
        <w:ind w:firstLine="708"/>
        <w:jc w:val="both"/>
        <w:rPr>
          <w:iCs/>
          <w:szCs w:val="24"/>
        </w:rPr>
      </w:pPr>
      <w:proofErr w:type="gramStart"/>
      <w:r w:rsidRPr="00FE2A99">
        <w:rPr>
          <w:iCs/>
          <w:szCs w:val="24"/>
        </w:rPr>
        <w:t>Уколико понуђач подноси понуду са подизвођачем дужан је да у Обрасцу понуде</w:t>
      </w:r>
      <w:r w:rsidRPr="00FE2A99">
        <w:rPr>
          <w:iCs/>
          <w:szCs w:val="24"/>
          <w:lang w:val="sr-Cyrl-CS"/>
        </w:rPr>
        <w:t xml:space="preserve"> (Поглавље </w:t>
      </w:r>
      <w:r w:rsidRPr="00FE2A99">
        <w:rPr>
          <w:b/>
          <w:iCs/>
          <w:szCs w:val="24"/>
        </w:rPr>
        <w:t>VII.</w:t>
      </w:r>
      <w:proofErr w:type="gramEnd"/>
      <w:r w:rsidRPr="00FE2A99">
        <w:rPr>
          <w:b/>
          <w:iCs/>
          <w:szCs w:val="24"/>
        </w:rPr>
        <w:t xml:space="preserve"> </w:t>
      </w:r>
      <w:r w:rsidRPr="00FE2A99">
        <w:rPr>
          <w:iCs/>
          <w:szCs w:val="24"/>
        </w:rPr>
        <w:t>Конкурсне документације</w:t>
      </w:r>
      <w:r w:rsidRPr="00FE2A99">
        <w:rPr>
          <w:iCs/>
          <w:szCs w:val="24"/>
          <w:lang w:val="ru-RU"/>
        </w:rPr>
        <w:t>)</w:t>
      </w:r>
      <w:r w:rsidRPr="00FE2A99">
        <w:rPr>
          <w:iCs/>
          <w:szCs w:val="24"/>
        </w:rPr>
        <w:t xml:space="preserve"> наведе да понуду подноси са подизвођачем,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801BF" w:rsidRPr="00FE2A99" w:rsidRDefault="00C801BF" w:rsidP="00C801BF">
      <w:pPr>
        <w:ind w:firstLine="708"/>
        <w:jc w:val="both"/>
        <w:rPr>
          <w:iCs/>
          <w:szCs w:val="24"/>
        </w:rPr>
      </w:pPr>
      <w:proofErr w:type="gramStart"/>
      <w:r w:rsidRPr="00FE2A99">
        <w:rPr>
          <w:iCs/>
          <w:szCs w:val="24"/>
        </w:rPr>
        <w:t>Понуђач у Обрасцу понуде</w:t>
      </w:r>
      <w:r w:rsidRPr="00FE2A99">
        <w:rPr>
          <w:iCs/>
          <w:szCs w:val="24"/>
          <w:lang w:val="sr-Cyrl-CS"/>
        </w:rPr>
        <w:t xml:space="preserve"> </w:t>
      </w:r>
      <w:r w:rsidRPr="00FE2A99">
        <w:rPr>
          <w:iCs/>
          <w:szCs w:val="24"/>
        </w:rPr>
        <w:t>наводи назив и седиште подизвођача, уколико ће делимично извршење набавке поверити подизвођачу.</w:t>
      </w:r>
      <w:proofErr w:type="gramEnd"/>
      <w:r w:rsidRPr="00FE2A99">
        <w:rPr>
          <w:iCs/>
          <w:szCs w:val="24"/>
        </w:rPr>
        <w:t xml:space="preserve"> </w:t>
      </w:r>
    </w:p>
    <w:p w:rsidR="00C801BF" w:rsidRPr="00FE2A99" w:rsidRDefault="00C801BF" w:rsidP="00C801BF">
      <w:pPr>
        <w:jc w:val="both"/>
        <w:rPr>
          <w:bCs/>
          <w:szCs w:val="24"/>
        </w:rPr>
      </w:pPr>
      <w:r w:rsidRPr="00FE2A99">
        <w:rPr>
          <w:b/>
          <w:bCs/>
          <w:iCs/>
          <w:szCs w:val="24"/>
        </w:rPr>
        <w:tab/>
      </w:r>
      <w:proofErr w:type="gramStart"/>
      <w:r w:rsidRPr="00FE2A99">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C801BF" w:rsidRPr="00FE2A99" w:rsidRDefault="00C801BF" w:rsidP="00C801BF">
      <w:pPr>
        <w:ind w:firstLine="708"/>
        <w:jc w:val="both"/>
        <w:rPr>
          <w:szCs w:val="24"/>
        </w:rPr>
      </w:pPr>
      <w:proofErr w:type="gramStart"/>
      <w:r w:rsidRPr="00FE2A99">
        <w:rPr>
          <w:bCs/>
          <w:szCs w:val="24"/>
        </w:rPr>
        <w:t xml:space="preserve">Понуђач је дужан да за подизвођаче достави доказе о испуњености услова који су наведени у </w:t>
      </w:r>
      <w:r w:rsidRPr="00FE2A99">
        <w:rPr>
          <w:bCs/>
          <w:szCs w:val="24"/>
          <w:lang w:val="sr-Cyrl-CS"/>
        </w:rPr>
        <w:t xml:space="preserve">поглављу </w:t>
      </w:r>
      <w:r w:rsidRPr="00FE2A99">
        <w:rPr>
          <w:bCs/>
          <w:szCs w:val="24"/>
        </w:rPr>
        <w:t>V.</w:t>
      </w:r>
      <w:r w:rsidRPr="00FE2A99">
        <w:rPr>
          <w:rFonts w:eastAsia="Calibri-Bold"/>
          <w:bCs/>
          <w:color w:val="000000"/>
          <w:szCs w:val="24"/>
        </w:rPr>
        <w:t>УСЛОВИ ЗА УЧЕШЋЕ У ПОСТУПКУ ЈАВНЕ НАБАВКЕ ИЗ ЧЛ.</w:t>
      </w:r>
      <w:proofErr w:type="gramEnd"/>
      <w:r w:rsidRPr="00FE2A99">
        <w:rPr>
          <w:rFonts w:eastAsia="Calibri-Bold"/>
          <w:bCs/>
          <w:color w:val="000000"/>
          <w:szCs w:val="24"/>
        </w:rPr>
        <w:t xml:space="preserve">  75. И 76. </w:t>
      </w:r>
      <w:proofErr w:type="gramStart"/>
      <w:r w:rsidRPr="00FE2A99">
        <w:rPr>
          <w:rFonts w:eastAsia="Calibri-Bold"/>
          <w:bCs/>
          <w:color w:val="000000"/>
          <w:szCs w:val="24"/>
        </w:rPr>
        <w:t>ЗАКОНА О ЈАВНИМ НАБАВКАМА И УПУТСТВО КАКО СЕ ДОКАЗУЈЕ ИСПУЊЕНОСТ ТИХ УСЛОВА Конкурсне д</w:t>
      </w:r>
      <w:r w:rsidR="00232589" w:rsidRPr="00FE2A99">
        <w:rPr>
          <w:rFonts w:eastAsia="Calibri-Bold"/>
          <w:bCs/>
          <w:color w:val="000000"/>
          <w:szCs w:val="24"/>
        </w:rPr>
        <w:t xml:space="preserve">окументације, на начин како је </w:t>
      </w:r>
      <w:r w:rsidR="00232589" w:rsidRPr="00FE2A99">
        <w:rPr>
          <w:rFonts w:eastAsia="Calibri-Bold"/>
          <w:bCs/>
          <w:color w:val="000000"/>
          <w:szCs w:val="24"/>
          <w:lang w:val="sr-Cyrl-CS"/>
        </w:rPr>
        <w:t>т</w:t>
      </w:r>
      <w:r w:rsidRPr="00FE2A99">
        <w:rPr>
          <w:rFonts w:eastAsia="Calibri-Bold"/>
          <w:bCs/>
          <w:color w:val="000000"/>
          <w:szCs w:val="24"/>
        </w:rPr>
        <w:t xml:space="preserve">о наведено у делу тог поглавља који се односи на </w:t>
      </w:r>
      <w:r w:rsidRPr="00FE2A99">
        <w:rPr>
          <w:rFonts w:eastAsia="Calibri-Bold"/>
          <w:b/>
          <w:iCs/>
          <w:color w:val="000000"/>
          <w:szCs w:val="24"/>
          <w:u w:val="single"/>
        </w:rPr>
        <w:t>Доказивање испуњености обавезних услова уколико понуђач понуду подноси са подизвођачем.</w:t>
      </w:r>
      <w:proofErr w:type="gramEnd"/>
    </w:p>
    <w:p w:rsidR="00C801BF" w:rsidRPr="00FE2A99" w:rsidRDefault="00C801BF" w:rsidP="00C801BF">
      <w:pPr>
        <w:ind w:firstLine="708"/>
        <w:jc w:val="both"/>
        <w:rPr>
          <w:iCs/>
          <w:szCs w:val="24"/>
        </w:rPr>
      </w:pPr>
      <w:proofErr w:type="gramStart"/>
      <w:r w:rsidRPr="00FE2A99">
        <w:rPr>
          <w:iCs/>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FE2A99">
        <w:rPr>
          <w:iCs/>
          <w:szCs w:val="24"/>
        </w:rPr>
        <w:t xml:space="preserve"> </w:t>
      </w:r>
    </w:p>
    <w:p w:rsidR="00C801BF" w:rsidRPr="00FE2A99" w:rsidRDefault="00C801BF" w:rsidP="00C801BF">
      <w:pPr>
        <w:ind w:firstLine="708"/>
        <w:jc w:val="both"/>
        <w:rPr>
          <w:szCs w:val="24"/>
        </w:rPr>
      </w:pPr>
      <w:proofErr w:type="gramStart"/>
      <w:r w:rsidRPr="00FE2A99">
        <w:rPr>
          <w:iCs/>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C801BF" w:rsidRPr="00FE2A99" w:rsidRDefault="00C801BF" w:rsidP="00C801BF">
      <w:pPr>
        <w:ind w:firstLine="708"/>
        <w:jc w:val="both"/>
        <w:rPr>
          <w:szCs w:val="24"/>
        </w:rPr>
      </w:pPr>
      <w:proofErr w:type="gramStart"/>
      <w:r w:rsidRPr="00FE2A99">
        <w:rPr>
          <w:iCs/>
          <w:szCs w:val="24"/>
        </w:rPr>
        <w:t>У предметној јавној набавци Наручилац не предвиђа пренос доспелих потраживања</w:t>
      </w:r>
      <w:r w:rsidRPr="00FE2A99">
        <w:rPr>
          <w:szCs w:val="24"/>
        </w:rPr>
        <w:t xml:space="preserve"> директно подизвођачу.</w:t>
      </w:r>
      <w:proofErr w:type="gramEnd"/>
    </w:p>
    <w:p w:rsidR="00C801BF" w:rsidRPr="00FE2A99" w:rsidRDefault="00C801BF" w:rsidP="00202402">
      <w:pPr>
        <w:pStyle w:val="Heading3"/>
        <w:numPr>
          <w:ilvl w:val="0"/>
          <w:numId w:val="20"/>
        </w:numPr>
        <w:ind w:left="714" w:hanging="357"/>
        <w:rPr>
          <w:i w:val="0"/>
        </w:rPr>
      </w:pPr>
      <w:r w:rsidRPr="00FE2A99">
        <w:rPr>
          <w:i w:val="0"/>
        </w:rPr>
        <w:t>ЗАЈЕДНИЧКА ПОНУДА</w:t>
      </w:r>
    </w:p>
    <w:p w:rsidR="00C801BF" w:rsidRPr="00FE2A99" w:rsidRDefault="00C801BF" w:rsidP="00C801BF">
      <w:pPr>
        <w:ind w:firstLine="708"/>
        <w:jc w:val="both"/>
        <w:rPr>
          <w:szCs w:val="24"/>
        </w:rPr>
      </w:pPr>
      <w:proofErr w:type="gramStart"/>
      <w:r w:rsidRPr="00FE2A99">
        <w:rPr>
          <w:szCs w:val="24"/>
        </w:rPr>
        <w:t>Понуду може поднети група понуђача.</w:t>
      </w:r>
      <w:proofErr w:type="gramEnd"/>
    </w:p>
    <w:p w:rsidR="00C801BF" w:rsidRPr="00FE2A99" w:rsidRDefault="00C801BF" w:rsidP="00C801BF">
      <w:pPr>
        <w:ind w:firstLine="708"/>
        <w:jc w:val="both"/>
        <w:rPr>
          <w:szCs w:val="24"/>
        </w:rPr>
      </w:pPr>
      <w:proofErr w:type="gramStart"/>
      <w:r w:rsidRPr="00FE2A99">
        <w:rPr>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FE2A99">
        <w:rPr>
          <w:szCs w:val="24"/>
        </w:rPr>
        <w:t xml:space="preserve"> </w:t>
      </w:r>
      <w:proofErr w:type="gramStart"/>
      <w:r w:rsidRPr="00FE2A99">
        <w:rPr>
          <w:szCs w:val="24"/>
        </w:rPr>
        <w:t>став</w:t>
      </w:r>
      <w:proofErr w:type="gramEnd"/>
      <w:r w:rsidRPr="00FE2A99">
        <w:rPr>
          <w:szCs w:val="24"/>
        </w:rPr>
        <w:t xml:space="preserve"> 4. </w:t>
      </w:r>
      <w:proofErr w:type="gramStart"/>
      <w:r w:rsidRPr="00FE2A99">
        <w:rPr>
          <w:szCs w:val="24"/>
        </w:rPr>
        <w:t>тач</w:t>
      </w:r>
      <w:proofErr w:type="gramEnd"/>
      <w:r w:rsidRPr="00FE2A99">
        <w:rPr>
          <w:szCs w:val="24"/>
          <w:lang w:val="sr-Cyrl-CS"/>
        </w:rPr>
        <w:t>.</w:t>
      </w:r>
      <w:r w:rsidRPr="00FE2A99">
        <w:rPr>
          <w:szCs w:val="24"/>
        </w:rPr>
        <w:t xml:space="preserve"> 1</w:t>
      </w:r>
      <w:r w:rsidRPr="00FE2A99">
        <w:rPr>
          <w:szCs w:val="24"/>
          <w:lang w:val="sr-Cyrl-CS"/>
        </w:rPr>
        <w:t>)</w:t>
      </w:r>
      <w:r w:rsidRPr="00FE2A99">
        <w:rPr>
          <w:szCs w:val="24"/>
        </w:rPr>
        <w:t xml:space="preserve"> </w:t>
      </w:r>
      <w:proofErr w:type="gramStart"/>
      <w:r w:rsidRPr="00FE2A99">
        <w:rPr>
          <w:szCs w:val="24"/>
        </w:rPr>
        <w:t>до</w:t>
      </w:r>
      <w:proofErr w:type="gramEnd"/>
      <w:r w:rsidRPr="00FE2A99">
        <w:rPr>
          <w:szCs w:val="24"/>
        </w:rPr>
        <w:t xml:space="preserve"> 2</w:t>
      </w:r>
      <w:r w:rsidRPr="00FE2A99">
        <w:rPr>
          <w:szCs w:val="24"/>
          <w:lang w:val="sr-Cyrl-CS"/>
        </w:rPr>
        <w:t>)</w:t>
      </w:r>
      <w:r w:rsidRPr="00FE2A99">
        <w:rPr>
          <w:szCs w:val="24"/>
        </w:rPr>
        <w:t xml:space="preserve"> Закона и то:</w:t>
      </w:r>
    </w:p>
    <w:p w:rsidR="00C801BF" w:rsidRPr="00FE2A99" w:rsidRDefault="00C801BF" w:rsidP="00C801BF">
      <w:pPr>
        <w:numPr>
          <w:ilvl w:val="0"/>
          <w:numId w:val="10"/>
        </w:numPr>
        <w:suppressAutoHyphens/>
        <w:spacing w:line="100" w:lineRule="atLeast"/>
        <w:jc w:val="both"/>
        <w:rPr>
          <w:szCs w:val="24"/>
        </w:rPr>
      </w:pPr>
      <w:r w:rsidRPr="00FE2A99">
        <w:rPr>
          <w:szCs w:val="24"/>
        </w:rPr>
        <w:t>податке о члану групе који ће бити носилац посла, односно који ће поднети понуду и који ће заступати групу понуђача пред наручиоцем;</w:t>
      </w:r>
    </w:p>
    <w:p w:rsidR="00C801BF" w:rsidRPr="00FE2A99" w:rsidRDefault="00C801BF" w:rsidP="00C801BF">
      <w:pPr>
        <w:numPr>
          <w:ilvl w:val="0"/>
          <w:numId w:val="10"/>
        </w:numPr>
        <w:suppressAutoHyphens/>
        <w:spacing w:line="100" w:lineRule="atLeast"/>
        <w:jc w:val="both"/>
        <w:rPr>
          <w:szCs w:val="24"/>
        </w:rPr>
      </w:pPr>
      <w:proofErr w:type="gramStart"/>
      <w:r w:rsidRPr="00FE2A99">
        <w:rPr>
          <w:szCs w:val="24"/>
        </w:rPr>
        <w:t>опис</w:t>
      </w:r>
      <w:proofErr w:type="gramEnd"/>
      <w:r w:rsidRPr="00FE2A99">
        <w:rPr>
          <w:szCs w:val="24"/>
        </w:rPr>
        <w:t xml:space="preserve"> послова сваког од понуђача из групе понуђача у извршењу уговора.</w:t>
      </w:r>
    </w:p>
    <w:p w:rsidR="00C801BF" w:rsidRPr="00FE2A99" w:rsidRDefault="00C801BF" w:rsidP="00C801BF">
      <w:pPr>
        <w:suppressAutoHyphens/>
        <w:spacing w:line="100" w:lineRule="atLeast"/>
        <w:ind w:left="720"/>
        <w:jc w:val="both"/>
        <w:rPr>
          <w:szCs w:val="24"/>
        </w:rPr>
      </w:pPr>
      <w:r w:rsidRPr="00FE2A99">
        <w:rPr>
          <w:szCs w:val="24"/>
        </w:rPr>
        <w:t>Поред наведених обавезних елемената, споразум садржи и податке о:</w:t>
      </w:r>
    </w:p>
    <w:p w:rsidR="00C801BF" w:rsidRPr="00FE2A99" w:rsidRDefault="00C801BF" w:rsidP="00C801BF">
      <w:pPr>
        <w:numPr>
          <w:ilvl w:val="0"/>
          <w:numId w:val="11"/>
        </w:numPr>
        <w:suppressAutoHyphens/>
        <w:spacing w:line="100" w:lineRule="atLeast"/>
        <w:jc w:val="both"/>
        <w:rPr>
          <w:szCs w:val="24"/>
        </w:rPr>
      </w:pPr>
      <w:r w:rsidRPr="00FE2A99">
        <w:rPr>
          <w:szCs w:val="24"/>
        </w:rPr>
        <w:t xml:space="preserve">понуђачу који ће у име групе понуђача потписати уговор, </w:t>
      </w:r>
    </w:p>
    <w:p w:rsidR="00C801BF" w:rsidRPr="00FE2A99" w:rsidRDefault="00C801BF" w:rsidP="00C801BF">
      <w:pPr>
        <w:numPr>
          <w:ilvl w:val="0"/>
          <w:numId w:val="11"/>
        </w:numPr>
        <w:suppressAutoHyphens/>
        <w:spacing w:line="100" w:lineRule="atLeast"/>
        <w:jc w:val="both"/>
        <w:rPr>
          <w:szCs w:val="24"/>
        </w:rPr>
      </w:pPr>
      <w:r w:rsidRPr="00FE2A99">
        <w:rPr>
          <w:szCs w:val="24"/>
        </w:rPr>
        <w:t xml:space="preserve">понуђачу који ће у име групе понуђача дати средство обезбеђења, </w:t>
      </w:r>
    </w:p>
    <w:p w:rsidR="00C801BF" w:rsidRPr="00FE2A99" w:rsidRDefault="00C801BF" w:rsidP="00C801BF">
      <w:pPr>
        <w:numPr>
          <w:ilvl w:val="0"/>
          <w:numId w:val="11"/>
        </w:numPr>
        <w:suppressAutoHyphens/>
        <w:spacing w:line="100" w:lineRule="atLeast"/>
        <w:jc w:val="both"/>
        <w:rPr>
          <w:szCs w:val="24"/>
        </w:rPr>
      </w:pPr>
      <w:r w:rsidRPr="00FE2A99">
        <w:rPr>
          <w:szCs w:val="24"/>
        </w:rPr>
        <w:t xml:space="preserve">понуђачу који ће издати рачун, </w:t>
      </w:r>
    </w:p>
    <w:p w:rsidR="00C801BF" w:rsidRPr="00FE2A99" w:rsidRDefault="00C801BF" w:rsidP="00C801BF">
      <w:pPr>
        <w:numPr>
          <w:ilvl w:val="0"/>
          <w:numId w:val="11"/>
        </w:numPr>
        <w:suppressAutoHyphens/>
        <w:spacing w:line="100" w:lineRule="atLeast"/>
        <w:jc w:val="both"/>
        <w:rPr>
          <w:szCs w:val="24"/>
        </w:rPr>
      </w:pPr>
      <w:r w:rsidRPr="00FE2A99">
        <w:rPr>
          <w:szCs w:val="24"/>
        </w:rPr>
        <w:t xml:space="preserve">рачуну на који ће бити извршено плаћање, </w:t>
      </w:r>
    </w:p>
    <w:p w:rsidR="00C801BF" w:rsidRPr="00FE2A99" w:rsidRDefault="00C801BF" w:rsidP="00C801BF">
      <w:pPr>
        <w:pStyle w:val="ListParagraph1"/>
        <w:numPr>
          <w:ilvl w:val="0"/>
          <w:numId w:val="11"/>
        </w:numPr>
        <w:jc w:val="both"/>
        <w:rPr>
          <w:rFonts w:eastAsia="Times New Roman"/>
          <w:bCs/>
        </w:rPr>
      </w:pPr>
      <w:proofErr w:type="gramStart"/>
      <w:r w:rsidRPr="00FE2A99">
        <w:t>обавезама</w:t>
      </w:r>
      <w:proofErr w:type="gramEnd"/>
      <w:r w:rsidRPr="00FE2A99">
        <w:t xml:space="preserve"> сваког од понуђача из групе понуђача за извршење уговора.</w:t>
      </w:r>
    </w:p>
    <w:p w:rsidR="00C801BF" w:rsidRPr="00FE2A99" w:rsidRDefault="00C801BF" w:rsidP="00C801BF">
      <w:pPr>
        <w:ind w:firstLine="708"/>
        <w:jc w:val="both"/>
        <w:rPr>
          <w:szCs w:val="24"/>
        </w:rPr>
      </w:pPr>
      <w:proofErr w:type="gramStart"/>
      <w:r w:rsidRPr="00FE2A99">
        <w:rPr>
          <w:bCs/>
          <w:szCs w:val="24"/>
        </w:rPr>
        <w:t>Група понуђача је дужна да достави све доказе о испуњености услова који су наведени</w:t>
      </w:r>
      <w:r w:rsidRPr="00FE2A99">
        <w:rPr>
          <w:bCs/>
          <w:szCs w:val="24"/>
          <w:lang w:val="sr-Cyrl-CS"/>
        </w:rPr>
        <w:t xml:space="preserve"> </w:t>
      </w:r>
      <w:r w:rsidRPr="00FE2A99">
        <w:rPr>
          <w:bCs/>
          <w:szCs w:val="24"/>
        </w:rPr>
        <w:t xml:space="preserve">у </w:t>
      </w:r>
      <w:r w:rsidRPr="00FE2A99">
        <w:rPr>
          <w:bCs/>
          <w:szCs w:val="24"/>
          <w:lang w:val="sr-Cyrl-CS"/>
        </w:rPr>
        <w:t xml:space="preserve">поглављу </w:t>
      </w:r>
      <w:r w:rsidRPr="00FE2A99">
        <w:rPr>
          <w:bCs/>
          <w:szCs w:val="24"/>
        </w:rPr>
        <w:t>V.</w:t>
      </w:r>
      <w:r w:rsidRPr="00FE2A99">
        <w:rPr>
          <w:rFonts w:eastAsia="Calibri-Bold"/>
          <w:bCs/>
          <w:color w:val="000000"/>
          <w:szCs w:val="24"/>
        </w:rPr>
        <w:t>УСЛОВИ ЗА УЧЕШЋЕ У ПОСТУПКУ ЈАВНЕ НАБАВКЕ ИЗ ЧЛ.</w:t>
      </w:r>
      <w:proofErr w:type="gramEnd"/>
      <w:r w:rsidRPr="00FE2A99">
        <w:rPr>
          <w:rFonts w:eastAsia="Calibri-Bold"/>
          <w:bCs/>
          <w:color w:val="000000"/>
          <w:szCs w:val="24"/>
        </w:rPr>
        <w:t xml:space="preserve">  75. И 76. ЗАКОНА О ЈАВНИМ НАБАВКАМА И УПУТСТВО КАКО СЕ ДОКАЗУЈЕ ИСПУЊЕНОСТ ТИХ УСЛОВА Конкурсне </w:t>
      </w:r>
      <w:proofErr w:type="gramStart"/>
      <w:r w:rsidRPr="00FE2A99">
        <w:rPr>
          <w:rFonts w:eastAsia="Calibri-Bold"/>
          <w:bCs/>
          <w:color w:val="000000"/>
          <w:szCs w:val="24"/>
        </w:rPr>
        <w:t>документације ,</w:t>
      </w:r>
      <w:proofErr w:type="gramEnd"/>
      <w:r w:rsidRPr="00FE2A99">
        <w:rPr>
          <w:rFonts w:eastAsia="Calibri-Bold"/>
          <w:bCs/>
          <w:color w:val="000000"/>
          <w:szCs w:val="24"/>
        </w:rPr>
        <w:t xml:space="preserve"> на начин како је то наведено у делу тог поглавља који се односи на </w:t>
      </w:r>
      <w:r w:rsidRPr="00FE2A99">
        <w:rPr>
          <w:rFonts w:eastAsia="Calibri-Bold"/>
          <w:b/>
          <w:iCs/>
          <w:color w:val="000000"/>
          <w:szCs w:val="24"/>
          <w:u w:val="single"/>
        </w:rPr>
        <w:t>Доказивање испуњености обавезних и додатних услова уколико понуду подноси група понуђача.</w:t>
      </w:r>
    </w:p>
    <w:p w:rsidR="00C801BF" w:rsidRPr="00FE2A99" w:rsidRDefault="00C801BF" w:rsidP="00C801BF">
      <w:pPr>
        <w:ind w:firstLine="708"/>
        <w:jc w:val="both"/>
        <w:rPr>
          <w:szCs w:val="24"/>
          <w:lang w:val="sr-Cyrl-CS"/>
        </w:rPr>
      </w:pPr>
      <w:proofErr w:type="gramStart"/>
      <w:r w:rsidRPr="00FE2A99">
        <w:rPr>
          <w:szCs w:val="24"/>
        </w:rPr>
        <w:t>Понуђачи из групе понуђача одговарају неограничено солидарно према наручиоцу.</w:t>
      </w:r>
      <w:proofErr w:type="gramEnd"/>
      <w:r w:rsidRPr="00FE2A99">
        <w:rPr>
          <w:szCs w:val="24"/>
        </w:rPr>
        <w:t xml:space="preserve"> </w:t>
      </w:r>
    </w:p>
    <w:p w:rsidR="00C801BF" w:rsidRPr="00FE2A99" w:rsidRDefault="00C801BF" w:rsidP="00202402">
      <w:pPr>
        <w:pStyle w:val="Heading3"/>
        <w:numPr>
          <w:ilvl w:val="0"/>
          <w:numId w:val="20"/>
        </w:numPr>
        <w:ind w:left="714" w:hanging="357"/>
        <w:rPr>
          <w:i w:val="0"/>
        </w:rPr>
      </w:pPr>
      <w:r w:rsidRPr="00FE2A99">
        <w:rPr>
          <w:i w:val="0"/>
        </w:rPr>
        <w:lastRenderedPageBreak/>
        <w:t>НАЧИН И УСЛОВ</w:t>
      </w:r>
      <w:r w:rsidRPr="00FE2A99">
        <w:rPr>
          <w:i w:val="0"/>
          <w:lang w:val="sr-Cyrl-CS"/>
        </w:rPr>
        <w:t>И</w:t>
      </w:r>
      <w:r w:rsidRPr="00FE2A99">
        <w:rPr>
          <w:i w:val="0"/>
        </w:rPr>
        <w:t xml:space="preserve"> ПЛАЋАЊА, ГАРАНТНИ РОК, КАО И ДРУГЕ ОКОЛНОСТИ ОД КОЈИХ ЗАВИСИ </w:t>
      </w:r>
      <w:proofErr w:type="gramStart"/>
      <w:r w:rsidRPr="00FE2A99">
        <w:rPr>
          <w:i w:val="0"/>
        </w:rPr>
        <w:t>ПРИХВАТЉИВОСТ  ПОНУДЕ</w:t>
      </w:r>
      <w:proofErr w:type="gramEnd"/>
    </w:p>
    <w:p w:rsidR="00C801BF" w:rsidRPr="00FE2A99" w:rsidRDefault="00C801BF" w:rsidP="00C801BF">
      <w:pPr>
        <w:pStyle w:val="Heading4"/>
        <w:rPr>
          <w:i w:val="0"/>
        </w:rPr>
      </w:pPr>
      <w:r w:rsidRPr="00FE2A99">
        <w:rPr>
          <w:bCs/>
          <w:i w:val="0"/>
        </w:rPr>
        <w:t xml:space="preserve">9.1. </w:t>
      </w:r>
      <w:r w:rsidRPr="00FE2A99">
        <w:rPr>
          <w:i w:val="0"/>
        </w:rPr>
        <w:t>Захтеви у погледу начина, рока и услова плаћања.</w:t>
      </w:r>
    </w:p>
    <w:p w:rsidR="00C801BF" w:rsidRPr="00FE2A99" w:rsidRDefault="00C801BF" w:rsidP="00C801BF">
      <w:pPr>
        <w:ind w:firstLine="708"/>
        <w:jc w:val="both"/>
        <w:rPr>
          <w:spacing w:val="-1"/>
          <w:szCs w:val="24"/>
          <w:lang w:val="ru-RU"/>
        </w:rPr>
      </w:pPr>
      <w:r w:rsidRPr="00FE2A99">
        <w:rPr>
          <w:b/>
          <w:spacing w:val="-1"/>
          <w:szCs w:val="24"/>
          <w:lang w:val="ru-RU"/>
        </w:rPr>
        <w:t>9.1.1.</w:t>
      </w:r>
      <w:r w:rsidRPr="00FE2A99">
        <w:rPr>
          <w:spacing w:val="-1"/>
          <w:szCs w:val="24"/>
          <w:lang w:val="ru-RU"/>
        </w:rPr>
        <w:t xml:space="preserve"> Плаћање радова се врши на основу испостављене авансне, привремених</w:t>
      </w:r>
      <w:r w:rsidRPr="00FE2A99">
        <w:rPr>
          <w:spacing w:val="-1"/>
          <w:szCs w:val="24"/>
        </w:rPr>
        <w:t xml:space="preserve"> месечних</w:t>
      </w:r>
      <w:r w:rsidRPr="00FE2A99">
        <w:rPr>
          <w:spacing w:val="-1"/>
          <w:szCs w:val="24"/>
          <w:lang w:val="ru-RU"/>
        </w:rPr>
        <w:t xml:space="preserve"> и окончане ситуације, потписане од стране одговорног Извођача радова</w:t>
      </w:r>
      <w:r w:rsidRPr="00FE2A99">
        <w:rPr>
          <w:spacing w:val="-1"/>
          <w:szCs w:val="24"/>
        </w:rPr>
        <w:t xml:space="preserve"> и </w:t>
      </w:r>
      <w:r w:rsidRPr="00FE2A99">
        <w:rPr>
          <w:spacing w:val="-1"/>
          <w:szCs w:val="24"/>
          <w:lang w:val="sr-Cyrl-CS"/>
        </w:rPr>
        <w:t>надзорног органа</w:t>
      </w:r>
      <w:r w:rsidRPr="00FE2A99">
        <w:rPr>
          <w:spacing w:val="-1"/>
          <w:szCs w:val="24"/>
          <w:lang w:val="ru-RU"/>
        </w:rPr>
        <w:t xml:space="preserve">. </w:t>
      </w:r>
      <w:proofErr w:type="gramStart"/>
      <w:r w:rsidRPr="00FE2A99">
        <w:rPr>
          <w:spacing w:val="-1"/>
          <w:szCs w:val="24"/>
        </w:rPr>
        <w:t>Поред уговора, о</w:t>
      </w:r>
      <w:r w:rsidRPr="00FE2A99">
        <w:rPr>
          <w:spacing w:val="-1"/>
          <w:szCs w:val="24"/>
          <w:lang w:val="ru-RU"/>
        </w:rPr>
        <w:t>снов за плаћање окончане ситуације мора бити и записник о примопредаји радова са позитивним мишљењем, потписаним од стране свих чланова Комисије за технички преглед објекта.</w:t>
      </w:r>
      <w:proofErr w:type="gramEnd"/>
    </w:p>
    <w:p w:rsidR="00C801BF" w:rsidRPr="00FE2A99" w:rsidRDefault="00C801BF" w:rsidP="00C801BF">
      <w:pPr>
        <w:ind w:firstLine="708"/>
        <w:jc w:val="both"/>
        <w:rPr>
          <w:iCs/>
          <w:szCs w:val="24"/>
        </w:rPr>
      </w:pPr>
      <w:proofErr w:type="gramStart"/>
      <w:r w:rsidRPr="00FE2A99">
        <w:rPr>
          <w:iCs/>
          <w:szCs w:val="24"/>
        </w:rPr>
        <w:t xml:space="preserve">Рок плаћања је </w:t>
      </w:r>
      <w:r w:rsidRPr="00FE2A99">
        <w:rPr>
          <w:iCs/>
          <w:szCs w:val="24"/>
          <w:lang w:val="sr-Cyrl-CS"/>
        </w:rPr>
        <w:t xml:space="preserve">45 дана од дана пријема одговарајућег </w:t>
      </w:r>
      <w:r w:rsidRPr="00FE2A99">
        <w:rPr>
          <w:iCs/>
          <w:szCs w:val="24"/>
        </w:rPr>
        <w:t>документа који испоставља Извођач радова</w:t>
      </w:r>
      <w:r w:rsidRPr="00FE2A99">
        <w:rPr>
          <w:iCs/>
          <w:szCs w:val="24"/>
          <w:lang w:val="sr-Cyrl-CS"/>
        </w:rPr>
        <w:t>, а</w:t>
      </w:r>
      <w:r w:rsidRPr="00FE2A99">
        <w:rPr>
          <w:iCs/>
          <w:szCs w:val="24"/>
        </w:rPr>
        <w:t xml:space="preserve"> којим је потврђено извођење радова, потписан од стране стручног надзора.</w:t>
      </w:r>
      <w:proofErr w:type="gramEnd"/>
    </w:p>
    <w:p w:rsidR="00C801BF" w:rsidRPr="00FE2A99" w:rsidRDefault="00C801BF" w:rsidP="00C801BF">
      <w:pPr>
        <w:ind w:firstLine="708"/>
        <w:jc w:val="both"/>
        <w:rPr>
          <w:iCs/>
          <w:szCs w:val="24"/>
        </w:rPr>
      </w:pPr>
      <w:proofErr w:type="gramStart"/>
      <w:r w:rsidRPr="00FE2A99">
        <w:rPr>
          <w:iCs/>
          <w:szCs w:val="24"/>
        </w:rPr>
        <w:t>Плаћање се врши уплатом на рачун Извођача радова.</w:t>
      </w:r>
      <w:proofErr w:type="gramEnd"/>
    </w:p>
    <w:p w:rsidR="00C801BF" w:rsidRPr="00FE2A99" w:rsidRDefault="00C801BF" w:rsidP="00C801BF">
      <w:pPr>
        <w:jc w:val="both"/>
        <w:rPr>
          <w:iCs/>
          <w:szCs w:val="24"/>
        </w:rPr>
      </w:pPr>
      <w:r w:rsidRPr="00FE2A99">
        <w:rPr>
          <w:b/>
          <w:bCs/>
          <w:iCs/>
          <w:szCs w:val="24"/>
        </w:rPr>
        <w:t xml:space="preserve">9.2. </w:t>
      </w:r>
      <w:r w:rsidRPr="00FE2A99">
        <w:rPr>
          <w:b/>
          <w:iCs/>
          <w:szCs w:val="24"/>
          <w:u w:val="single"/>
        </w:rPr>
        <w:t>Захтеви у погледу гарантног рока</w:t>
      </w:r>
    </w:p>
    <w:p w:rsidR="00C801BF" w:rsidRPr="00FE2A99" w:rsidRDefault="00C801BF" w:rsidP="00C801BF">
      <w:pPr>
        <w:ind w:firstLine="708"/>
        <w:jc w:val="both"/>
        <w:rPr>
          <w:iCs/>
          <w:szCs w:val="24"/>
        </w:rPr>
      </w:pPr>
      <w:proofErr w:type="gramStart"/>
      <w:r w:rsidRPr="00FE2A99">
        <w:rPr>
          <w:iCs/>
          <w:szCs w:val="24"/>
        </w:rPr>
        <w:t>Гаранција  не</w:t>
      </w:r>
      <w:proofErr w:type="gramEnd"/>
      <w:r w:rsidRPr="00FE2A99">
        <w:rPr>
          <w:iCs/>
          <w:szCs w:val="24"/>
        </w:rPr>
        <w:t xml:space="preserve"> може бити краћа од 24 месеца од дана  примопредаје радова, осим ако је Правилником о минималним гарантним роковима за поједине врсте материјала, опреме, односно радова није другачије одређено. </w:t>
      </w:r>
    </w:p>
    <w:p w:rsidR="00C801BF" w:rsidRPr="00FE2A99" w:rsidRDefault="00C801BF" w:rsidP="00C801BF">
      <w:pPr>
        <w:ind w:firstLine="708"/>
        <w:jc w:val="both"/>
        <w:rPr>
          <w:iCs/>
          <w:szCs w:val="24"/>
        </w:rPr>
      </w:pPr>
      <w:proofErr w:type="gramStart"/>
      <w:r w:rsidRPr="00FE2A99">
        <w:rPr>
          <w:iCs/>
          <w:szCs w:val="24"/>
        </w:rPr>
        <w:t>За уграђене материјале важи гарантни рок у складу са условима произвођача, који тече од дана извршене примопредаје радова.</w:t>
      </w:r>
      <w:proofErr w:type="gramEnd"/>
      <w:r w:rsidRPr="00FE2A99">
        <w:rPr>
          <w:iCs/>
          <w:szCs w:val="24"/>
        </w:rPr>
        <w:t xml:space="preserve"> </w:t>
      </w:r>
    </w:p>
    <w:p w:rsidR="00C801BF" w:rsidRPr="00FE2A99" w:rsidRDefault="00C801BF" w:rsidP="00C801BF">
      <w:pPr>
        <w:jc w:val="both"/>
        <w:rPr>
          <w:iCs/>
          <w:szCs w:val="24"/>
        </w:rPr>
      </w:pPr>
    </w:p>
    <w:p w:rsidR="00C801BF" w:rsidRPr="00FE2A99" w:rsidRDefault="00C801BF" w:rsidP="00C801BF">
      <w:pPr>
        <w:jc w:val="both"/>
        <w:rPr>
          <w:b/>
          <w:iCs/>
          <w:szCs w:val="24"/>
        </w:rPr>
      </w:pPr>
      <w:r w:rsidRPr="00FE2A99">
        <w:rPr>
          <w:b/>
          <w:bCs/>
          <w:iCs/>
          <w:szCs w:val="24"/>
        </w:rPr>
        <w:t xml:space="preserve">9.3. </w:t>
      </w:r>
      <w:r w:rsidRPr="00FE2A99">
        <w:rPr>
          <w:b/>
          <w:iCs/>
          <w:szCs w:val="24"/>
          <w:u w:val="single"/>
        </w:rPr>
        <w:t>Захтев у погледу рока и места извођења радова</w:t>
      </w:r>
    </w:p>
    <w:p w:rsidR="00C801BF" w:rsidRPr="00FE2A99" w:rsidRDefault="00C801BF" w:rsidP="00C801BF">
      <w:pPr>
        <w:widowControl w:val="0"/>
        <w:autoSpaceDE w:val="0"/>
        <w:autoSpaceDN w:val="0"/>
        <w:adjustRightInd w:val="0"/>
        <w:ind w:firstLine="709"/>
        <w:jc w:val="both"/>
        <w:rPr>
          <w:szCs w:val="24"/>
        </w:rPr>
      </w:pPr>
      <w:r w:rsidRPr="00FE2A99">
        <w:rPr>
          <w:szCs w:val="24"/>
          <w:lang w:val="sr-Cyrl-CS" w:eastAsia="sr-Cyrl-CS"/>
        </w:rPr>
        <w:t xml:space="preserve">Рок за извођење грађевинских радова који су предмет јавне набавке </w:t>
      </w:r>
      <w:r w:rsidRPr="00FE2A99">
        <w:rPr>
          <w:szCs w:val="24"/>
        </w:rPr>
        <w:t xml:space="preserve">не може </w:t>
      </w:r>
      <w:r w:rsidRPr="00FE2A99">
        <w:rPr>
          <w:color w:val="000000"/>
          <w:szCs w:val="24"/>
        </w:rPr>
        <w:t>бити дужи од</w:t>
      </w:r>
      <w:permStart w:id="58" w:edGrp="everyone"/>
      <w:r w:rsidRPr="00FE2A99">
        <w:rPr>
          <w:color w:val="000000"/>
          <w:szCs w:val="24"/>
          <w:lang w:val="sr-Cyrl-CS"/>
        </w:rPr>
        <w:t xml:space="preserve"> </w:t>
      </w:r>
      <w:r w:rsidR="008B2F3D" w:rsidRPr="00FE2A99">
        <w:rPr>
          <w:color w:val="000000"/>
          <w:szCs w:val="24"/>
        </w:rPr>
        <w:t>240</w:t>
      </w:r>
      <w:r w:rsidRPr="00FE2A99">
        <w:rPr>
          <w:color w:val="000000"/>
          <w:szCs w:val="24"/>
        </w:rPr>
        <w:t xml:space="preserve"> </w:t>
      </w:r>
      <w:permEnd w:id="58"/>
      <w:r w:rsidRPr="00FE2A99">
        <w:rPr>
          <w:szCs w:val="24"/>
        </w:rPr>
        <w:t>(</w:t>
      </w:r>
      <w:permStart w:id="59" w:edGrp="everyone"/>
      <w:r w:rsidR="008B2F3D" w:rsidRPr="00FE2A99">
        <w:rPr>
          <w:szCs w:val="24"/>
        </w:rPr>
        <w:t>двестачетрдесет</w:t>
      </w:r>
      <w:permEnd w:id="59"/>
      <w:r w:rsidRPr="00FE2A99">
        <w:rPr>
          <w:szCs w:val="24"/>
        </w:rPr>
        <w:t xml:space="preserve">) </w:t>
      </w:r>
      <w:r w:rsidRPr="00FE2A99">
        <w:rPr>
          <w:szCs w:val="24"/>
          <w:lang w:val="ru-RU"/>
        </w:rPr>
        <w:t>календарских дана</w:t>
      </w:r>
      <w:r w:rsidR="00155F1C" w:rsidRPr="00FE2A99">
        <w:rPr>
          <w:szCs w:val="24"/>
          <w:lang w:val="ru-RU"/>
        </w:rPr>
        <w:t xml:space="preserve"> </w:t>
      </w:r>
      <w:r w:rsidRPr="00FE2A99">
        <w:rPr>
          <w:szCs w:val="24"/>
        </w:rPr>
        <w:t xml:space="preserve">од увођења у посао понуђача- извођача радова. </w:t>
      </w:r>
      <w:proofErr w:type="gramStart"/>
      <w:r w:rsidRPr="00FE2A99">
        <w:rPr>
          <w:szCs w:val="24"/>
        </w:rPr>
        <w:t>Надзор је дужан да Извођача уведе у посао 10 дана од потписивања Уговора уколико другачије није договорено.</w:t>
      </w:r>
      <w:proofErr w:type="gramEnd"/>
    </w:p>
    <w:p w:rsidR="00C801BF" w:rsidRPr="00FE2A99" w:rsidRDefault="00C801BF" w:rsidP="00C801BF">
      <w:pPr>
        <w:widowControl w:val="0"/>
        <w:autoSpaceDE w:val="0"/>
        <w:autoSpaceDN w:val="0"/>
        <w:adjustRightInd w:val="0"/>
        <w:ind w:firstLine="709"/>
        <w:jc w:val="both"/>
        <w:rPr>
          <w:szCs w:val="24"/>
          <w:lang w:val="sr-Cyrl-CS" w:eastAsia="sr-Cyrl-CS"/>
        </w:rPr>
      </w:pPr>
      <w:r w:rsidRPr="00FE2A99">
        <w:rPr>
          <w:szCs w:val="24"/>
          <w:lang w:val="sr-Cyrl-CS" w:eastAsia="sr-Cyrl-CS"/>
        </w:rPr>
        <w:t xml:space="preserve">Радови на објекту изводе се  </w:t>
      </w:r>
      <w:permStart w:id="60" w:edGrp="everyone"/>
      <w:r w:rsidRPr="00FE2A99">
        <w:rPr>
          <w:szCs w:val="24"/>
          <w:lang w:val="sr-Cyrl-CS" w:eastAsia="sr-Cyrl-CS"/>
        </w:rPr>
        <w:t>(без фаза извођења)</w:t>
      </w:r>
    </w:p>
    <w:p w:rsidR="00C801BF" w:rsidRPr="00FE2A99" w:rsidRDefault="00C801BF" w:rsidP="00C801BF">
      <w:pPr>
        <w:widowControl w:val="0"/>
        <w:autoSpaceDE w:val="0"/>
        <w:autoSpaceDN w:val="0"/>
        <w:adjustRightInd w:val="0"/>
        <w:ind w:firstLine="709"/>
        <w:jc w:val="both"/>
        <w:rPr>
          <w:szCs w:val="24"/>
          <w:lang w:val="sr-Cyrl-CS" w:eastAsia="sr-Cyrl-CS"/>
        </w:rPr>
      </w:pPr>
      <w:r w:rsidRPr="00FE2A99">
        <w:rPr>
          <w:szCs w:val="24"/>
          <w:lang w:val="sr-Cyrl-CS" w:eastAsia="sr-Cyrl-CS"/>
        </w:rPr>
        <w:t>Понуђач је у обавези да у оквиру понуде достави ДИНАМИЧКИ ПЛАН ИЗВОЂЕЊА РАДОВА - текстуално и табеларно.</w:t>
      </w:r>
      <w:permEnd w:id="60"/>
    </w:p>
    <w:p w:rsidR="00C801BF" w:rsidRPr="00FE2A99" w:rsidRDefault="00C801BF" w:rsidP="00C801BF">
      <w:pPr>
        <w:widowControl w:val="0"/>
        <w:autoSpaceDE w:val="0"/>
        <w:autoSpaceDN w:val="0"/>
        <w:adjustRightInd w:val="0"/>
        <w:ind w:firstLine="709"/>
        <w:jc w:val="both"/>
        <w:rPr>
          <w:b/>
          <w:szCs w:val="24"/>
        </w:rPr>
      </w:pPr>
      <w:r w:rsidRPr="00FE2A99">
        <w:rPr>
          <w:szCs w:val="24"/>
          <w:lang w:val="sr-Cyrl-CS" w:eastAsia="sr-Cyrl-CS"/>
        </w:rPr>
        <w:t>Место</w:t>
      </w:r>
      <w:r w:rsidRPr="00FE2A99">
        <w:rPr>
          <w:iCs/>
          <w:szCs w:val="24"/>
        </w:rPr>
        <w:t xml:space="preserve"> извођења радова - </w:t>
      </w:r>
      <w:permStart w:id="61" w:edGrp="everyone"/>
      <w:r w:rsidRPr="00FE2A99">
        <w:rPr>
          <w:iCs/>
          <w:szCs w:val="24"/>
        </w:rPr>
        <w:t xml:space="preserve">Радови се изводе </w:t>
      </w:r>
      <w:r w:rsidR="00155F1C" w:rsidRPr="00FE2A99">
        <w:rPr>
          <w:iCs/>
          <w:szCs w:val="24"/>
          <w:lang w:val="sr-Cyrl-CS"/>
        </w:rPr>
        <w:t xml:space="preserve">у </w:t>
      </w:r>
      <w:r w:rsidR="00791A1A" w:rsidRPr="00FE2A99">
        <w:rPr>
          <w:iCs/>
          <w:szCs w:val="24"/>
        </w:rPr>
        <w:t xml:space="preserve">КО </w:t>
      </w:r>
      <w:r w:rsidR="00B5062E" w:rsidRPr="00FE2A99">
        <w:rPr>
          <w:iCs/>
          <w:szCs w:val="24"/>
          <w:lang w:val="sr-Cyrl-CS"/>
        </w:rPr>
        <w:t>Белотинац</w:t>
      </w:r>
      <w:r w:rsidRPr="00FE2A99">
        <w:rPr>
          <w:iCs/>
          <w:szCs w:val="24"/>
        </w:rPr>
        <w:t>.</w:t>
      </w:r>
      <w:permEnd w:id="61"/>
      <w:r w:rsidRPr="00FE2A99">
        <w:rPr>
          <w:iCs/>
          <w:szCs w:val="24"/>
        </w:rPr>
        <w:t>.</w:t>
      </w:r>
    </w:p>
    <w:p w:rsidR="00C801BF" w:rsidRPr="00FE2A99" w:rsidRDefault="00C801BF" w:rsidP="00C801BF">
      <w:pPr>
        <w:jc w:val="both"/>
        <w:rPr>
          <w:b/>
          <w:bCs/>
          <w:iCs/>
          <w:szCs w:val="24"/>
        </w:rPr>
      </w:pPr>
    </w:p>
    <w:p w:rsidR="00C801BF" w:rsidRPr="00FE2A99" w:rsidRDefault="00C801BF" w:rsidP="00C801BF">
      <w:pPr>
        <w:jc w:val="both"/>
        <w:rPr>
          <w:b/>
          <w:iCs/>
          <w:szCs w:val="24"/>
        </w:rPr>
      </w:pPr>
      <w:r w:rsidRPr="00FE2A99">
        <w:rPr>
          <w:b/>
          <w:bCs/>
          <w:iCs/>
          <w:szCs w:val="24"/>
          <w:u w:val="single"/>
        </w:rPr>
        <w:t xml:space="preserve">9.4. </w:t>
      </w:r>
      <w:r w:rsidRPr="00FE2A99">
        <w:rPr>
          <w:b/>
          <w:iCs/>
          <w:szCs w:val="24"/>
          <w:u w:val="single"/>
        </w:rPr>
        <w:t>Захтев у погледу рока важења понуде</w:t>
      </w:r>
    </w:p>
    <w:p w:rsidR="00C801BF" w:rsidRPr="00FE2A99" w:rsidRDefault="00C801BF" w:rsidP="00C801BF">
      <w:pPr>
        <w:ind w:firstLine="708"/>
        <w:jc w:val="both"/>
        <w:rPr>
          <w:iCs/>
          <w:szCs w:val="24"/>
        </w:rPr>
      </w:pPr>
      <w:proofErr w:type="gramStart"/>
      <w:r w:rsidRPr="00FE2A99">
        <w:rPr>
          <w:iCs/>
          <w:szCs w:val="24"/>
        </w:rPr>
        <w:t xml:space="preserve">Рок важења понуде </w:t>
      </w:r>
      <w:r w:rsidRPr="00FE2A99">
        <w:rPr>
          <w:b/>
          <w:iCs/>
          <w:szCs w:val="24"/>
        </w:rPr>
        <w:t xml:space="preserve">не може бити краћи од </w:t>
      </w:r>
      <w:r w:rsidRPr="00FE2A99">
        <w:rPr>
          <w:b/>
          <w:iCs/>
          <w:szCs w:val="24"/>
          <w:lang w:val="sr-Cyrl-CS"/>
        </w:rPr>
        <w:t>3</w:t>
      </w:r>
      <w:r w:rsidRPr="00FE2A99">
        <w:rPr>
          <w:b/>
          <w:iCs/>
          <w:szCs w:val="24"/>
        </w:rPr>
        <w:t xml:space="preserve">0 дана </w:t>
      </w:r>
      <w:r w:rsidRPr="00FE2A99">
        <w:rPr>
          <w:iCs/>
          <w:szCs w:val="24"/>
        </w:rPr>
        <w:t>од дана отварања понуда.</w:t>
      </w:r>
      <w:proofErr w:type="gramEnd"/>
    </w:p>
    <w:p w:rsidR="00C801BF" w:rsidRPr="00FE2A99" w:rsidRDefault="00C801BF" w:rsidP="00C801BF">
      <w:pPr>
        <w:ind w:firstLine="708"/>
        <w:jc w:val="both"/>
        <w:rPr>
          <w:iCs/>
          <w:szCs w:val="24"/>
        </w:rPr>
      </w:pPr>
      <w:proofErr w:type="gramStart"/>
      <w:r w:rsidRPr="00FE2A99">
        <w:rPr>
          <w:iCs/>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C801BF" w:rsidRPr="00FE2A99" w:rsidRDefault="00C801BF" w:rsidP="00C801BF">
      <w:pPr>
        <w:ind w:firstLine="708"/>
        <w:jc w:val="both"/>
        <w:rPr>
          <w:iCs/>
          <w:szCs w:val="24"/>
        </w:rPr>
      </w:pPr>
      <w:proofErr w:type="gramStart"/>
      <w:r w:rsidRPr="00FE2A99">
        <w:rPr>
          <w:iCs/>
          <w:szCs w:val="24"/>
        </w:rPr>
        <w:t>Понуђач који прихвати захтев за</w:t>
      </w:r>
      <w:r w:rsidR="00B5062E" w:rsidRPr="00FE2A99">
        <w:rPr>
          <w:iCs/>
          <w:szCs w:val="24"/>
        </w:rPr>
        <w:t xml:space="preserve"> продужење рока важења понуде н</w:t>
      </w:r>
      <w:r w:rsidR="00B5062E" w:rsidRPr="00FE2A99">
        <w:rPr>
          <w:iCs/>
          <w:szCs w:val="24"/>
          <w:lang w:val="sr-Cyrl-CS"/>
        </w:rPr>
        <w:t>е</w:t>
      </w:r>
      <w:r w:rsidRPr="00FE2A99">
        <w:rPr>
          <w:iCs/>
          <w:szCs w:val="24"/>
        </w:rPr>
        <w:t xml:space="preserve"> може мењати понуду.</w:t>
      </w:r>
      <w:proofErr w:type="gramEnd"/>
    </w:p>
    <w:p w:rsidR="00C801BF" w:rsidRPr="00FE2A99" w:rsidRDefault="00C801BF" w:rsidP="00C801BF">
      <w:pPr>
        <w:jc w:val="both"/>
        <w:rPr>
          <w:color w:val="0070C0"/>
          <w:spacing w:val="-1"/>
        </w:rPr>
      </w:pPr>
    </w:p>
    <w:p w:rsidR="00C801BF" w:rsidRPr="00FE2A99" w:rsidRDefault="00C801BF" w:rsidP="00C801BF">
      <w:pPr>
        <w:jc w:val="both"/>
        <w:rPr>
          <w:b/>
          <w:iCs/>
          <w:szCs w:val="24"/>
          <w:u w:val="single"/>
        </w:rPr>
      </w:pPr>
      <w:r w:rsidRPr="00FE2A99">
        <w:rPr>
          <w:b/>
          <w:szCs w:val="24"/>
          <w:u w:val="single"/>
        </w:rPr>
        <w:t xml:space="preserve">9.5. Други захтеви-Полиса осигурања </w:t>
      </w:r>
    </w:p>
    <w:p w:rsidR="00C801BF" w:rsidRPr="00FE2A99" w:rsidRDefault="00C801BF" w:rsidP="00C801BF">
      <w:pPr>
        <w:ind w:firstLine="708"/>
        <w:jc w:val="both"/>
        <w:rPr>
          <w:iCs/>
          <w:szCs w:val="24"/>
        </w:rPr>
      </w:pPr>
      <w:r w:rsidRPr="00FE2A99">
        <w:rPr>
          <w:iCs/>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FE2A99">
        <w:rPr>
          <w:b/>
          <w:iCs/>
          <w:szCs w:val="24"/>
        </w:rPr>
        <w:t>(осигурање објекта у изградњи</w:t>
      </w:r>
      <w:r w:rsidRPr="00FE2A99">
        <w:rPr>
          <w:iCs/>
          <w:szCs w:val="24"/>
        </w:rPr>
        <w:t xml:space="preserve">) и достави наручиоцу, најкасније </w:t>
      </w:r>
      <w:r w:rsidR="00791A1A" w:rsidRPr="00FE2A99">
        <w:rPr>
          <w:iCs/>
          <w:szCs w:val="24"/>
        </w:rPr>
        <w:t>7</w:t>
      </w:r>
      <w:r w:rsidRPr="00FE2A99">
        <w:rPr>
          <w:b/>
          <w:iCs/>
          <w:szCs w:val="24"/>
        </w:rPr>
        <w:t>(</w:t>
      </w:r>
      <w:r w:rsidR="00791A1A" w:rsidRPr="00FE2A99">
        <w:rPr>
          <w:b/>
          <w:iCs/>
          <w:szCs w:val="24"/>
        </w:rPr>
        <w:t>седам</w:t>
      </w:r>
      <w:r w:rsidRPr="00FE2A99">
        <w:rPr>
          <w:b/>
          <w:iCs/>
          <w:szCs w:val="24"/>
        </w:rPr>
        <w:t>) дана од дана закључења уговора</w:t>
      </w:r>
      <w:r w:rsidRPr="00FE2A99">
        <w:rPr>
          <w:iCs/>
          <w:szCs w:val="24"/>
        </w:rPr>
        <w:t xml:space="preserve">, полису осигурања, оригинал или оверену копију, са роком важења за цео период извођења радова. </w:t>
      </w:r>
    </w:p>
    <w:p w:rsidR="00C801BF" w:rsidRPr="00FE2A99" w:rsidRDefault="00C801BF" w:rsidP="00C801BF">
      <w:pPr>
        <w:ind w:firstLine="708"/>
        <w:jc w:val="both"/>
        <w:rPr>
          <w:iCs/>
          <w:szCs w:val="24"/>
        </w:rPr>
      </w:pPr>
      <w:r w:rsidRPr="00FE2A99">
        <w:rPr>
          <w:iCs/>
          <w:szCs w:val="24"/>
        </w:rPr>
        <w:t xml:space="preserve">Изабрани понуђач (извођач радова) је такође дужан да, најкасније у року од </w:t>
      </w:r>
      <w:r w:rsidR="00791A1A" w:rsidRPr="00FE2A99">
        <w:rPr>
          <w:b/>
          <w:iCs/>
          <w:szCs w:val="24"/>
        </w:rPr>
        <w:t>7</w:t>
      </w:r>
      <w:r w:rsidRPr="00FE2A99">
        <w:rPr>
          <w:b/>
          <w:iCs/>
          <w:szCs w:val="24"/>
        </w:rPr>
        <w:t xml:space="preserve"> (</w:t>
      </w:r>
      <w:r w:rsidR="00791A1A" w:rsidRPr="00FE2A99">
        <w:rPr>
          <w:b/>
          <w:iCs/>
          <w:szCs w:val="24"/>
        </w:rPr>
        <w:t>седам</w:t>
      </w:r>
      <w:r w:rsidRPr="00FE2A99">
        <w:rPr>
          <w:b/>
          <w:iCs/>
          <w:szCs w:val="24"/>
        </w:rPr>
        <w:t>) дана од дана закључења уговора</w:t>
      </w:r>
      <w:r w:rsidRPr="00FE2A99">
        <w:rPr>
          <w:iCs/>
          <w:szCs w:val="24"/>
        </w:rPr>
        <w:t xml:space="preserve">,достави наручиоцу </w:t>
      </w:r>
      <w:r w:rsidRPr="00FE2A99">
        <w:rPr>
          <w:b/>
          <w:iCs/>
          <w:szCs w:val="24"/>
        </w:rPr>
        <w:t>полису осигурања од одговорности за штету причињену трећим лицима и стварима трећих лица</w:t>
      </w:r>
      <w:r w:rsidRPr="00FE2A99">
        <w:rPr>
          <w:iCs/>
          <w:szCs w:val="24"/>
        </w:rPr>
        <w:t>, оригинал или оверену копију, са роком важења за цео период извођења радова, у свему према важећим прописима.</w:t>
      </w:r>
    </w:p>
    <w:p w:rsidR="00C801BF" w:rsidRPr="00FE2A99" w:rsidRDefault="00C801BF" w:rsidP="00C801BF">
      <w:pPr>
        <w:ind w:firstLine="708"/>
        <w:jc w:val="both"/>
        <w:rPr>
          <w:iCs/>
          <w:szCs w:val="24"/>
        </w:rPr>
      </w:pPr>
      <w:proofErr w:type="gramStart"/>
      <w:r w:rsidRPr="00FE2A99">
        <w:rPr>
          <w:iCs/>
          <w:szCs w:val="24"/>
        </w:rPr>
        <w:t>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w:t>
      </w:r>
      <w:proofErr w:type="gramEnd"/>
      <w:r w:rsidRPr="00FE2A99">
        <w:rPr>
          <w:iCs/>
          <w:szCs w:val="24"/>
        </w:rPr>
        <w:t xml:space="preserve"> </w:t>
      </w:r>
    </w:p>
    <w:p w:rsidR="00C801BF" w:rsidRPr="00FE2A99" w:rsidRDefault="00C801BF" w:rsidP="00C801BF">
      <w:pPr>
        <w:ind w:firstLine="708"/>
        <w:jc w:val="both"/>
        <w:rPr>
          <w:b/>
          <w:bCs/>
          <w:iCs/>
          <w:szCs w:val="24"/>
        </w:rPr>
      </w:pPr>
      <w:proofErr w:type="gramStart"/>
      <w:r w:rsidRPr="00FE2A99">
        <w:rPr>
          <w:iCs/>
          <w:szCs w:val="24"/>
        </w:rPr>
        <w:t xml:space="preserve">Понуђач попуњава Образац изјаве о достављању полисе осигурања, који је дат у Поглављу </w:t>
      </w:r>
      <w:r w:rsidRPr="00FE2A99">
        <w:rPr>
          <w:b/>
          <w:bCs/>
          <w:iCs/>
          <w:szCs w:val="24"/>
        </w:rPr>
        <w:t>XVI.Конкурсне документације.</w:t>
      </w:r>
      <w:proofErr w:type="gramEnd"/>
    </w:p>
    <w:p w:rsidR="00C801BF" w:rsidRPr="00FE2A99" w:rsidRDefault="00C801BF" w:rsidP="00202402">
      <w:pPr>
        <w:pStyle w:val="Heading3"/>
        <w:numPr>
          <w:ilvl w:val="0"/>
          <w:numId w:val="20"/>
        </w:numPr>
        <w:ind w:left="714" w:hanging="357"/>
        <w:rPr>
          <w:i w:val="0"/>
        </w:rPr>
      </w:pPr>
      <w:r w:rsidRPr="00FE2A99">
        <w:rPr>
          <w:i w:val="0"/>
        </w:rPr>
        <w:lastRenderedPageBreak/>
        <w:t>ВАЛУТА И НАЧИН НА КОЈИ МОРА ДА БУДЕ НАВЕДЕНА И ИЗРАЖЕНА ЦЕНА У ПОНУДИ</w:t>
      </w:r>
    </w:p>
    <w:p w:rsidR="00C801BF" w:rsidRPr="00FE2A99" w:rsidRDefault="00C801BF" w:rsidP="00C801BF">
      <w:pPr>
        <w:ind w:firstLine="708"/>
        <w:jc w:val="both"/>
        <w:rPr>
          <w:iCs/>
          <w:szCs w:val="24"/>
        </w:rPr>
      </w:pPr>
      <w:r w:rsidRPr="00FE2A99">
        <w:rPr>
          <w:iCs/>
          <w:szCs w:val="24"/>
        </w:rPr>
        <w:t xml:space="preserve">Цена мора бити исказана у динарима, са и </w:t>
      </w:r>
      <w:r w:rsidRPr="00FE2A99">
        <w:rPr>
          <w:iCs/>
          <w:color w:val="00000A"/>
          <w:szCs w:val="24"/>
        </w:rPr>
        <w:t>без пореза на додату вредност</w:t>
      </w:r>
      <w:proofErr w:type="gramStart"/>
      <w:r w:rsidRPr="00FE2A99">
        <w:rPr>
          <w:iCs/>
          <w:color w:val="00000A"/>
          <w:szCs w:val="24"/>
        </w:rPr>
        <w:t>,</w:t>
      </w:r>
      <w:r w:rsidRPr="00FE2A99">
        <w:rPr>
          <w:szCs w:val="24"/>
        </w:rPr>
        <w:t>са</w:t>
      </w:r>
      <w:proofErr w:type="gramEnd"/>
      <w:r w:rsidRPr="00FE2A99">
        <w:rPr>
          <w:szCs w:val="24"/>
        </w:rPr>
        <w:t xml:space="preserve"> урачунатим свим трошковима које понуђач има у реализацији предметне јавне набавке, с тим да ће се </w:t>
      </w:r>
      <w:r w:rsidRPr="00FE2A99">
        <w:rPr>
          <w:b/>
          <w:szCs w:val="24"/>
        </w:rPr>
        <w:t>за оцену понуде узимати у обзир цена без пореза на додату вредност</w:t>
      </w:r>
      <w:r w:rsidRPr="00FE2A99">
        <w:rPr>
          <w:szCs w:val="24"/>
        </w:rPr>
        <w:t>.</w:t>
      </w:r>
    </w:p>
    <w:p w:rsidR="00C801BF" w:rsidRPr="00FE2A99" w:rsidRDefault="00C801BF" w:rsidP="00C801BF">
      <w:pPr>
        <w:ind w:firstLine="708"/>
        <w:jc w:val="both"/>
        <w:rPr>
          <w:szCs w:val="24"/>
        </w:rPr>
      </w:pPr>
      <w:proofErr w:type="gramStart"/>
      <w:r w:rsidRPr="00FE2A99">
        <w:rPr>
          <w:iCs/>
          <w:szCs w:val="24"/>
        </w:rPr>
        <w:t>Цена је фиксна и не може се мењати.</w:t>
      </w:r>
      <w:proofErr w:type="gramEnd"/>
    </w:p>
    <w:p w:rsidR="00C801BF" w:rsidRPr="00FE2A99" w:rsidRDefault="00C801BF" w:rsidP="00C801BF">
      <w:pPr>
        <w:ind w:firstLine="708"/>
        <w:jc w:val="both"/>
        <w:rPr>
          <w:iCs/>
          <w:szCs w:val="24"/>
        </w:rPr>
      </w:pPr>
      <w:proofErr w:type="gramStart"/>
      <w:r w:rsidRPr="00FE2A99">
        <w:rPr>
          <w:szCs w:val="24"/>
        </w:rPr>
        <w:t>Ако је у понуди исказана неуобичајено ниска цена, наручилац ће поступити у складу са чланом 92.</w:t>
      </w:r>
      <w:proofErr w:type="gramEnd"/>
      <w:r w:rsidRPr="00FE2A99">
        <w:rPr>
          <w:szCs w:val="24"/>
        </w:rPr>
        <w:t xml:space="preserve"> </w:t>
      </w:r>
      <w:proofErr w:type="gramStart"/>
      <w:r w:rsidRPr="00FE2A99">
        <w:rPr>
          <w:szCs w:val="24"/>
        </w:rPr>
        <w:t>Закона.</w:t>
      </w:r>
      <w:proofErr w:type="gramEnd"/>
    </w:p>
    <w:p w:rsidR="00C801BF" w:rsidRPr="00FE2A99" w:rsidRDefault="00C801BF" w:rsidP="00C801BF">
      <w:pPr>
        <w:ind w:firstLine="708"/>
        <w:jc w:val="both"/>
        <w:rPr>
          <w:b/>
          <w:iCs/>
          <w:szCs w:val="24"/>
        </w:rPr>
      </w:pPr>
      <w:proofErr w:type="gramStart"/>
      <w:r w:rsidRPr="00FE2A99">
        <w:rPr>
          <w:iCs/>
          <w:szCs w:val="24"/>
        </w:rPr>
        <w:t>Ако понуђена цена укључује увозну царину и друге дажбине, понуђач је дужан да тај део одвојено искаже у динарима.</w:t>
      </w:r>
      <w:proofErr w:type="gramEnd"/>
    </w:p>
    <w:p w:rsidR="00C801BF" w:rsidRPr="00FE2A99" w:rsidRDefault="00C801BF" w:rsidP="00202402">
      <w:pPr>
        <w:pStyle w:val="Heading3"/>
        <w:numPr>
          <w:ilvl w:val="0"/>
          <w:numId w:val="20"/>
        </w:numPr>
        <w:ind w:left="714" w:hanging="357"/>
        <w:rPr>
          <w:i w:val="0"/>
        </w:rPr>
      </w:pPr>
      <w:r w:rsidRPr="00FE2A99">
        <w:rPr>
          <w:i w:val="0"/>
        </w:rPr>
        <w:t xml:space="preserve"> ПОДАЦИ О ДРЖАВНОМ ОРГАНУ ИЛИ ОРГАНИЗАЦИЈИ, ОДНОСНО ОРГАНУ ИЛИ СЛУЖБИ ТЕРИТОРИЈАЛНЕ </w:t>
      </w:r>
      <w:proofErr w:type="gramStart"/>
      <w:r w:rsidRPr="00FE2A99">
        <w:rPr>
          <w:i w:val="0"/>
        </w:rPr>
        <w:t>АУТОНОМИЈЕ  ИЛИ</w:t>
      </w:r>
      <w:proofErr w:type="gramEnd"/>
      <w:r w:rsidRPr="00FE2A99">
        <w:rPr>
          <w:i w:val="0"/>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801BF" w:rsidRPr="00FE2A99" w:rsidRDefault="00C801BF" w:rsidP="00C801BF">
      <w:pPr>
        <w:ind w:firstLine="708"/>
        <w:jc w:val="both"/>
        <w:rPr>
          <w:bCs/>
          <w:iCs/>
          <w:szCs w:val="24"/>
        </w:rPr>
      </w:pPr>
      <w:proofErr w:type="gramStart"/>
      <w:r w:rsidRPr="00FE2A99">
        <w:rPr>
          <w:bCs/>
          <w:iCs/>
          <w:szCs w:val="24"/>
        </w:rPr>
        <w:t>Подаци о пореским обавезама се могу добити у Пореској управи Министарства финансија.</w:t>
      </w:r>
      <w:proofErr w:type="gramEnd"/>
    </w:p>
    <w:p w:rsidR="00C801BF" w:rsidRPr="00FE2A99" w:rsidRDefault="00C801BF" w:rsidP="00C801BF">
      <w:pPr>
        <w:ind w:firstLine="708"/>
        <w:jc w:val="both"/>
        <w:rPr>
          <w:bCs/>
          <w:iCs/>
          <w:szCs w:val="24"/>
        </w:rPr>
      </w:pPr>
      <w:r w:rsidRPr="00FE2A99">
        <w:rPr>
          <w:bCs/>
          <w:iCs/>
          <w:szCs w:val="24"/>
        </w:rPr>
        <w:t>Подаци о заштити животне средине се могу добити у</w:t>
      </w:r>
      <w:r w:rsidR="00B0026C" w:rsidRPr="00FE2A99">
        <w:rPr>
          <w:bCs/>
          <w:iCs/>
          <w:szCs w:val="24"/>
          <w:lang w:val="sr-Cyrl-CS"/>
        </w:rPr>
        <w:t xml:space="preserve"> а</w:t>
      </w:r>
      <w:r w:rsidRPr="00FE2A99">
        <w:rPr>
          <w:bCs/>
          <w:iCs/>
          <w:szCs w:val="24"/>
        </w:rPr>
        <w:t xml:space="preserve">генцији за заштиту животне средине и у министарству надлежном за послове заштите животне средине </w:t>
      </w:r>
      <w:proofErr w:type="gramStart"/>
      <w:r w:rsidRPr="00FE2A99">
        <w:rPr>
          <w:bCs/>
          <w:iCs/>
          <w:szCs w:val="24"/>
        </w:rPr>
        <w:t>( тренутно</w:t>
      </w:r>
      <w:proofErr w:type="gramEnd"/>
      <w:r w:rsidRPr="00FE2A99">
        <w:rPr>
          <w:bCs/>
          <w:iCs/>
          <w:szCs w:val="24"/>
        </w:rPr>
        <w:t xml:space="preserve"> то је Министарство пољопривреде, шумарства, водопривреде и заштите животне средине)</w:t>
      </w:r>
    </w:p>
    <w:p w:rsidR="00C801BF" w:rsidRPr="00FE2A99" w:rsidRDefault="00C801BF" w:rsidP="00C801BF">
      <w:pPr>
        <w:ind w:firstLine="708"/>
        <w:jc w:val="both"/>
        <w:rPr>
          <w:szCs w:val="24"/>
        </w:rPr>
      </w:pPr>
      <w:proofErr w:type="gramStart"/>
      <w:r w:rsidRPr="00FE2A99">
        <w:rPr>
          <w:bCs/>
          <w:iCs/>
          <w:szCs w:val="24"/>
        </w:rPr>
        <w:t>Подаци о заштити при запошљавању и условима рада могу се добити у Министарству рада, запошљавања и социјалне политике.</w:t>
      </w:r>
      <w:proofErr w:type="gramEnd"/>
    </w:p>
    <w:p w:rsidR="00C801BF" w:rsidRPr="00FE2A99" w:rsidRDefault="00C801BF" w:rsidP="00202402">
      <w:pPr>
        <w:pStyle w:val="Heading3"/>
        <w:numPr>
          <w:ilvl w:val="0"/>
          <w:numId w:val="20"/>
        </w:numPr>
        <w:ind w:left="714" w:hanging="357"/>
        <w:rPr>
          <w:i w:val="0"/>
          <w:lang w:val="sr-Cyrl-CS"/>
        </w:rPr>
      </w:pPr>
      <w:r w:rsidRPr="00FE2A99">
        <w:rPr>
          <w:i w:val="0"/>
        </w:rPr>
        <w:t>ПОДАЦИ О ВРСТИ, САДРЖИНИ, НАЧИНУ ПОДНОШЕЊА, ВИСИНИ И РОКОВИМА ОБЕЗБЕЂЕЊА ИСПУЊЕЊА ОБАВЕЗА ПОНУЂАЧА</w:t>
      </w:r>
    </w:p>
    <w:p w:rsidR="004D340D" w:rsidRPr="00FE2A99" w:rsidRDefault="004D340D" w:rsidP="004D340D">
      <w:pPr>
        <w:ind w:left="357"/>
        <w:rPr>
          <w:b/>
          <w:lang w:val="sr-Cyrl-CS"/>
        </w:rPr>
      </w:pPr>
      <w:r w:rsidRPr="00FE2A99">
        <w:rPr>
          <w:b/>
          <w:lang w:val="sr-Cyrl-CS"/>
        </w:rPr>
        <w:t>1) За озбиљност понуде</w:t>
      </w:r>
    </w:p>
    <w:p w:rsidR="00C1665E" w:rsidRPr="00FE2A99" w:rsidRDefault="00C801BF" w:rsidP="00C801BF">
      <w:pPr>
        <w:ind w:left="360"/>
        <w:jc w:val="both"/>
        <w:rPr>
          <w:iCs/>
          <w:szCs w:val="24"/>
          <w:lang w:val="sr-Cyrl-CS"/>
        </w:rPr>
      </w:pPr>
      <w:r w:rsidRPr="00FE2A99">
        <w:rPr>
          <w:iCs/>
          <w:szCs w:val="24"/>
        </w:rPr>
        <w:t>Понуђач је дужан да уз понуду достави</w:t>
      </w:r>
      <w:r w:rsidR="00791A1A" w:rsidRPr="00FE2A99">
        <w:rPr>
          <w:iCs/>
          <w:szCs w:val="24"/>
        </w:rPr>
        <w:t xml:space="preserve"> </w:t>
      </w:r>
      <w:r w:rsidR="004D340D" w:rsidRPr="00FE2A99">
        <w:rPr>
          <w:iCs/>
          <w:szCs w:val="24"/>
          <w:lang w:val="sr-Cyrl-CS"/>
        </w:rPr>
        <w:t xml:space="preserve">средство финансијског обезбеђења </w:t>
      </w:r>
      <w:proofErr w:type="gramStart"/>
      <w:r w:rsidR="004D340D" w:rsidRPr="00FE2A99">
        <w:rPr>
          <w:iCs/>
          <w:szCs w:val="24"/>
          <w:lang w:val="sr-Cyrl-CS"/>
        </w:rPr>
        <w:t xml:space="preserve">за </w:t>
      </w:r>
      <w:r w:rsidR="00C1665E" w:rsidRPr="00FE2A99">
        <w:rPr>
          <w:iCs/>
          <w:szCs w:val="24"/>
        </w:rPr>
        <w:t xml:space="preserve"> озбиљност</w:t>
      </w:r>
      <w:proofErr w:type="gramEnd"/>
      <w:r w:rsidR="00C1665E" w:rsidRPr="00FE2A99">
        <w:rPr>
          <w:iCs/>
          <w:szCs w:val="24"/>
        </w:rPr>
        <w:t xml:space="preserve"> понуде</w:t>
      </w:r>
      <w:r w:rsidR="00C1665E" w:rsidRPr="00FE2A99">
        <w:rPr>
          <w:iCs/>
          <w:szCs w:val="24"/>
          <w:lang w:val="sr-Cyrl-CS"/>
        </w:rPr>
        <w:t xml:space="preserve">, односно </w:t>
      </w:r>
      <w:r w:rsidR="00C1665E" w:rsidRPr="00FE2A99">
        <w:rPr>
          <w:iCs/>
          <w:szCs w:val="24"/>
        </w:rPr>
        <w:t>бланко со</w:t>
      </w:r>
      <w:r w:rsidR="00C1665E" w:rsidRPr="00FE2A99">
        <w:rPr>
          <w:iCs/>
          <w:szCs w:val="24"/>
          <w:lang w:val="sr-Cyrl-CS"/>
        </w:rPr>
        <w:t>пствену</w:t>
      </w:r>
      <w:r w:rsidR="00791A1A" w:rsidRPr="00FE2A99">
        <w:rPr>
          <w:iCs/>
          <w:szCs w:val="24"/>
        </w:rPr>
        <w:t xml:space="preserve"> меницу</w:t>
      </w:r>
      <w:r w:rsidR="00C1665E" w:rsidRPr="00FE2A99">
        <w:rPr>
          <w:iCs/>
          <w:szCs w:val="24"/>
          <w:lang w:val="sr-Cyrl-CS"/>
        </w:rPr>
        <w:t>,која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н</w:t>
      </w:r>
      <w:r w:rsidR="00E631EF" w:rsidRPr="00FE2A99">
        <w:rPr>
          <w:iCs/>
          <w:szCs w:val="24"/>
          <w:lang w:val="sr-Cyrl-CS"/>
        </w:rPr>
        <w:t>азначеним износом у висини од 5</w:t>
      </w:r>
      <w:r w:rsidR="00C1665E" w:rsidRPr="00FE2A99">
        <w:rPr>
          <w:iCs/>
          <w:szCs w:val="24"/>
          <w:lang w:val="sr-Cyrl-CS"/>
        </w:rPr>
        <w:t>% од понуђеног износа (без ПДВ-а).</w:t>
      </w:r>
    </w:p>
    <w:p w:rsidR="00C801BF" w:rsidRPr="00FE2A99" w:rsidRDefault="00C1665E" w:rsidP="00C1665E">
      <w:pPr>
        <w:ind w:left="360"/>
        <w:jc w:val="both"/>
        <w:rPr>
          <w:iCs/>
          <w:szCs w:val="24"/>
          <w:lang w:val="sr-Cyrl-CS"/>
        </w:rPr>
      </w:pPr>
      <w:r w:rsidRPr="00FE2A99">
        <w:rPr>
          <w:iCs/>
          <w:szCs w:val="24"/>
          <w:lang w:val="sr-Cyrl-CS"/>
        </w:rPr>
        <w:t xml:space="preserve"> </w:t>
      </w:r>
      <w:r w:rsidR="00791A1A" w:rsidRPr="00FE2A99">
        <w:rPr>
          <w:iCs/>
          <w:szCs w:val="24"/>
        </w:rPr>
        <w:t xml:space="preserve"> </w:t>
      </w:r>
      <w:r w:rsidRPr="00FE2A99">
        <w:rPr>
          <w:iCs/>
          <w:szCs w:val="24"/>
          <w:lang w:val="sr-Cyrl-CS"/>
        </w:rPr>
        <w:t xml:space="preserve">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овлашћењу.Рок важења менице је </w:t>
      </w:r>
      <w:r w:rsidR="00977CC3" w:rsidRPr="00FE2A99">
        <w:rPr>
          <w:iCs/>
          <w:szCs w:val="24"/>
          <w:lang w:val="sr-Cyrl-CS"/>
        </w:rPr>
        <w:t>3</w:t>
      </w:r>
      <w:r w:rsidRPr="00FE2A99">
        <w:rPr>
          <w:iCs/>
          <w:szCs w:val="24"/>
          <w:lang w:val="sr-Cyrl-CS"/>
        </w:rPr>
        <w:t>0 дана од дана отварања понуде.</w:t>
      </w:r>
    </w:p>
    <w:p w:rsidR="00C1665E" w:rsidRPr="00FE2A99" w:rsidRDefault="00C1665E" w:rsidP="00C1665E">
      <w:pPr>
        <w:ind w:left="360"/>
        <w:jc w:val="both"/>
        <w:rPr>
          <w:iCs/>
          <w:szCs w:val="24"/>
        </w:rPr>
      </w:pPr>
    </w:p>
    <w:p w:rsidR="00C801BF" w:rsidRPr="00FE2A99" w:rsidRDefault="00C801BF" w:rsidP="00EE3CDC">
      <w:pPr>
        <w:ind w:firstLine="360"/>
        <w:jc w:val="both"/>
        <w:rPr>
          <w:iCs/>
          <w:szCs w:val="24"/>
        </w:rPr>
      </w:pPr>
      <w:r w:rsidRPr="00FE2A99">
        <w:rPr>
          <w:iCs/>
          <w:szCs w:val="24"/>
        </w:rPr>
        <w:t xml:space="preserve">Наручилац ће уновчити </w:t>
      </w:r>
      <w:r w:rsidR="00791A1A" w:rsidRPr="00FE2A99">
        <w:rPr>
          <w:iCs/>
          <w:szCs w:val="24"/>
        </w:rPr>
        <w:t xml:space="preserve">меницу </w:t>
      </w:r>
      <w:r w:rsidRPr="00FE2A99">
        <w:rPr>
          <w:iCs/>
          <w:szCs w:val="24"/>
        </w:rPr>
        <w:t xml:space="preserve">за озбиљност понуде уколико: </w:t>
      </w:r>
    </w:p>
    <w:p w:rsidR="00C801BF" w:rsidRPr="00FE2A99" w:rsidRDefault="00C801BF" w:rsidP="00C801BF">
      <w:pPr>
        <w:numPr>
          <w:ilvl w:val="0"/>
          <w:numId w:val="15"/>
        </w:numPr>
        <w:suppressAutoHyphens/>
        <w:spacing w:line="100" w:lineRule="atLeast"/>
        <w:jc w:val="both"/>
        <w:rPr>
          <w:iCs/>
          <w:szCs w:val="24"/>
        </w:rPr>
      </w:pPr>
      <w:r w:rsidRPr="00FE2A99">
        <w:rPr>
          <w:iCs/>
          <w:szCs w:val="24"/>
        </w:rPr>
        <w:t>понуђач након истека рока за подношење понуде повуче, опозове или измени своју понуду;</w:t>
      </w:r>
    </w:p>
    <w:p w:rsidR="00C801BF" w:rsidRPr="00FE2A99" w:rsidRDefault="00C801BF" w:rsidP="00C801BF">
      <w:pPr>
        <w:numPr>
          <w:ilvl w:val="0"/>
          <w:numId w:val="15"/>
        </w:numPr>
        <w:suppressAutoHyphens/>
        <w:spacing w:line="100" w:lineRule="atLeast"/>
        <w:jc w:val="both"/>
        <w:rPr>
          <w:iCs/>
          <w:szCs w:val="24"/>
        </w:rPr>
      </w:pPr>
      <w:r w:rsidRPr="00FE2A99">
        <w:rPr>
          <w:iCs/>
          <w:szCs w:val="24"/>
        </w:rPr>
        <w:t xml:space="preserve">Понуђач коме је додељен уговор благовремено не потпише уговор о јавној набавци; </w:t>
      </w:r>
    </w:p>
    <w:p w:rsidR="00C801BF" w:rsidRPr="00FE2A99" w:rsidRDefault="00C801BF" w:rsidP="00C801BF">
      <w:pPr>
        <w:numPr>
          <w:ilvl w:val="0"/>
          <w:numId w:val="15"/>
        </w:numPr>
        <w:suppressAutoHyphens/>
        <w:spacing w:line="100" w:lineRule="atLeast"/>
        <w:jc w:val="both"/>
        <w:rPr>
          <w:iCs/>
          <w:szCs w:val="24"/>
        </w:rPr>
      </w:pPr>
      <w:r w:rsidRPr="00FE2A99">
        <w:rPr>
          <w:iCs/>
          <w:szCs w:val="24"/>
        </w:rPr>
        <w:t>Понуђач коме је додељен уговор не поднесе банкарску гаранцију за повраћај аванса у висини траженог аванса</w:t>
      </w:r>
      <w:r w:rsidR="00651FEF">
        <w:rPr>
          <w:iCs/>
          <w:szCs w:val="24"/>
        </w:rPr>
        <w:t xml:space="preserve"> (уколико је тражио аванс)</w:t>
      </w:r>
    </w:p>
    <w:p w:rsidR="00C801BF" w:rsidRPr="00FE2A99" w:rsidRDefault="00C801BF" w:rsidP="00C801BF">
      <w:pPr>
        <w:numPr>
          <w:ilvl w:val="0"/>
          <w:numId w:val="15"/>
        </w:numPr>
        <w:suppressAutoHyphens/>
        <w:spacing w:line="100" w:lineRule="atLeast"/>
        <w:jc w:val="both"/>
        <w:rPr>
          <w:iCs/>
          <w:szCs w:val="24"/>
        </w:rPr>
      </w:pPr>
      <w:r w:rsidRPr="00FE2A99">
        <w:rPr>
          <w:iCs/>
          <w:szCs w:val="24"/>
        </w:rPr>
        <w:t xml:space="preserve">Понуђач коме је додељен уговор не поднесе </w:t>
      </w:r>
      <w:r w:rsidR="00FF4942" w:rsidRPr="00FE2A99">
        <w:rPr>
          <w:iCs/>
          <w:szCs w:val="24"/>
        </w:rPr>
        <w:t>бланко соло меницу као регистровану код НБС, као</w:t>
      </w:r>
      <w:r w:rsidRPr="00FE2A99">
        <w:rPr>
          <w:iCs/>
          <w:szCs w:val="24"/>
        </w:rPr>
        <w:t xml:space="preserve"> гаранцију за добро извршење посла у складу са захтевима из конкурсне документције;</w:t>
      </w:r>
    </w:p>
    <w:p w:rsidR="00C801BF" w:rsidRPr="00FE2A99" w:rsidRDefault="00C801BF" w:rsidP="00C801BF">
      <w:pPr>
        <w:numPr>
          <w:ilvl w:val="0"/>
          <w:numId w:val="15"/>
        </w:numPr>
        <w:suppressAutoHyphens/>
        <w:spacing w:line="100" w:lineRule="atLeast"/>
        <w:jc w:val="both"/>
        <w:rPr>
          <w:iCs/>
          <w:szCs w:val="24"/>
        </w:rPr>
      </w:pPr>
      <w:r w:rsidRPr="00FE2A99">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C801BF" w:rsidRPr="00FE2A99" w:rsidRDefault="00C801BF" w:rsidP="00C801BF">
      <w:pPr>
        <w:ind w:left="705"/>
        <w:jc w:val="both"/>
        <w:rPr>
          <w:iCs/>
          <w:szCs w:val="24"/>
        </w:rPr>
      </w:pPr>
      <w:r w:rsidRPr="00FE2A99">
        <w:rPr>
          <w:iCs/>
          <w:szCs w:val="24"/>
        </w:rPr>
        <w:t xml:space="preserve">Наручилац ће вратити средство обезбеђења за озбиљност понуде понуђачима са </w:t>
      </w:r>
    </w:p>
    <w:p w:rsidR="00C801BF" w:rsidRPr="00FE2A99" w:rsidRDefault="00C801BF" w:rsidP="00C801BF">
      <w:pPr>
        <w:jc w:val="both"/>
        <w:rPr>
          <w:iCs/>
          <w:szCs w:val="24"/>
          <w:lang w:val="sr-Cyrl-CS"/>
        </w:rPr>
      </w:pPr>
      <w:proofErr w:type="gramStart"/>
      <w:r w:rsidRPr="00FE2A99">
        <w:rPr>
          <w:iCs/>
          <w:szCs w:val="24"/>
        </w:rPr>
        <w:t>којима</w:t>
      </w:r>
      <w:proofErr w:type="gramEnd"/>
      <w:r w:rsidRPr="00FE2A99">
        <w:rPr>
          <w:iCs/>
          <w:szCs w:val="24"/>
        </w:rPr>
        <w:t xml:space="preserve"> није закључен уговор, одмах по закључењу уговора са изабраним понуђачем.</w:t>
      </w:r>
    </w:p>
    <w:p w:rsidR="002E396A" w:rsidRPr="00FE2A99" w:rsidRDefault="002E396A" w:rsidP="00C801BF">
      <w:pPr>
        <w:jc w:val="both"/>
        <w:rPr>
          <w:iCs/>
          <w:szCs w:val="24"/>
          <w:lang w:val="sr-Cyrl-CS"/>
        </w:rPr>
      </w:pPr>
    </w:p>
    <w:p w:rsidR="00EE3CDC" w:rsidRPr="00FE2A99" w:rsidRDefault="00EE3CDC" w:rsidP="004D340D">
      <w:pPr>
        <w:ind w:left="360"/>
        <w:jc w:val="both"/>
        <w:rPr>
          <w:b/>
          <w:iCs/>
          <w:szCs w:val="24"/>
          <w:lang w:val="sr-Cyrl-CS"/>
        </w:rPr>
      </w:pPr>
      <w:r w:rsidRPr="00FE2A99">
        <w:rPr>
          <w:iCs/>
          <w:szCs w:val="24"/>
          <w:lang w:val="sr-Cyrl-CS"/>
        </w:rPr>
        <w:t xml:space="preserve">     </w:t>
      </w:r>
      <w:r w:rsidRPr="00FE2A99">
        <w:rPr>
          <w:b/>
          <w:iCs/>
          <w:szCs w:val="24"/>
          <w:lang w:val="sr-Cyrl-CS"/>
        </w:rPr>
        <w:t>2) За добро извршење посла</w:t>
      </w:r>
    </w:p>
    <w:p w:rsidR="004D340D" w:rsidRPr="00FE2A99" w:rsidRDefault="004D340D" w:rsidP="00EE3CDC">
      <w:pPr>
        <w:ind w:left="360"/>
        <w:jc w:val="both"/>
        <w:rPr>
          <w:iCs/>
          <w:szCs w:val="24"/>
          <w:lang w:val="sr-Cyrl-CS"/>
        </w:rPr>
      </w:pPr>
      <w:r w:rsidRPr="00FE2A99">
        <w:rPr>
          <w:iCs/>
          <w:szCs w:val="24"/>
          <w:lang w:val="sr-Cyrl-CS"/>
        </w:rPr>
        <w:t xml:space="preserve"> Изабрани п</w:t>
      </w:r>
      <w:r w:rsidRPr="00FE2A99">
        <w:rPr>
          <w:iCs/>
          <w:szCs w:val="24"/>
        </w:rPr>
        <w:t xml:space="preserve">онуђач </w:t>
      </w:r>
      <w:r w:rsidR="00EE3CDC" w:rsidRPr="00FE2A99">
        <w:rPr>
          <w:iCs/>
          <w:szCs w:val="24"/>
          <w:lang w:val="sr-Cyrl-CS"/>
        </w:rPr>
        <w:t>се обавезује да у року од седам дана од дана закључења уговора</w:t>
      </w:r>
      <w:r w:rsidR="00EE3CDC" w:rsidRPr="00FE2A99">
        <w:rPr>
          <w:b/>
          <w:iCs/>
          <w:szCs w:val="24"/>
          <w:lang w:val="sr-Cyrl-CS"/>
        </w:rPr>
        <w:t xml:space="preserve"> </w:t>
      </w:r>
      <w:r w:rsidR="00EE3CDC" w:rsidRPr="00FE2A99">
        <w:rPr>
          <w:iCs/>
          <w:szCs w:val="24"/>
          <w:lang w:val="sr-Cyrl-CS"/>
        </w:rPr>
        <w:t>преда наручиоцу бланко сопствену меницу као обе</w:t>
      </w:r>
      <w:r w:rsidR="00F1134B" w:rsidRPr="00FE2A99">
        <w:rPr>
          <w:iCs/>
          <w:szCs w:val="24"/>
          <w:lang w:val="sr-Cyrl-CS"/>
        </w:rPr>
        <w:t>збеђење за добро извршење посла, која мора бити евидентирана у Регистру меница и овлашћења народне банке Србије.</w:t>
      </w:r>
    </w:p>
    <w:p w:rsidR="00E631EF" w:rsidRPr="00FE2A99" w:rsidRDefault="00E631EF" w:rsidP="00E631EF">
      <w:pPr>
        <w:ind w:left="360"/>
        <w:jc w:val="both"/>
        <w:rPr>
          <w:iCs/>
          <w:szCs w:val="24"/>
          <w:lang w:val="sr-Cyrl-CS"/>
        </w:rPr>
      </w:pPr>
      <w:r w:rsidRPr="00FE2A99">
        <w:rPr>
          <w:iCs/>
          <w:szCs w:val="24"/>
          <w:lang w:val="sr-Cyrl-CS"/>
        </w:rPr>
        <w:t>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назначеним износом у висини од 10 % од понуђеног износа (без ПДВ-а).</w:t>
      </w:r>
    </w:p>
    <w:p w:rsidR="00E631EF" w:rsidRPr="00FE2A99" w:rsidRDefault="00E631EF" w:rsidP="00E631EF">
      <w:pPr>
        <w:ind w:left="360"/>
        <w:jc w:val="both"/>
        <w:rPr>
          <w:iCs/>
          <w:szCs w:val="24"/>
          <w:lang w:val="sr-Cyrl-CS"/>
        </w:rPr>
      </w:pPr>
      <w:r w:rsidRPr="00FE2A99">
        <w:rPr>
          <w:iCs/>
          <w:szCs w:val="24"/>
          <w:lang w:val="sr-Cyrl-CS"/>
        </w:rPr>
        <w:t xml:space="preserve"> </w:t>
      </w:r>
      <w:r w:rsidRPr="00FE2A99">
        <w:rPr>
          <w:iCs/>
          <w:szCs w:val="24"/>
        </w:rPr>
        <w:t xml:space="preserve"> </w:t>
      </w:r>
      <w:r w:rsidRPr="00FE2A99">
        <w:rPr>
          <w:iCs/>
          <w:szCs w:val="24"/>
          <w:lang w:val="sr-Cyrl-CS"/>
        </w:rPr>
        <w:t>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овлашћењу.Рок в</w:t>
      </w:r>
      <w:r w:rsidR="0070288B" w:rsidRPr="00FE2A99">
        <w:rPr>
          <w:iCs/>
          <w:szCs w:val="24"/>
          <w:lang w:val="sr-Cyrl-CS"/>
        </w:rPr>
        <w:t>ажења менице је 60 дана од дана истека рока за коначно извршење уговорених радова</w:t>
      </w:r>
      <w:r w:rsidRPr="00FE2A99">
        <w:rPr>
          <w:iCs/>
          <w:szCs w:val="24"/>
          <w:lang w:val="sr-Cyrl-CS"/>
        </w:rPr>
        <w:t>.</w:t>
      </w:r>
    </w:p>
    <w:p w:rsidR="00E631EF" w:rsidRPr="00FE2A99" w:rsidRDefault="00E631EF" w:rsidP="00E631EF">
      <w:pPr>
        <w:ind w:left="360"/>
        <w:jc w:val="both"/>
        <w:rPr>
          <w:iCs/>
          <w:szCs w:val="24"/>
        </w:rPr>
      </w:pPr>
    </w:p>
    <w:p w:rsidR="00E631EF" w:rsidRPr="00FE2A99" w:rsidRDefault="00E631EF" w:rsidP="00E631EF">
      <w:pPr>
        <w:ind w:firstLine="360"/>
        <w:jc w:val="both"/>
        <w:rPr>
          <w:iCs/>
          <w:szCs w:val="24"/>
        </w:rPr>
      </w:pPr>
      <w:r w:rsidRPr="00FE2A99">
        <w:rPr>
          <w:iCs/>
          <w:szCs w:val="24"/>
        </w:rPr>
        <w:t xml:space="preserve">Наручилац ће уновчити меницу за </w:t>
      </w:r>
      <w:r w:rsidR="00977CC3" w:rsidRPr="00FE2A99">
        <w:rPr>
          <w:iCs/>
          <w:szCs w:val="24"/>
        </w:rPr>
        <w:t>добро извршење посла</w:t>
      </w:r>
      <w:r w:rsidRPr="00FE2A99">
        <w:rPr>
          <w:iCs/>
          <w:szCs w:val="24"/>
        </w:rPr>
        <w:t xml:space="preserve"> уколико: </w:t>
      </w:r>
    </w:p>
    <w:p w:rsidR="004D340D" w:rsidRPr="00FE2A99" w:rsidRDefault="00235611" w:rsidP="004D340D">
      <w:pPr>
        <w:jc w:val="both"/>
        <w:rPr>
          <w:iCs/>
          <w:szCs w:val="24"/>
          <w:lang w:val="sr-Cyrl-CS"/>
        </w:rPr>
      </w:pPr>
      <w:r w:rsidRPr="00FE2A99">
        <w:rPr>
          <w:iCs/>
          <w:szCs w:val="24"/>
          <w:lang w:val="sr-Cyrl-CS"/>
        </w:rPr>
        <w:t xml:space="preserve">    1) наручилац </w:t>
      </w:r>
      <w:r w:rsidR="0063396E" w:rsidRPr="00FE2A99">
        <w:rPr>
          <w:iCs/>
          <w:szCs w:val="24"/>
          <w:lang w:val="sr-Cyrl-CS"/>
        </w:rPr>
        <w:t xml:space="preserve">утврди </w:t>
      </w:r>
      <w:r w:rsidRPr="00FE2A99">
        <w:rPr>
          <w:iCs/>
          <w:szCs w:val="24"/>
          <w:lang w:val="sr-Cyrl-CS"/>
        </w:rPr>
        <w:t>да се предвиђени радови не извршавају у складу са Уговором</w:t>
      </w:r>
    </w:p>
    <w:p w:rsidR="00235611" w:rsidRPr="00FE2A99" w:rsidRDefault="00B22FA6" w:rsidP="004D340D">
      <w:pPr>
        <w:jc w:val="both"/>
        <w:rPr>
          <w:iCs/>
          <w:szCs w:val="24"/>
          <w:lang w:val="sr-Cyrl-CS"/>
        </w:rPr>
      </w:pPr>
      <w:r w:rsidRPr="00FE2A99">
        <w:rPr>
          <w:iCs/>
          <w:szCs w:val="24"/>
          <w:lang w:val="sr-Cyrl-CS"/>
        </w:rPr>
        <w:t xml:space="preserve">    2) </w:t>
      </w:r>
      <w:r w:rsidR="00235611" w:rsidRPr="00FE2A99">
        <w:rPr>
          <w:iCs/>
          <w:szCs w:val="24"/>
          <w:lang w:val="sr-Cyrl-CS"/>
        </w:rPr>
        <w:t>наручилац утврди да је извођач радова, приликом извођења радова нанео штету наручиоцу или трећем лицу</w:t>
      </w:r>
    </w:p>
    <w:p w:rsidR="00306C63" w:rsidRPr="00FE2A99" w:rsidRDefault="00306C63" w:rsidP="00306C63">
      <w:pPr>
        <w:ind w:firstLine="360"/>
        <w:jc w:val="both"/>
        <w:rPr>
          <w:iCs/>
          <w:szCs w:val="24"/>
          <w:lang w:val="sr-Cyrl-CS"/>
        </w:rPr>
      </w:pPr>
    </w:p>
    <w:p w:rsidR="004D340D" w:rsidRPr="00FE2A99" w:rsidRDefault="00306C63" w:rsidP="00B22FA6">
      <w:pPr>
        <w:ind w:firstLine="360"/>
        <w:jc w:val="both"/>
        <w:rPr>
          <w:b/>
          <w:iCs/>
          <w:szCs w:val="24"/>
          <w:lang w:val="sr-Cyrl-CS"/>
        </w:rPr>
      </w:pPr>
      <w:r w:rsidRPr="00FE2A99">
        <w:rPr>
          <w:b/>
          <w:iCs/>
          <w:szCs w:val="24"/>
          <w:lang w:val="sr-Cyrl-CS"/>
        </w:rPr>
        <w:t>3) За отклањање грешака у гарантном року</w:t>
      </w:r>
    </w:p>
    <w:p w:rsidR="00F1134B" w:rsidRPr="00FE2A99" w:rsidRDefault="00F1134B" w:rsidP="00B22FA6">
      <w:pPr>
        <w:ind w:firstLine="360"/>
        <w:jc w:val="both"/>
        <w:rPr>
          <w:iCs/>
          <w:szCs w:val="24"/>
          <w:lang w:val="sr-Cyrl-CS"/>
        </w:rPr>
      </w:pPr>
      <w:r w:rsidRPr="00FE2A99">
        <w:rPr>
          <w:iCs/>
          <w:szCs w:val="24"/>
          <w:lang w:val="sr-Cyrl-CS"/>
        </w:rPr>
        <w:t>Изабрани понуђач се обавезује да у тренутку примопредаје радова преда наручиоцу бланко сопствену меницу као обезбеђење за отклањање грешака у гарантном року.</w:t>
      </w:r>
    </w:p>
    <w:p w:rsidR="00F1134B" w:rsidRPr="00FE2A99" w:rsidRDefault="00F1134B" w:rsidP="00B22FA6">
      <w:pPr>
        <w:ind w:left="360"/>
        <w:jc w:val="both"/>
        <w:rPr>
          <w:iCs/>
          <w:szCs w:val="24"/>
          <w:lang w:val="sr-Cyrl-CS"/>
        </w:rPr>
      </w:pPr>
      <w:r w:rsidRPr="00FE2A99">
        <w:rPr>
          <w:iCs/>
          <w:szCs w:val="24"/>
          <w:lang w:val="sr-Cyrl-CS"/>
        </w:rPr>
        <w:t>Меница мора бити евидентирана</w:t>
      </w:r>
      <w:r w:rsidRPr="00FE2A99">
        <w:rPr>
          <w:b/>
          <w:iCs/>
          <w:szCs w:val="24"/>
          <w:lang w:val="sr-Cyrl-CS"/>
        </w:rPr>
        <w:t xml:space="preserve"> </w:t>
      </w:r>
      <w:r w:rsidRPr="00FE2A99">
        <w:rPr>
          <w:iCs/>
          <w:szCs w:val="24"/>
          <w:lang w:val="sr-Cyrl-CS"/>
        </w:rPr>
        <w:t>у Регистру меница и овлашћења народне банке Србије.</w:t>
      </w:r>
    </w:p>
    <w:p w:rsidR="00F1134B" w:rsidRPr="00FE2A99" w:rsidRDefault="00F1134B" w:rsidP="00B22FA6">
      <w:pPr>
        <w:ind w:left="360"/>
        <w:jc w:val="both"/>
        <w:rPr>
          <w:iCs/>
          <w:szCs w:val="24"/>
          <w:lang w:val="sr-Cyrl-CS"/>
        </w:rPr>
      </w:pPr>
      <w:r w:rsidRPr="00FE2A99">
        <w:rPr>
          <w:iCs/>
          <w:szCs w:val="24"/>
          <w:lang w:val="sr-Cyrl-CS"/>
        </w:rPr>
        <w:t xml:space="preserve">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w:t>
      </w:r>
      <w:r w:rsidR="00FD22DF" w:rsidRPr="00FE2A99">
        <w:rPr>
          <w:iCs/>
          <w:szCs w:val="24"/>
          <w:lang w:val="sr-Cyrl-CS"/>
        </w:rPr>
        <w:t>назначеним износом у висини од 5</w:t>
      </w:r>
      <w:r w:rsidRPr="00FE2A99">
        <w:rPr>
          <w:iCs/>
          <w:szCs w:val="24"/>
          <w:lang w:val="sr-Cyrl-CS"/>
        </w:rPr>
        <w:t xml:space="preserve"> % од понуђеног износа (без ПДВ-а).</w:t>
      </w:r>
    </w:p>
    <w:p w:rsidR="00F1134B" w:rsidRPr="00FE2A99" w:rsidRDefault="00F1134B" w:rsidP="00B22FA6">
      <w:pPr>
        <w:ind w:left="360"/>
        <w:jc w:val="both"/>
        <w:rPr>
          <w:iCs/>
          <w:szCs w:val="24"/>
        </w:rPr>
      </w:pPr>
      <w:r w:rsidRPr="00FE2A99">
        <w:rPr>
          <w:iCs/>
          <w:szCs w:val="24"/>
          <w:lang w:val="sr-Cyrl-CS"/>
        </w:rPr>
        <w:t xml:space="preserve"> </w:t>
      </w:r>
      <w:r w:rsidRPr="00FE2A99">
        <w:rPr>
          <w:iCs/>
          <w:szCs w:val="24"/>
        </w:rPr>
        <w:t xml:space="preserve"> </w:t>
      </w:r>
      <w:r w:rsidRPr="00FE2A99">
        <w:rPr>
          <w:iCs/>
          <w:szCs w:val="24"/>
          <w:lang w:val="sr-Cyrl-CS"/>
        </w:rPr>
        <w:t xml:space="preserve">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овлашћењу.Рок важења менице је 60 дана од дана истека </w:t>
      </w:r>
      <w:r w:rsidR="00B85951" w:rsidRPr="00FE2A99">
        <w:rPr>
          <w:iCs/>
          <w:szCs w:val="24"/>
          <w:lang w:val="sr-Cyrl-CS"/>
        </w:rPr>
        <w:t xml:space="preserve">гарантног </w:t>
      </w:r>
      <w:r w:rsidRPr="00FE2A99">
        <w:rPr>
          <w:iCs/>
          <w:szCs w:val="24"/>
          <w:lang w:val="sr-Cyrl-CS"/>
        </w:rPr>
        <w:t>рока</w:t>
      </w:r>
      <w:r w:rsidR="00B85951" w:rsidRPr="00FE2A99">
        <w:rPr>
          <w:iCs/>
          <w:szCs w:val="24"/>
          <w:lang w:val="sr-Cyrl-CS"/>
        </w:rPr>
        <w:t>.</w:t>
      </w:r>
      <w:r w:rsidRPr="00FE2A99">
        <w:rPr>
          <w:iCs/>
          <w:szCs w:val="24"/>
          <w:lang w:val="sr-Cyrl-CS"/>
        </w:rPr>
        <w:t xml:space="preserve"> </w:t>
      </w:r>
    </w:p>
    <w:p w:rsidR="00F1134B" w:rsidRPr="00FE2A99" w:rsidRDefault="00F1134B" w:rsidP="00B22FA6">
      <w:pPr>
        <w:ind w:firstLine="360"/>
        <w:jc w:val="both"/>
        <w:rPr>
          <w:iCs/>
          <w:szCs w:val="24"/>
          <w:lang w:val="sr-Cyrl-CS"/>
        </w:rPr>
      </w:pPr>
      <w:proofErr w:type="gramStart"/>
      <w:r w:rsidRPr="00FE2A99">
        <w:rPr>
          <w:iCs/>
          <w:szCs w:val="24"/>
        </w:rPr>
        <w:t xml:space="preserve">Наручилац ће уновчити меницу </w:t>
      </w:r>
      <w:r w:rsidR="00B85951" w:rsidRPr="00FE2A99">
        <w:rPr>
          <w:iCs/>
          <w:szCs w:val="24"/>
          <w:lang w:val="sr-Cyrl-CS"/>
        </w:rPr>
        <w:t xml:space="preserve">у случају да изабрани понуђач не изврши обавезу </w:t>
      </w:r>
      <w:r w:rsidR="00B22FA6" w:rsidRPr="00FE2A99">
        <w:rPr>
          <w:iCs/>
          <w:szCs w:val="24"/>
          <w:lang w:val="sr-Cyrl-CS"/>
        </w:rPr>
        <w:t xml:space="preserve">  </w:t>
      </w:r>
      <w:r w:rsidR="00B85951" w:rsidRPr="00FE2A99">
        <w:rPr>
          <w:iCs/>
          <w:szCs w:val="24"/>
          <w:lang w:val="sr-Cyrl-CS"/>
        </w:rPr>
        <w:t>отклањања евентуалних грешака у гарантном року.</w:t>
      </w:r>
      <w:proofErr w:type="gramEnd"/>
    </w:p>
    <w:p w:rsidR="00306C63" w:rsidRPr="00FE2A99" w:rsidRDefault="00306C63" w:rsidP="00B22FA6">
      <w:pPr>
        <w:ind w:firstLine="360"/>
        <w:jc w:val="both"/>
        <w:rPr>
          <w:b/>
          <w:iCs/>
          <w:szCs w:val="24"/>
          <w:lang w:val="sr-Cyrl-CS"/>
        </w:rPr>
      </w:pPr>
    </w:p>
    <w:p w:rsidR="00C801BF" w:rsidRPr="00FE2A99" w:rsidRDefault="00306C63" w:rsidP="00C801BF">
      <w:pPr>
        <w:ind w:left="360"/>
        <w:jc w:val="both"/>
        <w:rPr>
          <w:iCs/>
          <w:szCs w:val="24"/>
        </w:rPr>
      </w:pPr>
      <w:r w:rsidRPr="00FE2A99">
        <w:rPr>
          <w:b/>
          <w:iCs/>
          <w:szCs w:val="24"/>
          <w:lang w:val="sr-Cyrl-CS"/>
        </w:rPr>
        <w:t xml:space="preserve">4) </w:t>
      </w:r>
      <w:r w:rsidR="00C801BF" w:rsidRPr="00FE2A99">
        <w:rPr>
          <w:b/>
          <w:iCs/>
          <w:szCs w:val="24"/>
        </w:rPr>
        <w:t>Понуђач је дужан</w:t>
      </w:r>
      <w:r w:rsidR="00C34C68" w:rsidRPr="00FE2A99">
        <w:rPr>
          <w:b/>
          <w:iCs/>
          <w:szCs w:val="24"/>
        </w:rPr>
        <w:t>, да уколико у понуди тражи аванс,</w:t>
      </w:r>
      <w:r w:rsidR="00C801BF" w:rsidRPr="00FE2A99">
        <w:rPr>
          <w:b/>
          <w:iCs/>
          <w:szCs w:val="24"/>
        </w:rPr>
        <w:t xml:space="preserve"> да уз понуду достави Оригинал</w:t>
      </w:r>
      <w:r w:rsidR="00C34C68" w:rsidRPr="00FE2A99">
        <w:rPr>
          <w:b/>
          <w:iCs/>
          <w:szCs w:val="24"/>
        </w:rPr>
        <w:t>но</w:t>
      </w:r>
      <w:r w:rsidR="00C801BF" w:rsidRPr="00FE2A99">
        <w:rPr>
          <w:b/>
          <w:iCs/>
          <w:szCs w:val="24"/>
        </w:rPr>
        <w:t xml:space="preserve"> писмо о намерама банке за издавање банкарске гаранције за повраћај аванса, обавезујућег карактера за банку,</w:t>
      </w:r>
      <w:r w:rsidR="00C801BF" w:rsidRPr="00FE2A99">
        <w:rPr>
          <w:iCs/>
          <w:szCs w:val="24"/>
        </w:rPr>
        <w:t xml:space="preserve"> да ће у случају да понуђач добије посао, најкасније у року од 7 дана од дана закључења уговора, издати банкарску гаранцију </w:t>
      </w:r>
      <w:r w:rsidR="00C801BF" w:rsidRPr="00FE2A99">
        <w:rPr>
          <w:b/>
          <w:iCs/>
          <w:szCs w:val="24"/>
        </w:rPr>
        <w:t>за повраћај аванса</w:t>
      </w:r>
      <w:r w:rsidR="00C801BF" w:rsidRPr="00FE2A99">
        <w:rPr>
          <w:iCs/>
          <w:szCs w:val="24"/>
        </w:rPr>
        <w:t xml:space="preserve">, у висини траженог аванса, са роком важења који не може бити краћи од рока одређеног у конкурсној документацији за правдање аванса. </w:t>
      </w:r>
      <w:proofErr w:type="gramStart"/>
      <w:r w:rsidR="00C801BF" w:rsidRPr="00FE2A99">
        <w:rPr>
          <w:iCs/>
          <w:szCs w:val="24"/>
        </w:rPr>
        <w:t>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w:t>
      </w:r>
      <w:proofErr w:type="gramEnd"/>
      <w:r w:rsidR="00C801BF" w:rsidRPr="00FE2A99">
        <w:rPr>
          <w:iCs/>
          <w:szCs w:val="24"/>
        </w:rPr>
        <w:t xml:space="preserve"> </w:t>
      </w:r>
    </w:p>
    <w:p w:rsidR="00C801BF" w:rsidRPr="00FE2A99" w:rsidRDefault="00C801BF" w:rsidP="00C801BF">
      <w:pPr>
        <w:ind w:left="720" w:hanging="360"/>
        <w:jc w:val="both"/>
        <w:rPr>
          <w:iCs/>
          <w:szCs w:val="24"/>
        </w:rPr>
      </w:pPr>
    </w:p>
    <w:p w:rsidR="00C801BF" w:rsidRPr="00FE2A99" w:rsidRDefault="00C801BF" w:rsidP="00C801BF">
      <w:pPr>
        <w:ind w:firstLine="567"/>
        <w:jc w:val="both"/>
        <w:rPr>
          <w:b/>
          <w:iCs/>
          <w:szCs w:val="24"/>
        </w:rPr>
      </w:pPr>
      <w:proofErr w:type="gramStart"/>
      <w:r w:rsidRPr="00FE2A99">
        <w:rPr>
          <w:b/>
          <w:iCs/>
          <w:szCs w:val="24"/>
        </w:rPr>
        <w:t xml:space="preserve">Уколико понуђач не достави </w:t>
      </w:r>
      <w:r w:rsidR="00BB3E94" w:rsidRPr="00FE2A99">
        <w:rPr>
          <w:b/>
          <w:iCs/>
          <w:szCs w:val="24"/>
        </w:rPr>
        <w:t>меницу</w:t>
      </w:r>
      <w:r w:rsidRPr="00FE2A99">
        <w:rPr>
          <w:b/>
          <w:iCs/>
          <w:szCs w:val="24"/>
        </w:rPr>
        <w:t xml:space="preserve"> за озбиљност понуде и тражен</w:t>
      </w:r>
      <w:r w:rsidR="00296707" w:rsidRPr="00FE2A99">
        <w:rPr>
          <w:b/>
          <w:iCs/>
          <w:szCs w:val="24"/>
        </w:rPr>
        <w:t>о</w:t>
      </w:r>
      <w:r w:rsidRPr="00FE2A99">
        <w:rPr>
          <w:b/>
          <w:iCs/>
          <w:szCs w:val="24"/>
        </w:rPr>
        <w:t xml:space="preserve"> писм</w:t>
      </w:r>
      <w:r w:rsidR="00296707" w:rsidRPr="00FE2A99">
        <w:rPr>
          <w:b/>
          <w:iCs/>
          <w:szCs w:val="24"/>
        </w:rPr>
        <w:t>о</w:t>
      </w:r>
      <w:r w:rsidRPr="00FE2A99">
        <w:rPr>
          <w:b/>
          <w:iCs/>
          <w:szCs w:val="24"/>
        </w:rPr>
        <w:t xml:space="preserve"> о намерама банке</w:t>
      </w:r>
      <w:r w:rsidR="00C34C68" w:rsidRPr="00FE2A99">
        <w:rPr>
          <w:b/>
          <w:iCs/>
          <w:szCs w:val="24"/>
        </w:rPr>
        <w:t xml:space="preserve"> (уколико у понуди тражи аванс)</w:t>
      </w:r>
      <w:r w:rsidRPr="00FE2A99">
        <w:rPr>
          <w:b/>
          <w:iCs/>
          <w:szCs w:val="24"/>
        </w:rPr>
        <w:t>, његова понуда ће бити одбијена као неприхватљива</w:t>
      </w:r>
      <w:r w:rsidRPr="00FE2A99">
        <w:rPr>
          <w:iCs/>
          <w:szCs w:val="24"/>
        </w:rPr>
        <w:t>.</w:t>
      </w:r>
      <w:proofErr w:type="gramEnd"/>
      <w:r w:rsidRPr="00FE2A99">
        <w:rPr>
          <w:iCs/>
          <w:szCs w:val="24"/>
        </w:rPr>
        <w:t xml:space="preserve"> </w:t>
      </w:r>
    </w:p>
    <w:p w:rsidR="00C801BF" w:rsidRPr="00FE2A99" w:rsidRDefault="00C801BF" w:rsidP="00017D83">
      <w:pPr>
        <w:ind w:firstLine="567"/>
        <w:jc w:val="both"/>
        <w:rPr>
          <w:szCs w:val="24"/>
          <w:lang w:val="sr-Cyrl-CS"/>
        </w:rPr>
      </w:pPr>
      <w:proofErr w:type="gramStart"/>
      <w:r w:rsidRPr="00FE2A99">
        <w:rPr>
          <w:szCs w:val="24"/>
        </w:rPr>
        <w:t>По извршењу свих уговорених обавеза понуђача средства финансијског обезбеђења ће бити враћена.</w:t>
      </w:r>
      <w:proofErr w:type="gramEnd"/>
      <w:r w:rsidRPr="00FE2A99">
        <w:rPr>
          <w:szCs w:val="24"/>
        </w:rPr>
        <w:t xml:space="preserve"> </w:t>
      </w:r>
    </w:p>
    <w:p w:rsidR="00C801BF" w:rsidRPr="00FE2A99" w:rsidRDefault="00C801BF" w:rsidP="00202402">
      <w:pPr>
        <w:pStyle w:val="Heading3"/>
        <w:numPr>
          <w:ilvl w:val="0"/>
          <w:numId w:val="20"/>
        </w:numPr>
        <w:ind w:left="714" w:hanging="357"/>
        <w:rPr>
          <w:rFonts w:eastAsia="Calibri-Bold"/>
          <w:i w:val="0"/>
        </w:rPr>
      </w:pPr>
      <w:r w:rsidRPr="00FE2A99">
        <w:rPr>
          <w:rFonts w:eastAsia="Calibri-Bold"/>
          <w:i w:val="0"/>
        </w:rPr>
        <w:t>ОТВАРАЊЕ ПОНУДА</w:t>
      </w:r>
    </w:p>
    <w:p w:rsidR="00C801BF" w:rsidRPr="00FE2A99" w:rsidRDefault="00C801BF" w:rsidP="00C801BF">
      <w:pPr>
        <w:ind w:firstLine="708"/>
        <w:jc w:val="both"/>
        <w:rPr>
          <w:bCs/>
          <w:szCs w:val="24"/>
        </w:rPr>
      </w:pPr>
      <w:r w:rsidRPr="00FE2A99">
        <w:rPr>
          <w:bCs/>
          <w:szCs w:val="24"/>
        </w:rPr>
        <w:t>Отварање понуда одржаће се</w:t>
      </w:r>
      <w:permStart w:id="62" w:edGrp="everyone"/>
      <w:r w:rsidR="00BB3E94" w:rsidRPr="00FE2A99">
        <w:rPr>
          <w:bCs/>
          <w:szCs w:val="24"/>
        </w:rPr>
        <w:t xml:space="preserve"> </w:t>
      </w:r>
      <w:r w:rsidR="005D79AB" w:rsidRPr="00FE2A99">
        <w:rPr>
          <w:b/>
          <w:color w:val="FF0000"/>
          <w:szCs w:val="24"/>
        </w:rPr>
        <w:t>1</w:t>
      </w:r>
      <w:r w:rsidR="008F60F0" w:rsidRPr="00FE2A99">
        <w:rPr>
          <w:b/>
          <w:color w:val="FF0000"/>
          <w:szCs w:val="24"/>
        </w:rPr>
        <w:t>3</w:t>
      </w:r>
      <w:r w:rsidRPr="00FE2A99">
        <w:rPr>
          <w:b/>
          <w:color w:val="FF0000"/>
          <w:szCs w:val="24"/>
        </w:rPr>
        <w:t>.0</w:t>
      </w:r>
      <w:r w:rsidR="00B22FA6" w:rsidRPr="00FE2A99">
        <w:rPr>
          <w:b/>
          <w:color w:val="FF0000"/>
          <w:szCs w:val="24"/>
          <w:lang w:val="sr-Cyrl-CS"/>
        </w:rPr>
        <w:t>7</w:t>
      </w:r>
      <w:r w:rsidRPr="00FE2A99">
        <w:rPr>
          <w:b/>
          <w:color w:val="FF0000"/>
          <w:szCs w:val="24"/>
        </w:rPr>
        <w:t>.2017.година</w:t>
      </w:r>
      <w:permEnd w:id="62"/>
      <w:r w:rsidRPr="00FE2A99">
        <w:rPr>
          <w:bCs/>
          <w:szCs w:val="24"/>
        </w:rPr>
        <w:t xml:space="preserve"> године, у </w:t>
      </w:r>
      <w:permStart w:id="63" w:edGrp="everyone"/>
      <w:r w:rsidRPr="00FE2A99">
        <w:rPr>
          <w:b/>
          <w:bCs/>
          <w:color w:val="FF0000"/>
          <w:szCs w:val="24"/>
        </w:rPr>
        <w:t>1</w:t>
      </w:r>
      <w:r w:rsidRPr="00FE2A99">
        <w:rPr>
          <w:b/>
          <w:bCs/>
          <w:color w:val="FF0000"/>
          <w:szCs w:val="24"/>
          <w:lang w:val="sr-Cyrl-CS"/>
        </w:rPr>
        <w:t>5</w:t>
      </w:r>
      <w:proofErr w:type="gramStart"/>
      <w:r w:rsidRPr="00FE2A99">
        <w:rPr>
          <w:b/>
          <w:bCs/>
          <w:color w:val="FF0000"/>
          <w:szCs w:val="24"/>
        </w:rPr>
        <w:t>,15</w:t>
      </w:r>
      <w:proofErr w:type="gramEnd"/>
      <w:r w:rsidR="00BB3E94" w:rsidRPr="00FE2A99">
        <w:rPr>
          <w:b/>
          <w:bCs/>
          <w:szCs w:val="24"/>
        </w:rPr>
        <w:t xml:space="preserve"> </w:t>
      </w:r>
      <w:permEnd w:id="63"/>
      <w:r w:rsidRPr="00FE2A99">
        <w:rPr>
          <w:bCs/>
          <w:szCs w:val="24"/>
        </w:rPr>
        <w:t>часова у радним просторијама Наручиоца, на адреси:</w:t>
      </w:r>
      <w:permStart w:id="64" w:edGrp="everyone"/>
      <w:r w:rsidRPr="00FE2A99">
        <w:rPr>
          <w:b/>
          <w:iCs/>
          <w:szCs w:val="24"/>
        </w:rPr>
        <w:t>Општин</w:t>
      </w:r>
      <w:r w:rsidRPr="00FE2A99">
        <w:rPr>
          <w:b/>
          <w:iCs/>
          <w:szCs w:val="24"/>
          <w:lang w:val="sr-Cyrl-CS"/>
        </w:rPr>
        <w:t>ска управа општине</w:t>
      </w:r>
      <w:r w:rsidRPr="00FE2A99">
        <w:rPr>
          <w:b/>
          <w:iCs/>
          <w:szCs w:val="24"/>
        </w:rPr>
        <w:t xml:space="preserve"> Дољевац, Николе Тесле 121, 18410 Дољевац</w:t>
      </w:r>
      <w:permEnd w:id="64"/>
      <w:r w:rsidRPr="00FE2A99">
        <w:rPr>
          <w:bCs/>
          <w:szCs w:val="24"/>
        </w:rPr>
        <w:t>, просторијa:</w:t>
      </w:r>
      <w:permStart w:id="65" w:edGrp="everyone"/>
      <w:r w:rsidRPr="00FE2A99">
        <w:rPr>
          <w:bCs/>
          <w:szCs w:val="24"/>
        </w:rPr>
        <w:t>11</w:t>
      </w:r>
      <w:permEnd w:id="65"/>
      <w:r w:rsidRPr="00FE2A99">
        <w:rPr>
          <w:bCs/>
          <w:szCs w:val="24"/>
        </w:rPr>
        <w:t>, спрат</w:t>
      </w:r>
      <w:permStart w:id="66" w:edGrp="everyone"/>
      <w:r w:rsidRPr="00FE2A99">
        <w:rPr>
          <w:bCs/>
          <w:szCs w:val="24"/>
        </w:rPr>
        <w:t>1</w:t>
      </w:r>
      <w:permEnd w:id="66"/>
      <w:r w:rsidRPr="00FE2A99">
        <w:rPr>
          <w:bCs/>
          <w:szCs w:val="24"/>
        </w:rPr>
        <w:t>.</w:t>
      </w:r>
    </w:p>
    <w:p w:rsidR="00C801BF" w:rsidRPr="00FE2A99" w:rsidRDefault="00C801BF" w:rsidP="00C801BF">
      <w:pPr>
        <w:ind w:firstLine="708"/>
        <w:jc w:val="both"/>
        <w:rPr>
          <w:bCs/>
          <w:szCs w:val="24"/>
        </w:rPr>
      </w:pPr>
      <w:proofErr w:type="gramStart"/>
      <w:r w:rsidRPr="00FE2A99">
        <w:rPr>
          <w:bCs/>
          <w:szCs w:val="24"/>
        </w:rPr>
        <w:t>Отварање понуда је јавно и може присуствовати свако заинтересовано лице.</w:t>
      </w:r>
      <w:proofErr w:type="gramEnd"/>
    </w:p>
    <w:p w:rsidR="00C801BF" w:rsidRPr="00FE2A99" w:rsidRDefault="00C801BF" w:rsidP="00C801BF">
      <w:pPr>
        <w:ind w:firstLine="708"/>
        <w:jc w:val="both"/>
        <w:rPr>
          <w:bCs/>
          <w:szCs w:val="24"/>
        </w:rPr>
      </w:pPr>
      <w:proofErr w:type="gramStart"/>
      <w:r w:rsidRPr="00FE2A99">
        <w:rPr>
          <w:bCs/>
          <w:szCs w:val="24"/>
        </w:rPr>
        <w:lastRenderedPageBreak/>
        <w:t>У поступку отварања понуда активно могу да учествују само овлашћени представници понуђача.</w:t>
      </w:r>
      <w:proofErr w:type="gramEnd"/>
    </w:p>
    <w:p w:rsidR="00C801BF" w:rsidRPr="00FE2A99" w:rsidRDefault="00C801BF" w:rsidP="00C801BF">
      <w:pPr>
        <w:ind w:firstLine="708"/>
        <w:jc w:val="both"/>
        <w:rPr>
          <w:bCs/>
          <w:szCs w:val="24"/>
        </w:rPr>
      </w:pPr>
      <w:r w:rsidRPr="00FE2A99">
        <w:rPr>
          <w:bCs/>
          <w:szCs w:val="24"/>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w:t>
      </w:r>
      <w:r w:rsidR="00017D83" w:rsidRPr="00FE2A99">
        <w:rPr>
          <w:bCs/>
          <w:szCs w:val="24"/>
          <w:lang w:val="sr-Cyrl-CS"/>
        </w:rPr>
        <w:t xml:space="preserve"> </w:t>
      </w:r>
      <w:r w:rsidRPr="00FE2A99">
        <w:rPr>
          <w:bCs/>
          <w:szCs w:val="24"/>
        </w:rPr>
        <w:t xml:space="preserve">на меморандуму Понуђача, на основу кога ће </w:t>
      </w:r>
      <w:proofErr w:type="gramStart"/>
      <w:r w:rsidRPr="00FE2A99">
        <w:rPr>
          <w:bCs/>
          <w:szCs w:val="24"/>
        </w:rPr>
        <w:t>доказати  овлашћење</w:t>
      </w:r>
      <w:proofErr w:type="gramEnd"/>
      <w:r w:rsidRPr="00FE2A99">
        <w:rPr>
          <w:bCs/>
          <w:szCs w:val="24"/>
        </w:rPr>
        <w:t xml:space="preserve"> за активно учешће у поступку отварања понуда.</w:t>
      </w:r>
    </w:p>
    <w:p w:rsidR="00C801BF" w:rsidRPr="00FE2A99" w:rsidRDefault="00C801BF" w:rsidP="00202402">
      <w:pPr>
        <w:pStyle w:val="Heading3"/>
        <w:numPr>
          <w:ilvl w:val="0"/>
          <w:numId w:val="20"/>
        </w:numPr>
        <w:ind w:left="714" w:hanging="357"/>
        <w:rPr>
          <w:i w:val="0"/>
        </w:rPr>
      </w:pPr>
      <w:r w:rsidRPr="00FE2A99">
        <w:rPr>
          <w:i w:val="0"/>
        </w:rPr>
        <w:t xml:space="preserve">ЗАШТИТА ПОВЕРЉИВОСТИ ПОДАТАКА КОЈЕ НАРУЧИЛАЦ СТАВЉА ПОНУЂАЧИМА НА РАСПОЛАГАЊЕ, УКЉУЧУЈУЋИ И ЊИХОВЕ ПОДИЗВОЂАЧЕ </w:t>
      </w:r>
    </w:p>
    <w:p w:rsidR="00C801BF" w:rsidRPr="00FE2A99" w:rsidRDefault="00C801BF" w:rsidP="00C801BF">
      <w:pPr>
        <w:ind w:firstLine="708"/>
        <w:jc w:val="both"/>
        <w:rPr>
          <w:szCs w:val="24"/>
        </w:rPr>
      </w:pPr>
      <w:proofErr w:type="gramStart"/>
      <w:r w:rsidRPr="00FE2A99">
        <w:rPr>
          <w:bCs/>
          <w:szCs w:val="24"/>
        </w:rPr>
        <w:t>Предметна</w:t>
      </w:r>
      <w:r w:rsidRPr="00FE2A99">
        <w:rPr>
          <w:szCs w:val="24"/>
        </w:rPr>
        <w:t xml:space="preserve"> набавка не садржи поверљиве информације које наручилац ставља на располагање понуђачима.</w:t>
      </w:r>
      <w:proofErr w:type="gramEnd"/>
    </w:p>
    <w:p w:rsidR="00C801BF" w:rsidRPr="00FE2A99" w:rsidRDefault="00C801BF" w:rsidP="00202402">
      <w:pPr>
        <w:pStyle w:val="Heading3"/>
        <w:numPr>
          <w:ilvl w:val="0"/>
          <w:numId w:val="20"/>
        </w:numPr>
        <w:ind w:left="714" w:hanging="357"/>
        <w:rPr>
          <w:rFonts w:eastAsia="Calibri-Bold"/>
          <w:i w:val="0"/>
        </w:rPr>
      </w:pPr>
      <w:r w:rsidRPr="00FE2A99">
        <w:rPr>
          <w:rFonts w:eastAsia="Calibri-Bold"/>
          <w:i w:val="0"/>
        </w:rPr>
        <w:t>ЗАШТИТА ПОВЕРЉИВОСТИ ПОДАТАКА О ПОНУЂАЧИМА</w:t>
      </w:r>
    </w:p>
    <w:p w:rsidR="00C801BF" w:rsidRPr="00FE2A99" w:rsidRDefault="00C801BF" w:rsidP="00C801BF">
      <w:pPr>
        <w:ind w:firstLine="708"/>
        <w:jc w:val="both"/>
        <w:rPr>
          <w:szCs w:val="24"/>
        </w:rPr>
      </w:pPr>
      <w:r w:rsidRPr="00FE2A99">
        <w:rPr>
          <w:szCs w:val="24"/>
        </w:rPr>
        <w:t>Наручилац је дужан да</w:t>
      </w:r>
      <w:r w:rsidR="00017D83" w:rsidRPr="00FE2A99">
        <w:rPr>
          <w:szCs w:val="24"/>
          <w:lang w:val="sr-Cyrl-CS"/>
        </w:rPr>
        <w:t xml:space="preserve"> </w:t>
      </w:r>
      <w:r w:rsidRPr="00FE2A99">
        <w:rPr>
          <w:szCs w:val="24"/>
        </w:rPr>
        <w:t xml:space="preserve">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w:t>
      </w:r>
      <w:proofErr w:type="gramStart"/>
      <w:r w:rsidRPr="00FE2A99">
        <w:rPr>
          <w:szCs w:val="24"/>
        </w:rPr>
        <w:t>одбити  давање</w:t>
      </w:r>
      <w:proofErr w:type="gramEnd"/>
      <w:r w:rsidRPr="00FE2A99">
        <w:rPr>
          <w:szCs w:val="24"/>
        </w:rPr>
        <w:t xml:space="preserve"> информације која би значила повреду поверљивости података добијених у понуди;</w:t>
      </w:r>
    </w:p>
    <w:p w:rsidR="00C801BF" w:rsidRPr="00FE2A99" w:rsidRDefault="00C801BF" w:rsidP="00C801BF">
      <w:pPr>
        <w:ind w:firstLine="708"/>
        <w:jc w:val="both"/>
        <w:rPr>
          <w:szCs w:val="24"/>
        </w:rPr>
      </w:pPr>
      <w:r w:rsidRPr="00FE2A99">
        <w:rPr>
          <w:szCs w:val="24"/>
        </w:rPr>
        <w:t xml:space="preserve">Наручилац је дужан да чува као пословну тајну имена заинтересованих лица </w:t>
      </w:r>
      <w:proofErr w:type="gramStart"/>
      <w:r w:rsidRPr="00FE2A99">
        <w:rPr>
          <w:szCs w:val="24"/>
        </w:rPr>
        <w:t>и  понуђача</w:t>
      </w:r>
      <w:proofErr w:type="gramEnd"/>
      <w:r w:rsidRPr="00FE2A99">
        <w:rPr>
          <w:szCs w:val="24"/>
        </w:rPr>
        <w:t>, као и податке о поднетим понудама, до отварања понуда.</w:t>
      </w:r>
    </w:p>
    <w:p w:rsidR="00C801BF" w:rsidRPr="00FE2A99" w:rsidRDefault="00C801BF" w:rsidP="00C801BF">
      <w:pPr>
        <w:ind w:firstLine="708"/>
        <w:jc w:val="both"/>
        <w:rPr>
          <w:szCs w:val="24"/>
        </w:rPr>
      </w:pPr>
      <w:proofErr w:type="gramStart"/>
      <w:r w:rsidRPr="00FE2A99">
        <w:rPr>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r w:rsidRPr="00FE2A99">
        <w:rPr>
          <w:szCs w:val="24"/>
        </w:rPr>
        <w:t xml:space="preserve"> </w:t>
      </w:r>
    </w:p>
    <w:p w:rsidR="00C801BF" w:rsidRPr="00FE2A99" w:rsidRDefault="00C801BF" w:rsidP="00202402">
      <w:pPr>
        <w:pStyle w:val="Heading3"/>
        <w:numPr>
          <w:ilvl w:val="0"/>
          <w:numId w:val="20"/>
        </w:numPr>
        <w:ind w:left="714" w:hanging="357"/>
        <w:rPr>
          <w:i w:val="0"/>
        </w:rPr>
      </w:pPr>
      <w:r w:rsidRPr="00FE2A99">
        <w:rPr>
          <w:i w:val="0"/>
        </w:rPr>
        <w:t>ДОДАТНЕ ИНФОРМАЦИЈЕ ИЛИ ПОЈАШЊЕЊА У ВЕЗИ СА ПРИПРЕМАЊЕМ ПОНУДЕ</w:t>
      </w:r>
    </w:p>
    <w:p w:rsidR="00C801BF" w:rsidRPr="00FE2A99" w:rsidRDefault="00C801BF" w:rsidP="00C801BF">
      <w:pPr>
        <w:ind w:firstLine="708"/>
        <w:jc w:val="both"/>
        <w:rPr>
          <w:szCs w:val="24"/>
        </w:rPr>
      </w:pPr>
      <w:r w:rsidRPr="00FE2A99">
        <w:rPr>
          <w:szCs w:val="24"/>
        </w:rPr>
        <w:t xml:space="preserve">Заинтересовано лице може, у писаном облику </w:t>
      </w:r>
      <w:r w:rsidRPr="00FE2A99">
        <w:rPr>
          <w:iCs/>
          <w:szCs w:val="24"/>
        </w:rPr>
        <w:t>(</w:t>
      </w:r>
      <w:r w:rsidRPr="00FE2A99">
        <w:rPr>
          <w:szCs w:val="24"/>
        </w:rPr>
        <w:t>путем поште</w:t>
      </w:r>
      <w:r w:rsidRPr="00FE2A99">
        <w:rPr>
          <w:szCs w:val="24"/>
          <w:lang w:val="sr-Cyrl-CS"/>
        </w:rPr>
        <w:t xml:space="preserve"> на адресу наручиоца</w:t>
      </w:r>
      <w:permStart w:id="67" w:edGrp="everyone"/>
      <w:r w:rsidRPr="00FE2A99">
        <w:rPr>
          <w:b/>
          <w:iCs/>
          <w:szCs w:val="24"/>
        </w:rPr>
        <w:t>Општин</w:t>
      </w:r>
      <w:r w:rsidRPr="00FE2A99">
        <w:rPr>
          <w:b/>
          <w:iCs/>
          <w:szCs w:val="24"/>
          <w:lang w:val="sr-Cyrl-CS"/>
        </w:rPr>
        <w:t>ска управа општине</w:t>
      </w:r>
      <w:r w:rsidRPr="00FE2A99">
        <w:rPr>
          <w:b/>
          <w:iCs/>
          <w:szCs w:val="24"/>
        </w:rPr>
        <w:t xml:space="preserve"> Дољевац, Николе Тесле 121., 18410 Дољевац</w:t>
      </w:r>
      <w:permEnd w:id="67"/>
      <w:r w:rsidRPr="00FE2A99">
        <w:rPr>
          <w:szCs w:val="24"/>
        </w:rPr>
        <w:t>, електронске поште</w:t>
      </w:r>
      <w:r w:rsidRPr="00FE2A99">
        <w:rPr>
          <w:szCs w:val="24"/>
          <w:lang w:val="sr-Cyrl-CS"/>
        </w:rPr>
        <w:t xml:space="preserve"> на </w:t>
      </w:r>
      <w:r w:rsidRPr="00FE2A99">
        <w:rPr>
          <w:iCs/>
          <w:szCs w:val="24"/>
        </w:rPr>
        <w:t>e</w:t>
      </w:r>
      <w:r w:rsidRPr="00FE2A99">
        <w:rPr>
          <w:iCs/>
          <w:szCs w:val="24"/>
          <w:lang w:val="ru-RU"/>
        </w:rPr>
        <w:t>-</w:t>
      </w:r>
      <w:r w:rsidRPr="00FE2A99">
        <w:rPr>
          <w:iCs/>
          <w:szCs w:val="24"/>
        </w:rPr>
        <w:t>mail</w:t>
      </w:r>
      <w:permStart w:id="68" w:edGrp="everyone"/>
      <w:r w:rsidR="00461281" w:rsidRPr="00FE2A99">
        <w:fldChar w:fldCharType="begin"/>
      </w:r>
      <w:r w:rsidRPr="00FE2A99">
        <w:instrText>HYPERLINK "mailto:opstina@opstinadoljevac.rs"</w:instrText>
      </w:r>
      <w:r w:rsidR="00461281" w:rsidRPr="00FE2A99">
        <w:fldChar w:fldCharType="separate"/>
      </w:r>
      <w:r w:rsidRPr="00FE2A99">
        <w:rPr>
          <w:rStyle w:val="Hyperlink"/>
          <w:iCs/>
          <w:szCs w:val="24"/>
        </w:rPr>
        <w:t>opstina@opstinadoljevac.rs</w:t>
      </w:r>
      <w:r w:rsidR="00461281" w:rsidRPr="00FE2A99">
        <w:fldChar w:fldCharType="end"/>
      </w:r>
      <w:permEnd w:id="68"/>
      <w:r w:rsidRPr="00FE2A99">
        <w:rPr>
          <w:szCs w:val="24"/>
        </w:rPr>
        <w:t xml:space="preserve"> или факсом</w:t>
      </w:r>
      <w:r w:rsidRPr="00FE2A99">
        <w:rPr>
          <w:szCs w:val="24"/>
          <w:lang w:val="sr-Cyrl-CS"/>
        </w:rPr>
        <w:t xml:space="preserve"> на број</w:t>
      </w:r>
      <w:permStart w:id="69" w:edGrp="everyone"/>
      <w:r w:rsidRPr="00FE2A99">
        <w:rPr>
          <w:szCs w:val="24"/>
        </w:rPr>
        <w:t>018/4810-055</w:t>
      </w:r>
      <w:permEnd w:id="69"/>
      <w:r w:rsidRPr="00FE2A99">
        <w:rPr>
          <w:iCs/>
          <w:szCs w:val="24"/>
        </w:rPr>
        <w:t>)</w:t>
      </w:r>
      <w:r w:rsidRPr="00FE2A99">
        <w:rPr>
          <w:szCs w:val="24"/>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rsidR="00C801BF" w:rsidRPr="00FE2A99" w:rsidRDefault="00C801BF" w:rsidP="00C801BF">
      <w:pPr>
        <w:ind w:firstLine="708"/>
        <w:jc w:val="both"/>
        <w:rPr>
          <w:szCs w:val="24"/>
        </w:rPr>
      </w:pPr>
      <w:r w:rsidRPr="00FE2A99">
        <w:rPr>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rsidR="00C801BF" w:rsidRPr="00FE2A99" w:rsidRDefault="00C801BF" w:rsidP="00C801BF">
      <w:pPr>
        <w:ind w:firstLine="708"/>
        <w:jc w:val="both"/>
        <w:rPr>
          <w:szCs w:val="24"/>
        </w:rPr>
      </w:pPr>
      <w:r w:rsidRPr="00FE2A99">
        <w:rPr>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 бр.</w:t>
      </w:r>
      <w:r w:rsidR="0059382A">
        <w:rPr>
          <w:szCs w:val="24"/>
        </w:rPr>
        <w:t>404-2-62</w:t>
      </w:r>
      <w:r w:rsidR="005C6CC7" w:rsidRPr="00FE2A99">
        <w:rPr>
          <w:szCs w:val="24"/>
        </w:rPr>
        <w:t>/2017-05</w:t>
      </w:r>
      <w:r w:rsidRPr="00FE2A99">
        <w:rPr>
          <w:szCs w:val="24"/>
        </w:rPr>
        <w:t>".</w:t>
      </w:r>
    </w:p>
    <w:p w:rsidR="00C801BF" w:rsidRPr="00FE2A99" w:rsidRDefault="00C801BF" w:rsidP="00C801BF">
      <w:pPr>
        <w:ind w:firstLine="708"/>
        <w:jc w:val="both"/>
        <w:rPr>
          <w:szCs w:val="24"/>
          <w:lang w:val="ru-RU"/>
        </w:rPr>
      </w:pPr>
      <w:r w:rsidRPr="00FE2A99">
        <w:rPr>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rsidR="00C801BF" w:rsidRPr="00FE2A99" w:rsidRDefault="00C801BF" w:rsidP="00C801BF">
      <w:pPr>
        <w:ind w:firstLine="708"/>
        <w:jc w:val="both"/>
        <w:rPr>
          <w:szCs w:val="24"/>
          <w:lang w:val="ru-RU"/>
        </w:rPr>
      </w:pPr>
      <w:r w:rsidRPr="00FE2A99">
        <w:rPr>
          <w:szCs w:val="24"/>
          <w:lang w:val="ru-RU"/>
        </w:rPr>
        <w:t>По истеку рока предвиђеног за подношење понуда наручилац не може да мења нити да допуњује конкурсну документацију.</w:t>
      </w:r>
    </w:p>
    <w:p w:rsidR="00C801BF" w:rsidRPr="00FE2A99" w:rsidRDefault="00C801BF" w:rsidP="00C801BF">
      <w:pPr>
        <w:ind w:firstLine="708"/>
        <w:jc w:val="both"/>
        <w:rPr>
          <w:bCs/>
          <w:szCs w:val="24"/>
        </w:rPr>
      </w:pPr>
      <w:proofErr w:type="gramStart"/>
      <w:r w:rsidRPr="00FE2A99">
        <w:rPr>
          <w:szCs w:val="24"/>
        </w:rPr>
        <w:t>Тражење додатних информација или појашњења у вези са припремањем понуде телефоном није дозвољено.</w:t>
      </w:r>
      <w:proofErr w:type="gramEnd"/>
      <w:r w:rsidRPr="00FE2A99">
        <w:rPr>
          <w:szCs w:val="24"/>
        </w:rPr>
        <w:t xml:space="preserve"> </w:t>
      </w:r>
    </w:p>
    <w:p w:rsidR="00C801BF" w:rsidRPr="00FE2A99" w:rsidRDefault="00C801BF" w:rsidP="00C801BF">
      <w:pPr>
        <w:ind w:firstLine="708"/>
        <w:jc w:val="both"/>
        <w:rPr>
          <w:szCs w:val="24"/>
          <w:lang w:val="ru-RU"/>
        </w:rPr>
      </w:pPr>
      <w:r w:rsidRPr="00FE2A99">
        <w:rPr>
          <w:szCs w:val="24"/>
          <w:lang w:val="ru-RU"/>
        </w:rPr>
        <w:t xml:space="preserve"> Комуникација у поступку јавне набавке врши се искључиво на начин одређен чл</w:t>
      </w:r>
      <w:r w:rsidRPr="00FE2A99">
        <w:rPr>
          <w:szCs w:val="24"/>
        </w:rPr>
        <w:t xml:space="preserve">. </w:t>
      </w:r>
      <w:r w:rsidRPr="00FE2A99">
        <w:rPr>
          <w:szCs w:val="24"/>
          <w:lang w:val="ru-RU"/>
        </w:rPr>
        <w:t>20.Закона.</w:t>
      </w:r>
    </w:p>
    <w:p w:rsidR="00C801BF" w:rsidRPr="00FE2A99" w:rsidRDefault="00C801BF" w:rsidP="00202402">
      <w:pPr>
        <w:pStyle w:val="Heading3"/>
        <w:numPr>
          <w:ilvl w:val="0"/>
          <w:numId w:val="20"/>
        </w:numPr>
        <w:ind w:left="714" w:hanging="357"/>
        <w:rPr>
          <w:i w:val="0"/>
        </w:rPr>
      </w:pPr>
      <w:r w:rsidRPr="00FE2A99">
        <w:rPr>
          <w:i w:val="0"/>
        </w:rPr>
        <w:t>ДОДАТН</w:t>
      </w:r>
      <w:r w:rsidRPr="00FE2A99">
        <w:rPr>
          <w:i w:val="0"/>
          <w:lang w:val="ru-RU"/>
        </w:rPr>
        <w:t>А</w:t>
      </w:r>
      <w:r w:rsidRPr="00FE2A99">
        <w:rPr>
          <w:i w:val="0"/>
        </w:rPr>
        <w:t xml:space="preserve"> О</w:t>
      </w:r>
      <w:r w:rsidRPr="00FE2A99">
        <w:rPr>
          <w:i w:val="0"/>
          <w:lang w:val="ru-RU"/>
        </w:rPr>
        <w:t>Б</w:t>
      </w:r>
      <w:r w:rsidRPr="00FE2A99">
        <w:rPr>
          <w:i w:val="0"/>
        </w:rPr>
        <w:t>ЈАШ</w:t>
      </w:r>
      <w:r w:rsidRPr="00FE2A99">
        <w:rPr>
          <w:i w:val="0"/>
          <w:lang w:val="ru-RU"/>
        </w:rPr>
        <w:t>Њ</w:t>
      </w:r>
      <w:r w:rsidRPr="00FE2A99">
        <w:rPr>
          <w:i w:val="0"/>
        </w:rPr>
        <w:t>ЕЊА ОД ПОНУЂАЧА ПОСЛЕ ОТВАРАЊА ПОНУДА И КОНТРОЛА КОД ПОНУЂАЧА ОДНОСНО ЊЕГОВОГ ПОДИЗВОЂАЧА</w:t>
      </w:r>
    </w:p>
    <w:p w:rsidR="00C801BF" w:rsidRPr="00FE2A99" w:rsidRDefault="00C801BF" w:rsidP="00C801BF">
      <w:pPr>
        <w:ind w:firstLine="708"/>
        <w:jc w:val="both"/>
        <w:rPr>
          <w:szCs w:val="24"/>
          <w:lang w:val="ru-RU"/>
        </w:rPr>
      </w:pPr>
      <w:r w:rsidRPr="00FE2A99">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(чл.93.Закона).</w:t>
      </w:r>
    </w:p>
    <w:p w:rsidR="00C801BF" w:rsidRPr="00FE2A99" w:rsidRDefault="00C801BF" w:rsidP="00C801BF">
      <w:pPr>
        <w:ind w:firstLine="708"/>
        <w:jc w:val="both"/>
        <w:rPr>
          <w:szCs w:val="24"/>
          <w:lang w:val="ru-RU"/>
        </w:rPr>
      </w:pPr>
      <w:r w:rsidRPr="00FE2A99">
        <w:rPr>
          <w:szCs w:val="24"/>
          <w:lang w:val="ru-RU"/>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801BF" w:rsidRPr="00FE2A99" w:rsidRDefault="00C801BF" w:rsidP="00C801BF">
      <w:pPr>
        <w:ind w:firstLine="708"/>
        <w:jc w:val="both"/>
        <w:rPr>
          <w:szCs w:val="24"/>
          <w:lang w:val="ru-RU"/>
        </w:rPr>
      </w:pPr>
      <w:r w:rsidRPr="00FE2A99">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801BF" w:rsidRPr="00FE2A99" w:rsidRDefault="00C801BF" w:rsidP="00C801BF">
      <w:pPr>
        <w:ind w:left="708"/>
        <w:jc w:val="both"/>
        <w:rPr>
          <w:szCs w:val="24"/>
        </w:rPr>
      </w:pPr>
      <w:r w:rsidRPr="00FE2A99">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C801BF" w:rsidRPr="00FE2A99" w:rsidRDefault="00C801BF" w:rsidP="00202402">
      <w:pPr>
        <w:pStyle w:val="Heading3"/>
        <w:numPr>
          <w:ilvl w:val="0"/>
          <w:numId w:val="20"/>
        </w:numPr>
        <w:ind w:left="714" w:hanging="357"/>
        <w:rPr>
          <w:i w:val="0"/>
        </w:rPr>
      </w:pPr>
      <w:r w:rsidRPr="00FE2A99">
        <w:rPr>
          <w:i w:val="0"/>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C801BF" w:rsidRPr="00FE2A99" w:rsidRDefault="00C801BF" w:rsidP="00BB3E94">
      <w:pPr>
        <w:ind w:left="540"/>
        <w:rPr>
          <w:b/>
          <w:color w:val="FF0000"/>
          <w:szCs w:val="24"/>
          <w:u w:val="single"/>
        </w:rPr>
      </w:pPr>
      <w:proofErr w:type="gramStart"/>
      <w:r w:rsidRPr="00FE2A99">
        <w:rPr>
          <w:szCs w:val="24"/>
        </w:rPr>
        <w:t xml:space="preserve">Критеријум за оцењивање понуде је </w:t>
      </w:r>
      <w:r w:rsidRPr="00FE2A99">
        <w:rPr>
          <w:b/>
          <w:szCs w:val="24"/>
          <w:u w:val="single"/>
        </w:rPr>
        <w:t>„Најнижа понуђена цена“.</w:t>
      </w:r>
      <w:proofErr w:type="gramEnd"/>
    </w:p>
    <w:p w:rsidR="00C801BF" w:rsidRPr="00FE2A99" w:rsidRDefault="00C801BF" w:rsidP="00BB3E94">
      <w:pPr>
        <w:ind w:left="540"/>
        <w:rPr>
          <w:szCs w:val="24"/>
        </w:rPr>
      </w:pPr>
      <w:proofErr w:type="gramStart"/>
      <w:r w:rsidRPr="00FE2A99">
        <w:rPr>
          <w:szCs w:val="24"/>
        </w:rPr>
        <w:t>При  оцењивању</w:t>
      </w:r>
      <w:proofErr w:type="gramEnd"/>
      <w:r w:rsidRPr="00FE2A99">
        <w:rPr>
          <w:szCs w:val="24"/>
        </w:rPr>
        <w:t xml:space="preserve"> понуда, Наручилац је дужан да примењује само критеријум који је одређен  Конкурсном документацијом.</w:t>
      </w:r>
    </w:p>
    <w:p w:rsidR="00C801BF" w:rsidRPr="00FE2A99" w:rsidRDefault="00C801BF" w:rsidP="00202402">
      <w:pPr>
        <w:pStyle w:val="Heading3"/>
        <w:numPr>
          <w:ilvl w:val="0"/>
          <w:numId w:val="20"/>
        </w:numPr>
        <w:ind w:left="540" w:firstLine="0"/>
        <w:rPr>
          <w:i w:val="0"/>
        </w:rPr>
      </w:pPr>
      <w:r w:rsidRPr="00FE2A99">
        <w:rPr>
          <w:i w:val="0"/>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B3E94" w:rsidRPr="00FE2A99" w:rsidRDefault="00BB3E94" w:rsidP="00BB3E94">
      <w:pPr>
        <w:autoSpaceDE w:val="0"/>
        <w:autoSpaceDN w:val="0"/>
        <w:adjustRightInd w:val="0"/>
        <w:ind w:left="540"/>
        <w:jc w:val="both"/>
        <w:rPr>
          <w:szCs w:val="24"/>
        </w:rPr>
      </w:pPr>
      <w:r w:rsidRPr="00FE2A99">
        <w:rPr>
          <w:szCs w:val="24"/>
        </w:rPr>
        <w:t>У ситуацији када постоје две или више понуда са истом понуђеном ценом избор</w:t>
      </w:r>
    </w:p>
    <w:p w:rsidR="00BB3E94" w:rsidRPr="00FE2A99" w:rsidRDefault="00BB3E94" w:rsidP="00BB3E94">
      <w:pPr>
        <w:autoSpaceDE w:val="0"/>
        <w:autoSpaceDN w:val="0"/>
        <w:adjustRightInd w:val="0"/>
        <w:ind w:left="540"/>
        <w:jc w:val="both"/>
        <w:rPr>
          <w:szCs w:val="24"/>
        </w:rPr>
      </w:pPr>
      <w:proofErr w:type="gramStart"/>
      <w:r w:rsidRPr="00FE2A99">
        <w:rPr>
          <w:szCs w:val="24"/>
        </w:rPr>
        <w:t>најповољније</w:t>
      </w:r>
      <w:proofErr w:type="gramEnd"/>
      <w:r w:rsidRPr="00FE2A99">
        <w:rPr>
          <w:szCs w:val="24"/>
        </w:rPr>
        <w:t xml:space="preserve"> понуде ће се извршити на тај начин што ће бити изабрана понуда понуђача који је тражио мањи износ аванса.</w:t>
      </w:r>
    </w:p>
    <w:p w:rsidR="00BB3E94" w:rsidRPr="00FE2A99" w:rsidRDefault="00BB3E94" w:rsidP="00BB3E94">
      <w:pPr>
        <w:autoSpaceDE w:val="0"/>
        <w:autoSpaceDN w:val="0"/>
        <w:adjustRightInd w:val="0"/>
        <w:ind w:left="540"/>
        <w:jc w:val="both"/>
        <w:rPr>
          <w:szCs w:val="24"/>
        </w:rPr>
      </w:pPr>
      <w:r w:rsidRPr="00FE2A99">
        <w:rPr>
          <w:szCs w:val="24"/>
        </w:rPr>
        <w:t>У ситуацији када два или више понуђача који су понудили исту цену траже исти</w:t>
      </w:r>
    </w:p>
    <w:p w:rsidR="00BB3E94" w:rsidRPr="00FE2A99" w:rsidRDefault="00BB3E94" w:rsidP="00BB3E94">
      <w:pPr>
        <w:autoSpaceDE w:val="0"/>
        <w:autoSpaceDN w:val="0"/>
        <w:adjustRightInd w:val="0"/>
        <w:ind w:left="540"/>
        <w:jc w:val="both"/>
        <w:rPr>
          <w:szCs w:val="24"/>
        </w:rPr>
      </w:pPr>
      <w:proofErr w:type="gramStart"/>
      <w:r w:rsidRPr="00FE2A99">
        <w:rPr>
          <w:szCs w:val="24"/>
        </w:rPr>
        <w:t>износ</w:t>
      </w:r>
      <w:proofErr w:type="gramEnd"/>
      <w:r w:rsidRPr="00FE2A99">
        <w:rPr>
          <w:szCs w:val="24"/>
        </w:rPr>
        <w:t xml:space="preserve"> аванса, избор најповољније понуде ће се извршити на тај начин што ће бити</w:t>
      </w:r>
    </w:p>
    <w:p w:rsidR="00C801BF" w:rsidRPr="00FE2A99" w:rsidRDefault="00BB3E94" w:rsidP="00BB3E94">
      <w:pPr>
        <w:autoSpaceDE w:val="0"/>
        <w:autoSpaceDN w:val="0"/>
        <w:adjustRightInd w:val="0"/>
        <w:ind w:left="540"/>
        <w:jc w:val="both"/>
        <w:rPr>
          <w:rFonts w:eastAsia="Calibri-Bold"/>
          <w:bCs/>
          <w:color w:val="000000"/>
          <w:szCs w:val="24"/>
        </w:rPr>
      </w:pPr>
      <w:proofErr w:type="gramStart"/>
      <w:r w:rsidRPr="00FE2A99">
        <w:rPr>
          <w:szCs w:val="24"/>
        </w:rPr>
        <w:t>изабрана</w:t>
      </w:r>
      <w:proofErr w:type="gramEnd"/>
      <w:r w:rsidRPr="00FE2A99">
        <w:rPr>
          <w:szCs w:val="24"/>
        </w:rPr>
        <w:t xml:space="preserve"> понуда понуђача који је понудио </w:t>
      </w:r>
      <w:r w:rsidR="00C34C68" w:rsidRPr="00FE2A99">
        <w:rPr>
          <w:szCs w:val="24"/>
        </w:rPr>
        <w:t>краћи рок за извођење радова</w:t>
      </w:r>
      <w:r w:rsidRPr="00FE2A99">
        <w:rPr>
          <w:szCs w:val="24"/>
        </w:rPr>
        <w:t xml:space="preserve"> .</w:t>
      </w:r>
    </w:p>
    <w:p w:rsidR="00C801BF" w:rsidRPr="00FE2A99" w:rsidRDefault="00C801BF" w:rsidP="00202402">
      <w:pPr>
        <w:pStyle w:val="Heading3"/>
        <w:numPr>
          <w:ilvl w:val="0"/>
          <w:numId w:val="20"/>
        </w:numPr>
        <w:ind w:left="714" w:hanging="357"/>
        <w:rPr>
          <w:i w:val="0"/>
          <w:lang w:val="ru-RU"/>
        </w:rPr>
      </w:pPr>
      <w:r w:rsidRPr="00FE2A99">
        <w:rPr>
          <w:i w:val="0"/>
          <w:lang w:val="ru-RU"/>
        </w:rPr>
        <w:t>КОРИШЋЕЊЕ ПАТЕНТА И ОДГОВОРНОСТ ЗА ПОВРЕДУ ЗАШТИЋЕНИХ ПРАВА ИНТЕЛЕКТУАЛНЕ СВОЈИНЕ ТРЕЋИХ ЛИЦА</w:t>
      </w:r>
    </w:p>
    <w:p w:rsidR="00C801BF" w:rsidRPr="00FE2A99" w:rsidRDefault="00C801BF" w:rsidP="009266C5">
      <w:pPr>
        <w:ind w:firstLine="708"/>
        <w:jc w:val="both"/>
        <w:rPr>
          <w:szCs w:val="24"/>
          <w:lang w:val="ru-RU"/>
        </w:rPr>
      </w:pPr>
      <w:r w:rsidRPr="00FE2A99">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C801BF" w:rsidRPr="00FE2A99" w:rsidRDefault="00C801BF" w:rsidP="00202402">
      <w:pPr>
        <w:pStyle w:val="Heading3"/>
        <w:numPr>
          <w:ilvl w:val="0"/>
          <w:numId w:val="20"/>
        </w:numPr>
        <w:ind w:left="714" w:hanging="357"/>
        <w:rPr>
          <w:i w:val="0"/>
        </w:rPr>
      </w:pPr>
      <w:r w:rsidRPr="00FE2A99">
        <w:rPr>
          <w:i w:val="0"/>
        </w:rPr>
        <w:t>РАЗЛОЗИ ЗА ОДБИЈАЊЕ ПОНУДЕ</w:t>
      </w:r>
    </w:p>
    <w:p w:rsidR="00C801BF" w:rsidRPr="00FE2A99" w:rsidRDefault="00C801BF" w:rsidP="00C801BF">
      <w:pPr>
        <w:autoSpaceDE w:val="0"/>
        <w:autoSpaceDN w:val="0"/>
        <w:adjustRightInd w:val="0"/>
        <w:ind w:left="420"/>
        <w:jc w:val="both"/>
        <w:rPr>
          <w:szCs w:val="24"/>
        </w:rPr>
      </w:pPr>
      <w:r w:rsidRPr="00FE2A99">
        <w:rPr>
          <w:b/>
          <w:szCs w:val="24"/>
          <w:u w:val="single"/>
        </w:rPr>
        <w:t>Наручилац ће одбити понуду</w:t>
      </w:r>
      <w:r w:rsidRPr="00FE2A99">
        <w:rPr>
          <w:szCs w:val="24"/>
        </w:rPr>
        <w:t xml:space="preserve"> ако:</w:t>
      </w:r>
    </w:p>
    <w:p w:rsidR="00C801BF" w:rsidRPr="00FE2A99" w:rsidRDefault="00C801BF" w:rsidP="00C801BF">
      <w:pPr>
        <w:numPr>
          <w:ilvl w:val="0"/>
          <w:numId w:val="21"/>
        </w:numPr>
        <w:autoSpaceDE w:val="0"/>
        <w:autoSpaceDN w:val="0"/>
        <w:adjustRightInd w:val="0"/>
        <w:jc w:val="both"/>
        <w:rPr>
          <w:szCs w:val="24"/>
        </w:rPr>
      </w:pPr>
      <w:r w:rsidRPr="00FE2A99">
        <w:rPr>
          <w:szCs w:val="24"/>
        </w:rPr>
        <w:t>понуђач не докаже да испуњава обавезне услове за учешће;</w:t>
      </w:r>
    </w:p>
    <w:p w:rsidR="00C801BF" w:rsidRPr="00FE2A99" w:rsidRDefault="00C801BF" w:rsidP="00C801BF">
      <w:pPr>
        <w:numPr>
          <w:ilvl w:val="0"/>
          <w:numId w:val="21"/>
        </w:numPr>
        <w:autoSpaceDE w:val="0"/>
        <w:autoSpaceDN w:val="0"/>
        <w:adjustRightInd w:val="0"/>
        <w:jc w:val="both"/>
        <w:rPr>
          <w:szCs w:val="24"/>
        </w:rPr>
      </w:pPr>
      <w:r w:rsidRPr="00FE2A99">
        <w:rPr>
          <w:szCs w:val="24"/>
        </w:rPr>
        <w:t xml:space="preserve">понуђач не докаже да испуњава додатне услове </w:t>
      </w:r>
    </w:p>
    <w:p w:rsidR="00C801BF" w:rsidRPr="00FE2A99" w:rsidRDefault="00C801BF" w:rsidP="00C801BF">
      <w:pPr>
        <w:numPr>
          <w:ilvl w:val="0"/>
          <w:numId w:val="21"/>
        </w:numPr>
        <w:autoSpaceDE w:val="0"/>
        <w:autoSpaceDN w:val="0"/>
        <w:adjustRightInd w:val="0"/>
        <w:jc w:val="both"/>
        <w:rPr>
          <w:szCs w:val="24"/>
        </w:rPr>
      </w:pPr>
      <w:r w:rsidRPr="00FE2A99">
        <w:rPr>
          <w:szCs w:val="24"/>
        </w:rPr>
        <w:t>понуђач није доставио тражена средства финансијског обезбеђења;</w:t>
      </w:r>
    </w:p>
    <w:p w:rsidR="00C801BF" w:rsidRPr="00FE2A99" w:rsidRDefault="00C801BF" w:rsidP="00C801BF">
      <w:pPr>
        <w:numPr>
          <w:ilvl w:val="0"/>
          <w:numId w:val="21"/>
        </w:numPr>
        <w:autoSpaceDE w:val="0"/>
        <w:autoSpaceDN w:val="0"/>
        <w:adjustRightInd w:val="0"/>
        <w:jc w:val="both"/>
        <w:rPr>
          <w:szCs w:val="24"/>
        </w:rPr>
      </w:pPr>
      <w:r w:rsidRPr="00FE2A99">
        <w:rPr>
          <w:szCs w:val="24"/>
        </w:rPr>
        <w:t xml:space="preserve">у понуди није приложена попуњена, потписана и оверена Изјава о обезбеђењу </w:t>
      </w:r>
    </w:p>
    <w:p w:rsidR="00C801BF" w:rsidRPr="00FE2A99" w:rsidRDefault="00C801BF" w:rsidP="00C801BF">
      <w:pPr>
        <w:autoSpaceDE w:val="0"/>
        <w:autoSpaceDN w:val="0"/>
        <w:adjustRightInd w:val="0"/>
        <w:jc w:val="both"/>
        <w:rPr>
          <w:szCs w:val="24"/>
        </w:rPr>
      </w:pPr>
      <w:proofErr w:type="gramStart"/>
      <w:r w:rsidRPr="00FE2A99">
        <w:rPr>
          <w:szCs w:val="24"/>
        </w:rPr>
        <w:t>полиса/е</w:t>
      </w:r>
      <w:proofErr w:type="gramEnd"/>
      <w:r w:rsidRPr="00FE2A99">
        <w:rPr>
          <w:szCs w:val="24"/>
        </w:rPr>
        <w:t xml:space="preserve"> осигурања; </w:t>
      </w:r>
    </w:p>
    <w:p w:rsidR="00C801BF" w:rsidRPr="00FE2A99" w:rsidRDefault="00C801BF" w:rsidP="00C801BF">
      <w:pPr>
        <w:numPr>
          <w:ilvl w:val="0"/>
          <w:numId w:val="21"/>
        </w:numPr>
        <w:autoSpaceDE w:val="0"/>
        <w:autoSpaceDN w:val="0"/>
        <w:adjustRightInd w:val="0"/>
        <w:jc w:val="both"/>
        <w:rPr>
          <w:szCs w:val="24"/>
        </w:rPr>
      </w:pPr>
      <w:r w:rsidRPr="00FE2A99">
        <w:rPr>
          <w:szCs w:val="24"/>
        </w:rPr>
        <w:t>је понуђени рок важења понуде краћи од прописаног;</w:t>
      </w:r>
    </w:p>
    <w:p w:rsidR="00C801BF" w:rsidRPr="00FE2A99" w:rsidRDefault="00C801BF" w:rsidP="00C801BF">
      <w:pPr>
        <w:autoSpaceDE w:val="0"/>
        <w:autoSpaceDN w:val="0"/>
        <w:adjustRightInd w:val="0"/>
        <w:ind w:left="360"/>
        <w:jc w:val="both"/>
        <w:rPr>
          <w:szCs w:val="24"/>
        </w:rPr>
      </w:pPr>
      <w:r w:rsidRPr="00FE2A99">
        <w:rPr>
          <w:szCs w:val="24"/>
        </w:rPr>
        <w:t xml:space="preserve">6. </w:t>
      </w:r>
      <w:proofErr w:type="gramStart"/>
      <w:r w:rsidRPr="00FE2A99">
        <w:rPr>
          <w:szCs w:val="24"/>
        </w:rPr>
        <w:t>није</w:t>
      </w:r>
      <w:proofErr w:type="gramEnd"/>
      <w:r w:rsidRPr="00FE2A99">
        <w:rPr>
          <w:szCs w:val="24"/>
        </w:rPr>
        <w:t xml:space="preserve"> доставио потписане све обавезне обрасце дефинисане конкурсном документацијом</w:t>
      </w:r>
    </w:p>
    <w:p w:rsidR="00C801BF" w:rsidRPr="00FE2A99" w:rsidRDefault="00C801BF" w:rsidP="00C801BF">
      <w:pPr>
        <w:autoSpaceDE w:val="0"/>
        <w:autoSpaceDN w:val="0"/>
        <w:adjustRightInd w:val="0"/>
        <w:ind w:left="360"/>
        <w:jc w:val="both"/>
        <w:rPr>
          <w:szCs w:val="24"/>
          <w:highlight w:val="yellow"/>
        </w:rPr>
      </w:pPr>
      <w:r w:rsidRPr="00FE2A99">
        <w:rPr>
          <w:szCs w:val="24"/>
        </w:rPr>
        <w:t xml:space="preserve">7. </w:t>
      </w:r>
      <w:proofErr w:type="gramStart"/>
      <w:r w:rsidRPr="00FE2A99">
        <w:rPr>
          <w:szCs w:val="24"/>
        </w:rPr>
        <w:t>понуда</w:t>
      </w:r>
      <w:proofErr w:type="gramEnd"/>
      <w:r w:rsidRPr="00FE2A99">
        <w:rPr>
          <w:szCs w:val="24"/>
        </w:rPr>
        <w:t xml:space="preserve"> садржи друге недостатке због којих није могуће утврдити стварну садржину понуде или није могуће упоредити је са другим понудама;</w:t>
      </w:r>
    </w:p>
    <w:p w:rsidR="00C801BF" w:rsidRPr="00FE2A99" w:rsidRDefault="00C801BF" w:rsidP="00C801BF">
      <w:pPr>
        <w:autoSpaceDE w:val="0"/>
        <w:autoSpaceDN w:val="0"/>
        <w:adjustRightInd w:val="0"/>
        <w:ind w:left="420"/>
        <w:jc w:val="both"/>
      </w:pPr>
    </w:p>
    <w:p w:rsidR="00C801BF" w:rsidRPr="00FE2A99" w:rsidRDefault="00C801BF" w:rsidP="00C801BF">
      <w:pPr>
        <w:autoSpaceDE w:val="0"/>
        <w:autoSpaceDN w:val="0"/>
        <w:adjustRightInd w:val="0"/>
        <w:ind w:left="420"/>
        <w:jc w:val="both"/>
        <w:rPr>
          <w:szCs w:val="24"/>
        </w:rPr>
      </w:pPr>
      <w:r w:rsidRPr="00FE2A99">
        <w:rPr>
          <w:b/>
          <w:szCs w:val="24"/>
          <w:u w:val="single"/>
        </w:rPr>
        <w:t>Наручилац може одбити понуду</w:t>
      </w:r>
      <w:r w:rsidRPr="00FE2A99">
        <w:rPr>
          <w:szCs w:val="24"/>
        </w:rPr>
        <w:t xml:space="preserve"> уколико поседује доказ да је понуђач у </w:t>
      </w:r>
    </w:p>
    <w:p w:rsidR="00C801BF" w:rsidRPr="00FE2A99" w:rsidRDefault="00C801BF" w:rsidP="00C801BF">
      <w:pPr>
        <w:autoSpaceDE w:val="0"/>
        <w:autoSpaceDN w:val="0"/>
        <w:adjustRightInd w:val="0"/>
        <w:jc w:val="both"/>
        <w:rPr>
          <w:szCs w:val="24"/>
        </w:rPr>
      </w:pPr>
      <w:proofErr w:type="gramStart"/>
      <w:r w:rsidRPr="00FE2A99">
        <w:rPr>
          <w:szCs w:val="24"/>
        </w:rPr>
        <w:t>претходне</w:t>
      </w:r>
      <w:proofErr w:type="gramEnd"/>
      <w:r w:rsidRPr="00FE2A99">
        <w:rPr>
          <w:szCs w:val="24"/>
        </w:rPr>
        <w:t xml:space="preserve"> три године пре објављивања позива за подношење понуда у поступку јавне набавке:</w:t>
      </w:r>
    </w:p>
    <w:p w:rsidR="00C801BF" w:rsidRPr="00FE2A99" w:rsidRDefault="00C801BF" w:rsidP="00C801BF">
      <w:pPr>
        <w:numPr>
          <w:ilvl w:val="0"/>
          <w:numId w:val="22"/>
        </w:numPr>
        <w:autoSpaceDE w:val="0"/>
        <w:autoSpaceDN w:val="0"/>
        <w:adjustRightInd w:val="0"/>
        <w:jc w:val="both"/>
        <w:rPr>
          <w:szCs w:val="24"/>
        </w:rPr>
      </w:pPr>
      <w:proofErr w:type="gramStart"/>
      <w:r w:rsidRPr="00FE2A99">
        <w:rPr>
          <w:szCs w:val="24"/>
        </w:rPr>
        <w:t>поступао</w:t>
      </w:r>
      <w:proofErr w:type="gramEnd"/>
      <w:r w:rsidRPr="00FE2A99">
        <w:rPr>
          <w:szCs w:val="24"/>
        </w:rPr>
        <w:t xml:space="preserve"> супротно забрани из чл. 23. и 25.ЗЈН-а;</w:t>
      </w:r>
    </w:p>
    <w:p w:rsidR="00C801BF" w:rsidRPr="00FE2A99" w:rsidRDefault="00C801BF" w:rsidP="00C801BF">
      <w:pPr>
        <w:numPr>
          <w:ilvl w:val="0"/>
          <w:numId w:val="22"/>
        </w:numPr>
        <w:autoSpaceDE w:val="0"/>
        <w:autoSpaceDN w:val="0"/>
        <w:adjustRightInd w:val="0"/>
        <w:jc w:val="both"/>
        <w:rPr>
          <w:szCs w:val="24"/>
        </w:rPr>
      </w:pPr>
      <w:r w:rsidRPr="00FE2A99">
        <w:rPr>
          <w:szCs w:val="24"/>
        </w:rPr>
        <w:t xml:space="preserve">учинио повреду конкуренције; </w:t>
      </w:r>
    </w:p>
    <w:p w:rsidR="00C801BF" w:rsidRPr="00FE2A99" w:rsidRDefault="00C801BF" w:rsidP="00C801BF">
      <w:pPr>
        <w:numPr>
          <w:ilvl w:val="0"/>
          <w:numId w:val="22"/>
        </w:numPr>
        <w:autoSpaceDE w:val="0"/>
        <w:autoSpaceDN w:val="0"/>
        <w:adjustRightInd w:val="0"/>
        <w:jc w:val="both"/>
        <w:rPr>
          <w:szCs w:val="24"/>
        </w:rPr>
      </w:pPr>
      <w:r w:rsidRPr="00FE2A99">
        <w:rPr>
          <w:szCs w:val="24"/>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C801BF" w:rsidRPr="00FE2A99" w:rsidRDefault="00C801BF" w:rsidP="00C801BF">
      <w:pPr>
        <w:numPr>
          <w:ilvl w:val="0"/>
          <w:numId w:val="22"/>
        </w:numPr>
        <w:autoSpaceDE w:val="0"/>
        <w:autoSpaceDN w:val="0"/>
        <w:adjustRightInd w:val="0"/>
        <w:jc w:val="both"/>
        <w:rPr>
          <w:szCs w:val="24"/>
        </w:rPr>
      </w:pPr>
      <w:proofErr w:type="gramStart"/>
      <w:r w:rsidRPr="00FE2A99">
        <w:rPr>
          <w:szCs w:val="24"/>
        </w:rPr>
        <w:t>одбио</w:t>
      </w:r>
      <w:proofErr w:type="gramEnd"/>
      <w:r w:rsidRPr="00FE2A99">
        <w:rPr>
          <w:szCs w:val="24"/>
        </w:rPr>
        <w:t xml:space="preserve"> да достави доказе и средства финансијског обезбеђења на шта се у понуди обавезао.</w:t>
      </w:r>
    </w:p>
    <w:p w:rsidR="00C801BF" w:rsidRPr="00FE2A99" w:rsidRDefault="00C801BF" w:rsidP="00C801BF">
      <w:pPr>
        <w:autoSpaceDE w:val="0"/>
        <w:autoSpaceDN w:val="0"/>
        <w:adjustRightInd w:val="0"/>
        <w:ind w:firstLine="420"/>
        <w:jc w:val="both"/>
        <w:rPr>
          <w:szCs w:val="24"/>
        </w:rPr>
      </w:pPr>
      <w:proofErr w:type="gramStart"/>
      <w:r w:rsidRPr="00FE2A99">
        <w:rPr>
          <w:szCs w:val="24"/>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C801BF" w:rsidRPr="00FE2A99" w:rsidRDefault="00C801BF" w:rsidP="00C801BF">
      <w:pPr>
        <w:autoSpaceDE w:val="0"/>
        <w:autoSpaceDN w:val="0"/>
        <w:adjustRightInd w:val="0"/>
        <w:ind w:firstLine="708"/>
        <w:jc w:val="both"/>
        <w:rPr>
          <w:szCs w:val="24"/>
        </w:rPr>
      </w:pPr>
      <w:r w:rsidRPr="00FE2A99">
        <w:rPr>
          <w:szCs w:val="24"/>
        </w:rPr>
        <w:t xml:space="preserve">Докази на основу којих наручилац може одбити понуду су: </w:t>
      </w:r>
    </w:p>
    <w:p w:rsidR="00C801BF" w:rsidRPr="00FE2A99" w:rsidRDefault="00C801BF" w:rsidP="00C801BF">
      <w:pPr>
        <w:numPr>
          <w:ilvl w:val="0"/>
          <w:numId w:val="28"/>
        </w:numPr>
        <w:autoSpaceDE w:val="0"/>
        <w:autoSpaceDN w:val="0"/>
        <w:adjustRightInd w:val="0"/>
        <w:jc w:val="both"/>
        <w:rPr>
          <w:szCs w:val="24"/>
        </w:rPr>
      </w:pPr>
      <w:r w:rsidRPr="00FE2A99">
        <w:rPr>
          <w:szCs w:val="24"/>
        </w:rPr>
        <w:t xml:space="preserve">исправа о наплаћеној уговорној казни; </w:t>
      </w:r>
    </w:p>
    <w:p w:rsidR="00C801BF" w:rsidRPr="00FE2A99" w:rsidRDefault="00C801BF" w:rsidP="00C801BF">
      <w:pPr>
        <w:numPr>
          <w:ilvl w:val="0"/>
          <w:numId w:val="28"/>
        </w:numPr>
        <w:autoSpaceDE w:val="0"/>
        <w:autoSpaceDN w:val="0"/>
        <w:adjustRightInd w:val="0"/>
        <w:jc w:val="both"/>
        <w:rPr>
          <w:szCs w:val="24"/>
        </w:rPr>
      </w:pPr>
      <w:r w:rsidRPr="00FE2A99">
        <w:rPr>
          <w:szCs w:val="24"/>
        </w:rPr>
        <w:t xml:space="preserve">исправа о реализованом средству обезбеђења испуњења обавеза у поступку јавне набавке или испуњења уговорних обавеза; </w:t>
      </w:r>
    </w:p>
    <w:p w:rsidR="00C801BF" w:rsidRPr="00FE2A99" w:rsidRDefault="00C801BF" w:rsidP="00C801BF">
      <w:pPr>
        <w:numPr>
          <w:ilvl w:val="0"/>
          <w:numId w:val="28"/>
        </w:numPr>
        <w:autoSpaceDE w:val="0"/>
        <w:autoSpaceDN w:val="0"/>
        <w:adjustRightInd w:val="0"/>
        <w:jc w:val="both"/>
        <w:rPr>
          <w:szCs w:val="24"/>
        </w:rPr>
      </w:pPr>
      <w:r w:rsidRPr="00FE2A99">
        <w:rPr>
          <w:szCs w:val="24"/>
        </w:rPr>
        <w:t>правоснажна судска одлука или коначна одлука другог надлежног органа;</w:t>
      </w:r>
    </w:p>
    <w:p w:rsidR="00C801BF" w:rsidRPr="00FE2A99" w:rsidRDefault="00C801BF" w:rsidP="00C801BF">
      <w:pPr>
        <w:numPr>
          <w:ilvl w:val="0"/>
          <w:numId w:val="28"/>
        </w:numPr>
        <w:autoSpaceDE w:val="0"/>
        <w:autoSpaceDN w:val="0"/>
        <w:adjustRightInd w:val="0"/>
        <w:jc w:val="both"/>
        <w:rPr>
          <w:szCs w:val="24"/>
        </w:rPr>
      </w:pPr>
      <w:r w:rsidRPr="00FE2A99">
        <w:rPr>
          <w:szCs w:val="24"/>
        </w:rPr>
        <w:t xml:space="preserve">рекламације корисника, ако нису отклоњене у уговореном року; </w:t>
      </w:r>
    </w:p>
    <w:p w:rsidR="00C801BF" w:rsidRPr="00FE2A99" w:rsidRDefault="00C801BF" w:rsidP="00C801BF">
      <w:pPr>
        <w:numPr>
          <w:ilvl w:val="0"/>
          <w:numId w:val="28"/>
        </w:numPr>
        <w:autoSpaceDE w:val="0"/>
        <w:autoSpaceDN w:val="0"/>
        <w:adjustRightInd w:val="0"/>
        <w:jc w:val="both"/>
        <w:rPr>
          <w:szCs w:val="24"/>
        </w:rPr>
      </w:pPr>
      <w:r w:rsidRPr="00FE2A99">
        <w:rPr>
          <w:szCs w:val="24"/>
        </w:rPr>
        <w:t xml:space="preserve">извештај надзорног органа о изведеним радовима који нису у складу са пројектом, односно уговором; </w:t>
      </w:r>
    </w:p>
    <w:p w:rsidR="00C801BF" w:rsidRPr="00FE2A99" w:rsidRDefault="00C801BF" w:rsidP="00C801BF">
      <w:pPr>
        <w:numPr>
          <w:ilvl w:val="0"/>
          <w:numId w:val="28"/>
        </w:numPr>
        <w:autoSpaceDE w:val="0"/>
        <w:autoSpaceDN w:val="0"/>
        <w:adjustRightInd w:val="0"/>
        <w:jc w:val="both"/>
        <w:rPr>
          <w:szCs w:val="24"/>
        </w:rPr>
      </w:pPr>
      <w:r w:rsidRPr="00FE2A99">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801BF" w:rsidRPr="00FE2A99" w:rsidRDefault="00C801BF" w:rsidP="00C801BF">
      <w:pPr>
        <w:numPr>
          <w:ilvl w:val="0"/>
          <w:numId w:val="28"/>
        </w:numPr>
        <w:autoSpaceDE w:val="0"/>
        <w:autoSpaceDN w:val="0"/>
        <w:adjustRightInd w:val="0"/>
        <w:jc w:val="both"/>
        <w:rPr>
          <w:szCs w:val="24"/>
        </w:rPr>
      </w:pPr>
      <w:r w:rsidRPr="00FE2A99">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C801BF" w:rsidRPr="00FE2A99" w:rsidRDefault="00C801BF" w:rsidP="00C801BF">
      <w:pPr>
        <w:numPr>
          <w:ilvl w:val="0"/>
          <w:numId w:val="28"/>
        </w:numPr>
        <w:autoSpaceDE w:val="0"/>
        <w:autoSpaceDN w:val="0"/>
        <w:adjustRightInd w:val="0"/>
        <w:jc w:val="both"/>
        <w:rPr>
          <w:szCs w:val="24"/>
        </w:rPr>
      </w:pPr>
      <w:proofErr w:type="gramStart"/>
      <w:r w:rsidRPr="00FE2A99">
        <w:rPr>
          <w:szCs w:val="24"/>
        </w:rPr>
        <w:t>други</w:t>
      </w:r>
      <w:proofErr w:type="gramEnd"/>
      <w:r w:rsidRPr="00FE2A99">
        <w:rPr>
          <w:szCs w:val="24"/>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C801BF" w:rsidRPr="00FE2A99" w:rsidRDefault="00C801BF" w:rsidP="00C801BF">
      <w:pPr>
        <w:autoSpaceDE w:val="0"/>
        <w:autoSpaceDN w:val="0"/>
        <w:adjustRightInd w:val="0"/>
        <w:jc w:val="both"/>
        <w:rPr>
          <w:szCs w:val="24"/>
        </w:rPr>
      </w:pPr>
    </w:p>
    <w:p w:rsidR="00C801BF" w:rsidRPr="00FE2A99" w:rsidRDefault="00C801BF" w:rsidP="00C801BF">
      <w:pPr>
        <w:autoSpaceDE w:val="0"/>
        <w:autoSpaceDN w:val="0"/>
        <w:adjustRightInd w:val="0"/>
        <w:jc w:val="both"/>
        <w:rPr>
          <w:b/>
          <w:szCs w:val="24"/>
        </w:rPr>
      </w:pPr>
      <w:r w:rsidRPr="00FE2A99">
        <w:rPr>
          <w:b/>
          <w:szCs w:val="24"/>
        </w:rPr>
        <w:t>22. НЕГАТИВНА РЕФЕРЕНЦА</w:t>
      </w:r>
    </w:p>
    <w:p w:rsidR="00C801BF" w:rsidRPr="00FE2A99" w:rsidRDefault="00C801BF" w:rsidP="00C801BF">
      <w:pPr>
        <w:autoSpaceDE w:val="0"/>
        <w:autoSpaceDN w:val="0"/>
        <w:adjustRightInd w:val="0"/>
        <w:jc w:val="both"/>
        <w:rPr>
          <w:b/>
          <w:szCs w:val="24"/>
        </w:rPr>
      </w:pPr>
    </w:p>
    <w:p w:rsidR="00C801BF" w:rsidRPr="00FE2A99" w:rsidRDefault="00C801BF" w:rsidP="00C801BF">
      <w:pPr>
        <w:autoSpaceDE w:val="0"/>
        <w:autoSpaceDN w:val="0"/>
        <w:adjustRightInd w:val="0"/>
        <w:ind w:firstLine="420"/>
        <w:jc w:val="both"/>
        <w:rPr>
          <w:szCs w:val="24"/>
        </w:rPr>
      </w:pPr>
      <w:r w:rsidRPr="00FE2A99">
        <w:rPr>
          <w:szCs w:val="24"/>
        </w:rPr>
        <w:t xml:space="preserve">Наручилац ће </w:t>
      </w:r>
      <w:proofErr w:type="gramStart"/>
      <w:r w:rsidRPr="00FE2A99">
        <w:rPr>
          <w:szCs w:val="24"/>
        </w:rPr>
        <w:t>одбити  понуду</w:t>
      </w:r>
      <w:proofErr w:type="gramEnd"/>
      <w:r w:rsidRPr="00FE2A99">
        <w:rPr>
          <w:szCs w:val="24"/>
        </w:rPr>
        <w:t xml:space="preserve">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C801BF" w:rsidRPr="00FE2A99" w:rsidRDefault="00C801BF" w:rsidP="00C801BF">
      <w:pPr>
        <w:autoSpaceDE w:val="0"/>
        <w:autoSpaceDN w:val="0"/>
        <w:adjustRightInd w:val="0"/>
        <w:ind w:firstLine="360"/>
        <w:jc w:val="both"/>
        <w:rPr>
          <w:szCs w:val="24"/>
        </w:rPr>
      </w:pPr>
      <w:r w:rsidRPr="00FE2A99">
        <w:rPr>
          <w:szCs w:val="24"/>
        </w:rPr>
        <w:t xml:space="preserve">Докази из става 1.ове тачке су: </w:t>
      </w:r>
    </w:p>
    <w:p w:rsidR="00C801BF" w:rsidRPr="00FE2A99" w:rsidRDefault="00C801BF" w:rsidP="00C801BF">
      <w:pPr>
        <w:numPr>
          <w:ilvl w:val="0"/>
          <w:numId w:val="16"/>
        </w:numPr>
        <w:autoSpaceDE w:val="0"/>
        <w:autoSpaceDN w:val="0"/>
        <w:adjustRightInd w:val="0"/>
        <w:jc w:val="both"/>
        <w:rPr>
          <w:szCs w:val="24"/>
        </w:rPr>
      </w:pPr>
      <w:r w:rsidRPr="00FE2A99">
        <w:rPr>
          <w:szCs w:val="24"/>
        </w:rPr>
        <w:t xml:space="preserve">исправа о наплаћеној уговорној казни; </w:t>
      </w:r>
    </w:p>
    <w:p w:rsidR="00C801BF" w:rsidRPr="00FE2A99" w:rsidRDefault="00C801BF" w:rsidP="00C801BF">
      <w:pPr>
        <w:numPr>
          <w:ilvl w:val="0"/>
          <w:numId w:val="16"/>
        </w:numPr>
        <w:autoSpaceDE w:val="0"/>
        <w:autoSpaceDN w:val="0"/>
        <w:adjustRightInd w:val="0"/>
        <w:jc w:val="both"/>
        <w:rPr>
          <w:szCs w:val="24"/>
        </w:rPr>
      </w:pPr>
      <w:r w:rsidRPr="00FE2A99">
        <w:rPr>
          <w:szCs w:val="24"/>
        </w:rPr>
        <w:t xml:space="preserve">исправа о реализованом средству обезбеђења испуњења обавеза у поступку јавне набавке или испуњења уговорних обавеза; </w:t>
      </w:r>
    </w:p>
    <w:p w:rsidR="00C801BF" w:rsidRPr="00FE2A99" w:rsidRDefault="00C801BF" w:rsidP="00C801BF">
      <w:pPr>
        <w:numPr>
          <w:ilvl w:val="0"/>
          <w:numId w:val="16"/>
        </w:numPr>
        <w:autoSpaceDE w:val="0"/>
        <w:autoSpaceDN w:val="0"/>
        <w:adjustRightInd w:val="0"/>
        <w:jc w:val="both"/>
        <w:rPr>
          <w:szCs w:val="24"/>
        </w:rPr>
      </w:pPr>
      <w:r w:rsidRPr="00FE2A99">
        <w:rPr>
          <w:szCs w:val="24"/>
        </w:rPr>
        <w:t>правоснажна судска одлука или коначна одлука другог надлежног органа;</w:t>
      </w:r>
    </w:p>
    <w:p w:rsidR="00C801BF" w:rsidRPr="00FE2A99" w:rsidRDefault="00C801BF" w:rsidP="00C801BF">
      <w:pPr>
        <w:numPr>
          <w:ilvl w:val="0"/>
          <w:numId w:val="16"/>
        </w:numPr>
        <w:autoSpaceDE w:val="0"/>
        <w:autoSpaceDN w:val="0"/>
        <w:adjustRightInd w:val="0"/>
        <w:jc w:val="both"/>
        <w:rPr>
          <w:szCs w:val="24"/>
        </w:rPr>
      </w:pPr>
      <w:r w:rsidRPr="00FE2A99">
        <w:rPr>
          <w:szCs w:val="24"/>
        </w:rPr>
        <w:t xml:space="preserve">рекламације корисника, ако нису отклоњене у уговореном року; </w:t>
      </w:r>
    </w:p>
    <w:p w:rsidR="00C801BF" w:rsidRPr="00FE2A99" w:rsidRDefault="00C801BF" w:rsidP="00C801BF">
      <w:pPr>
        <w:numPr>
          <w:ilvl w:val="0"/>
          <w:numId w:val="16"/>
        </w:numPr>
        <w:autoSpaceDE w:val="0"/>
        <w:autoSpaceDN w:val="0"/>
        <w:adjustRightInd w:val="0"/>
        <w:jc w:val="both"/>
        <w:rPr>
          <w:szCs w:val="24"/>
        </w:rPr>
      </w:pPr>
      <w:r w:rsidRPr="00FE2A99">
        <w:rPr>
          <w:szCs w:val="24"/>
        </w:rPr>
        <w:t xml:space="preserve">извештај надзорног органа о изведеним радовима који нису у складу са пројектом, односно уговором; </w:t>
      </w:r>
    </w:p>
    <w:p w:rsidR="00C801BF" w:rsidRPr="00FE2A99" w:rsidRDefault="00C801BF" w:rsidP="00C801BF">
      <w:pPr>
        <w:numPr>
          <w:ilvl w:val="0"/>
          <w:numId w:val="16"/>
        </w:numPr>
        <w:autoSpaceDE w:val="0"/>
        <w:autoSpaceDN w:val="0"/>
        <w:adjustRightInd w:val="0"/>
        <w:jc w:val="both"/>
        <w:rPr>
          <w:szCs w:val="24"/>
        </w:rPr>
      </w:pPr>
      <w:r w:rsidRPr="00FE2A99">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801BF" w:rsidRPr="00FE2A99" w:rsidRDefault="00C801BF" w:rsidP="00C801BF">
      <w:pPr>
        <w:numPr>
          <w:ilvl w:val="0"/>
          <w:numId w:val="16"/>
        </w:numPr>
        <w:autoSpaceDE w:val="0"/>
        <w:autoSpaceDN w:val="0"/>
        <w:adjustRightInd w:val="0"/>
        <w:jc w:val="both"/>
        <w:rPr>
          <w:szCs w:val="24"/>
        </w:rPr>
      </w:pPr>
      <w:r w:rsidRPr="00FE2A99">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C801BF" w:rsidRPr="00FE2A99" w:rsidRDefault="00C801BF" w:rsidP="00C801BF">
      <w:pPr>
        <w:numPr>
          <w:ilvl w:val="0"/>
          <w:numId w:val="16"/>
        </w:numPr>
        <w:autoSpaceDE w:val="0"/>
        <w:autoSpaceDN w:val="0"/>
        <w:adjustRightInd w:val="0"/>
        <w:jc w:val="both"/>
        <w:rPr>
          <w:szCs w:val="24"/>
        </w:rPr>
      </w:pPr>
      <w:proofErr w:type="gramStart"/>
      <w:r w:rsidRPr="00FE2A99">
        <w:rPr>
          <w:szCs w:val="24"/>
        </w:rPr>
        <w:t>други</w:t>
      </w:r>
      <w:proofErr w:type="gramEnd"/>
      <w:r w:rsidRPr="00FE2A99">
        <w:rPr>
          <w:szCs w:val="24"/>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C801BF" w:rsidRPr="00FE2A99" w:rsidRDefault="00C801BF" w:rsidP="00C801BF">
      <w:pPr>
        <w:autoSpaceDE w:val="0"/>
        <w:autoSpaceDN w:val="0"/>
        <w:adjustRightInd w:val="0"/>
        <w:ind w:left="360"/>
        <w:jc w:val="both"/>
        <w:rPr>
          <w:szCs w:val="24"/>
        </w:rPr>
      </w:pPr>
      <w:proofErr w:type="gramStart"/>
      <w:r w:rsidRPr="00FE2A99">
        <w:rPr>
          <w:szCs w:val="24"/>
        </w:rPr>
        <w:t>Доказ из става 2.</w:t>
      </w:r>
      <w:proofErr w:type="gramEnd"/>
      <w:r w:rsidRPr="00FE2A99">
        <w:rPr>
          <w:szCs w:val="24"/>
        </w:rPr>
        <w:t xml:space="preserve"> </w:t>
      </w:r>
      <w:proofErr w:type="gramStart"/>
      <w:r w:rsidRPr="00FE2A99">
        <w:rPr>
          <w:szCs w:val="24"/>
        </w:rPr>
        <w:t>подтачка</w:t>
      </w:r>
      <w:proofErr w:type="gramEnd"/>
      <w:r w:rsidRPr="00FE2A99">
        <w:rPr>
          <w:szCs w:val="24"/>
        </w:rPr>
        <w:t xml:space="preserve"> 3) ове тачке може да се односи на поступак који је </w:t>
      </w:r>
    </w:p>
    <w:p w:rsidR="00C801BF" w:rsidRPr="00FE2A99" w:rsidRDefault="00C801BF" w:rsidP="00C801BF">
      <w:pPr>
        <w:autoSpaceDE w:val="0"/>
        <w:autoSpaceDN w:val="0"/>
        <w:adjustRightInd w:val="0"/>
        <w:jc w:val="both"/>
        <w:rPr>
          <w:szCs w:val="24"/>
        </w:rPr>
      </w:pPr>
      <w:proofErr w:type="gramStart"/>
      <w:r w:rsidRPr="00FE2A99">
        <w:rPr>
          <w:szCs w:val="24"/>
        </w:rPr>
        <w:t>спровео</w:t>
      </w:r>
      <w:proofErr w:type="gramEnd"/>
      <w:r w:rsidRPr="00FE2A99">
        <w:rPr>
          <w:szCs w:val="24"/>
        </w:rPr>
        <w:t xml:space="preserve"> или уговор који је закључио и други наручилац ако је предмет јавне набавке истоврстан.</w:t>
      </w:r>
    </w:p>
    <w:p w:rsidR="00C801BF" w:rsidRPr="00FE2A99" w:rsidRDefault="00C801BF" w:rsidP="00C801BF">
      <w:pPr>
        <w:pStyle w:val="Heading3"/>
        <w:numPr>
          <w:ilvl w:val="0"/>
          <w:numId w:val="0"/>
        </w:numPr>
        <w:jc w:val="left"/>
        <w:rPr>
          <w:i w:val="0"/>
          <w:lang w:val="ru-RU"/>
        </w:rPr>
      </w:pPr>
      <w:proofErr w:type="gramStart"/>
      <w:r w:rsidRPr="00FE2A99">
        <w:rPr>
          <w:i w:val="0"/>
        </w:rPr>
        <w:t xml:space="preserve">23.РОКОВИ И НАЧИН </w:t>
      </w:r>
      <w:r w:rsidRPr="00FE2A99">
        <w:rPr>
          <w:i w:val="0"/>
          <w:lang w:val="ru-RU"/>
        </w:rPr>
        <w:t>ПОДНОШЕЊА ЗАХТЕВА ЗА ЗАШТИТУ ПРАВА СА УПУТСТВОМ О УПЛАТИ ТАКСЕ ИЗ ЧЛАНА 156.</w:t>
      </w:r>
      <w:proofErr w:type="gramEnd"/>
      <w:r w:rsidRPr="00FE2A99">
        <w:rPr>
          <w:i w:val="0"/>
          <w:lang w:val="ru-RU"/>
        </w:rPr>
        <w:t xml:space="preserve"> ЗАКОНА</w:t>
      </w:r>
    </w:p>
    <w:p w:rsidR="00C801BF" w:rsidRPr="00FE2A99" w:rsidRDefault="00C801BF" w:rsidP="00C801BF">
      <w:pPr>
        <w:widowControl w:val="0"/>
        <w:autoSpaceDE w:val="0"/>
        <w:autoSpaceDN w:val="0"/>
        <w:adjustRightInd w:val="0"/>
        <w:ind w:right="23" w:firstLine="708"/>
        <w:jc w:val="both"/>
        <w:rPr>
          <w:szCs w:val="24"/>
          <w:lang w:val="ru-RU"/>
        </w:rPr>
      </w:pPr>
      <w:r w:rsidRPr="00FE2A99">
        <w:rPr>
          <w:szCs w:val="24"/>
          <w:lang w:val="ru-RU"/>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w:t>
      </w:r>
      <w:r w:rsidR="0035205F" w:rsidRPr="00FE2A99">
        <w:rPr>
          <w:szCs w:val="24"/>
          <w:lang w:val="ru-RU"/>
        </w:rPr>
        <w:t xml:space="preserve"> </w:t>
      </w:r>
      <w:r w:rsidRPr="00FE2A99">
        <w:rPr>
          <w:szCs w:val="24"/>
          <w:lang w:val="ru-RU"/>
        </w:rPr>
        <w:t>да претрпи штету због поступања наручиоца противно одредбама Закона (у даљем тексту: подносилац захтева).</w:t>
      </w:r>
    </w:p>
    <w:p w:rsidR="00C801BF" w:rsidRPr="00FE2A99" w:rsidRDefault="00C801BF" w:rsidP="00C801BF">
      <w:pPr>
        <w:widowControl w:val="0"/>
        <w:autoSpaceDE w:val="0"/>
        <w:autoSpaceDN w:val="0"/>
        <w:adjustRightInd w:val="0"/>
        <w:ind w:right="23" w:firstLine="708"/>
        <w:jc w:val="both"/>
        <w:rPr>
          <w:szCs w:val="24"/>
          <w:lang w:val="ru-RU"/>
        </w:rPr>
      </w:pPr>
      <w:r w:rsidRPr="00FE2A99">
        <w:rPr>
          <w:szCs w:val="24"/>
          <w:lang w:val="ru-RU"/>
        </w:rPr>
        <w:t>З</w:t>
      </w:r>
      <w:r w:rsidRPr="00FE2A99">
        <w:rPr>
          <w:spacing w:val="-1"/>
          <w:szCs w:val="24"/>
          <w:lang w:val="ru-RU"/>
        </w:rPr>
        <w:t>а</w:t>
      </w:r>
      <w:r w:rsidRPr="00FE2A99">
        <w:rPr>
          <w:szCs w:val="24"/>
          <w:lang w:val="ru-RU"/>
        </w:rPr>
        <w:t>х</w:t>
      </w:r>
      <w:r w:rsidRPr="00FE2A99">
        <w:rPr>
          <w:spacing w:val="-1"/>
          <w:szCs w:val="24"/>
          <w:lang w:val="ru-RU"/>
        </w:rPr>
        <w:t>т</w:t>
      </w:r>
      <w:r w:rsidRPr="00FE2A99">
        <w:rPr>
          <w:szCs w:val="24"/>
          <w:lang w:val="ru-RU"/>
        </w:rPr>
        <w:t xml:space="preserve">ев </w:t>
      </w:r>
      <w:r w:rsidRPr="00FE2A99">
        <w:rPr>
          <w:spacing w:val="-1"/>
          <w:szCs w:val="24"/>
          <w:lang w:val="ru-RU"/>
        </w:rPr>
        <w:t>з</w:t>
      </w:r>
      <w:r w:rsidRPr="00FE2A99">
        <w:rPr>
          <w:szCs w:val="24"/>
          <w:lang w:val="ru-RU"/>
        </w:rPr>
        <w:t xml:space="preserve">а </w:t>
      </w:r>
      <w:r w:rsidRPr="00FE2A99">
        <w:rPr>
          <w:spacing w:val="-1"/>
          <w:szCs w:val="24"/>
          <w:lang w:val="ru-RU"/>
        </w:rPr>
        <w:t>з</w:t>
      </w:r>
      <w:r w:rsidRPr="00FE2A99">
        <w:rPr>
          <w:szCs w:val="24"/>
          <w:lang w:val="ru-RU"/>
        </w:rPr>
        <w:t>а</w:t>
      </w:r>
      <w:r w:rsidRPr="00FE2A99">
        <w:rPr>
          <w:spacing w:val="-1"/>
          <w:szCs w:val="24"/>
          <w:lang w:val="ru-RU"/>
        </w:rPr>
        <w:t>шти</w:t>
      </w:r>
      <w:r w:rsidRPr="00FE2A99">
        <w:rPr>
          <w:spacing w:val="1"/>
          <w:szCs w:val="24"/>
          <w:lang w:val="ru-RU"/>
        </w:rPr>
        <w:t>т</w:t>
      </w:r>
      <w:r w:rsidRPr="00FE2A99">
        <w:rPr>
          <w:szCs w:val="24"/>
          <w:lang w:val="ru-RU"/>
        </w:rPr>
        <w:t xml:space="preserve">у </w:t>
      </w:r>
      <w:r w:rsidRPr="00FE2A99">
        <w:rPr>
          <w:spacing w:val="-1"/>
          <w:szCs w:val="24"/>
          <w:lang w:val="ru-RU"/>
        </w:rPr>
        <w:t>п</w:t>
      </w:r>
      <w:r w:rsidRPr="00FE2A99">
        <w:rPr>
          <w:szCs w:val="24"/>
          <w:lang w:val="ru-RU"/>
        </w:rPr>
        <w:t xml:space="preserve">рава </w:t>
      </w:r>
      <w:r w:rsidRPr="00FE2A99">
        <w:rPr>
          <w:spacing w:val="-1"/>
          <w:szCs w:val="24"/>
          <w:lang w:val="ru-RU"/>
        </w:rPr>
        <w:t>п</w:t>
      </w:r>
      <w:r w:rsidRPr="00FE2A99">
        <w:rPr>
          <w:szCs w:val="24"/>
          <w:lang w:val="ru-RU"/>
        </w:rPr>
        <w:t>од</w:t>
      </w:r>
      <w:r w:rsidRPr="00FE2A99">
        <w:rPr>
          <w:spacing w:val="-1"/>
          <w:szCs w:val="24"/>
          <w:lang w:val="ru-RU"/>
        </w:rPr>
        <w:t>н</w:t>
      </w:r>
      <w:r w:rsidRPr="00FE2A99">
        <w:rPr>
          <w:szCs w:val="24"/>
          <w:lang w:val="ru-RU"/>
        </w:rPr>
        <w:t xml:space="preserve">оси се </w:t>
      </w:r>
      <w:r w:rsidRPr="00FE2A99">
        <w:rPr>
          <w:szCs w:val="24"/>
        </w:rPr>
        <w:t xml:space="preserve">наручиоцу, а копија се истовремено доставља Републичкој комисији </w:t>
      </w:r>
      <w:r w:rsidRPr="00FE2A99">
        <w:rPr>
          <w:spacing w:val="-1"/>
          <w:szCs w:val="24"/>
          <w:lang w:val="ru-RU"/>
        </w:rPr>
        <w:t>з</w:t>
      </w:r>
      <w:r w:rsidRPr="00FE2A99">
        <w:rPr>
          <w:szCs w:val="24"/>
          <w:lang w:val="ru-RU"/>
        </w:rPr>
        <w:t>а</w:t>
      </w:r>
      <w:r w:rsidR="0035205F" w:rsidRPr="00FE2A99">
        <w:rPr>
          <w:szCs w:val="24"/>
          <w:lang w:val="ru-RU"/>
        </w:rPr>
        <w:t xml:space="preserve"> </w:t>
      </w:r>
      <w:r w:rsidRPr="00FE2A99">
        <w:rPr>
          <w:spacing w:val="-1"/>
          <w:szCs w:val="24"/>
          <w:lang w:val="ru-RU"/>
        </w:rPr>
        <w:t>з</w:t>
      </w:r>
      <w:r w:rsidRPr="00FE2A99">
        <w:rPr>
          <w:szCs w:val="24"/>
          <w:lang w:val="ru-RU"/>
        </w:rPr>
        <w:t>а</w:t>
      </w:r>
      <w:r w:rsidRPr="00FE2A99">
        <w:rPr>
          <w:spacing w:val="-1"/>
          <w:szCs w:val="24"/>
          <w:lang w:val="ru-RU"/>
        </w:rPr>
        <w:t>шт</w:t>
      </w:r>
      <w:r w:rsidRPr="00FE2A99">
        <w:rPr>
          <w:spacing w:val="1"/>
          <w:szCs w:val="24"/>
          <w:lang w:val="ru-RU"/>
        </w:rPr>
        <w:t>ит</w:t>
      </w:r>
      <w:r w:rsidRPr="00FE2A99">
        <w:rPr>
          <w:szCs w:val="24"/>
          <w:lang w:val="ru-RU"/>
        </w:rPr>
        <w:t xml:space="preserve">у </w:t>
      </w:r>
      <w:r w:rsidRPr="00FE2A99">
        <w:rPr>
          <w:spacing w:val="-1"/>
          <w:szCs w:val="24"/>
          <w:lang w:val="ru-RU"/>
        </w:rPr>
        <w:t>п</w:t>
      </w:r>
      <w:r w:rsidRPr="00FE2A99">
        <w:rPr>
          <w:szCs w:val="24"/>
          <w:lang w:val="ru-RU"/>
        </w:rPr>
        <w:t xml:space="preserve">рава у </w:t>
      </w:r>
      <w:r w:rsidRPr="00FE2A99">
        <w:rPr>
          <w:spacing w:val="-1"/>
          <w:szCs w:val="24"/>
          <w:lang w:val="ru-RU"/>
        </w:rPr>
        <w:t>п</w:t>
      </w:r>
      <w:r w:rsidRPr="00FE2A99">
        <w:rPr>
          <w:szCs w:val="24"/>
          <w:lang w:val="ru-RU"/>
        </w:rPr>
        <w:t>ос</w:t>
      </w:r>
      <w:r w:rsidRPr="00FE2A99">
        <w:rPr>
          <w:spacing w:val="1"/>
          <w:szCs w:val="24"/>
          <w:lang w:val="ru-RU"/>
        </w:rPr>
        <w:t>т</w:t>
      </w:r>
      <w:r w:rsidRPr="00FE2A99">
        <w:rPr>
          <w:spacing w:val="-4"/>
          <w:szCs w:val="24"/>
          <w:lang w:val="ru-RU"/>
        </w:rPr>
        <w:t>у</w:t>
      </w:r>
      <w:r w:rsidRPr="00FE2A99">
        <w:rPr>
          <w:spacing w:val="-1"/>
          <w:szCs w:val="24"/>
          <w:lang w:val="ru-RU"/>
        </w:rPr>
        <w:t>п</w:t>
      </w:r>
      <w:r w:rsidRPr="00FE2A99">
        <w:rPr>
          <w:spacing w:val="1"/>
          <w:szCs w:val="24"/>
          <w:lang w:val="ru-RU"/>
        </w:rPr>
        <w:t>ц</w:t>
      </w:r>
      <w:r w:rsidRPr="00FE2A99">
        <w:rPr>
          <w:spacing w:val="-1"/>
          <w:szCs w:val="24"/>
          <w:lang w:val="ru-RU"/>
        </w:rPr>
        <w:t>и</w:t>
      </w:r>
      <w:r w:rsidRPr="00FE2A99">
        <w:rPr>
          <w:spacing w:val="2"/>
          <w:szCs w:val="24"/>
          <w:lang w:val="ru-RU"/>
        </w:rPr>
        <w:t>м</w:t>
      </w:r>
      <w:r w:rsidRPr="00FE2A99">
        <w:rPr>
          <w:szCs w:val="24"/>
          <w:lang w:val="ru-RU"/>
        </w:rPr>
        <w:t xml:space="preserve">а </w:t>
      </w:r>
      <w:r w:rsidRPr="00FE2A99">
        <w:rPr>
          <w:spacing w:val="1"/>
          <w:szCs w:val="24"/>
          <w:lang w:val="ru-RU"/>
        </w:rPr>
        <w:t>ј</w:t>
      </w:r>
      <w:r w:rsidRPr="00FE2A99">
        <w:rPr>
          <w:spacing w:val="-3"/>
          <w:szCs w:val="24"/>
          <w:lang w:val="ru-RU"/>
        </w:rPr>
        <w:t>а</w:t>
      </w:r>
      <w:r w:rsidRPr="00FE2A99">
        <w:rPr>
          <w:szCs w:val="24"/>
          <w:lang w:val="ru-RU"/>
        </w:rPr>
        <w:t>в</w:t>
      </w:r>
      <w:r w:rsidRPr="00FE2A99">
        <w:rPr>
          <w:spacing w:val="-1"/>
          <w:szCs w:val="24"/>
          <w:lang w:val="ru-RU"/>
        </w:rPr>
        <w:t>ни</w:t>
      </w:r>
      <w:r w:rsidRPr="00FE2A99">
        <w:rPr>
          <w:szCs w:val="24"/>
          <w:lang w:val="ru-RU"/>
        </w:rPr>
        <w:t xml:space="preserve">х </w:t>
      </w:r>
      <w:r w:rsidRPr="00FE2A99">
        <w:rPr>
          <w:spacing w:val="-1"/>
          <w:szCs w:val="24"/>
          <w:lang w:val="ru-RU"/>
        </w:rPr>
        <w:t>н</w:t>
      </w:r>
      <w:r w:rsidRPr="00FE2A99">
        <w:rPr>
          <w:szCs w:val="24"/>
          <w:lang w:val="ru-RU"/>
        </w:rPr>
        <w:t>аб</w:t>
      </w:r>
      <w:r w:rsidRPr="00FE2A99">
        <w:rPr>
          <w:spacing w:val="-1"/>
          <w:szCs w:val="24"/>
          <w:lang w:val="ru-RU"/>
        </w:rPr>
        <w:t>а</w:t>
      </w:r>
      <w:r w:rsidRPr="00FE2A99">
        <w:rPr>
          <w:szCs w:val="24"/>
          <w:lang w:val="ru-RU"/>
        </w:rPr>
        <w:t>в</w:t>
      </w:r>
      <w:r w:rsidRPr="00FE2A99">
        <w:rPr>
          <w:spacing w:val="-1"/>
          <w:szCs w:val="24"/>
          <w:lang w:val="ru-RU"/>
        </w:rPr>
        <w:t>к</w:t>
      </w:r>
      <w:r w:rsidRPr="00FE2A99">
        <w:rPr>
          <w:szCs w:val="24"/>
          <w:lang w:val="ru-RU"/>
        </w:rPr>
        <w:t xml:space="preserve">и </w:t>
      </w:r>
      <w:r w:rsidRPr="00FE2A99">
        <w:rPr>
          <w:spacing w:val="-1"/>
          <w:szCs w:val="24"/>
          <w:lang w:val="ru-RU"/>
        </w:rPr>
        <w:t>н</w:t>
      </w:r>
      <w:r w:rsidRPr="00FE2A99">
        <w:rPr>
          <w:szCs w:val="24"/>
          <w:lang w:val="ru-RU"/>
        </w:rPr>
        <w:t>а адр</w:t>
      </w:r>
      <w:r w:rsidRPr="00FE2A99">
        <w:rPr>
          <w:spacing w:val="-1"/>
          <w:szCs w:val="24"/>
          <w:lang w:val="ru-RU"/>
        </w:rPr>
        <w:t>е</w:t>
      </w:r>
      <w:r w:rsidRPr="00FE2A99">
        <w:rPr>
          <w:spacing w:val="1"/>
          <w:szCs w:val="24"/>
          <w:lang w:val="ru-RU"/>
        </w:rPr>
        <w:t>с</w:t>
      </w:r>
      <w:r w:rsidRPr="00FE2A99">
        <w:rPr>
          <w:spacing w:val="-4"/>
          <w:szCs w:val="24"/>
          <w:lang w:val="ru-RU"/>
        </w:rPr>
        <w:t>у</w:t>
      </w:r>
      <w:r w:rsidRPr="00FE2A99">
        <w:rPr>
          <w:szCs w:val="24"/>
          <w:lang w:val="sr-Latn-CS"/>
        </w:rPr>
        <w:t xml:space="preserve">: </w:t>
      </w:r>
      <w:r w:rsidRPr="00FE2A99">
        <w:rPr>
          <w:szCs w:val="24"/>
          <w:lang w:val="ru-RU"/>
        </w:rPr>
        <w:t>Нем</w:t>
      </w:r>
      <w:r w:rsidRPr="00FE2A99">
        <w:rPr>
          <w:spacing w:val="-1"/>
          <w:szCs w:val="24"/>
          <w:lang w:val="ru-RU"/>
        </w:rPr>
        <w:t>а</w:t>
      </w:r>
      <w:r w:rsidRPr="00FE2A99">
        <w:rPr>
          <w:szCs w:val="24"/>
          <w:lang w:val="ru-RU"/>
        </w:rPr>
        <w:t>њ</w:t>
      </w:r>
      <w:r w:rsidRPr="00FE2A99">
        <w:rPr>
          <w:spacing w:val="-1"/>
          <w:szCs w:val="24"/>
          <w:lang w:val="ru-RU"/>
        </w:rPr>
        <w:t>ин</w:t>
      </w:r>
      <w:r w:rsidRPr="00FE2A99">
        <w:rPr>
          <w:szCs w:val="24"/>
          <w:lang w:val="ru-RU"/>
        </w:rPr>
        <w:t xml:space="preserve">а </w:t>
      </w:r>
      <w:r w:rsidRPr="00FE2A99">
        <w:rPr>
          <w:szCs w:val="24"/>
          <w:lang w:val="sr-Latn-CS"/>
        </w:rPr>
        <w:t>22-</w:t>
      </w:r>
      <w:r w:rsidRPr="00FE2A99">
        <w:rPr>
          <w:szCs w:val="24"/>
          <w:lang w:val="sr-Latn-CS"/>
        </w:rPr>
        <w:lastRenderedPageBreak/>
        <w:t xml:space="preserve">26, 11000 </w:t>
      </w:r>
      <w:r w:rsidRPr="00FE2A99">
        <w:rPr>
          <w:szCs w:val="24"/>
          <w:lang w:val="ru-RU"/>
        </w:rPr>
        <w:t>Бео</w:t>
      </w:r>
      <w:r w:rsidRPr="00FE2A99">
        <w:rPr>
          <w:spacing w:val="-1"/>
          <w:szCs w:val="24"/>
          <w:lang w:val="ru-RU"/>
        </w:rPr>
        <w:t>г</w:t>
      </w:r>
      <w:r w:rsidRPr="00FE2A99">
        <w:rPr>
          <w:szCs w:val="24"/>
          <w:lang w:val="ru-RU"/>
        </w:rPr>
        <w:t>рад</w:t>
      </w:r>
      <w:r w:rsidRPr="00FE2A99">
        <w:rPr>
          <w:szCs w:val="24"/>
          <w:lang w:val="sr-Latn-CS"/>
        </w:rPr>
        <w:t xml:space="preserve">. </w:t>
      </w:r>
    </w:p>
    <w:p w:rsidR="00C801BF" w:rsidRPr="00FE2A99" w:rsidRDefault="00C801BF" w:rsidP="00C801BF">
      <w:pPr>
        <w:widowControl w:val="0"/>
        <w:autoSpaceDE w:val="0"/>
        <w:autoSpaceDN w:val="0"/>
        <w:adjustRightInd w:val="0"/>
        <w:ind w:right="23" w:firstLine="708"/>
        <w:jc w:val="both"/>
        <w:rPr>
          <w:szCs w:val="24"/>
        </w:rPr>
      </w:pPr>
      <w:r w:rsidRPr="00FE2A99">
        <w:rPr>
          <w:szCs w:val="24"/>
          <w:lang w:val="ru-RU"/>
        </w:rPr>
        <w:t xml:space="preserve">Захтев за заштиту права доставља се непосредно, електронском поштом на </w:t>
      </w:r>
      <w:r w:rsidRPr="00FE2A99">
        <w:rPr>
          <w:szCs w:val="24"/>
        </w:rPr>
        <w:t>e-mail:</w:t>
      </w:r>
      <w:permStart w:id="70" w:edGrp="everyone"/>
      <w:r w:rsidRPr="00FE2A99">
        <w:rPr>
          <w:iCs/>
          <w:szCs w:val="24"/>
        </w:rPr>
        <w:t>opstina@opstinadoljevac.rs</w:t>
      </w:r>
      <w:permEnd w:id="70"/>
      <w:r w:rsidRPr="00FE2A99">
        <w:rPr>
          <w:szCs w:val="24"/>
        </w:rPr>
        <w:t>, факсом на број</w:t>
      </w:r>
      <w:permStart w:id="71" w:edGrp="everyone"/>
      <w:r w:rsidRPr="00FE2A99">
        <w:rPr>
          <w:szCs w:val="24"/>
        </w:rPr>
        <w:t>018/4810-055</w:t>
      </w:r>
      <w:permEnd w:id="71"/>
      <w:r w:rsidRPr="00FE2A99">
        <w:rPr>
          <w:szCs w:val="24"/>
          <w:lang w:val="ru-RU"/>
        </w:rPr>
        <w:t>или препорученом пошиљком са повратницом.</w:t>
      </w:r>
    </w:p>
    <w:p w:rsidR="00C801BF" w:rsidRPr="00FE2A99" w:rsidRDefault="00C801BF" w:rsidP="00C801BF">
      <w:pPr>
        <w:widowControl w:val="0"/>
        <w:autoSpaceDE w:val="0"/>
        <w:autoSpaceDN w:val="0"/>
        <w:adjustRightInd w:val="0"/>
        <w:ind w:right="23" w:firstLine="708"/>
        <w:jc w:val="both"/>
        <w:rPr>
          <w:szCs w:val="24"/>
        </w:rPr>
      </w:pPr>
      <w:r w:rsidRPr="00FE2A99">
        <w:rPr>
          <w:szCs w:val="24"/>
          <w:lang w:val="ru-RU"/>
        </w:rPr>
        <w:t>З</w:t>
      </w:r>
      <w:r w:rsidRPr="00FE2A99">
        <w:rPr>
          <w:spacing w:val="-1"/>
          <w:szCs w:val="24"/>
          <w:lang w:val="ru-RU"/>
        </w:rPr>
        <w:t>а</w:t>
      </w:r>
      <w:r w:rsidRPr="00FE2A99">
        <w:rPr>
          <w:szCs w:val="24"/>
          <w:lang w:val="ru-RU"/>
        </w:rPr>
        <w:t>х</w:t>
      </w:r>
      <w:r w:rsidRPr="00FE2A99">
        <w:rPr>
          <w:spacing w:val="-1"/>
          <w:szCs w:val="24"/>
          <w:lang w:val="ru-RU"/>
        </w:rPr>
        <w:t>т</w:t>
      </w:r>
      <w:r w:rsidRPr="00FE2A99">
        <w:rPr>
          <w:szCs w:val="24"/>
          <w:lang w:val="ru-RU"/>
        </w:rPr>
        <w:t>ев</w:t>
      </w:r>
      <w:r w:rsidR="0035205F" w:rsidRPr="00FE2A99">
        <w:rPr>
          <w:szCs w:val="24"/>
          <w:lang w:val="ru-RU"/>
        </w:rPr>
        <w:t xml:space="preserve"> </w:t>
      </w:r>
      <w:r w:rsidRPr="00FE2A99">
        <w:rPr>
          <w:spacing w:val="-1"/>
          <w:szCs w:val="24"/>
          <w:lang w:val="ru-RU"/>
        </w:rPr>
        <w:t>з</w:t>
      </w:r>
      <w:r w:rsidRPr="00FE2A99">
        <w:rPr>
          <w:szCs w:val="24"/>
          <w:lang w:val="ru-RU"/>
        </w:rPr>
        <w:t>а</w:t>
      </w:r>
      <w:r w:rsidR="0035205F" w:rsidRPr="00FE2A99">
        <w:rPr>
          <w:szCs w:val="24"/>
          <w:lang w:val="ru-RU"/>
        </w:rPr>
        <w:t xml:space="preserve"> </w:t>
      </w:r>
      <w:r w:rsidRPr="00FE2A99">
        <w:rPr>
          <w:spacing w:val="-1"/>
          <w:szCs w:val="24"/>
          <w:lang w:val="ru-RU"/>
        </w:rPr>
        <w:t>з</w:t>
      </w:r>
      <w:r w:rsidRPr="00FE2A99">
        <w:rPr>
          <w:szCs w:val="24"/>
          <w:lang w:val="ru-RU"/>
        </w:rPr>
        <w:t>а</w:t>
      </w:r>
      <w:r w:rsidRPr="00FE2A99">
        <w:rPr>
          <w:spacing w:val="-1"/>
          <w:szCs w:val="24"/>
          <w:lang w:val="ru-RU"/>
        </w:rPr>
        <w:t>шти</w:t>
      </w:r>
      <w:r w:rsidRPr="00FE2A99">
        <w:rPr>
          <w:spacing w:val="1"/>
          <w:szCs w:val="24"/>
          <w:lang w:val="ru-RU"/>
        </w:rPr>
        <w:t>т</w:t>
      </w:r>
      <w:r w:rsidRPr="00FE2A99">
        <w:rPr>
          <w:szCs w:val="24"/>
          <w:lang w:val="ru-RU"/>
        </w:rPr>
        <w:t>у</w:t>
      </w:r>
      <w:r w:rsidR="0035205F" w:rsidRPr="00FE2A99">
        <w:rPr>
          <w:szCs w:val="24"/>
          <w:lang w:val="ru-RU"/>
        </w:rPr>
        <w:t xml:space="preserve"> </w:t>
      </w:r>
      <w:r w:rsidRPr="00FE2A99">
        <w:rPr>
          <w:spacing w:val="-1"/>
          <w:szCs w:val="24"/>
          <w:lang w:val="ru-RU"/>
        </w:rPr>
        <w:t>п</w:t>
      </w:r>
      <w:r w:rsidRPr="00FE2A99">
        <w:rPr>
          <w:szCs w:val="24"/>
          <w:lang w:val="ru-RU"/>
        </w:rPr>
        <w:t>рава</w:t>
      </w:r>
      <w:r w:rsidR="0035205F" w:rsidRPr="00FE2A99">
        <w:rPr>
          <w:szCs w:val="24"/>
          <w:lang w:val="ru-RU"/>
        </w:rPr>
        <w:t xml:space="preserve"> </w:t>
      </w:r>
      <w:r w:rsidRPr="00FE2A99">
        <w:rPr>
          <w:szCs w:val="24"/>
          <w:lang w:val="ru-RU"/>
        </w:rPr>
        <w:t>може</w:t>
      </w:r>
      <w:r w:rsidR="0035205F" w:rsidRPr="00FE2A99">
        <w:rPr>
          <w:szCs w:val="24"/>
          <w:lang w:val="ru-RU"/>
        </w:rPr>
        <w:t xml:space="preserve"> </w:t>
      </w:r>
      <w:r w:rsidRPr="00FE2A99">
        <w:rPr>
          <w:szCs w:val="24"/>
          <w:lang w:val="ru-RU"/>
        </w:rPr>
        <w:t>се</w:t>
      </w:r>
      <w:r w:rsidR="0035205F" w:rsidRPr="00FE2A99">
        <w:rPr>
          <w:szCs w:val="24"/>
          <w:lang w:val="ru-RU"/>
        </w:rPr>
        <w:t xml:space="preserve"> </w:t>
      </w:r>
      <w:r w:rsidRPr="00FE2A99">
        <w:rPr>
          <w:spacing w:val="-1"/>
          <w:szCs w:val="24"/>
          <w:lang w:val="ru-RU"/>
        </w:rPr>
        <w:t>п</w:t>
      </w:r>
      <w:r w:rsidRPr="00FE2A99">
        <w:rPr>
          <w:szCs w:val="24"/>
          <w:lang w:val="ru-RU"/>
        </w:rPr>
        <w:t>од</w:t>
      </w:r>
      <w:r w:rsidRPr="00FE2A99">
        <w:rPr>
          <w:spacing w:val="-1"/>
          <w:szCs w:val="24"/>
          <w:lang w:val="ru-RU"/>
        </w:rPr>
        <w:t>н</w:t>
      </w:r>
      <w:r w:rsidRPr="00FE2A99">
        <w:rPr>
          <w:szCs w:val="24"/>
          <w:lang w:val="ru-RU"/>
        </w:rPr>
        <w:t>е</w:t>
      </w:r>
      <w:r w:rsidRPr="00FE2A99">
        <w:rPr>
          <w:spacing w:val="-1"/>
          <w:szCs w:val="24"/>
          <w:lang w:val="ru-RU"/>
        </w:rPr>
        <w:t>т</w:t>
      </w:r>
      <w:r w:rsidRPr="00FE2A99">
        <w:rPr>
          <w:szCs w:val="24"/>
          <w:lang w:val="ru-RU"/>
        </w:rPr>
        <w:t>и</w:t>
      </w:r>
      <w:r w:rsidR="0035205F" w:rsidRPr="00FE2A99">
        <w:rPr>
          <w:szCs w:val="24"/>
          <w:lang w:val="ru-RU"/>
        </w:rPr>
        <w:t xml:space="preserve"> </w:t>
      </w:r>
      <w:r w:rsidRPr="00FE2A99">
        <w:rPr>
          <w:szCs w:val="24"/>
          <w:lang w:val="ru-RU"/>
        </w:rPr>
        <w:t>у</w:t>
      </w:r>
      <w:r w:rsidR="0035205F" w:rsidRPr="00FE2A99">
        <w:rPr>
          <w:szCs w:val="24"/>
          <w:lang w:val="ru-RU"/>
        </w:rPr>
        <w:t xml:space="preserve"> </w:t>
      </w:r>
      <w:r w:rsidRPr="00FE2A99">
        <w:rPr>
          <w:spacing w:val="-1"/>
          <w:szCs w:val="24"/>
          <w:lang w:val="ru-RU"/>
        </w:rPr>
        <w:t>т</w:t>
      </w:r>
      <w:r w:rsidRPr="00FE2A99">
        <w:rPr>
          <w:szCs w:val="24"/>
          <w:lang w:val="ru-RU"/>
        </w:rPr>
        <w:t>о</w:t>
      </w:r>
      <w:r w:rsidRPr="00FE2A99">
        <w:rPr>
          <w:spacing w:val="1"/>
          <w:szCs w:val="24"/>
          <w:lang w:val="ru-RU"/>
        </w:rPr>
        <w:t>к</w:t>
      </w:r>
      <w:r w:rsidRPr="00FE2A99">
        <w:rPr>
          <w:szCs w:val="24"/>
          <w:lang w:val="ru-RU"/>
        </w:rPr>
        <w:t>у</w:t>
      </w:r>
      <w:r w:rsidR="0035205F" w:rsidRPr="00FE2A99">
        <w:rPr>
          <w:szCs w:val="24"/>
          <w:lang w:val="ru-RU"/>
        </w:rPr>
        <w:t xml:space="preserve"> </w:t>
      </w:r>
      <w:r w:rsidRPr="00FE2A99">
        <w:rPr>
          <w:spacing w:val="-1"/>
          <w:szCs w:val="24"/>
          <w:lang w:val="ru-RU"/>
        </w:rPr>
        <w:t>ц</w:t>
      </w:r>
      <w:r w:rsidRPr="00FE2A99">
        <w:rPr>
          <w:szCs w:val="24"/>
          <w:lang w:val="ru-RU"/>
        </w:rPr>
        <w:t>елог</w:t>
      </w:r>
      <w:r w:rsidR="0035205F" w:rsidRPr="00FE2A99">
        <w:rPr>
          <w:szCs w:val="24"/>
          <w:lang w:val="ru-RU"/>
        </w:rPr>
        <w:t xml:space="preserve"> </w:t>
      </w:r>
      <w:r w:rsidRPr="00FE2A99">
        <w:rPr>
          <w:spacing w:val="-1"/>
          <w:szCs w:val="24"/>
          <w:lang w:val="ru-RU"/>
        </w:rPr>
        <w:t>п</w:t>
      </w:r>
      <w:r w:rsidRPr="00FE2A99">
        <w:rPr>
          <w:szCs w:val="24"/>
          <w:lang w:val="ru-RU"/>
        </w:rPr>
        <w:t>ос</w:t>
      </w:r>
      <w:r w:rsidRPr="00FE2A99">
        <w:rPr>
          <w:spacing w:val="1"/>
          <w:szCs w:val="24"/>
          <w:lang w:val="ru-RU"/>
        </w:rPr>
        <w:t>т</w:t>
      </w:r>
      <w:r w:rsidRPr="00FE2A99">
        <w:rPr>
          <w:spacing w:val="-6"/>
          <w:szCs w:val="24"/>
          <w:lang w:val="ru-RU"/>
        </w:rPr>
        <w:t>у</w:t>
      </w:r>
      <w:r w:rsidRPr="00FE2A99">
        <w:rPr>
          <w:spacing w:val="1"/>
          <w:szCs w:val="24"/>
          <w:lang w:val="ru-RU"/>
        </w:rPr>
        <w:t>п</w:t>
      </w:r>
      <w:r w:rsidRPr="00FE2A99">
        <w:rPr>
          <w:spacing w:val="-1"/>
          <w:szCs w:val="24"/>
          <w:lang w:val="ru-RU"/>
        </w:rPr>
        <w:t>к</w:t>
      </w:r>
      <w:r w:rsidRPr="00FE2A99">
        <w:rPr>
          <w:szCs w:val="24"/>
          <w:lang w:val="ru-RU"/>
        </w:rPr>
        <w:t>а</w:t>
      </w:r>
      <w:r w:rsidR="0035205F" w:rsidRPr="00FE2A99">
        <w:rPr>
          <w:szCs w:val="24"/>
          <w:lang w:val="ru-RU"/>
        </w:rPr>
        <w:t xml:space="preserve"> </w:t>
      </w:r>
      <w:r w:rsidRPr="00FE2A99">
        <w:rPr>
          <w:spacing w:val="1"/>
          <w:szCs w:val="24"/>
          <w:lang w:val="ru-RU"/>
        </w:rPr>
        <w:t>ј</w:t>
      </w:r>
      <w:r w:rsidRPr="00FE2A99">
        <w:rPr>
          <w:szCs w:val="24"/>
          <w:lang w:val="ru-RU"/>
        </w:rPr>
        <w:t>ав</w:t>
      </w:r>
      <w:r w:rsidRPr="00FE2A99">
        <w:rPr>
          <w:spacing w:val="-1"/>
          <w:szCs w:val="24"/>
          <w:lang w:val="ru-RU"/>
        </w:rPr>
        <w:t>н</w:t>
      </w:r>
      <w:r w:rsidRPr="00FE2A99">
        <w:rPr>
          <w:szCs w:val="24"/>
          <w:lang w:val="ru-RU"/>
        </w:rPr>
        <w:t>е</w:t>
      </w:r>
      <w:r w:rsidR="0035205F" w:rsidRPr="00FE2A99">
        <w:rPr>
          <w:szCs w:val="24"/>
          <w:lang w:val="ru-RU"/>
        </w:rPr>
        <w:t xml:space="preserve"> </w:t>
      </w:r>
      <w:r w:rsidRPr="00FE2A99">
        <w:rPr>
          <w:spacing w:val="-1"/>
          <w:szCs w:val="24"/>
          <w:lang w:val="ru-RU"/>
        </w:rPr>
        <w:t>н</w:t>
      </w:r>
      <w:r w:rsidRPr="00FE2A99">
        <w:rPr>
          <w:szCs w:val="24"/>
          <w:lang w:val="ru-RU"/>
        </w:rPr>
        <w:t>аб</w:t>
      </w:r>
      <w:r w:rsidRPr="00FE2A99">
        <w:rPr>
          <w:spacing w:val="-1"/>
          <w:szCs w:val="24"/>
          <w:lang w:val="ru-RU"/>
        </w:rPr>
        <w:t>а</w:t>
      </w:r>
      <w:r w:rsidRPr="00FE2A99">
        <w:rPr>
          <w:szCs w:val="24"/>
          <w:lang w:val="ru-RU"/>
        </w:rPr>
        <w:t>в</w:t>
      </w:r>
      <w:r w:rsidRPr="00FE2A99">
        <w:rPr>
          <w:spacing w:val="-1"/>
          <w:szCs w:val="24"/>
          <w:lang w:val="ru-RU"/>
        </w:rPr>
        <w:t>к</w:t>
      </w:r>
      <w:r w:rsidRPr="00FE2A99">
        <w:rPr>
          <w:szCs w:val="24"/>
          <w:lang w:val="ru-RU"/>
        </w:rPr>
        <w:t>е</w:t>
      </w:r>
      <w:r w:rsidRPr="00FE2A99">
        <w:rPr>
          <w:szCs w:val="24"/>
          <w:lang w:val="sr-Latn-CS"/>
        </w:rPr>
        <w:t>,</w:t>
      </w:r>
      <w:r w:rsidR="0035205F" w:rsidRPr="00FE2A99">
        <w:rPr>
          <w:szCs w:val="24"/>
          <w:lang w:val="sr-Cyrl-CS"/>
        </w:rPr>
        <w:t xml:space="preserve"> </w:t>
      </w:r>
      <w:r w:rsidRPr="00FE2A99">
        <w:rPr>
          <w:spacing w:val="-1"/>
          <w:szCs w:val="24"/>
          <w:lang w:val="ru-RU"/>
        </w:rPr>
        <w:t>п</w:t>
      </w:r>
      <w:r w:rsidRPr="00FE2A99">
        <w:rPr>
          <w:szCs w:val="24"/>
          <w:lang w:val="ru-RU"/>
        </w:rPr>
        <w:t>ро</w:t>
      </w:r>
      <w:r w:rsidRPr="00FE2A99">
        <w:rPr>
          <w:spacing w:val="-1"/>
          <w:szCs w:val="24"/>
          <w:lang w:val="ru-RU"/>
        </w:rPr>
        <w:t>ти</w:t>
      </w:r>
      <w:r w:rsidRPr="00FE2A99">
        <w:rPr>
          <w:szCs w:val="24"/>
          <w:lang w:val="ru-RU"/>
        </w:rPr>
        <w:t>в</w:t>
      </w:r>
      <w:r w:rsidR="0035205F" w:rsidRPr="00FE2A99">
        <w:rPr>
          <w:szCs w:val="24"/>
          <w:lang w:val="ru-RU"/>
        </w:rPr>
        <w:t xml:space="preserve"> </w:t>
      </w:r>
      <w:r w:rsidRPr="00FE2A99">
        <w:rPr>
          <w:szCs w:val="24"/>
          <w:lang w:val="ru-RU"/>
        </w:rPr>
        <w:t>сва</w:t>
      </w:r>
      <w:r w:rsidRPr="00FE2A99">
        <w:rPr>
          <w:spacing w:val="-1"/>
          <w:szCs w:val="24"/>
          <w:lang w:val="ru-RU"/>
        </w:rPr>
        <w:t>к</w:t>
      </w:r>
      <w:r w:rsidRPr="00FE2A99">
        <w:rPr>
          <w:szCs w:val="24"/>
          <w:lang w:val="ru-RU"/>
        </w:rPr>
        <w:t>е</w:t>
      </w:r>
      <w:r w:rsidR="0035205F" w:rsidRPr="00FE2A99">
        <w:rPr>
          <w:szCs w:val="24"/>
          <w:lang w:val="ru-RU"/>
        </w:rPr>
        <w:t xml:space="preserve"> </w:t>
      </w:r>
      <w:r w:rsidRPr="00FE2A99">
        <w:rPr>
          <w:szCs w:val="24"/>
          <w:lang w:val="ru-RU"/>
        </w:rPr>
        <w:t>радње</w:t>
      </w:r>
      <w:r w:rsidR="0035205F" w:rsidRPr="00FE2A99">
        <w:rPr>
          <w:szCs w:val="24"/>
          <w:lang w:val="ru-RU"/>
        </w:rPr>
        <w:t xml:space="preserve"> </w:t>
      </w:r>
      <w:r w:rsidRPr="00FE2A99">
        <w:rPr>
          <w:spacing w:val="-1"/>
          <w:szCs w:val="24"/>
          <w:lang w:val="ru-RU"/>
        </w:rPr>
        <w:t>н</w:t>
      </w:r>
      <w:r w:rsidRPr="00FE2A99">
        <w:rPr>
          <w:szCs w:val="24"/>
          <w:lang w:val="ru-RU"/>
        </w:rPr>
        <w:t>а</w:t>
      </w:r>
      <w:r w:rsidRPr="00FE2A99">
        <w:rPr>
          <w:spacing w:val="2"/>
          <w:szCs w:val="24"/>
          <w:lang w:val="ru-RU"/>
        </w:rPr>
        <w:t>р</w:t>
      </w:r>
      <w:r w:rsidRPr="00FE2A99">
        <w:rPr>
          <w:spacing w:val="-6"/>
          <w:szCs w:val="24"/>
          <w:lang w:val="ru-RU"/>
        </w:rPr>
        <w:t>у</w:t>
      </w:r>
      <w:r w:rsidRPr="00FE2A99">
        <w:rPr>
          <w:spacing w:val="1"/>
          <w:szCs w:val="24"/>
          <w:lang w:val="ru-RU"/>
        </w:rPr>
        <w:t>ч</w:t>
      </w:r>
      <w:r w:rsidRPr="00FE2A99">
        <w:rPr>
          <w:spacing w:val="-1"/>
          <w:szCs w:val="24"/>
          <w:lang w:val="ru-RU"/>
        </w:rPr>
        <w:t>и</w:t>
      </w:r>
      <w:r w:rsidRPr="00FE2A99">
        <w:rPr>
          <w:spacing w:val="2"/>
          <w:szCs w:val="24"/>
          <w:lang w:val="ru-RU"/>
        </w:rPr>
        <w:t>о</w:t>
      </w:r>
      <w:r w:rsidRPr="00FE2A99">
        <w:rPr>
          <w:spacing w:val="-1"/>
          <w:szCs w:val="24"/>
          <w:lang w:val="ru-RU"/>
        </w:rPr>
        <w:t>ц</w:t>
      </w:r>
      <w:r w:rsidRPr="00FE2A99">
        <w:rPr>
          <w:szCs w:val="24"/>
          <w:lang w:val="ru-RU"/>
        </w:rPr>
        <w:t>а</w:t>
      </w:r>
      <w:r w:rsidRPr="00FE2A99">
        <w:rPr>
          <w:szCs w:val="24"/>
          <w:lang w:val="sr-Latn-CS"/>
        </w:rPr>
        <w:t>,</w:t>
      </w:r>
      <w:r w:rsidRPr="00FE2A99">
        <w:rPr>
          <w:szCs w:val="24"/>
          <w:lang w:val="ru-RU"/>
        </w:rPr>
        <w:t>ос</w:t>
      </w:r>
      <w:r w:rsidRPr="00FE2A99">
        <w:rPr>
          <w:spacing w:val="-1"/>
          <w:szCs w:val="24"/>
          <w:lang w:val="ru-RU"/>
        </w:rPr>
        <w:t>и</w:t>
      </w:r>
      <w:r w:rsidRPr="00FE2A99">
        <w:rPr>
          <w:szCs w:val="24"/>
          <w:lang w:val="ru-RU"/>
        </w:rPr>
        <w:t>м</w:t>
      </w:r>
      <w:r w:rsidR="0035205F" w:rsidRPr="00FE2A99">
        <w:rPr>
          <w:szCs w:val="24"/>
          <w:lang w:val="ru-RU"/>
        </w:rPr>
        <w:t xml:space="preserve"> </w:t>
      </w:r>
      <w:r w:rsidRPr="00FE2A99">
        <w:rPr>
          <w:szCs w:val="24"/>
          <w:lang w:val="ru-RU"/>
        </w:rPr>
        <w:t>а</w:t>
      </w:r>
      <w:r w:rsidRPr="00FE2A99">
        <w:rPr>
          <w:spacing w:val="-1"/>
          <w:szCs w:val="24"/>
          <w:lang w:val="ru-RU"/>
        </w:rPr>
        <w:t>к</w:t>
      </w:r>
      <w:r w:rsidRPr="00FE2A99">
        <w:rPr>
          <w:szCs w:val="24"/>
          <w:lang w:val="ru-RU"/>
        </w:rPr>
        <w:t>о</w:t>
      </w:r>
      <w:r w:rsidR="0035205F" w:rsidRPr="00FE2A99">
        <w:rPr>
          <w:szCs w:val="24"/>
          <w:lang w:val="ru-RU"/>
        </w:rPr>
        <w:t xml:space="preserve"> </w:t>
      </w:r>
      <w:r w:rsidRPr="00FE2A99">
        <w:rPr>
          <w:spacing w:val="2"/>
          <w:szCs w:val="24"/>
        </w:rPr>
        <w:t xml:space="preserve">Законом </w:t>
      </w:r>
      <w:r w:rsidRPr="00FE2A99">
        <w:rPr>
          <w:spacing w:val="-1"/>
          <w:szCs w:val="24"/>
          <w:lang w:val="ru-RU"/>
        </w:rPr>
        <w:t>ни</w:t>
      </w:r>
      <w:r w:rsidRPr="00FE2A99">
        <w:rPr>
          <w:spacing w:val="1"/>
          <w:szCs w:val="24"/>
          <w:lang w:val="ru-RU"/>
        </w:rPr>
        <w:t>ј</w:t>
      </w:r>
      <w:r w:rsidRPr="00FE2A99">
        <w:rPr>
          <w:szCs w:val="24"/>
          <w:lang w:val="ru-RU"/>
        </w:rPr>
        <w:t>е</w:t>
      </w:r>
      <w:r w:rsidR="0035205F" w:rsidRPr="00FE2A99">
        <w:rPr>
          <w:szCs w:val="24"/>
          <w:lang w:val="ru-RU"/>
        </w:rPr>
        <w:t xml:space="preserve"> </w:t>
      </w:r>
      <w:r w:rsidRPr="00FE2A99">
        <w:rPr>
          <w:szCs w:val="24"/>
          <w:lang w:val="ru-RU"/>
        </w:rPr>
        <w:t>д</w:t>
      </w:r>
      <w:r w:rsidRPr="00FE2A99">
        <w:rPr>
          <w:spacing w:val="1"/>
          <w:szCs w:val="24"/>
          <w:lang w:val="ru-RU"/>
        </w:rPr>
        <w:t>р</w:t>
      </w:r>
      <w:r w:rsidRPr="00FE2A99">
        <w:rPr>
          <w:spacing w:val="-6"/>
          <w:szCs w:val="24"/>
          <w:lang w:val="ru-RU"/>
        </w:rPr>
        <w:t>у</w:t>
      </w:r>
      <w:r w:rsidRPr="00FE2A99">
        <w:rPr>
          <w:spacing w:val="1"/>
          <w:szCs w:val="24"/>
          <w:lang w:val="ru-RU"/>
        </w:rPr>
        <w:t>г</w:t>
      </w:r>
      <w:r w:rsidRPr="00FE2A99">
        <w:rPr>
          <w:szCs w:val="24"/>
          <w:lang w:val="ru-RU"/>
        </w:rPr>
        <w:t>а</w:t>
      </w:r>
      <w:r w:rsidRPr="00FE2A99">
        <w:rPr>
          <w:spacing w:val="1"/>
          <w:szCs w:val="24"/>
          <w:lang w:val="ru-RU"/>
        </w:rPr>
        <w:t>ч</w:t>
      </w:r>
      <w:r w:rsidRPr="00FE2A99">
        <w:rPr>
          <w:spacing w:val="-1"/>
          <w:szCs w:val="24"/>
          <w:lang w:val="ru-RU"/>
        </w:rPr>
        <w:t>и</w:t>
      </w:r>
      <w:r w:rsidRPr="00FE2A99">
        <w:rPr>
          <w:spacing w:val="1"/>
          <w:szCs w:val="24"/>
          <w:lang w:val="ru-RU"/>
        </w:rPr>
        <w:t>ј</w:t>
      </w:r>
      <w:r w:rsidRPr="00FE2A99">
        <w:rPr>
          <w:szCs w:val="24"/>
          <w:lang w:val="ru-RU"/>
        </w:rPr>
        <w:t>е</w:t>
      </w:r>
      <w:r w:rsidR="0035205F" w:rsidRPr="00FE2A99">
        <w:rPr>
          <w:szCs w:val="24"/>
          <w:lang w:val="ru-RU"/>
        </w:rPr>
        <w:t xml:space="preserve"> </w:t>
      </w:r>
      <w:r w:rsidRPr="00FE2A99">
        <w:rPr>
          <w:szCs w:val="24"/>
          <w:lang w:val="ru-RU"/>
        </w:rPr>
        <w:t>одр</w:t>
      </w:r>
      <w:r w:rsidRPr="00FE2A99">
        <w:rPr>
          <w:spacing w:val="-1"/>
          <w:szCs w:val="24"/>
          <w:lang w:val="ru-RU"/>
        </w:rPr>
        <w:t>е</w:t>
      </w:r>
      <w:r w:rsidRPr="00FE2A99">
        <w:rPr>
          <w:szCs w:val="24"/>
          <w:lang w:val="ru-RU"/>
        </w:rPr>
        <w:t>ђ</w:t>
      </w:r>
      <w:r w:rsidRPr="00FE2A99">
        <w:rPr>
          <w:spacing w:val="-1"/>
          <w:szCs w:val="24"/>
          <w:lang w:val="ru-RU"/>
        </w:rPr>
        <w:t>ен</w:t>
      </w:r>
      <w:r w:rsidRPr="00FE2A99">
        <w:rPr>
          <w:szCs w:val="24"/>
          <w:lang w:val="ru-RU"/>
        </w:rPr>
        <w:t>о</w:t>
      </w:r>
      <w:r w:rsidRPr="00FE2A99">
        <w:rPr>
          <w:szCs w:val="24"/>
          <w:lang w:val="sr-Latn-CS"/>
        </w:rPr>
        <w:t xml:space="preserve">. </w:t>
      </w:r>
    </w:p>
    <w:p w:rsidR="00C801BF" w:rsidRPr="00FE2A99" w:rsidRDefault="00C801BF" w:rsidP="00C801BF">
      <w:pPr>
        <w:numPr>
          <w:ilvl w:val="0"/>
          <w:numId w:val="12"/>
        </w:numPr>
        <w:ind w:left="0" w:firstLine="709"/>
        <w:jc w:val="both"/>
        <w:rPr>
          <w:iCs/>
          <w:szCs w:val="24"/>
        </w:rPr>
      </w:pPr>
      <w:r w:rsidRPr="00FE2A99">
        <w:rPr>
          <w:b/>
          <w:szCs w:val="24"/>
          <w:lang w:val="ru-RU"/>
        </w:rPr>
        <w:t>Захтев за заштиту права којим се оспорава</w:t>
      </w:r>
      <w:r w:rsidRPr="00FE2A99">
        <w:rPr>
          <w:b/>
          <w:szCs w:val="24"/>
        </w:rPr>
        <w:t xml:space="preserve"> врста поступка, садржина позива за подношење понуда или конкурсне документације</w:t>
      </w:r>
      <w:r w:rsidRPr="00FE2A99">
        <w:rPr>
          <w:szCs w:val="24"/>
        </w:rPr>
        <w:t>, сматраће се благовременим ако је примљен од стране наручиоца најкасније 7 (седам) дана пре истека рока за подношење понуда, без обзира на начин достављања,</w:t>
      </w:r>
      <w:r w:rsidRPr="00FE2A99">
        <w:rPr>
          <w:iCs/>
          <w:szCs w:val="24"/>
        </w:rPr>
        <w:t xml:space="preserve">и уколико је подносилац захтева у складу са чланом 63. </w:t>
      </w:r>
      <w:proofErr w:type="gramStart"/>
      <w:r w:rsidRPr="00FE2A99">
        <w:rPr>
          <w:iCs/>
          <w:szCs w:val="24"/>
        </w:rPr>
        <w:t>став</w:t>
      </w:r>
      <w:proofErr w:type="gramEnd"/>
      <w:r w:rsidRPr="00FE2A99">
        <w:rPr>
          <w:iCs/>
          <w:szCs w:val="24"/>
        </w:rPr>
        <w:t xml:space="preserve"> 2. Закона указао наручиоцу на евентуалне недостатке и неправилности, а наручилац исте није отклонио.</w:t>
      </w:r>
    </w:p>
    <w:p w:rsidR="00C801BF" w:rsidRPr="00FE2A99" w:rsidRDefault="00C801BF" w:rsidP="00C801BF">
      <w:pPr>
        <w:ind w:firstLine="708"/>
        <w:jc w:val="both"/>
        <w:rPr>
          <w:szCs w:val="24"/>
        </w:rPr>
      </w:pPr>
      <w:proofErr w:type="gramStart"/>
      <w:r w:rsidRPr="00FE2A99">
        <w:rPr>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FE2A99">
        <w:rPr>
          <w:szCs w:val="24"/>
        </w:rPr>
        <w:t xml:space="preserve"> </w:t>
      </w:r>
      <w:proofErr w:type="gramStart"/>
      <w:r w:rsidRPr="00FE2A99">
        <w:rPr>
          <w:szCs w:val="24"/>
        </w:rPr>
        <w:t>став</w:t>
      </w:r>
      <w:proofErr w:type="gramEnd"/>
      <w:r w:rsidRPr="00FE2A99">
        <w:rPr>
          <w:szCs w:val="24"/>
        </w:rPr>
        <w:t xml:space="preserve"> 3. </w:t>
      </w:r>
      <w:proofErr w:type="gramStart"/>
      <w:r w:rsidRPr="00FE2A99">
        <w:rPr>
          <w:szCs w:val="24"/>
        </w:rPr>
        <w:t>Закона, сматраће се благовременим уколико је поднет најкасније до истека рока за подношење понуда.</w:t>
      </w:r>
      <w:proofErr w:type="gramEnd"/>
      <w:r w:rsidRPr="00FE2A99">
        <w:rPr>
          <w:szCs w:val="24"/>
        </w:rPr>
        <w:t xml:space="preserve"> </w:t>
      </w:r>
    </w:p>
    <w:p w:rsidR="00C801BF" w:rsidRPr="00FE2A99" w:rsidRDefault="00C801BF" w:rsidP="00C801BF">
      <w:pPr>
        <w:jc w:val="both"/>
        <w:rPr>
          <w:szCs w:val="24"/>
        </w:rPr>
      </w:pPr>
    </w:p>
    <w:p w:rsidR="00C801BF" w:rsidRPr="00FE2A99" w:rsidRDefault="00C801BF" w:rsidP="00C801BF">
      <w:pPr>
        <w:widowControl w:val="0"/>
        <w:numPr>
          <w:ilvl w:val="0"/>
          <w:numId w:val="12"/>
        </w:numPr>
        <w:autoSpaceDE w:val="0"/>
        <w:autoSpaceDN w:val="0"/>
        <w:adjustRightInd w:val="0"/>
        <w:ind w:left="0" w:right="23" w:firstLine="709"/>
        <w:jc w:val="both"/>
        <w:rPr>
          <w:szCs w:val="24"/>
        </w:rPr>
      </w:pPr>
      <w:r w:rsidRPr="00FE2A99">
        <w:rPr>
          <w:b/>
          <w:szCs w:val="24"/>
          <w:lang w:val="ru-RU"/>
        </w:rPr>
        <w:t xml:space="preserve">После доношења одлуке о додели уговора из члана 108. Закона </w:t>
      </w:r>
      <w:r w:rsidRPr="00FE2A99">
        <w:rPr>
          <w:szCs w:val="24"/>
          <w:lang w:val="ru-RU"/>
        </w:rPr>
        <w:t xml:space="preserve">или </w:t>
      </w:r>
      <w:r w:rsidRPr="00FE2A99">
        <w:rPr>
          <w:b/>
          <w:szCs w:val="24"/>
          <w:lang w:val="ru-RU"/>
        </w:rPr>
        <w:t>одлуке о обустави поступка јавне набавке из члана 109. Закона</w:t>
      </w:r>
      <w:r w:rsidRPr="00FE2A99">
        <w:rPr>
          <w:szCs w:val="24"/>
          <w:lang w:val="ru-RU"/>
        </w:rPr>
        <w:t>, рок за подношење захтева за заштиту права је 10 (десет) дана од дана објављивања одлуке на Порталу јавних набавки.</w:t>
      </w:r>
    </w:p>
    <w:p w:rsidR="00C801BF" w:rsidRPr="00FE2A99" w:rsidRDefault="00C801BF" w:rsidP="00C801BF">
      <w:pPr>
        <w:widowControl w:val="0"/>
        <w:autoSpaceDE w:val="0"/>
        <w:autoSpaceDN w:val="0"/>
        <w:adjustRightInd w:val="0"/>
        <w:ind w:right="23" w:firstLine="708"/>
        <w:jc w:val="both"/>
        <w:rPr>
          <w:szCs w:val="24"/>
          <w:lang w:val="ru-RU"/>
        </w:rPr>
      </w:pPr>
      <w:r w:rsidRPr="00FE2A99">
        <w:rPr>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rsidR="00C801BF" w:rsidRPr="00FE2A99" w:rsidRDefault="00C801BF" w:rsidP="00C801BF">
      <w:pPr>
        <w:widowControl w:val="0"/>
        <w:autoSpaceDE w:val="0"/>
        <w:autoSpaceDN w:val="0"/>
        <w:adjustRightInd w:val="0"/>
        <w:ind w:right="23" w:firstLine="708"/>
        <w:jc w:val="both"/>
        <w:rPr>
          <w:szCs w:val="24"/>
          <w:lang w:val="ru-RU"/>
        </w:rPr>
      </w:pPr>
      <w:r w:rsidRPr="00FE2A99">
        <w:rPr>
          <w:szCs w:val="24"/>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по поднетом захтеву знао или могао знати приликом подношења претходног захтева.</w:t>
      </w:r>
    </w:p>
    <w:p w:rsidR="00C801BF" w:rsidRPr="00FE2A99" w:rsidRDefault="00C801BF" w:rsidP="00C801BF">
      <w:pPr>
        <w:widowControl w:val="0"/>
        <w:autoSpaceDE w:val="0"/>
        <w:autoSpaceDN w:val="0"/>
        <w:adjustRightInd w:val="0"/>
        <w:ind w:right="23" w:firstLine="708"/>
        <w:jc w:val="both"/>
        <w:rPr>
          <w:szCs w:val="24"/>
          <w:lang w:val="ru-RU"/>
        </w:rPr>
      </w:pPr>
      <w:r w:rsidRPr="00FE2A99">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C801BF" w:rsidRPr="00FE2A99" w:rsidRDefault="00C801BF" w:rsidP="00C801BF">
      <w:pPr>
        <w:widowControl w:val="0"/>
        <w:autoSpaceDE w:val="0"/>
        <w:autoSpaceDN w:val="0"/>
        <w:adjustRightInd w:val="0"/>
        <w:ind w:right="23" w:firstLine="708"/>
        <w:jc w:val="both"/>
        <w:rPr>
          <w:szCs w:val="24"/>
        </w:rPr>
      </w:pPr>
      <w:r w:rsidRPr="00FE2A99">
        <w:rPr>
          <w:szCs w:val="24"/>
          <w:lang w:val="ru-RU"/>
        </w:rPr>
        <w:t>После поднетог захтева за заштиту права, Наручилац спроводи, односно зауставља  даље  активности у складу са одредбом члана 150. Закона.</w:t>
      </w:r>
    </w:p>
    <w:p w:rsidR="00C801BF" w:rsidRPr="00FE2A99" w:rsidRDefault="00C801BF" w:rsidP="00C801BF">
      <w:pPr>
        <w:ind w:firstLine="708"/>
        <w:jc w:val="both"/>
        <w:rPr>
          <w:szCs w:val="24"/>
        </w:rPr>
      </w:pPr>
      <w:r w:rsidRPr="00FE2A99">
        <w:rPr>
          <w:szCs w:val="24"/>
          <w:lang w:val="ru-RU"/>
        </w:rPr>
        <w:t>Под</w:t>
      </w:r>
      <w:r w:rsidRPr="00FE2A99">
        <w:rPr>
          <w:spacing w:val="-1"/>
          <w:szCs w:val="24"/>
          <w:lang w:val="ru-RU"/>
        </w:rPr>
        <w:t>н</w:t>
      </w:r>
      <w:r w:rsidRPr="00FE2A99">
        <w:rPr>
          <w:szCs w:val="24"/>
          <w:lang w:val="ru-RU"/>
        </w:rPr>
        <w:t>ос</w:t>
      </w:r>
      <w:r w:rsidRPr="00FE2A99">
        <w:rPr>
          <w:spacing w:val="-1"/>
          <w:szCs w:val="24"/>
          <w:lang w:val="ru-RU"/>
        </w:rPr>
        <w:t>и</w:t>
      </w:r>
      <w:r w:rsidRPr="00FE2A99">
        <w:rPr>
          <w:szCs w:val="24"/>
          <w:lang w:val="ru-RU"/>
        </w:rPr>
        <w:t>л</w:t>
      </w:r>
      <w:r w:rsidRPr="00FE2A99">
        <w:rPr>
          <w:spacing w:val="2"/>
          <w:szCs w:val="24"/>
          <w:lang w:val="ru-RU"/>
        </w:rPr>
        <w:t>а</w:t>
      </w:r>
      <w:r w:rsidRPr="00FE2A99">
        <w:rPr>
          <w:szCs w:val="24"/>
          <w:lang w:val="ru-RU"/>
        </w:rPr>
        <w:t xml:space="preserve">ц </w:t>
      </w:r>
      <w:r w:rsidRPr="00FE2A99">
        <w:rPr>
          <w:spacing w:val="-1"/>
          <w:szCs w:val="24"/>
          <w:lang w:val="ru-RU"/>
        </w:rPr>
        <w:t>з</w:t>
      </w:r>
      <w:r w:rsidRPr="00FE2A99">
        <w:rPr>
          <w:szCs w:val="24"/>
          <w:lang w:val="ru-RU"/>
        </w:rPr>
        <w:t>ах</w:t>
      </w:r>
      <w:r w:rsidRPr="00FE2A99">
        <w:rPr>
          <w:spacing w:val="-1"/>
          <w:szCs w:val="24"/>
          <w:lang w:val="ru-RU"/>
        </w:rPr>
        <w:t>т</w:t>
      </w:r>
      <w:r w:rsidRPr="00FE2A99">
        <w:rPr>
          <w:szCs w:val="24"/>
          <w:lang w:val="ru-RU"/>
        </w:rPr>
        <w:t xml:space="preserve">ева </w:t>
      </w:r>
      <w:r w:rsidRPr="00FE2A99">
        <w:rPr>
          <w:spacing w:val="3"/>
          <w:szCs w:val="24"/>
        </w:rPr>
        <w:t xml:space="preserve">је </w:t>
      </w:r>
      <w:r w:rsidRPr="00FE2A99">
        <w:rPr>
          <w:spacing w:val="2"/>
          <w:szCs w:val="24"/>
          <w:lang w:val="ru-RU"/>
        </w:rPr>
        <w:t>д</w:t>
      </w:r>
      <w:r w:rsidRPr="00FE2A99">
        <w:rPr>
          <w:spacing w:val="-6"/>
          <w:szCs w:val="24"/>
          <w:lang w:val="ru-RU"/>
        </w:rPr>
        <w:t>у</w:t>
      </w:r>
      <w:r w:rsidRPr="00FE2A99">
        <w:rPr>
          <w:spacing w:val="2"/>
          <w:szCs w:val="24"/>
          <w:lang w:val="ru-RU"/>
        </w:rPr>
        <w:t>ж</w:t>
      </w:r>
      <w:r w:rsidRPr="00FE2A99">
        <w:rPr>
          <w:szCs w:val="24"/>
          <w:lang w:val="ru-RU"/>
        </w:rPr>
        <w:t xml:space="preserve">ан да </w:t>
      </w:r>
      <w:r w:rsidRPr="00FE2A99">
        <w:rPr>
          <w:spacing w:val="-4"/>
          <w:szCs w:val="24"/>
          <w:lang w:val="ru-RU"/>
        </w:rPr>
        <w:t>у</w:t>
      </w:r>
      <w:r w:rsidRPr="00FE2A99">
        <w:rPr>
          <w:spacing w:val="-1"/>
          <w:szCs w:val="24"/>
          <w:lang w:val="ru-RU"/>
        </w:rPr>
        <w:t>п</w:t>
      </w:r>
      <w:r w:rsidRPr="00FE2A99">
        <w:rPr>
          <w:spacing w:val="2"/>
          <w:szCs w:val="24"/>
          <w:lang w:val="ru-RU"/>
        </w:rPr>
        <w:t>л</w:t>
      </w:r>
      <w:r w:rsidRPr="00FE2A99">
        <w:rPr>
          <w:szCs w:val="24"/>
          <w:lang w:val="ru-RU"/>
        </w:rPr>
        <w:t>а</w:t>
      </w:r>
      <w:r w:rsidRPr="00FE2A99">
        <w:rPr>
          <w:spacing w:val="1"/>
          <w:szCs w:val="24"/>
          <w:lang w:val="ru-RU"/>
        </w:rPr>
        <w:t>т</w:t>
      </w:r>
      <w:r w:rsidRPr="00FE2A99">
        <w:rPr>
          <w:szCs w:val="24"/>
          <w:lang w:val="ru-RU"/>
        </w:rPr>
        <w:t xml:space="preserve">и </w:t>
      </w:r>
      <w:r w:rsidRPr="00FE2A99">
        <w:rPr>
          <w:spacing w:val="-1"/>
          <w:szCs w:val="24"/>
          <w:lang w:val="ru-RU"/>
        </w:rPr>
        <w:t>т</w:t>
      </w:r>
      <w:r w:rsidRPr="00FE2A99">
        <w:rPr>
          <w:szCs w:val="24"/>
          <w:lang w:val="ru-RU"/>
        </w:rPr>
        <w:t>а</w:t>
      </w:r>
      <w:r w:rsidRPr="00FE2A99">
        <w:rPr>
          <w:spacing w:val="-1"/>
          <w:szCs w:val="24"/>
          <w:lang w:val="ru-RU"/>
        </w:rPr>
        <w:t>к</w:t>
      </w:r>
      <w:r w:rsidRPr="00FE2A99">
        <w:rPr>
          <w:spacing w:val="1"/>
          <w:szCs w:val="24"/>
          <w:lang w:val="ru-RU"/>
        </w:rPr>
        <w:t>с</w:t>
      </w:r>
      <w:r w:rsidRPr="00FE2A99">
        <w:rPr>
          <w:szCs w:val="24"/>
          <w:lang w:val="ru-RU"/>
        </w:rPr>
        <w:t xml:space="preserve">у </w:t>
      </w:r>
      <w:r w:rsidRPr="00FE2A99">
        <w:rPr>
          <w:spacing w:val="-1"/>
          <w:szCs w:val="24"/>
          <w:lang w:val="ru-RU"/>
        </w:rPr>
        <w:t>н</w:t>
      </w:r>
      <w:r w:rsidRPr="00FE2A99">
        <w:rPr>
          <w:szCs w:val="24"/>
          <w:lang w:val="ru-RU"/>
        </w:rPr>
        <w:t>а след</w:t>
      </w:r>
      <w:r w:rsidRPr="00FE2A99">
        <w:rPr>
          <w:spacing w:val="-1"/>
          <w:szCs w:val="24"/>
          <w:lang w:val="ru-RU"/>
        </w:rPr>
        <w:t>е</w:t>
      </w:r>
      <w:r w:rsidRPr="00FE2A99">
        <w:rPr>
          <w:szCs w:val="24"/>
          <w:lang w:val="ru-RU"/>
        </w:rPr>
        <w:t>ћи ра</w:t>
      </w:r>
      <w:r w:rsidRPr="00FE2A99">
        <w:rPr>
          <w:spacing w:val="1"/>
          <w:szCs w:val="24"/>
          <w:lang w:val="ru-RU"/>
        </w:rPr>
        <w:t>ч</w:t>
      </w:r>
      <w:r w:rsidRPr="00FE2A99">
        <w:rPr>
          <w:spacing w:val="-6"/>
          <w:szCs w:val="24"/>
          <w:lang w:val="ru-RU"/>
        </w:rPr>
        <w:t>у</w:t>
      </w:r>
      <w:r w:rsidRPr="00FE2A99">
        <w:rPr>
          <w:spacing w:val="1"/>
          <w:szCs w:val="24"/>
          <w:lang w:val="ru-RU"/>
        </w:rPr>
        <w:t>н</w:t>
      </w:r>
      <w:r w:rsidRPr="00FE2A99">
        <w:rPr>
          <w:szCs w:val="24"/>
          <w:lang w:val="sr-Latn-CS"/>
        </w:rPr>
        <w:t xml:space="preserve">: </w:t>
      </w:r>
      <w:r w:rsidRPr="00FE2A99">
        <w:rPr>
          <w:b/>
          <w:bCs/>
          <w:szCs w:val="24"/>
          <w:lang w:val="ru-RU"/>
        </w:rPr>
        <w:t>Т</w:t>
      </w:r>
      <w:r w:rsidRPr="00FE2A99">
        <w:rPr>
          <w:b/>
          <w:bCs/>
          <w:spacing w:val="-1"/>
          <w:szCs w:val="24"/>
          <w:lang w:val="ru-RU"/>
        </w:rPr>
        <w:t>е</w:t>
      </w:r>
      <w:r w:rsidRPr="00FE2A99">
        <w:rPr>
          <w:b/>
          <w:bCs/>
          <w:szCs w:val="24"/>
          <w:lang w:val="ru-RU"/>
        </w:rPr>
        <w:t xml:space="preserve">кући </w:t>
      </w:r>
      <w:r w:rsidRPr="00FE2A99">
        <w:rPr>
          <w:b/>
          <w:bCs/>
          <w:spacing w:val="-1"/>
          <w:szCs w:val="24"/>
          <w:lang w:val="ru-RU"/>
        </w:rPr>
        <w:t>р</w:t>
      </w:r>
      <w:r w:rsidRPr="00FE2A99">
        <w:rPr>
          <w:b/>
          <w:bCs/>
          <w:szCs w:val="24"/>
          <w:lang w:val="ru-RU"/>
        </w:rPr>
        <w:t>ачу</w:t>
      </w:r>
      <w:r w:rsidRPr="00FE2A99">
        <w:rPr>
          <w:b/>
          <w:bCs/>
          <w:spacing w:val="1"/>
          <w:szCs w:val="24"/>
          <w:lang w:val="ru-RU"/>
        </w:rPr>
        <w:t>н</w:t>
      </w:r>
      <w:r w:rsidRPr="00FE2A99">
        <w:rPr>
          <w:szCs w:val="24"/>
          <w:lang w:val="sr-Latn-CS"/>
        </w:rPr>
        <w:t xml:space="preserve">:840-30678845-06, </w:t>
      </w:r>
      <w:r w:rsidRPr="00FE2A99">
        <w:rPr>
          <w:b/>
          <w:bCs/>
          <w:szCs w:val="24"/>
          <w:lang w:val="ru-RU"/>
        </w:rPr>
        <w:t>Модел</w:t>
      </w:r>
      <w:r w:rsidRPr="00FE2A99">
        <w:rPr>
          <w:szCs w:val="24"/>
          <w:lang w:val="sr-Latn-CS"/>
        </w:rPr>
        <w:t xml:space="preserve">:97, </w:t>
      </w:r>
      <w:r w:rsidRPr="00FE2A99">
        <w:rPr>
          <w:b/>
          <w:bCs/>
          <w:spacing w:val="-1"/>
          <w:szCs w:val="24"/>
          <w:lang w:val="ru-RU"/>
        </w:rPr>
        <w:t>П</w:t>
      </w:r>
      <w:r w:rsidRPr="00FE2A99">
        <w:rPr>
          <w:b/>
          <w:bCs/>
          <w:szCs w:val="24"/>
          <w:lang w:val="ru-RU"/>
        </w:rPr>
        <w:t xml:space="preserve">озив на </w:t>
      </w:r>
      <w:r w:rsidRPr="00FE2A99">
        <w:rPr>
          <w:b/>
          <w:bCs/>
          <w:spacing w:val="-2"/>
          <w:szCs w:val="24"/>
          <w:lang w:val="ru-RU"/>
        </w:rPr>
        <w:t>б</w:t>
      </w:r>
      <w:r w:rsidRPr="00FE2A99">
        <w:rPr>
          <w:b/>
          <w:bCs/>
          <w:szCs w:val="24"/>
          <w:lang w:val="ru-RU"/>
        </w:rPr>
        <w:t>ро</w:t>
      </w:r>
      <w:r w:rsidRPr="00FE2A99">
        <w:rPr>
          <w:b/>
          <w:bCs/>
          <w:spacing w:val="1"/>
          <w:szCs w:val="24"/>
          <w:lang w:val="ru-RU"/>
        </w:rPr>
        <w:t>ј</w:t>
      </w:r>
      <w:r w:rsidRPr="00FE2A99">
        <w:rPr>
          <w:szCs w:val="24"/>
          <w:lang w:val="sr-Latn-CS"/>
        </w:rPr>
        <w:t xml:space="preserve">:50-016  </w:t>
      </w:r>
      <w:r w:rsidRPr="00FE2A99">
        <w:rPr>
          <w:b/>
          <w:bCs/>
          <w:spacing w:val="-1"/>
          <w:szCs w:val="24"/>
          <w:lang w:val="ru-RU"/>
        </w:rPr>
        <w:t>П</w:t>
      </w:r>
      <w:r w:rsidRPr="00FE2A99">
        <w:rPr>
          <w:b/>
          <w:bCs/>
          <w:szCs w:val="24"/>
          <w:lang w:val="ru-RU"/>
        </w:rPr>
        <w:t>рима</w:t>
      </w:r>
      <w:r w:rsidRPr="00FE2A99">
        <w:rPr>
          <w:b/>
          <w:bCs/>
          <w:spacing w:val="-1"/>
          <w:szCs w:val="24"/>
          <w:lang w:val="ru-RU"/>
        </w:rPr>
        <w:t>л</w:t>
      </w:r>
      <w:r w:rsidRPr="00FE2A99">
        <w:rPr>
          <w:b/>
          <w:bCs/>
          <w:szCs w:val="24"/>
          <w:lang w:val="ru-RU"/>
        </w:rPr>
        <w:t>ац</w:t>
      </w:r>
      <w:r w:rsidRPr="00FE2A99">
        <w:rPr>
          <w:b/>
          <w:bCs/>
          <w:szCs w:val="24"/>
          <w:lang w:val="sr-Latn-CS"/>
        </w:rPr>
        <w:t>:</w:t>
      </w:r>
      <w:r w:rsidRPr="00FE2A99">
        <w:rPr>
          <w:b/>
          <w:bCs/>
          <w:szCs w:val="24"/>
        </w:rPr>
        <w:t xml:space="preserve"> </w:t>
      </w:r>
      <w:r w:rsidRPr="00FE2A99">
        <w:rPr>
          <w:szCs w:val="24"/>
          <w:lang w:val="ru-RU"/>
        </w:rPr>
        <w:t>б</w:t>
      </w:r>
      <w:r w:rsidRPr="00FE2A99">
        <w:rPr>
          <w:spacing w:val="-4"/>
          <w:szCs w:val="24"/>
          <w:lang w:val="ru-RU"/>
        </w:rPr>
        <w:t>у</w:t>
      </w:r>
      <w:r w:rsidRPr="00FE2A99">
        <w:rPr>
          <w:spacing w:val="-1"/>
          <w:szCs w:val="24"/>
          <w:lang w:val="ru-RU"/>
        </w:rPr>
        <w:t>џ</w:t>
      </w:r>
      <w:r w:rsidRPr="00FE2A99">
        <w:rPr>
          <w:spacing w:val="1"/>
          <w:szCs w:val="24"/>
          <w:lang w:val="ru-RU"/>
        </w:rPr>
        <w:t>е</w:t>
      </w:r>
      <w:r w:rsidRPr="00FE2A99">
        <w:rPr>
          <w:szCs w:val="24"/>
          <w:lang w:val="ru-RU"/>
        </w:rPr>
        <w:t>т Ре</w:t>
      </w:r>
      <w:r w:rsidRPr="00FE2A99">
        <w:rPr>
          <w:spacing w:val="-1"/>
          <w:szCs w:val="24"/>
          <w:lang w:val="ru-RU"/>
        </w:rPr>
        <w:t>п</w:t>
      </w:r>
      <w:r w:rsidRPr="00FE2A99">
        <w:rPr>
          <w:spacing w:val="-4"/>
          <w:szCs w:val="24"/>
          <w:lang w:val="ru-RU"/>
        </w:rPr>
        <w:t>у</w:t>
      </w:r>
      <w:r w:rsidRPr="00FE2A99">
        <w:rPr>
          <w:szCs w:val="24"/>
          <w:lang w:val="ru-RU"/>
        </w:rPr>
        <w:t>б</w:t>
      </w:r>
      <w:r w:rsidRPr="00FE2A99">
        <w:rPr>
          <w:spacing w:val="2"/>
          <w:szCs w:val="24"/>
          <w:lang w:val="ru-RU"/>
        </w:rPr>
        <w:t>л</w:t>
      </w:r>
      <w:r w:rsidRPr="00FE2A99">
        <w:rPr>
          <w:spacing w:val="-1"/>
          <w:szCs w:val="24"/>
          <w:lang w:val="ru-RU"/>
        </w:rPr>
        <w:t>ик</w:t>
      </w:r>
      <w:r w:rsidRPr="00FE2A99">
        <w:rPr>
          <w:szCs w:val="24"/>
          <w:lang w:val="ru-RU"/>
        </w:rPr>
        <w:t>е Срб</w:t>
      </w:r>
      <w:r w:rsidRPr="00FE2A99">
        <w:rPr>
          <w:spacing w:val="-1"/>
          <w:szCs w:val="24"/>
          <w:lang w:val="ru-RU"/>
        </w:rPr>
        <w:t>и</w:t>
      </w:r>
      <w:r w:rsidRPr="00FE2A99">
        <w:rPr>
          <w:spacing w:val="1"/>
          <w:szCs w:val="24"/>
          <w:lang w:val="ru-RU"/>
        </w:rPr>
        <w:t>ј</w:t>
      </w:r>
      <w:r w:rsidRPr="00FE2A99">
        <w:rPr>
          <w:szCs w:val="24"/>
          <w:lang w:val="ru-RU"/>
        </w:rPr>
        <w:t>е</w:t>
      </w:r>
      <w:r w:rsidRPr="00FE2A99">
        <w:rPr>
          <w:szCs w:val="24"/>
        </w:rPr>
        <w:t>.</w:t>
      </w:r>
    </w:p>
    <w:p w:rsidR="00C801BF" w:rsidRPr="00FE2A99" w:rsidRDefault="00C801BF" w:rsidP="00C801BF">
      <w:pPr>
        <w:ind w:firstLine="708"/>
        <w:jc w:val="both"/>
        <w:rPr>
          <w:szCs w:val="24"/>
        </w:rPr>
      </w:pPr>
      <w:r w:rsidRPr="00FE2A99">
        <w:rPr>
          <w:szCs w:val="24"/>
          <w:lang w:val="ru-RU"/>
        </w:rPr>
        <w:t>Подносилац захтева дужан је да на рачун буџета Републике Србије уплати таксу од:</w:t>
      </w:r>
    </w:p>
    <w:p w:rsidR="00C801BF" w:rsidRPr="00FE2A99" w:rsidRDefault="00C801BF" w:rsidP="00C801BF">
      <w:pPr>
        <w:ind w:firstLine="708"/>
        <w:jc w:val="both"/>
        <w:rPr>
          <w:szCs w:val="24"/>
        </w:rPr>
      </w:pPr>
      <w:r w:rsidRPr="00FE2A99">
        <w:rPr>
          <w:szCs w:val="24"/>
        </w:rPr>
        <w:t xml:space="preserve">-120.000 динара, ако се захтев за зштиту права подноси </w:t>
      </w:r>
      <w:r w:rsidRPr="00FE2A99">
        <w:rPr>
          <w:b/>
          <w:szCs w:val="24"/>
        </w:rPr>
        <w:t xml:space="preserve">пре отварања понуда </w:t>
      </w:r>
      <w:r w:rsidRPr="00FE2A99">
        <w:rPr>
          <w:szCs w:val="24"/>
        </w:rPr>
        <w:t>и ако процењена вредност није већа од 120.000.000 динара;</w:t>
      </w:r>
    </w:p>
    <w:p w:rsidR="00C801BF" w:rsidRPr="00FE2A99" w:rsidRDefault="00C801BF" w:rsidP="00C801BF">
      <w:pPr>
        <w:ind w:firstLine="708"/>
        <w:jc w:val="both"/>
        <w:rPr>
          <w:szCs w:val="24"/>
        </w:rPr>
      </w:pPr>
      <w:r w:rsidRPr="00FE2A99">
        <w:rPr>
          <w:szCs w:val="24"/>
        </w:rPr>
        <w:t xml:space="preserve">- 250.000 динара ако се захтев за зштиту права подноси </w:t>
      </w:r>
      <w:r w:rsidRPr="00FE2A99">
        <w:rPr>
          <w:b/>
          <w:szCs w:val="24"/>
        </w:rPr>
        <w:t>пре отварања понуда</w:t>
      </w:r>
      <w:r w:rsidRPr="00FE2A99">
        <w:rPr>
          <w:szCs w:val="24"/>
        </w:rPr>
        <w:t xml:space="preserve"> и ако је процењена вредност већа од 120.000.000 динара;</w:t>
      </w:r>
    </w:p>
    <w:p w:rsidR="00C801BF" w:rsidRPr="00FE2A99" w:rsidRDefault="00C801BF" w:rsidP="00C801BF">
      <w:pPr>
        <w:ind w:firstLine="708"/>
        <w:jc w:val="both"/>
        <w:rPr>
          <w:szCs w:val="24"/>
        </w:rPr>
      </w:pPr>
      <w:r w:rsidRPr="00FE2A99">
        <w:rPr>
          <w:szCs w:val="24"/>
        </w:rPr>
        <w:t xml:space="preserve">-120.000 динара, ако се захтев за заштиту права подноси </w:t>
      </w:r>
      <w:r w:rsidRPr="00FE2A99">
        <w:rPr>
          <w:b/>
          <w:szCs w:val="24"/>
        </w:rPr>
        <w:t>након отварања понуда</w:t>
      </w:r>
      <w:r w:rsidRPr="00FE2A99">
        <w:rPr>
          <w:szCs w:val="24"/>
        </w:rPr>
        <w:t xml:space="preserve"> и ако процењена вредност није већа од 120.000.000 динара;</w:t>
      </w:r>
    </w:p>
    <w:p w:rsidR="00C801BF" w:rsidRPr="00FE2A99" w:rsidRDefault="00C801BF" w:rsidP="00C801BF">
      <w:pPr>
        <w:ind w:firstLine="708"/>
        <w:jc w:val="both"/>
        <w:rPr>
          <w:szCs w:val="24"/>
        </w:rPr>
      </w:pPr>
      <w:r w:rsidRPr="00FE2A99">
        <w:rPr>
          <w:szCs w:val="24"/>
        </w:rPr>
        <w:t>- 0</w:t>
      </w:r>
      <w:proofErr w:type="gramStart"/>
      <w:r w:rsidRPr="00FE2A99">
        <w:rPr>
          <w:szCs w:val="24"/>
        </w:rPr>
        <w:t>,1</w:t>
      </w:r>
      <w:proofErr w:type="gramEnd"/>
      <w:r w:rsidRPr="00FE2A99">
        <w:rPr>
          <w:szCs w:val="24"/>
        </w:rPr>
        <w:t xml:space="preserve"> % процењене вредности јавне набавке, односно пону</w:t>
      </w:r>
      <w:r w:rsidRPr="00FE2A99">
        <w:rPr>
          <w:szCs w:val="24"/>
          <w:lang w:val="ru-RU"/>
        </w:rPr>
        <w:t xml:space="preserve">ђене цене понуђача којем је додељен уговор, ако се захтев за заштиту права подноси </w:t>
      </w:r>
      <w:r w:rsidRPr="00FE2A99">
        <w:rPr>
          <w:b/>
          <w:szCs w:val="24"/>
          <w:lang w:val="ru-RU"/>
        </w:rPr>
        <w:t>након отварања понуда</w:t>
      </w:r>
      <w:r w:rsidRPr="00FE2A99">
        <w:rPr>
          <w:szCs w:val="24"/>
          <w:lang w:val="ru-RU"/>
        </w:rPr>
        <w:t xml:space="preserve"> и ако је та вредност већа од 120.000.000 динара.</w:t>
      </w:r>
    </w:p>
    <w:p w:rsidR="00C801BF" w:rsidRPr="00FE2A99" w:rsidRDefault="00C801BF" w:rsidP="00C801BF">
      <w:pPr>
        <w:ind w:firstLine="708"/>
        <w:jc w:val="both"/>
        <w:rPr>
          <w:szCs w:val="24"/>
        </w:rPr>
      </w:pPr>
      <w:proofErr w:type="gramStart"/>
      <w:r w:rsidRPr="00FE2A99">
        <w:rPr>
          <w:szCs w:val="24"/>
        </w:rPr>
        <w:t>П</w:t>
      </w:r>
      <w:r w:rsidRPr="00FE2A99">
        <w:rPr>
          <w:szCs w:val="24"/>
          <w:lang w:val="ru-RU"/>
        </w:rPr>
        <w:t>оступак заштите права понуђача уређен је одредбама</w:t>
      </w:r>
      <w:r w:rsidRPr="00FE2A99">
        <w:rPr>
          <w:szCs w:val="24"/>
        </w:rPr>
        <w:t xml:space="preserve"> чл.</w:t>
      </w:r>
      <w:proofErr w:type="gramEnd"/>
      <w:r w:rsidRPr="00FE2A99">
        <w:rPr>
          <w:szCs w:val="24"/>
        </w:rPr>
        <w:t xml:space="preserve"> </w:t>
      </w:r>
      <w:r w:rsidRPr="00FE2A99">
        <w:rPr>
          <w:szCs w:val="24"/>
          <w:lang w:val="ru-RU"/>
        </w:rPr>
        <w:t>138. – 166.</w:t>
      </w:r>
      <w:r w:rsidRPr="00FE2A99">
        <w:rPr>
          <w:szCs w:val="24"/>
        </w:rPr>
        <w:t xml:space="preserve"> </w:t>
      </w:r>
      <w:proofErr w:type="gramStart"/>
      <w:r w:rsidRPr="00FE2A99">
        <w:rPr>
          <w:szCs w:val="24"/>
        </w:rPr>
        <w:t>Закона.</w:t>
      </w:r>
      <w:proofErr w:type="gramEnd"/>
    </w:p>
    <w:p w:rsidR="00C801BF" w:rsidRPr="00FE2A99" w:rsidRDefault="00C801BF" w:rsidP="00C801BF">
      <w:pPr>
        <w:pStyle w:val="Heading3"/>
        <w:numPr>
          <w:ilvl w:val="0"/>
          <w:numId w:val="0"/>
        </w:numPr>
        <w:ind w:left="284" w:firstLine="142"/>
        <w:jc w:val="left"/>
        <w:rPr>
          <w:i w:val="0"/>
        </w:rPr>
      </w:pPr>
      <w:r w:rsidRPr="00FE2A99">
        <w:rPr>
          <w:i w:val="0"/>
          <w:lang w:val="ru-RU"/>
        </w:rPr>
        <w:t>23.РОК У КОЈЕМ ЋЕ УГОВОР БИТИ ЗАКЉУЧЕН</w:t>
      </w:r>
    </w:p>
    <w:p w:rsidR="00C801BF" w:rsidRPr="00FE2A99" w:rsidRDefault="00C801BF" w:rsidP="00C801BF">
      <w:pPr>
        <w:ind w:firstLine="708"/>
        <w:jc w:val="both"/>
        <w:rPr>
          <w:szCs w:val="24"/>
          <w:lang w:val="ru-RU"/>
        </w:rPr>
      </w:pPr>
      <w:r w:rsidRPr="00FE2A99">
        <w:rPr>
          <w:szCs w:val="24"/>
          <w:lang w:val="ru-RU"/>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rsidR="00C801BF" w:rsidRPr="00FE2A99" w:rsidRDefault="00C801BF" w:rsidP="00C801BF">
      <w:pPr>
        <w:ind w:firstLine="708"/>
        <w:jc w:val="both"/>
        <w:rPr>
          <w:szCs w:val="24"/>
          <w:lang w:val="ru-RU"/>
        </w:rPr>
      </w:pPr>
      <w:r w:rsidRPr="00FE2A99">
        <w:rPr>
          <w:szCs w:val="24"/>
          <w:lang w:val="ru-RU"/>
        </w:rPr>
        <w:t>У случају да је поднета само једна понуда наручилац може закључити уговор пре</w:t>
      </w:r>
      <w:r w:rsidRPr="00FE2A99">
        <w:rPr>
          <w:szCs w:val="24"/>
        </w:rPr>
        <w:t xml:space="preserve"> истека рока за подношење захтева за заштиту права, у складу са чланом 112. </w:t>
      </w:r>
      <w:r w:rsidRPr="00FE2A99">
        <w:rPr>
          <w:szCs w:val="24"/>
          <w:lang w:val="ru-RU"/>
        </w:rPr>
        <w:t>став 2. тачка 5) Закона.</w:t>
      </w:r>
    </w:p>
    <w:p w:rsidR="00C801BF" w:rsidRPr="00FE2A99" w:rsidRDefault="00C801BF" w:rsidP="00C801BF">
      <w:pPr>
        <w:pStyle w:val="Heading3"/>
        <w:numPr>
          <w:ilvl w:val="0"/>
          <w:numId w:val="0"/>
        </w:numPr>
        <w:ind w:left="567" w:hanging="141"/>
        <w:rPr>
          <w:rFonts w:eastAsia="Calibri-Bold"/>
          <w:i w:val="0"/>
          <w:color w:val="000000"/>
        </w:rPr>
      </w:pPr>
      <w:r w:rsidRPr="00FE2A99">
        <w:rPr>
          <w:rFonts w:eastAsia="Calibri-Bold"/>
          <w:i w:val="0"/>
        </w:rPr>
        <w:lastRenderedPageBreak/>
        <w:t>24.ИЗМЕНЕ ТОКОМ ТРАЈАЊА УГОВОРА О ЈАВНОЈ НАБАВЦИ РАДОВ</w:t>
      </w:r>
      <w:r w:rsidRPr="00FE2A99">
        <w:rPr>
          <w:rFonts w:eastAsia="Calibri-Bold"/>
          <w:i w:val="0"/>
          <w:lang w:val="sr-Cyrl-CS"/>
        </w:rPr>
        <w:t>И</w:t>
      </w:r>
      <w:permStart w:id="72" w:edGrp="everyone"/>
      <w:r w:rsidRPr="00FE2A99">
        <w:rPr>
          <w:rFonts w:eastAsia="Calibri-Bold"/>
          <w:i w:val="0"/>
        </w:rPr>
        <w:t>НА</w:t>
      </w:r>
      <w:r w:rsidRPr="00FE2A99">
        <w:rPr>
          <w:rFonts w:eastAsia="Calibri-Bold"/>
          <w:i w:val="0"/>
          <w:lang w:val="sr-Cyrl-CS"/>
        </w:rPr>
        <w:t xml:space="preserve"> ИЗГРАДЊИ </w:t>
      </w:r>
      <w:r w:rsidR="005D79AB" w:rsidRPr="00FE2A99">
        <w:rPr>
          <w:rFonts w:eastAsia="Calibri-Bold"/>
          <w:i w:val="0"/>
          <w:lang w:val="sr-Cyrl-CS"/>
        </w:rPr>
        <w:t>СЕКУНДАРНЕ ВОДОВОДНЕ МРЕЖЕ У БЕЛОТИНЦУ</w:t>
      </w:r>
      <w:permEnd w:id="72"/>
    </w:p>
    <w:p w:rsidR="00C801BF" w:rsidRPr="00FE2A99" w:rsidRDefault="00C801BF" w:rsidP="00C801BF">
      <w:pPr>
        <w:autoSpaceDE w:val="0"/>
        <w:autoSpaceDN w:val="0"/>
        <w:adjustRightInd w:val="0"/>
        <w:jc w:val="both"/>
        <w:rPr>
          <w:rFonts w:eastAsia="Calibri-Bold"/>
          <w:bCs/>
          <w:color w:val="000000"/>
          <w:szCs w:val="24"/>
        </w:rPr>
      </w:pPr>
      <w:r w:rsidRPr="00FE2A99">
        <w:rPr>
          <w:rFonts w:eastAsia="Calibri-Bold"/>
          <w:bCs/>
          <w:color w:val="000000"/>
          <w:szCs w:val="24"/>
        </w:rPr>
        <w:t xml:space="preserve">Наручилац може, након закључења Уговора о јавној набавци </w:t>
      </w:r>
      <w:permStart w:id="73" w:edGrp="everyone"/>
      <w:r w:rsidRPr="00FE2A99">
        <w:rPr>
          <w:rFonts w:eastAsia="Calibri-Bold"/>
          <w:b/>
          <w:bCs/>
          <w:color w:val="000000"/>
          <w:szCs w:val="24"/>
        </w:rPr>
        <w:t xml:space="preserve">ИЗВОЂЕЊЕ РАДОВА НА </w:t>
      </w:r>
      <w:r w:rsidRPr="00FE2A99">
        <w:rPr>
          <w:rFonts w:eastAsia="Calibri-Bold"/>
          <w:b/>
          <w:bCs/>
          <w:color w:val="000000"/>
          <w:szCs w:val="24"/>
          <w:lang w:val="sr-Cyrl-CS"/>
        </w:rPr>
        <w:t xml:space="preserve">ИЗГРАДЊИ </w:t>
      </w:r>
      <w:r w:rsidR="000C2010" w:rsidRPr="00FE2A99">
        <w:rPr>
          <w:rFonts w:eastAsia="Calibri-Bold"/>
          <w:b/>
          <w:bCs/>
          <w:color w:val="000000"/>
          <w:szCs w:val="24"/>
          <w:lang w:val="sr-Cyrl-CS"/>
        </w:rPr>
        <w:t>СЕКУНДАРНЕ ВОДОВОДНЕ МРЕЖЕ У БЕЛОТИНЦУ</w:t>
      </w:r>
      <w:permEnd w:id="73"/>
      <w:r w:rsidRPr="00FE2A99">
        <w:rPr>
          <w:rFonts w:eastAsia="Calibri-Bold"/>
          <w:bCs/>
          <w:color w:val="000000"/>
          <w:szCs w:val="24"/>
        </w:rPr>
        <w:t xml:space="preserve">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потпуности.Вредност повећаног обима радова</w:t>
      </w:r>
      <w:r w:rsidR="003519DC" w:rsidRPr="00FE2A99">
        <w:rPr>
          <w:rFonts w:eastAsia="Calibri-Bold"/>
          <w:bCs/>
          <w:color w:val="000000"/>
          <w:szCs w:val="24"/>
          <w:lang w:val="sr-Cyrl-CS"/>
        </w:rPr>
        <w:t xml:space="preserve"> </w:t>
      </w:r>
      <w:r w:rsidRPr="00FE2A99">
        <w:rPr>
          <w:rFonts w:eastAsia="Calibri-Bold"/>
          <w:bCs/>
          <w:color w:val="000000"/>
          <w:szCs w:val="24"/>
        </w:rPr>
        <w:t xml:space="preserve">не може бити већа од </w:t>
      </w:r>
      <w:r w:rsidRPr="00FE2A99">
        <w:rPr>
          <w:rFonts w:eastAsia="Calibri-Bold"/>
          <w:bCs/>
          <w:szCs w:val="24"/>
        </w:rPr>
        <w:t xml:space="preserve">5% </w:t>
      </w:r>
      <w:r w:rsidRPr="00FE2A99">
        <w:rPr>
          <w:rFonts w:eastAsia="Calibri-Bold"/>
          <w:bCs/>
          <w:color w:val="000000"/>
          <w:szCs w:val="24"/>
        </w:rPr>
        <w:t xml:space="preserve">укупне вредности закљученог уговора. </w:t>
      </w:r>
      <w:proofErr w:type="gramStart"/>
      <w:r w:rsidRPr="00FE2A99">
        <w:rPr>
          <w:rFonts w:eastAsia="Calibri-Bold"/>
          <w:bCs/>
          <w:color w:val="000000"/>
          <w:szCs w:val="24"/>
        </w:rPr>
        <w:t>Наведено ограничење не односи се на вишкове радова уколико су ти радови уговорени.</w:t>
      </w:r>
      <w:proofErr w:type="gramEnd"/>
      <w:r w:rsidRPr="00FE2A99">
        <w:rPr>
          <w:rFonts w:eastAsia="Calibri-Bold"/>
          <w:bCs/>
          <w:color w:val="000000"/>
          <w:szCs w:val="24"/>
        </w:rPr>
        <w:t xml:space="preserve"> </w:t>
      </w:r>
      <w:proofErr w:type="gramStart"/>
      <w:r w:rsidRPr="00FE2A99">
        <w:rPr>
          <w:rFonts w:eastAsia="Calibri-Bold"/>
          <w:bCs/>
          <w:color w:val="000000"/>
          <w:szCs w:val="24"/>
        </w:rPr>
        <w:t>( члан</w:t>
      </w:r>
      <w:proofErr w:type="gramEnd"/>
      <w:r w:rsidRPr="00FE2A99">
        <w:rPr>
          <w:rFonts w:eastAsia="Calibri-Bold"/>
          <w:bCs/>
          <w:color w:val="000000"/>
          <w:szCs w:val="24"/>
        </w:rPr>
        <w:t xml:space="preserve"> 115. ст. 1. </w:t>
      </w:r>
      <w:proofErr w:type="gramStart"/>
      <w:r w:rsidRPr="00FE2A99">
        <w:rPr>
          <w:rFonts w:eastAsia="Calibri-Bold"/>
          <w:bCs/>
          <w:color w:val="000000"/>
          <w:szCs w:val="24"/>
        </w:rPr>
        <w:t>и</w:t>
      </w:r>
      <w:proofErr w:type="gramEnd"/>
      <w:r w:rsidRPr="00FE2A99">
        <w:rPr>
          <w:rFonts w:eastAsia="Calibri-Bold"/>
          <w:bCs/>
          <w:color w:val="000000"/>
          <w:szCs w:val="24"/>
        </w:rPr>
        <w:t xml:space="preserve"> 3. </w:t>
      </w:r>
      <w:proofErr w:type="gramStart"/>
      <w:r w:rsidRPr="00FE2A99">
        <w:rPr>
          <w:rFonts w:eastAsia="Calibri-Bold"/>
          <w:bCs/>
          <w:color w:val="000000"/>
          <w:szCs w:val="24"/>
        </w:rPr>
        <w:t>Закона).</w:t>
      </w:r>
      <w:proofErr w:type="gramEnd"/>
    </w:p>
    <w:p w:rsidR="00C801BF" w:rsidRPr="00FE2A99" w:rsidRDefault="00C801BF" w:rsidP="00C801BF">
      <w:pPr>
        <w:autoSpaceDE w:val="0"/>
        <w:autoSpaceDN w:val="0"/>
        <w:adjustRightInd w:val="0"/>
        <w:ind w:firstLine="567"/>
        <w:jc w:val="both"/>
        <w:rPr>
          <w:rFonts w:eastAsia="Calibri-Bold"/>
          <w:bCs/>
          <w:color w:val="000000"/>
          <w:szCs w:val="24"/>
        </w:rPr>
      </w:pPr>
      <w:r w:rsidRPr="00FE2A99">
        <w:rPr>
          <w:rFonts w:eastAsia="Calibri-Bold"/>
          <w:bCs/>
          <w:color w:val="000000"/>
          <w:szCs w:val="24"/>
        </w:rPr>
        <w:t>Ако вредност повећаног обима радова прелази прописане лимите</w:t>
      </w:r>
      <w:proofErr w:type="gramStart"/>
      <w:r w:rsidRPr="00FE2A99">
        <w:rPr>
          <w:rFonts w:eastAsia="Calibri-Bold"/>
          <w:bCs/>
          <w:color w:val="000000"/>
          <w:szCs w:val="24"/>
        </w:rPr>
        <w:t>,  повећање</w:t>
      </w:r>
      <w:proofErr w:type="gramEnd"/>
      <w:r w:rsidRPr="00FE2A99">
        <w:rPr>
          <w:rFonts w:eastAsia="Calibri-Bold"/>
          <w:bCs/>
          <w:color w:val="000000"/>
          <w:szCs w:val="24"/>
        </w:rPr>
        <w:t xml:space="preserve"> обима предмета уговора не може се извршити без спровођења одговарајућег поступка јавне набавке.</w:t>
      </w:r>
    </w:p>
    <w:p w:rsidR="00C801BF" w:rsidRPr="00FE2A99" w:rsidRDefault="00C801BF" w:rsidP="00C801BF">
      <w:pPr>
        <w:autoSpaceDE w:val="0"/>
        <w:autoSpaceDN w:val="0"/>
        <w:adjustRightInd w:val="0"/>
        <w:ind w:firstLine="567"/>
        <w:jc w:val="both"/>
        <w:rPr>
          <w:rFonts w:eastAsia="Calibri-Bold"/>
          <w:bCs/>
          <w:color w:val="000000"/>
          <w:szCs w:val="24"/>
        </w:rPr>
      </w:pPr>
      <w:r w:rsidRPr="00FE2A99">
        <w:rPr>
          <w:rFonts w:eastAsia="Calibri-Bold"/>
          <w:bCs/>
          <w:color w:val="000000"/>
          <w:szCs w:val="24"/>
        </w:rPr>
        <w:t xml:space="preserve">Наручилац ће дозволити продужетак рока за извођење </w:t>
      </w:r>
      <w:proofErr w:type="gramStart"/>
      <w:r w:rsidRPr="00FE2A99">
        <w:rPr>
          <w:rFonts w:eastAsia="Calibri-Bold"/>
          <w:bCs/>
          <w:color w:val="000000"/>
          <w:szCs w:val="24"/>
        </w:rPr>
        <w:t>радова ,</w:t>
      </w:r>
      <w:proofErr w:type="gramEnd"/>
      <w:r w:rsidRPr="00FE2A99">
        <w:rPr>
          <w:rFonts w:eastAsia="Calibri-Bold"/>
          <w:bCs/>
          <w:color w:val="000000"/>
          <w:szCs w:val="24"/>
        </w:rPr>
        <w:t xml:space="preserve"> ако наступе околности на које извођач радова није могао да утиче, а које се односе на:</w:t>
      </w:r>
    </w:p>
    <w:p w:rsidR="00C801BF" w:rsidRPr="00FE2A99" w:rsidRDefault="00C801BF" w:rsidP="00C801BF">
      <w:pPr>
        <w:numPr>
          <w:ilvl w:val="0"/>
          <w:numId w:val="14"/>
        </w:numPr>
        <w:autoSpaceDE w:val="0"/>
        <w:autoSpaceDN w:val="0"/>
        <w:adjustRightInd w:val="0"/>
        <w:jc w:val="both"/>
        <w:rPr>
          <w:rFonts w:eastAsia="Arial Unicode MS"/>
          <w:bCs/>
          <w:color w:val="000000"/>
          <w:kern w:val="2"/>
          <w:szCs w:val="24"/>
          <w:lang w:eastAsia="ar-SA"/>
        </w:rPr>
      </w:pPr>
      <w:proofErr w:type="gramStart"/>
      <w:r w:rsidRPr="00FE2A99">
        <w:rPr>
          <w:rFonts w:eastAsia="Arial Unicode MS"/>
          <w:bCs/>
          <w:color w:val="000000"/>
          <w:kern w:val="2"/>
          <w:szCs w:val="24"/>
          <w:lang w:eastAsia="ar-SA"/>
        </w:rPr>
        <w:t>природни</w:t>
      </w:r>
      <w:proofErr w:type="gramEnd"/>
      <w:r w:rsidRPr="00FE2A99">
        <w:rPr>
          <w:rFonts w:eastAsia="Arial Unicode MS"/>
          <w:bCs/>
          <w:color w:val="000000"/>
          <w:kern w:val="2"/>
          <w:szCs w:val="24"/>
          <w:lang w:eastAsia="ar-SA"/>
        </w:rPr>
        <w:t xml:space="preserve"> догађај (пожар, поплава, земљотрес, изузетно лоше време неуобичајено за годишње доба и за место на коме се радови изводе и сл.);</w:t>
      </w:r>
    </w:p>
    <w:p w:rsidR="00C801BF" w:rsidRPr="00FE2A99" w:rsidRDefault="00C801BF" w:rsidP="00C801BF">
      <w:pPr>
        <w:numPr>
          <w:ilvl w:val="0"/>
          <w:numId w:val="14"/>
        </w:numPr>
        <w:suppressAutoHyphens/>
        <w:spacing w:line="100" w:lineRule="atLeast"/>
        <w:jc w:val="both"/>
        <w:rPr>
          <w:rFonts w:eastAsia="Arial Unicode MS"/>
          <w:bCs/>
          <w:color w:val="000000"/>
          <w:kern w:val="2"/>
          <w:szCs w:val="24"/>
          <w:lang w:eastAsia="ar-SA"/>
        </w:rPr>
      </w:pPr>
      <w:r w:rsidRPr="00FE2A99">
        <w:rPr>
          <w:rFonts w:eastAsia="Arial Unicode MS"/>
          <w:bCs/>
          <w:color w:val="000000"/>
          <w:kern w:val="2"/>
          <w:szCs w:val="24"/>
          <w:lang w:eastAsia="ar-SA"/>
        </w:rPr>
        <w:t>мере које буду предвиђене актима надлежних органа;</w:t>
      </w:r>
    </w:p>
    <w:p w:rsidR="00C801BF" w:rsidRPr="00FE2A99" w:rsidRDefault="00C801BF" w:rsidP="00C801BF">
      <w:pPr>
        <w:numPr>
          <w:ilvl w:val="0"/>
          <w:numId w:val="14"/>
        </w:numPr>
        <w:suppressAutoHyphens/>
        <w:spacing w:line="100" w:lineRule="atLeast"/>
        <w:jc w:val="both"/>
        <w:rPr>
          <w:rFonts w:eastAsia="Arial Unicode MS"/>
          <w:bCs/>
          <w:color w:val="000000"/>
          <w:kern w:val="2"/>
          <w:szCs w:val="24"/>
          <w:lang w:eastAsia="ar-SA"/>
        </w:rPr>
      </w:pPr>
      <w:r w:rsidRPr="00FE2A99">
        <w:rPr>
          <w:rFonts w:eastAsia="Arial Unicode MS"/>
          <w:bCs/>
          <w:color w:val="000000"/>
          <w:kern w:val="2"/>
          <w:szCs w:val="24"/>
          <w:lang w:eastAsia="ar-SA"/>
        </w:rPr>
        <w:t>услови за извођење радова у земљи или води, који нису предвиђени техничком документацијом;</w:t>
      </w:r>
    </w:p>
    <w:p w:rsidR="00C801BF" w:rsidRPr="00FE2A99" w:rsidRDefault="00C801BF" w:rsidP="00C801BF">
      <w:pPr>
        <w:numPr>
          <w:ilvl w:val="0"/>
          <w:numId w:val="14"/>
        </w:numPr>
        <w:suppressAutoHyphens/>
        <w:spacing w:line="100" w:lineRule="atLeast"/>
        <w:jc w:val="both"/>
        <w:rPr>
          <w:rFonts w:eastAsia="Arial Unicode MS"/>
          <w:bCs/>
          <w:color w:val="000000"/>
          <w:kern w:val="2"/>
          <w:szCs w:val="24"/>
          <w:lang w:eastAsia="ar-SA"/>
        </w:rPr>
      </w:pPr>
      <w:r w:rsidRPr="00FE2A99">
        <w:rPr>
          <w:rFonts w:eastAsia="Arial Unicode MS"/>
          <w:bCs/>
          <w:color w:val="000000"/>
          <w:kern w:val="2"/>
          <w:szCs w:val="24"/>
          <w:lang w:eastAsia="ar-SA"/>
        </w:rPr>
        <w:t>закашњење наручиоца да Извођача радова уведе у посао;</w:t>
      </w:r>
    </w:p>
    <w:p w:rsidR="00C801BF" w:rsidRPr="00FE2A99" w:rsidRDefault="00C801BF" w:rsidP="00C801BF">
      <w:pPr>
        <w:numPr>
          <w:ilvl w:val="0"/>
          <w:numId w:val="14"/>
        </w:numPr>
        <w:suppressAutoHyphens/>
        <w:spacing w:line="100" w:lineRule="atLeast"/>
        <w:jc w:val="both"/>
        <w:rPr>
          <w:rFonts w:eastAsia="Arial Unicode MS"/>
          <w:bCs/>
          <w:color w:val="000000"/>
          <w:kern w:val="2"/>
          <w:szCs w:val="24"/>
          <w:lang w:eastAsia="ar-SA"/>
        </w:rPr>
      </w:pPr>
      <w:proofErr w:type="gramStart"/>
      <w:r w:rsidRPr="00FE2A99">
        <w:rPr>
          <w:rFonts w:eastAsia="Arial Unicode MS"/>
          <w:bCs/>
          <w:color w:val="000000"/>
          <w:kern w:val="2"/>
          <w:szCs w:val="24"/>
          <w:lang w:eastAsia="ar-SA"/>
        </w:rPr>
        <w:t>непредвиђене</w:t>
      </w:r>
      <w:proofErr w:type="gramEnd"/>
      <w:r w:rsidRPr="00FE2A99">
        <w:rPr>
          <w:rFonts w:eastAsia="Arial Unicode MS"/>
          <w:bCs/>
          <w:color w:val="000000"/>
          <w:kern w:val="2"/>
          <w:szCs w:val="24"/>
          <w:lang w:eastAsia="ar-SA"/>
        </w:rPr>
        <w:t xml:space="preserve"> радове за које Извођач радова приликом извођења радова није знао нити је могао знати да се морају извести.</w:t>
      </w:r>
    </w:p>
    <w:p w:rsidR="00C801BF" w:rsidRPr="00FE2A99" w:rsidRDefault="00C801BF" w:rsidP="00C801BF">
      <w:pPr>
        <w:autoSpaceDE w:val="0"/>
        <w:autoSpaceDN w:val="0"/>
        <w:adjustRightInd w:val="0"/>
        <w:ind w:firstLine="567"/>
        <w:jc w:val="both"/>
        <w:rPr>
          <w:rFonts w:eastAsia="Calibri-Bold"/>
          <w:bCs/>
          <w:color w:val="000000"/>
          <w:szCs w:val="24"/>
        </w:rPr>
      </w:pPr>
      <w:r w:rsidRPr="00FE2A99">
        <w:rPr>
          <w:rFonts w:eastAsia="Calibri-Bold"/>
          <w:bCs/>
          <w:color w:val="000000"/>
          <w:szCs w:val="24"/>
        </w:rPr>
        <w:t>У случају потребе извођења непредвиђених радова, поред продужења рока, наручилац ће дозволити и промену вредности закљученог уговора,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C801BF" w:rsidRPr="00FE2A99" w:rsidRDefault="00C801BF" w:rsidP="00C801BF">
      <w:pPr>
        <w:autoSpaceDE w:val="0"/>
        <w:autoSpaceDN w:val="0"/>
        <w:adjustRightInd w:val="0"/>
        <w:ind w:firstLine="567"/>
        <w:jc w:val="both"/>
        <w:rPr>
          <w:rFonts w:eastAsia="Calibri-Bold"/>
          <w:bCs/>
          <w:color w:val="000000"/>
          <w:szCs w:val="24"/>
        </w:rPr>
      </w:pPr>
      <w:proofErr w:type="gramStart"/>
      <w:r w:rsidRPr="00FE2A99">
        <w:rPr>
          <w:rFonts w:eastAsia="Calibri-Bold"/>
          <w:bCs/>
          <w:color w:val="000000"/>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w:t>
      </w:r>
      <w:proofErr w:type="gramEnd"/>
      <w:r w:rsidRPr="00FE2A99">
        <w:rPr>
          <w:rFonts w:eastAsia="Calibri-Bold"/>
          <w:bCs/>
          <w:color w:val="000000"/>
          <w:szCs w:val="24"/>
        </w:rPr>
        <w:t xml:space="preserve"> </w:t>
      </w:r>
      <w:proofErr w:type="gramStart"/>
      <w:r w:rsidRPr="00FE2A99">
        <w:rPr>
          <w:rFonts w:eastAsia="Calibri-Bold"/>
          <w:bCs/>
          <w:color w:val="000000"/>
          <w:szCs w:val="24"/>
        </w:rPr>
        <w:t>Закона.</w:t>
      </w:r>
      <w:proofErr w:type="gramEnd"/>
    </w:p>
    <w:p w:rsidR="00C801BF" w:rsidRPr="00FE2A99" w:rsidRDefault="00C801BF" w:rsidP="00C801BF">
      <w:pPr>
        <w:autoSpaceDE w:val="0"/>
        <w:autoSpaceDN w:val="0"/>
        <w:adjustRightInd w:val="0"/>
        <w:jc w:val="both"/>
        <w:rPr>
          <w:rFonts w:eastAsia="Calibri-Bold"/>
          <w:b/>
          <w:bCs/>
          <w:color w:val="000000"/>
          <w:szCs w:val="24"/>
        </w:rPr>
      </w:pPr>
      <w:r w:rsidRPr="00FE2A99">
        <w:rPr>
          <w:rFonts w:eastAsia="Calibri-Bold"/>
          <w:bCs/>
          <w:color w:val="000000"/>
          <w:szCs w:val="24"/>
        </w:rPr>
        <w:tab/>
      </w:r>
      <w:proofErr w:type="gramStart"/>
      <w:r w:rsidRPr="00FE2A99">
        <w:rPr>
          <w:rFonts w:eastAsia="Calibri-Bold"/>
          <w:bCs/>
          <w:color w:val="000000"/>
          <w:szCs w:val="24"/>
        </w:rPr>
        <w:t xml:space="preserve">Изменом уговора, по било ком од наведених основа, </w:t>
      </w:r>
      <w:r w:rsidRPr="00FE2A99">
        <w:rPr>
          <w:rFonts w:eastAsia="Calibri-Bold"/>
          <w:b/>
          <w:bCs/>
          <w:color w:val="000000"/>
          <w:szCs w:val="24"/>
        </w:rPr>
        <w:t>не може се мењати предмет јавне набавке.</w:t>
      </w:r>
      <w:proofErr w:type="gramEnd"/>
      <w:r w:rsidRPr="00FE2A99">
        <w:rPr>
          <w:rFonts w:eastAsia="Calibri-Bold"/>
          <w:b/>
          <w:bCs/>
          <w:color w:val="000000"/>
          <w:szCs w:val="24"/>
        </w:rPr>
        <w:t xml:space="preserve"> </w:t>
      </w:r>
    </w:p>
    <w:p w:rsidR="00C801BF" w:rsidRPr="00FE2A99" w:rsidRDefault="00C801BF" w:rsidP="00C801BF">
      <w:pPr>
        <w:pStyle w:val="Heading2"/>
        <w:rPr>
          <w:b w:val="0"/>
          <w:bCs w:val="0"/>
          <w:i w:val="0"/>
          <w:iCs w:val="0"/>
        </w:rPr>
      </w:pPr>
      <w:r w:rsidRPr="00FE2A99">
        <w:rPr>
          <w:i w:val="0"/>
        </w:rPr>
        <w:lastRenderedPageBreak/>
        <w:t>VII  ОБРАЗАЦ ПОНУДЕ</w:t>
      </w:r>
    </w:p>
    <w:p w:rsidR="00C801BF" w:rsidRPr="00FE2A99" w:rsidRDefault="00C801BF" w:rsidP="00C801BF">
      <w:pPr>
        <w:jc w:val="both"/>
        <w:rPr>
          <w:iCs/>
          <w:szCs w:val="24"/>
        </w:rPr>
      </w:pPr>
      <w:r w:rsidRPr="00FE2A99">
        <w:rPr>
          <w:iCs/>
          <w:szCs w:val="24"/>
        </w:rPr>
        <w:t>Понуда бр ________________ од ________________ за јавну набавку</w:t>
      </w:r>
      <w:bookmarkStart w:id="5" w:name="Text42"/>
      <w:bookmarkEnd w:id="5"/>
      <w:r w:rsidR="003519DC" w:rsidRPr="00FE2A99">
        <w:rPr>
          <w:iCs/>
          <w:szCs w:val="24"/>
          <w:lang w:val="sr-Cyrl-CS"/>
        </w:rPr>
        <w:t xml:space="preserve"> </w:t>
      </w:r>
      <w:r w:rsidRPr="00FE2A99">
        <w:rPr>
          <w:b/>
          <w:bCs/>
          <w:iCs/>
          <w:szCs w:val="24"/>
          <w:lang w:val="sr-Cyrl-CS"/>
        </w:rPr>
        <w:t xml:space="preserve">радови на изградњи </w:t>
      </w:r>
      <w:r w:rsidR="003519DC" w:rsidRPr="00FE2A99">
        <w:rPr>
          <w:b/>
          <w:bCs/>
          <w:iCs/>
          <w:szCs w:val="24"/>
          <w:lang w:val="sr-Cyrl-CS"/>
        </w:rPr>
        <w:t xml:space="preserve">секундарне водоводне мреже у </w:t>
      </w:r>
      <w:proofErr w:type="gramStart"/>
      <w:r w:rsidR="003519DC" w:rsidRPr="00FE2A99">
        <w:rPr>
          <w:b/>
          <w:bCs/>
          <w:iCs/>
          <w:szCs w:val="24"/>
          <w:lang w:val="sr-Cyrl-CS"/>
        </w:rPr>
        <w:t xml:space="preserve">Белотинцу </w:t>
      </w:r>
      <w:r w:rsidR="000405B9" w:rsidRPr="00FE2A99">
        <w:rPr>
          <w:b/>
          <w:bCs/>
          <w:iCs/>
          <w:szCs w:val="24"/>
          <w:lang w:val="sr-Cyrl-CS"/>
        </w:rPr>
        <w:t xml:space="preserve"> </w:t>
      </w:r>
      <w:r w:rsidRPr="00FE2A99">
        <w:rPr>
          <w:iCs/>
          <w:szCs w:val="24"/>
        </w:rPr>
        <w:t>број</w:t>
      </w:r>
      <w:proofErr w:type="gramEnd"/>
      <w:r w:rsidR="003519DC" w:rsidRPr="00FE2A99">
        <w:rPr>
          <w:iCs/>
          <w:szCs w:val="24"/>
          <w:lang w:val="sr-Cyrl-CS"/>
        </w:rPr>
        <w:t xml:space="preserve"> </w:t>
      </w:r>
      <w:r w:rsidR="0059382A">
        <w:rPr>
          <w:szCs w:val="24"/>
        </w:rPr>
        <w:t>404-2-62</w:t>
      </w:r>
      <w:r w:rsidR="005C6CC7" w:rsidRPr="00FE2A99">
        <w:rPr>
          <w:szCs w:val="24"/>
        </w:rPr>
        <w:t>/2017-05</w:t>
      </w:r>
    </w:p>
    <w:p w:rsidR="00C801BF" w:rsidRPr="00FE2A99" w:rsidRDefault="00C801BF" w:rsidP="00C801BF">
      <w:pPr>
        <w:jc w:val="both"/>
        <w:rPr>
          <w:iCs/>
          <w:szCs w:val="24"/>
        </w:rPr>
      </w:pPr>
    </w:p>
    <w:p w:rsidR="00C801BF" w:rsidRPr="00FE2A99" w:rsidRDefault="00C801BF" w:rsidP="00C801BF">
      <w:pPr>
        <w:rPr>
          <w:iCs/>
          <w:szCs w:val="24"/>
        </w:rPr>
      </w:pPr>
      <w:proofErr w:type="gramStart"/>
      <w:r w:rsidRPr="00FE2A99">
        <w:rPr>
          <w:b/>
          <w:bCs/>
          <w:iCs/>
          <w:szCs w:val="24"/>
        </w:rPr>
        <w:t>1)ОПШТИ</w:t>
      </w:r>
      <w:proofErr w:type="gramEnd"/>
      <w:r w:rsidRPr="00FE2A99">
        <w:rPr>
          <w:b/>
          <w:bCs/>
          <w:iCs/>
          <w:szCs w:val="24"/>
        </w:rPr>
        <w:t xml:space="preserve"> ПОДАЦИ О ПОНУЂАЧУ</w:t>
      </w:r>
    </w:p>
    <w:tbl>
      <w:tblPr>
        <w:tblW w:w="0" w:type="auto"/>
        <w:tblInd w:w="-20" w:type="dxa"/>
        <w:tblLayout w:type="fixed"/>
        <w:tblLook w:val="0000"/>
      </w:tblPr>
      <w:tblGrid>
        <w:gridCol w:w="4621"/>
        <w:gridCol w:w="4660"/>
      </w:tblGrid>
      <w:tr w:rsidR="00C801BF" w:rsidRPr="00FE2A99" w:rsidTr="00C801BF">
        <w:tc>
          <w:tcPr>
            <w:tcW w:w="4621" w:type="dxa"/>
            <w:tcBorders>
              <w:top w:val="single" w:sz="4" w:space="0" w:color="000000"/>
              <w:left w:val="single" w:sz="4" w:space="0" w:color="000000"/>
              <w:bottom w:val="single" w:sz="4" w:space="0" w:color="000000"/>
            </w:tcBorders>
            <w:vAlign w:val="center"/>
          </w:tcPr>
          <w:p w:rsidR="00C801BF" w:rsidRPr="00FE2A99" w:rsidRDefault="00C801BF" w:rsidP="00C801BF">
            <w:pPr>
              <w:rPr>
                <w:b/>
                <w:bCs/>
                <w:iCs/>
                <w:szCs w:val="24"/>
              </w:rPr>
            </w:pPr>
            <w:r w:rsidRPr="00FE2A99">
              <w:rPr>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b/>
                <w:bCs/>
                <w:iCs/>
                <w:szCs w:val="24"/>
              </w:rPr>
            </w:pPr>
          </w:p>
          <w:p w:rsidR="00C801BF" w:rsidRPr="00FE2A99" w:rsidRDefault="00C801BF" w:rsidP="00C801BF">
            <w:pPr>
              <w:rPr>
                <w:b/>
                <w:bCs/>
                <w:iCs/>
                <w:szCs w:val="24"/>
              </w:rPr>
            </w:pPr>
          </w:p>
          <w:p w:rsidR="00C801BF" w:rsidRPr="00FE2A99" w:rsidRDefault="00C801BF" w:rsidP="00C801BF">
            <w:pPr>
              <w:rPr>
                <w:b/>
                <w:bCs/>
                <w:iCs/>
                <w:szCs w:val="24"/>
              </w:rPr>
            </w:pPr>
          </w:p>
        </w:tc>
      </w:tr>
      <w:tr w:rsidR="00C801BF" w:rsidRPr="00FE2A99" w:rsidTr="00C801BF">
        <w:tc>
          <w:tcPr>
            <w:tcW w:w="4621" w:type="dxa"/>
            <w:tcBorders>
              <w:top w:val="single" w:sz="4" w:space="0" w:color="000000"/>
              <w:left w:val="single" w:sz="4" w:space="0" w:color="000000"/>
              <w:bottom w:val="single" w:sz="4" w:space="0" w:color="000000"/>
            </w:tcBorders>
            <w:vAlign w:val="center"/>
          </w:tcPr>
          <w:p w:rsidR="00C801BF" w:rsidRPr="00FE2A99" w:rsidRDefault="00C801BF" w:rsidP="00C801BF">
            <w:pPr>
              <w:rPr>
                <w:b/>
                <w:bCs/>
                <w:iCs/>
                <w:szCs w:val="24"/>
              </w:rPr>
            </w:pPr>
            <w:r w:rsidRPr="00FE2A99">
              <w:rPr>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b/>
                <w:bCs/>
                <w:iCs/>
                <w:szCs w:val="24"/>
              </w:rPr>
            </w:pPr>
          </w:p>
          <w:p w:rsidR="00C801BF" w:rsidRPr="00FE2A99" w:rsidRDefault="00C801BF" w:rsidP="00C801BF">
            <w:pPr>
              <w:rPr>
                <w:b/>
                <w:bCs/>
                <w:iCs/>
                <w:szCs w:val="24"/>
              </w:rPr>
            </w:pPr>
          </w:p>
          <w:p w:rsidR="00C801BF" w:rsidRPr="00FE2A99" w:rsidRDefault="00C801BF" w:rsidP="00C801BF">
            <w:pPr>
              <w:rPr>
                <w:b/>
                <w:bCs/>
                <w:iCs/>
                <w:szCs w:val="24"/>
              </w:rPr>
            </w:pPr>
          </w:p>
        </w:tc>
      </w:tr>
      <w:tr w:rsidR="00C801BF" w:rsidRPr="00FE2A99" w:rsidTr="00C801BF">
        <w:tc>
          <w:tcPr>
            <w:tcW w:w="4621" w:type="dxa"/>
            <w:tcBorders>
              <w:top w:val="single" w:sz="4" w:space="0" w:color="000000"/>
              <w:left w:val="single" w:sz="4" w:space="0" w:color="000000"/>
              <w:bottom w:val="single" w:sz="4" w:space="0" w:color="000000"/>
            </w:tcBorders>
            <w:vAlign w:val="center"/>
          </w:tcPr>
          <w:p w:rsidR="00C801BF" w:rsidRPr="00FE2A99" w:rsidRDefault="00C801BF" w:rsidP="00C801BF">
            <w:pPr>
              <w:rPr>
                <w:b/>
                <w:bCs/>
                <w:iCs/>
                <w:szCs w:val="24"/>
              </w:rPr>
            </w:pPr>
            <w:r w:rsidRPr="00FE2A99">
              <w:rPr>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b/>
                <w:bCs/>
                <w:iCs/>
                <w:szCs w:val="24"/>
              </w:rPr>
            </w:pPr>
          </w:p>
          <w:p w:rsidR="00C801BF" w:rsidRPr="00FE2A99" w:rsidRDefault="00C801BF" w:rsidP="00C801BF">
            <w:pPr>
              <w:rPr>
                <w:b/>
                <w:bCs/>
                <w:iCs/>
                <w:szCs w:val="24"/>
              </w:rPr>
            </w:pPr>
          </w:p>
          <w:p w:rsidR="00C801BF" w:rsidRPr="00FE2A99" w:rsidRDefault="00C801BF" w:rsidP="00C801BF">
            <w:pPr>
              <w:rPr>
                <w:b/>
                <w:bCs/>
                <w:iCs/>
                <w:szCs w:val="24"/>
              </w:rPr>
            </w:pPr>
          </w:p>
        </w:tc>
      </w:tr>
      <w:tr w:rsidR="00C801BF" w:rsidRPr="00FE2A99" w:rsidTr="00C801BF">
        <w:tc>
          <w:tcPr>
            <w:tcW w:w="4621" w:type="dxa"/>
            <w:tcBorders>
              <w:top w:val="single" w:sz="4" w:space="0" w:color="000000"/>
              <w:left w:val="single" w:sz="4" w:space="0" w:color="000000"/>
              <w:bottom w:val="single" w:sz="4" w:space="0" w:color="000000"/>
            </w:tcBorders>
            <w:vAlign w:val="center"/>
          </w:tcPr>
          <w:p w:rsidR="00C801BF" w:rsidRPr="00FE2A99" w:rsidRDefault="00C801BF" w:rsidP="00C801BF">
            <w:pPr>
              <w:rPr>
                <w:b/>
                <w:bCs/>
                <w:iCs/>
                <w:szCs w:val="24"/>
                <w:lang w:val="ru-RU"/>
              </w:rPr>
            </w:pPr>
            <w:r w:rsidRPr="00FE2A99">
              <w:rPr>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b/>
                <w:bCs/>
                <w:iCs/>
                <w:szCs w:val="24"/>
                <w:lang w:val="ru-RU"/>
              </w:rPr>
            </w:pPr>
          </w:p>
        </w:tc>
      </w:tr>
      <w:tr w:rsidR="00C801BF" w:rsidRPr="00FE2A99" w:rsidTr="00C801BF">
        <w:tc>
          <w:tcPr>
            <w:tcW w:w="4621" w:type="dxa"/>
            <w:tcBorders>
              <w:top w:val="single" w:sz="4" w:space="0" w:color="000000"/>
              <w:left w:val="single" w:sz="4" w:space="0" w:color="000000"/>
              <w:bottom w:val="single" w:sz="4" w:space="0" w:color="000000"/>
            </w:tcBorders>
            <w:vAlign w:val="center"/>
          </w:tcPr>
          <w:p w:rsidR="00C801BF" w:rsidRPr="00FE2A99" w:rsidRDefault="00C801BF" w:rsidP="00C801BF">
            <w:pPr>
              <w:rPr>
                <w:b/>
                <w:bCs/>
                <w:iCs/>
                <w:szCs w:val="24"/>
              </w:rPr>
            </w:pPr>
            <w:r w:rsidRPr="00FE2A99">
              <w:rPr>
                <w:iCs/>
                <w:szCs w:val="24"/>
              </w:rPr>
              <w:t>Име лица за контакт:</w:t>
            </w:r>
          </w:p>
        </w:tc>
        <w:tc>
          <w:tcPr>
            <w:tcW w:w="4660"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b/>
                <w:bCs/>
                <w:iCs/>
                <w:szCs w:val="24"/>
              </w:rPr>
            </w:pPr>
          </w:p>
          <w:p w:rsidR="00C801BF" w:rsidRPr="00FE2A99" w:rsidRDefault="00C801BF" w:rsidP="00C801BF">
            <w:pPr>
              <w:rPr>
                <w:b/>
                <w:bCs/>
                <w:iCs/>
                <w:szCs w:val="24"/>
              </w:rPr>
            </w:pPr>
          </w:p>
          <w:p w:rsidR="00C801BF" w:rsidRPr="00FE2A99" w:rsidRDefault="00C801BF" w:rsidP="00C801BF">
            <w:pPr>
              <w:rPr>
                <w:b/>
                <w:bCs/>
                <w:iCs/>
                <w:szCs w:val="24"/>
              </w:rPr>
            </w:pPr>
          </w:p>
        </w:tc>
      </w:tr>
      <w:tr w:rsidR="00C801BF" w:rsidRPr="00FE2A99" w:rsidTr="00C801BF">
        <w:tc>
          <w:tcPr>
            <w:tcW w:w="4621" w:type="dxa"/>
            <w:tcBorders>
              <w:top w:val="single" w:sz="4" w:space="0" w:color="000000"/>
              <w:left w:val="single" w:sz="4" w:space="0" w:color="000000"/>
              <w:bottom w:val="single" w:sz="4" w:space="0" w:color="000000"/>
            </w:tcBorders>
            <w:vAlign w:val="center"/>
          </w:tcPr>
          <w:p w:rsidR="00C801BF" w:rsidRPr="00FE2A99" w:rsidRDefault="00C801BF" w:rsidP="00C801BF">
            <w:pPr>
              <w:rPr>
                <w:b/>
                <w:bCs/>
                <w:iCs/>
                <w:szCs w:val="24"/>
                <w:lang w:val="ru-RU"/>
              </w:rPr>
            </w:pPr>
            <w:r w:rsidRPr="00FE2A99">
              <w:rPr>
                <w:iCs/>
                <w:szCs w:val="24"/>
                <w:lang w:val="ru-RU"/>
              </w:rPr>
              <w:t>Електронска адреса понуђача (</w:t>
            </w:r>
            <w:r w:rsidRPr="00FE2A99">
              <w:rPr>
                <w:iCs/>
                <w:szCs w:val="24"/>
              </w:rPr>
              <w:t>e</w:t>
            </w:r>
            <w:r w:rsidRPr="00FE2A99">
              <w:rPr>
                <w:iCs/>
                <w:szCs w:val="24"/>
                <w:lang w:val="ru-RU"/>
              </w:rPr>
              <w:t>-</w:t>
            </w:r>
            <w:r w:rsidRPr="00FE2A99">
              <w:rPr>
                <w:iCs/>
                <w:szCs w:val="24"/>
              </w:rPr>
              <w:t>mail</w:t>
            </w:r>
            <w:r w:rsidRPr="00FE2A99">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b/>
                <w:bCs/>
                <w:iCs/>
                <w:szCs w:val="24"/>
                <w:lang w:val="ru-RU"/>
              </w:rPr>
            </w:pPr>
          </w:p>
          <w:p w:rsidR="00C801BF" w:rsidRPr="00FE2A99" w:rsidRDefault="00C801BF" w:rsidP="00C801BF">
            <w:pPr>
              <w:snapToGrid w:val="0"/>
              <w:rPr>
                <w:b/>
                <w:bCs/>
                <w:iCs/>
                <w:szCs w:val="24"/>
                <w:lang w:val="ru-RU"/>
              </w:rPr>
            </w:pPr>
          </w:p>
        </w:tc>
      </w:tr>
      <w:tr w:rsidR="00C801BF" w:rsidRPr="00FE2A99" w:rsidTr="00C801BF">
        <w:tc>
          <w:tcPr>
            <w:tcW w:w="4621" w:type="dxa"/>
            <w:tcBorders>
              <w:top w:val="single" w:sz="4" w:space="0" w:color="000000"/>
              <w:left w:val="single" w:sz="4" w:space="0" w:color="000000"/>
              <w:bottom w:val="single" w:sz="4" w:space="0" w:color="000000"/>
            </w:tcBorders>
            <w:vAlign w:val="center"/>
          </w:tcPr>
          <w:p w:rsidR="00C801BF" w:rsidRPr="00FE2A99" w:rsidRDefault="00C801BF" w:rsidP="00C801BF">
            <w:pPr>
              <w:rPr>
                <w:b/>
                <w:bCs/>
                <w:iCs/>
                <w:szCs w:val="24"/>
              </w:rPr>
            </w:pPr>
            <w:r w:rsidRPr="00FE2A99">
              <w:rPr>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b/>
                <w:bCs/>
                <w:iCs/>
                <w:szCs w:val="24"/>
              </w:rPr>
            </w:pPr>
          </w:p>
          <w:p w:rsidR="00C801BF" w:rsidRPr="00FE2A99" w:rsidRDefault="00C801BF" w:rsidP="00C801BF">
            <w:pPr>
              <w:rPr>
                <w:b/>
                <w:bCs/>
                <w:iCs/>
                <w:szCs w:val="24"/>
              </w:rPr>
            </w:pPr>
          </w:p>
          <w:p w:rsidR="00C801BF" w:rsidRPr="00FE2A99" w:rsidRDefault="00C801BF" w:rsidP="00C801BF">
            <w:pPr>
              <w:rPr>
                <w:b/>
                <w:bCs/>
                <w:iCs/>
                <w:szCs w:val="24"/>
              </w:rPr>
            </w:pPr>
          </w:p>
        </w:tc>
      </w:tr>
      <w:tr w:rsidR="00C801BF" w:rsidRPr="00FE2A99" w:rsidTr="00C801BF">
        <w:tc>
          <w:tcPr>
            <w:tcW w:w="4621" w:type="dxa"/>
            <w:tcBorders>
              <w:top w:val="single" w:sz="4" w:space="0" w:color="000000"/>
              <w:left w:val="single" w:sz="4" w:space="0" w:color="000000"/>
              <w:bottom w:val="single" w:sz="4" w:space="0" w:color="000000"/>
            </w:tcBorders>
            <w:vAlign w:val="center"/>
          </w:tcPr>
          <w:p w:rsidR="00C801BF" w:rsidRPr="00FE2A99" w:rsidRDefault="00C801BF" w:rsidP="00C801BF">
            <w:pPr>
              <w:rPr>
                <w:b/>
                <w:bCs/>
                <w:iCs/>
                <w:szCs w:val="24"/>
              </w:rPr>
            </w:pPr>
            <w:r w:rsidRPr="00FE2A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b/>
                <w:bCs/>
                <w:iCs/>
                <w:szCs w:val="24"/>
              </w:rPr>
            </w:pPr>
          </w:p>
          <w:p w:rsidR="00C801BF" w:rsidRPr="00FE2A99" w:rsidRDefault="00C801BF" w:rsidP="00C801BF">
            <w:pPr>
              <w:rPr>
                <w:b/>
                <w:bCs/>
                <w:iCs/>
                <w:szCs w:val="24"/>
              </w:rPr>
            </w:pPr>
          </w:p>
          <w:p w:rsidR="00C801BF" w:rsidRPr="00FE2A99" w:rsidRDefault="00C801BF" w:rsidP="00C801BF">
            <w:pPr>
              <w:rPr>
                <w:b/>
                <w:bCs/>
                <w:iCs/>
                <w:szCs w:val="24"/>
              </w:rPr>
            </w:pPr>
          </w:p>
        </w:tc>
      </w:tr>
      <w:tr w:rsidR="00C801BF" w:rsidRPr="00FE2A99" w:rsidTr="00C801BF">
        <w:tc>
          <w:tcPr>
            <w:tcW w:w="4621" w:type="dxa"/>
            <w:tcBorders>
              <w:top w:val="single" w:sz="4" w:space="0" w:color="000000"/>
              <w:left w:val="single" w:sz="4" w:space="0" w:color="000000"/>
              <w:bottom w:val="single" w:sz="4" w:space="0" w:color="000000"/>
            </w:tcBorders>
            <w:vAlign w:val="center"/>
          </w:tcPr>
          <w:p w:rsidR="00C801BF" w:rsidRPr="00FE2A99" w:rsidRDefault="00C801BF" w:rsidP="00C801BF">
            <w:pPr>
              <w:rPr>
                <w:b/>
                <w:bCs/>
                <w:iCs/>
                <w:szCs w:val="24"/>
                <w:lang w:val="ru-RU"/>
              </w:rPr>
            </w:pPr>
            <w:r w:rsidRPr="00FE2A99">
              <w:rPr>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b/>
                <w:bCs/>
                <w:iCs/>
                <w:szCs w:val="24"/>
                <w:lang w:val="ru-RU"/>
              </w:rPr>
            </w:pPr>
          </w:p>
          <w:p w:rsidR="00C801BF" w:rsidRPr="00FE2A99" w:rsidRDefault="00C801BF" w:rsidP="00C801BF">
            <w:pPr>
              <w:rPr>
                <w:b/>
                <w:bCs/>
                <w:iCs/>
                <w:szCs w:val="24"/>
                <w:lang w:val="ru-RU"/>
              </w:rPr>
            </w:pPr>
          </w:p>
          <w:p w:rsidR="00C801BF" w:rsidRPr="00FE2A99" w:rsidRDefault="00C801BF" w:rsidP="00C801BF">
            <w:pPr>
              <w:rPr>
                <w:b/>
                <w:bCs/>
                <w:iCs/>
                <w:szCs w:val="24"/>
                <w:lang w:val="ru-RU"/>
              </w:rPr>
            </w:pPr>
          </w:p>
        </w:tc>
      </w:tr>
      <w:tr w:rsidR="00C801BF" w:rsidRPr="00FE2A99" w:rsidTr="00C801BF">
        <w:tc>
          <w:tcPr>
            <w:tcW w:w="4621" w:type="dxa"/>
            <w:tcBorders>
              <w:top w:val="single" w:sz="4" w:space="0" w:color="000000"/>
              <w:left w:val="single" w:sz="4" w:space="0" w:color="000000"/>
              <w:bottom w:val="single" w:sz="4" w:space="0" w:color="000000"/>
            </w:tcBorders>
            <w:vAlign w:val="center"/>
          </w:tcPr>
          <w:p w:rsidR="00C801BF" w:rsidRPr="00FE2A99" w:rsidRDefault="00C801BF" w:rsidP="00C801BF">
            <w:pPr>
              <w:rPr>
                <w:b/>
                <w:bCs/>
                <w:iCs/>
                <w:szCs w:val="24"/>
                <w:lang w:val="ru-RU"/>
              </w:rPr>
            </w:pPr>
            <w:r w:rsidRPr="00FE2A99">
              <w:rPr>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rPr>
                <w:b/>
                <w:bCs/>
                <w:iCs/>
                <w:szCs w:val="24"/>
                <w:lang w:val="ru-RU"/>
              </w:rPr>
            </w:pPr>
          </w:p>
          <w:p w:rsidR="00C801BF" w:rsidRPr="00FE2A99" w:rsidRDefault="00C801BF" w:rsidP="00C801BF">
            <w:pPr>
              <w:rPr>
                <w:b/>
                <w:bCs/>
                <w:iCs/>
                <w:szCs w:val="24"/>
                <w:lang w:val="ru-RU"/>
              </w:rPr>
            </w:pPr>
          </w:p>
          <w:p w:rsidR="00C801BF" w:rsidRPr="00FE2A99" w:rsidRDefault="00C801BF" w:rsidP="00C801BF">
            <w:pPr>
              <w:ind w:firstLine="708"/>
              <w:rPr>
                <w:b/>
                <w:bCs/>
                <w:iCs/>
                <w:szCs w:val="24"/>
                <w:lang w:val="ru-RU"/>
              </w:rPr>
            </w:pPr>
          </w:p>
        </w:tc>
      </w:tr>
    </w:tbl>
    <w:p w:rsidR="00C801BF" w:rsidRPr="00FE2A99" w:rsidRDefault="00C801BF" w:rsidP="00C801BF">
      <w:pPr>
        <w:rPr>
          <w:b/>
          <w:bCs/>
          <w:iCs/>
          <w:szCs w:val="24"/>
        </w:rPr>
      </w:pPr>
    </w:p>
    <w:p w:rsidR="00C801BF" w:rsidRPr="00FE2A99" w:rsidRDefault="00C801BF" w:rsidP="00C801BF">
      <w:pPr>
        <w:rPr>
          <w:szCs w:val="24"/>
        </w:rPr>
      </w:pPr>
      <w:r w:rsidRPr="00FE2A99">
        <w:rPr>
          <w:b/>
          <w:bCs/>
          <w:iCs/>
          <w:szCs w:val="24"/>
        </w:rPr>
        <w:t xml:space="preserve">2) ПОНУДУ ПОДНОСИ: </w:t>
      </w:r>
    </w:p>
    <w:p w:rsidR="00C801BF" w:rsidRPr="00FE2A99" w:rsidRDefault="00C801BF" w:rsidP="00C801BF">
      <w:pPr>
        <w:autoSpaceDE w:val="0"/>
        <w:autoSpaceDN w:val="0"/>
        <w:adjustRightInd w:val="0"/>
        <w:rPr>
          <w:rFonts w:eastAsia="Calibri-Bold"/>
          <w:bCs/>
          <w:color w:val="000000"/>
          <w:szCs w:val="24"/>
        </w:rPr>
      </w:pPr>
    </w:p>
    <w:tbl>
      <w:tblPr>
        <w:tblW w:w="0" w:type="auto"/>
        <w:tblInd w:w="-20" w:type="dxa"/>
        <w:tblLayout w:type="fixed"/>
        <w:tblLook w:val="0000"/>
      </w:tblPr>
      <w:tblGrid>
        <w:gridCol w:w="9282"/>
      </w:tblGrid>
      <w:tr w:rsidR="00C801BF" w:rsidRPr="00FE2A99" w:rsidTr="00C801BF">
        <w:tc>
          <w:tcPr>
            <w:tcW w:w="9282"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center"/>
            </w:pPr>
          </w:p>
          <w:p w:rsidR="00C801BF" w:rsidRPr="00FE2A99" w:rsidRDefault="00C801BF" w:rsidP="00C801BF">
            <w:pPr>
              <w:jc w:val="center"/>
              <w:rPr>
                <w:b/>
                <w:bCs/>
              </w:rPr>
            </w:pPr>
            <w:r w:rsidRPr="00FE2A99">
              <w:rPr>
                <w:b/>
                <w:bCs/>
              </w:rPr>
              <w:t xml:space="preserve">А) САМОСТАЛНО </w:t>
            </w:r>
          </w:p>
        </w:tc>
      </w:tr>
      <w:tr w:rsidR="00C801BF" w:rsidRPr="00FE2A99" w:rsidTr="00C801BF">
        <w:tc>
          <w:tcPr>
            <w:tcW w:w="9282"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center"/>
              <w:rPr>
                <w:b/>
                <w:bCs/>
              </w:rPr>
            </w:pPr>
          </w:p>
          <w:p w:rsidR="00C801BF" w:rsidRPr="00FE2A99" w:rsidRDefault="00C801BF" w:rsidP="00C801BF">
            <w:pPr>
              <w:jc w:val="center"/>
              <w:rPr>
                <w:b/>
                <w:bCs/>
              </w:rPr>
            </w:pPr>
            <w:r w:rsidRPr="00FE2A99">
              <w:rPr>
                <w:b/>
                <w:bCs/>
              </w:rPr>
              <w:t>Б) СА ПОДИЗВОЂАЧЕМ</w:t>
            </w:r>
          </w:p>
        </w:tc>
      </w:tr>
      <w:tr w:rsidR="00C801BF" w:rsidRPr="00FE2A99" w:rsidTr="00C801BF">
        <w:tc>
          <w:tcPr>
            <w:tcW w:w="9282"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center"/>
              <w:rPr>
                <w:b/>
                <w:bCs/>
              </w:rPr>
            </w:pPr>
          </w:p>
          <w:p w:rsidR="00C801BF" w:rsidRPr="00FE2A99" w:rsidRDefault="00C801BF" w:rsidP="00C801BF">
            <w:pPr>
              <w:jc w:val="center"/>
              <w:rPr>
                <w:b/>
                <w:iCs/>
                <w:lang w:val="ru-RU"/>
              </w:rPr>
            </w:pPr>
            <w:r w:rsidRPr="00FE2A99">
              <w:rPr>
                <w:b/>
                <w:bCs/>
              </w:rPr>
              <w:t>В) КАО ЗАЈЕДНИЧКУ ПОНУДУ</w:t>
            </w:r>
          </w:p>
        </w:tc>
      </w:tr>
    </w:tbl>
    <w:p w:rsidR="00C801BF" w:rsidRPr="00FE2A99" w:rsidRDefault="00C801BF" w:rsidP="00C801BF">
      <w:pPr>
        <w:jc w:val="both"/>
        <w:rPr>
          <w:b/>
          <w:iCs/>
          <w:lang w:val="ru-RU"/>
        </w:rPr>
      </w:pPr>
    </w:p>
    <w:p w:rsidR="00C801BF" w:rsidRPr="00FE2A99" w:rsidRDefault="00C801BF" w:rsidP="00C801BF">
      <w:pPr>
        <w:jc w:val="both"/>
        <w:rPr>
          <w:bCs/>
          <w:szCs w:val="24"/>
        </w:rPr>
      </w:pPr>
      <w:r w:rsidRPr="00FE2A99">
        <w:rPr>
          <w:b/>
          <w:iCs/>
          <w:szCs w:val="24"/>
          <w:lang w:val="ru-RU"/>
        </w:rPr>
        <w:t>Напомена:</w:t>
      </w:r>
      <w:r w:rsidRPr="00FE2A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801BF" w:rsidRPr="00FE2A99" w:rsidRDefault="00C801BF" w:rsidP="00C801BF">
      <w:pPr>
        <w:rPr>
          <w:b/>
          <w:bCs/>
          <w:szCs w:val="24"/>
          <w:lang w:val="sr-Cyrl-CS"/>
        </w:rPr>
      </w:pPr>
      <w:r w:rsidRPr="00FE2A99">
        <w:rPr>
          <w:b/>
          <w:bCs/>
          <w:szCs w:val="24"/>
          <w:lang w:val="sr-Cyrl-CS"/>
        </w:rPr>
        <w:br w:type="page"/>
      </w:r>
    </w:p>
    <w:p w:rsidR="00C801BF" w:rsidRPr="00FE2A99" w:rsidRDefault="00C801BF" w:rsidP="00C801BF">
      <w:pPr>
        <w:jc w:val="both"/>
        <w:rPr>
          <w:b/>
          <w:bCs/>
          <w:szCs w:val="24"/>
        </w:rPr>
      </w:pPr>
      <w:r w:rsidRPr="00FE2A99">
        <w:rPr>
          <w:b/>
          <w:bCs/>
          <w:szCs w:val="24"/>
          <w:lang w:val="sr-Cyrl-CS"/>
        </w:rPr>
        <w:lastRenderedPageBreak/>
        <w:t xml:space="preserve">3) </w:t>
      </w:r>
      <w:r w:rsidRPr="00FE2A99">
        <w:rPr>
          <w:b/>
          <w:bCs/>
          <w:szCs w:val="24"/>
        </w:rPr>
        <w:t xml:space="preserve">ПОДАЦИ О ПОДИЗВОЂАЧУ </w:t>
      </w:r>
    </w:p>
    <w:p w:rsidR="00C801BF" w:rsidRPr="00FE2A99" w:rsidRDefault="00C801BF" w:rsidP="00C801BF">
      <w:pPr>
        <w:jc w:val="both"/>
        <w:rPr>
          <w:szCs w:val="24"/>
        </w:rPr>
      </w:pPr>
      <w:r w:rsidRPr="00FE2A99">
        <w:rPr>
          <w:b/>
          <w:bCs/>
          <w:szCs w:val="24"/>
        </w:rPr>
        <w:tab/>
      </w:r>
    </w:p>
    <w:tbl>
      <w:tblPr>
        <w:tblW w:w="0" w:type="auto"/>
        <w:tblInd w:w="-20" w:type="dxa"/>
        <w:tblLayout w:type="fixed"/>
        <w:tblLook w:val="0000"/>
      </w:tblPr>
      <w:tblGrid>
        <w:gridCol w:w="465"/>
        <w:gridCol w:w="4219"/>
        <w:gridCol w:w="4598"/>
      </w:tblGrid>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r w:rsidRPr="00FE2A99">
              <w:rPr>
                <w:bCs/>
                <w:szCs w:val="24"/>
              </w:rPr>
              <w:t>1)</w:t>
            </w: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lang w:val="ru-RU"/>
              </w:rPr>
            </w:pPr>
            <w:r w:rsidRPr="00FE2A99">
              <w:rPr>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lang w:val="ru-RU"/>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lang w:val="ru-RU"/>
              </w:rPr>
            </w:pPr>
            <w:r w:rsidRPr="00FE2A99">
              <w:rPr>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r w:rsidRPr="00FE2A99">
              <w:rPr>
                <w:bCs/>
                <w:szCs w:val="24"/>
              </w:rPr>
              <w:t>2)</w:t>
            </w: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lang w:val="ru-RU"/>
              </w:rPr>
            </w:pPr>
            <w:r w:rsidRPr="00FE2A99">
              <w:rPr>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lang w:val="ru-RU"/>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lang w:val="ru-RU"/>
              </w:rPr>
            </w:pPr>
            <w:r w:rsidRPr="00FE2A99">
              <w:rPr>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tc>
      </w:tr>
    </w:tbl>
    <w:p w:rsidR="00C801BF" w:rsidRPr="00FE2A99" w:rsidRDefault="00C801BF" w:rsidP="00C801BF">
      <w:pPr>
        <w:jc w:val="both"/>
        <w:rPr>
          <w:b/>
          <w:bCs/>
          <w:iCs/>
          <w:szCs w:val="24"/>
          <w:u w:val="single"/>
          <w:lang w:val="ru-RU"/>
        </w:rPr>
      </w:pPr>
    </w:p>
    <w:p w:rsidR="00C801BF" w:rsidRPr="00FE2A99" w:rsidRDefault="00C801BF" w:rsidP="00C801BF">
      <w:pPr>
        <w:jc w:val="both"/>
        <w:rPr>
          <w:b/>
          <w:bCs/>
          <w:szCs w:val="24"/>
          <w:lang w:val="ru-RU"/>
        </w:rPr>
      </w:pPr>
      <w:r w:rsidRPr="00FE2A99">
        <w:rPr>
          <w:b/>
          <w:bCs/>
          <w:iCs/>
          <w:szCs w:val="24"/>
          <w:u w:val="single"/>
          <w:lang w:val="ru-RU"/>
        </w:rPr>
        <w:t>Напомена:</w:t>
      </w:r>
      <w:r w:rsidRPr="00FE2A99">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801BF" w:rsidRPr="00FE2A99" w:rsidRDefault="00C801BF" w:rsidP="00C801BF">
      <w:pPr>
        <w:rPr>
          <w:rFonts w:eastAsia="Calibri-Bold"/>
          <w:bCs/>
          <w:color w:val="000000"/>
          <w:szCs w:val="24"/>
        </w:rPr>
      </w:pPr>
      <w:r w:rsidRPr="00FE2A99">
        <w:rPr>
          <w:rFonts w:eastAsia="Calibri-Bold"/>
          <w:bCs/>
          <w:color w:val="000000"/>
          <w:szCs w:val="24"/>
        </w:rPr>
        <w:br w:type="page"/>
      </w:r>
    </w:p>
    <w:p w:rsidR="00C801BF" w:rsidRPr="00FE2A99" w:rsidRDefault="00C801BF" w:rsidP="00C801BF">
      <w:pPr>
        <w:jc w:val="both"/>
        <w:rPr>
          <w:b/>
          <w:bCs/>
          <w:szCs w:val="24"/>
          <w:lang w:val="ru-RU"/>
        </w:rPr>
      </w:pPr>
      <w:r w:rsidRPr="00FE2A99">
        <w:rPr>
          <w:b/>
          <w:bCs/>
          <w:szCs w:val="24"/>
          <w:lang w:val="sr-Cyrl-CS"/>
        </w:rPr>
        <w:lastRenderedPageBreak/>
        <w:t xml:space="preserve">4) </w:t>
      </w:r>
      <w:r w:rsidRPr="00FE2A99">
        <w:rPr>
          <w:b/>
          <w:bCs/>
          <w:szCs w:val="24"/>
          <w:lang w:val="ru-RU"/>
        </w:rPr>
        <w:t>ПОДАЦИ О УЧЕСНИКУ  У ЗАЈЕДНИЧКОЈ ПОНУДИ</w:t>
      </w:r>
    </w:p>
    <w:p w:rsidR="00C801BF" w:rsidRPr="00FE2A99" w:rsidRDefault="00C801BF" w:rsidP="00C801BF">
      <w:pPr>
        <w:jc w:val="both"/>
        <w:rPr>
          <w:szCs w:val="24"/>
        </w:rPr>
      </w:pPr>
      <w:r w:rsidRPr="00FE2A99">
        <w:rPr>
          <w:b/>
          <w:bCs/>
          <w:szCs w:val="24"/>
          <w:lang w:val="ru-RU"/>
        </w:rPr>
        <w:tab/>
      </w:r>
    </w:p>
    <w:tbl>
      <w:tblPr>
        <w:tblW w:w="0" w:type="auto"/>
        <w:tblInd w:w="-20" w:type="dxa"/>
        <w:tblLayout w:type="fixed"/>
        <w:tblLook w:val="0000"/>
      </w:tblPr>
      <w:tblGrid>
        <w:gridCol w:w="465"/>
        <w:gridCol w:w="4219"/>
        <w:gridCol w:w="4598"/>
      </w:tblGrid>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lang w:val="ru-RU"/>
              </w:rPr>
            </w:pPr>
            <w:r w:rsidRPr="00FE2A99">
              <w:rPr>
                <w:bCs/>
                <w:szCs w:val="24"/>
              </w:rPr>
              <w:t>1)</w:t>
            </w: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lang w:val="ru-RU"/>
              </w:rPr>
            </w:pPr>
            <w:r w:rsidRPr="00FE2A99">
              <w:rPr>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lang w:val="ru-RU"/>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lang w:val="ru-RU"/>
              </w:rPr>
            </w:pPr>
            <w:r w:rsidRPr="00FE2A99">
              <w:rPr>
                <w:bCs/>
                <w:szCs w:val="24"/>
              </w:rPr>
              <w:t>2)</w:t>
            </w: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lang w:val="ru-RU"/>
              </w:rPr>
            </w:pPr>
            <w:r w:rsidRPr="00FE2A99">
              <w:rPr>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lang w:val="ru-RU"/>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lang w:val="ru-RU"/>
              </w:rPr>
            </w:pPr>
            <w:r w:rsidRPr="00FE2A99">
              <w:rPr>
                <w:bCs/>
                <w:szCs w:val="24"/>
              </w:rPr>
              <w:t>3)</w:t>
            </w: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lang w:val="ru-RU"/>
              </w:rPr>
            </w:pPr>
            <w:r w:rsidRPr="00FE2A99">
              <w:rPr>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lang w:val="ru-RU"/>
              </w:rPr>
            </w:pPr>
          </w:p>
          <w:p w:rsidR="00C801BF" w:rsidRPr="00FE2A99" w:rsidRDefault="00C801BF" w:rsidP="00C801BF">
            <w:pPr>
              <w:snapToGrid w:val="0"/>
              <w:jc w:val="both"/>
              <w:rPr>
                <w:b/>
                <w:bCs/>
                <w:szCs w:val="24"/>
                <w:lang w:val="ru-RU"/>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lang w:val="ru-RU"/>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r w:rsidR="00C801BF" w:rsidRPr="00FE2A99" w:rsidTr="00C801BF">
        <w:tc>
          <w:tcPr>
            <w:tcW w:w="465"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FE2A99" w:rsidRDefault="00C801BF" w:rsidP="00C801BF">
            <w:pPr>
              <w:rPr>
                <w:b/>
                <w:bCs/>
                <w:szCs w:val="24"/>
              </w:rPr>
            </w:pPr>
            <w:r w:rsidRPr="00FE2A99">
              <w:rPr>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both"/>
              <w:rPr>
                <w:b/>
                <w:bCs/>
                <w:szCs w:val="24"/>
              </w:rPr>
            </w:pPr>
          </w:p>
          <w:p w:rsidR="00C801BF" w:rsidRPr="00FE2A99" w:rsidRDefault="00C801BF" w:rsidP="00C801BF">
            <w:pPr>
              <w:snapToGrid w:val="0"/>
              <w:jc w:val="both"/>
              <w:rPr>
                <w:b/>
                <w:bCs/>
                <w:szCs w:val="24"/>
              </w:rPr>
            </w:pPr>
          </w:p>
        </w:tc>
      </w:tr>
    </w:tbl>
    <w:p w:rsidR="00C801BF" w:rsidRPr="00FE2A99" w:rsidRDefault="00C801BF" w:rsidP="00C801BF">
      <w:pPr>
        <w:jc w:val="both"/>
        <w:rPr>
          <w:b/>
          <w:bCs/>
          <w:iCs/>
          <w:szCs w:val="24"/>
          <w:u w:val="single"/>
        </w:rPr>
      </w:pPr>
    </w:p>
    <w:p w:rsidR="00C801BF" w:rsidRPr="00FE2A99" w:rsidRDefault="00C801BF" w:rsidP="00C801BF">
      <w:pPr>
        <w:jc w:val="both"/>
        <w:rPr>
          <w:b/>
          <w:bCs/>
          <w:iCs/>
          <w:szCs w:val="24"/>
          <w:u w:val="single"/>
        </w:rPr>
      </w:pPr>
    </w:p>
    <w:p w:rsidR="00C801BF" w:rsidRPr="00FE2A99" w:rsidRDefault="00C801BF" w:rsidP="00C801BF">
      <w:pPr>
        <w:jc w:val="both"/>
        <w:rPr>
          <w:b/>
          <w:bCs/>
          <w:iCs/>
          <w:szCs w:val="24"/>
        </w:rPr>
      </w:pPr>
      <w:r w:rsidRPr="00FE2A99">
        <w:rPr>
          <w:b/>
          <w:bCs/>
          <w:iCs/>
          <w:szCs w:val="24"/>
          <w:u w:val="single"/>
        </w:rPr>
        <w:t>Напомена</w:t>
      </w:r>
      <w:proofErr w:type="gramStart"/>
      <w:r w:rsidRPr="00FE2A99">
        <w:rPr>
          <w:b/>
          <w:bCs/>
          <w:iCs/>
          <w:szCs w:val="24"/>
          <w:u w:val="single"/>
        </w:rPr>
        <w:t>:</w:t>
      </w:r>
      <w:r w:rsidRPr="00FE2A99">
        <w:rPr>
          <w:iCs/>
          <w:szCs w:val="24"/>
          <w:lang w:val="ru-RU"/>
        </w:rPr>
        <w:t>Табелу</w:t>
      </w:r>
      <w:proofErr w:type="gramEnd"/>
      <w:r w:rsidRPr="00FE2A99">
        <w:rPr>
          <w:iCs/>
          <w:szCs w:val="24"/>
          <w:lang w:val="ru-RU"/>
        </w:rPr>
        <w:t xml:space="preserve"> „Подаци о учеснику у заједничкој понуди“ попуњавају они понуђачи који подносе заједничку понуду.Потребно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801BF" w:rsidRPr="00FE2A99" w:rsidRDefault="00C801BF" w:rsidP="00C801BF">
      <w:pPr>
        <w:rPr>
          <w:b/>
          <w:bCs/>
          <w:lang w:val="sr-Cyrl-CS"/>
        </w:rPr>
      </w:pPr>
      <w:r w:rsidRPr="00FE2A99">
        <w:rPr>
          <w:b/>
          <w:bCs/>
          <w:lang w:val="sr-Cyrl-CS"/>
        </w:rPr>
        <w:br w:type="page"/>
      </w:r>
    </w:p>
    <w:p w:rsidR="00C801BF" w:rsidRPr="00FE2A99" w:rsidRDefault="00C801BF" w:rsidP="00C801BF">
      <w:pPr>
        <w:jc w:val="both"/>
        <w:rPr>
          <w:b/>
          <w:bCs/>
          <w:szCs w:val="24"/>
        </w:rPr>
      </w:pPr>
      <w:r w:rsidRPr="00FE2A99">
        <w:rPr>
          <w:b/>
          <w:bCs/>
          <w:szCs w:val="24"/>
          <w:lang w:val="sr-Cyrl-CS"/>
        </w:rPr>
        <w:lastRenderedPageBreak/>
        <w:t xml:space="preserve">5) </w:t>
      </w:r>
      <w:r w:rsidRPr="00FE2A99">
        <w:rPr>
          <w:b/>
          <w:bCs/>
          <w:szCs w:val="24"/>
        </w:rPr>
        <w:t>ОПИС ПРЕДМЕТА НАБАВКЕ[</w:t>
      </w:r>
      <w:r w:rsidR="003519DC" w:rsidRPr="00FE2A99">
        <w:rPr>
          <w:b/>
          <w:bCs/>
          <w:iCs/>
          <w:szCs w:val="24"/>
          <w:lang w:val="sr-Cyrl-CS"/>
        </w:rPr>
        <w:t>радови на изградњи секундарне водоводне мреже у Белотинцу</w:t>
      </w:r>
      <w:r w:rsidRPr="00FE2A99">
        <w:rPr>
          <w:b/>
          <w:bCs/>
          <w:szCs w:val="24"/>
        </w:rPr>
        <w:t>]</w:t>
      </w:r>
    </w:p>
    <w:p w:rsidR="00C801BF" w:rsidRPr="00FE2A99" w:rsidRDefault="00C801BF" w:rsidP="00C801BF">
      <w:pPr>
        <w:jc w:val="both"/>
        <w:rPr>
          <w:b/>
          <w:bCs/>
          <w:szCs w:val="24"/>
        </w:rPr>
      </w:pPr>
    </w:p>
    <w:p w:rsidR="00C801BF" w:rsidRPr="00FE2A99" w:rsidRDefault="00C801BF" w:rsidP="00C801BF">
      <w:pPr>
        <w:jc w:val="both"/>
        <w:rPr>
          <w:b/>
          <w:bCs/>
          <w:szCs w:val="24"/>
        </w:rPr>
      </w:pPr>
    </w:p>
    <w:tbl>
      <w:tblPr>
        <w:tblW w:w="9795" w:type="dxa"/>
        <w:tblInd w:w="303" w:type="dxa"/>
        <w:tblLayout w:type="fixed"/>
        <w:tblLook w:val="0000"/>
      </w:tblPr>
      <w:tblGrid>
        <w:gridCol w:w="5250"/>
        <w:gridCol w:w="4545"/>
      </w:tblGrid>
      <w:tr w:rsidR="00C801BF" w:rsidRPr="00FE2A99" w:rsidTr="00C801BF">
        <w:tc>
          <w:tcPr>
            <w:tcW w:w="5250"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lang w:val="ru-RU"/>
              </w:rPr>
            </w:pPr>
          </w:p>
          <w:p w:rsidR="00C801BF" w:rsidRPr="00FE2A99" w:rsidRDefault="00C801BF" w:rsidP="00C801BF">
            <w:pPr>
              <w:rPr>
                <w:bCs/>
                <w:szCs w:val="24"/>
                <w:lang w:val="ru-RU"/>
              </w:rPr>
            </w:pPr>
            <w:r w:rsidRPr="00FE2A99">
              <w:rPr>
                <w:bCs/>
                <w:szCs w:val="24"/>
                <w:lang w:val="ru-RU"/>
              </w:rPr>
              <w:t xml:space="preserve">Укупна цена без ПДВ-а </w:t>
            </w:r>
          </w:p>
          <w:p w:rsidR="00C801BF" w:rsidRPr="00FE2A99" w:rsidRDefault="00C801BF" w:rsidP="00C801BF">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C801BF">
            <w:pPr>
              <w:rPr>
                <w:bCs/>
                <w:szCs w:val="22"/>
              </w:rPr>
            </w:pPr>
          </w:p>
        </w:tc>
      </w:tr>
      <w:tr w:rsidR="00C801BF" w:rsidRPr="00FE2A99" w:rsidTr="00C801BF">
        <w:tc>
          <w:tcPr>
            <w:tcW w:w="5250"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lang w:val="ru-RU"/>
              </w:rPr>
            </w:pPr>
          </w:p>
          <w:p w:rsidR="00C801BF" w:rsidRPr="00FE2A99" w:rsidRDefault="00C801BF" w:rsidP="00C801BF">
            <w:pPr>
              <w:rPr>
                <w:bCs/>
                <w:szCs w:val="24"/>
                <w:lang w:val="ru-RU"/>
              </w:rPr>
            </w:pPr>
            <w:r w:rsidRPr="00FE2A99">
              <w:rPr>
                <w:bCs/>
                <w:szCs w:val="24"/>
                <w:lang w:val="ru-RU"/>
              </w:rPr>
              <w:t>Укупна цена са ПДВ-ом</w:t>
            </w:r>
          </w:p>
          <w:p w:rsidR="00C801BF" w:rsidRPr="00FE2A99" w:rsidRDefault="00C801BF" w:rsidP="00C801BF">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C801BF">
            <w:pPr>
              <w:rPr>
                <w:bCs/>
                <w:szCs w:val="22"/>
              </w:rPr>
            </w:pPr>
          </w:p>
        </w:tc>
      </w:tr>
      <w:tr w:rsidR="00C801BF" w:rsidRPr="00FE2A99" w:rsidTr="00C801BF">
        <w:tc>
          <w:tcPr>
            <w:tcW w:w="5250"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lang w:val="ru-RU"/>
              </w:rPr>
            </w:pPr>
          </w:p>
          <w:p w:rsidR="00C801BF" w:rsidRPr="00FE2A99" w:rsidRDefault="00C801BF" w:rsidP="00C801BF">
            <w:pPr>
              <w:rPr>
                <w:bCs/>
                <w:szCs w:val="24"/>
                <w:lang w:val="ru-RU"/>
              </w:rPr>
            </w:pPr>
            <w:r w:rsidRPr="00FE2A99">
              <w:rPr>
                <w:bCs/>
                <w:szCs w:val="24"/>
                <w:lang w:val="ru-RU"/>
              </w:rPr>
              <w:t>Рок и начин плаћања</w:t>
            </w:r>
          </w:p>
          <w:p w:rsidR="00C801BF" w:rsidRPr="00FE2A99" w:rsidRDefault="00C801BF" w:rsidP="00C801BF">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C801BF">
            <w:pPr>
              <w:ind w:left="259"/>
              <w:rPr>
                <w:bCs/>
                <w:szCs w:val="22"/>
              </w:rPr>
            </w:pPr>
            <w:r w:rsidRPr="00FE2A99">
              <w:rPr>
                <w:bCs/>
                <w:sz w:val="22"/>
                <w:szCs w:val="22"/>
              </w:rPr>
              <w:t>Рок плаћања је 45 дана од достављања оверене</w:t>
            </w:r>
          </w:p>
          <w:p w:rsidR="00C801BF" w:rsidRPr="00FE2A99" w:rsidRDefault="00C801BF" w:rsidP="00C801BF">
            <w:pPr>
              <w:pStyle w:val="ListParagraph"/>
              <w:numPr>
                <w:ilvl w:val="0"/>
                <w:numId w:val="35"/>
              </w:numPr>
              <w:rPr>
                <w:rFonts w:ascii="Times New Roman" w:hAnsi="Times New Roman"/>
                <w:bCs/>
              </w:rPr>
            </w:pPr>
            <w:r w:rsidRPr="00FE2A99">
              <w:rPr>
                <w:rFonts w:ascii="Times New Roman" w:hAnsi="Times New Roman"/>
                <w:bCs/>
              </w:rPr>
              <w:t>авансне ситуације у износу од ___% (не више од 10% од уговорене вредности без ПДВ-а),</w:t>
            </w:r>
          </w:p>
          <w:p w:rsidR="00C801BF" w:rsidRPr="00FE2A99" w:rsidRDefault="00C801BF" w:rsidP="00C801BF">
            <w:pPr>
              <w:pStyle w:val="ListParagraph"/>
              <w:numPr>
                <w:ilvl w:val="0"/>
                <w:numId w:val="35"/>
              </w:numPr>
              <w:rPr>
                <w:rFonts w:ascii="Times New Roman" w:hAnsi="Times New Roman"/>
                <w:bCs/>
              </w:rPr>
            </w:pPr>
            <w:r w:rsidRPr="00FE2A99">
              <w:rPr>
                <w:rFonts w:ascii="Times New Roman" w:hAnsi="Times New Roman"/>
                <w:bCs/>
              </w:rPr>
              <w:t xml:space="preserve">Месечних привремених ситуација и </w:t>
            </w:r>
          </w:p>
          <w:p w:rsidR="00C801BF" w:rsidRPr="00FE2A99" w:rsidRDefault="00C801BF" w:rsidP="00C801BF">
            <w:pPr>
              <w:pStyle w:val="ListParagraph"/>
              <w:numPr>
                <w:ilvl w:val="0"/>
                <w:numId w:val="35"/>
              </w:numPr>
              <w:rPr>
                <w:rFonts w:ascii="Times New Roman" w:hAnsi="Times New Roman"/>
                <w:bCs/>
              </w:rPr>
            </w:pPr>
            <w:r w:rsidRPr="00FE2A99">
              <w:rPr>
                <w:rFonts w:ascii="Times New Roman" w:hAnsi="Times New Roman"/>
                <w:bCs/>
              </w:rPr>
              <w:t>Окончане ситуације(не мање од 10%од уговорене вредности)</w:t>
            </w:r>
          </w:p>
        </w:tc>
      </w:tr>
      <w:tr w:rsidR="00C801BF" w:rsidRPr="00FE2A99" w:rsidTr="00C801BF">
        <w:tc>
          <w:tcPr>
            <w:tcW w:w="5250"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lang w:val="ru-RU"/>
              </w:rPr>
            </w:pPr>
          </w:p>
          <w:p w:rsidR="00C801BF" w:rsidRPr="00FE2A99" w:rsidRDefault="00C801BF" w:rsidP="00C801BF">
            <w:pPr>
              <w:rPr>
                <w:bCs/>
                <w:szCs w:val="24"/>
                <w:lang w:val="ru-RU"/>
              </w:rPr>
            </w:pPr>
            <w:r w:rsidRPr="00FE2A99">
              <w:rPr>
                <w:bCs/>
                <w:szCs w:val="24"/>
                <w:lang w:val="ru-RU"/>
              </w:rPr>
              <w:t>Рок важења понуде</w:t>
            </w:r>
          </w:p>
          <w:p w:rsidR="00C801BF" w:rsidRPr="00FE2A99" w:rsidRDefault="00C801BF" w:rsidP="00C801BF">
            <w:pPr>
              <w:rPr>
                <w:bCs/>
                <w:szCs w:val="24"/>
                <w:lang w:val="ru-RU"/>
              </w:rPr>
            </w:pPr>
            <w:r w:rsidRPr="00FE2A99">
              <w:rPr>
                <w:bCs/>
                <w:szCs w:val="24"/>
                <w:lang w:val="ru-RU"/>
              </w:rPr>
              <w:t>(не краћи од 30 дана)</w:t>
            </w:r>
          </w:p>
          <w:p w:rsidR="00C801BF" w:rsidRPr="00FE2A99" w:rsidRDefault="00C801BF" w:rsidP="00C801BF">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C801BF">
            <w:pPr>
              <w:ind w:left="259"/>
              <w:rPr>
                <w:bCs/>
                <w:szCs w:val="22"/>
                <w:highlight w:val="yellow"/>
              </w:rPr>
            </w:pPr>
            <w:r w:rsidRPr="00FE2A99">
              <w:rPr>
                <w:bCs/>
                <w:sz w:val="22"/>
                <w:szCs w:val="22"/>
              </w:rPr>
              <w:t xml:space="preserve">___ дана од дана отварања понуда </w:t>
            </w:r>
          </w:p>
        </w:tc>
      </w:tr>
      <w:tr w:rsidR="00C801BF" w:rsidRPr="00FE2A99" w:rsidTr="00C801BF">
        <w:tc>
          <w:tcPr>
            <w:tcW w:w="5250"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lang w:val="ru-RU"/>
              </w:rPr>
            </w:pPr>
          </w:p>
          <w:p w:rsidR="00C801BF" w:rsidRPr="00FE2A99" w:rsidRDefault="00C801BF" w:rsidP="00C801BF">
            <w:pPr>
              <w:rPr>
                <w:bCs/>
                <w:szCs w:val="24"/>
                <w:lang w:val="ru-RU"/>
              </w:rPr>
            </w:pPr>
            <w:r w:rsidRPr="00FE2A99">
              <w:rPr>
                <w:bCs/>
                <w:szCs w:val="24"/>
                <w:lang w:val="ru-RU"/>
              </w:rPr>
              <w:t>Рок извођења радова од дана увођења у посао</w:t>
            </w:r>
          </w:p>
          <w:p w:rsidR="00C801BF" w:rsidRPr="00FE2A99" w:rsidRDefault="00C801BF" w:rsidP="00C801BF">
            <w:pPr>
              <w:rPr>
                <w:bCs/>
                <w:szCs w:val="24"/>
                <w:lang w:val="ru-RU"/>
              </w:rPr>
            </w:pPr>
            <w:r w:rsidRPr="00FE2A99">
              <w:rPr>
                <w:bCs/>
                <w:szCs w:val="24"/>
                <w:lang w:val="ru-RU"/>
              </w:rPr>
              <w:t xml:space="preserve">(не дужи од </w:t>
            </w:r>
            <w:r w:rsidR="008B2F3D" w:rsidRPr="00FE2A99">
              <w:rPr>
                <w:bCs/>
                <w:szCs w:val="24"/>
              </w:rPr>
              <w:t xml:space="preserve">240 </w:t>
            </w:r>
            <w:r w:rsidRPr="00FE2A99">
              <w:rPr>
                <w:bCs/>
                <w:szCs w:val="24"/>
                <w:lang w:val="ru-RU"/>
              </w:rPr>
              <w:t>календарских дана)</w:t>
            </w:r>
          </w:p>
          <w:p w:rsidR="00C801BF" w:rsidRPr="00FE2A99" w:rsidRDefault="00C801BF" w:rsidP="00C801BF">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C801BF">
            <w:pPr>
              <w:ind w:left="259"/>
              <w:rPr>
                <w:bCs/>
                <w:szCs w:val="22"/>
                <w:highlight w:val="yellow"/>
              </w:rPr>
            </w:pPr>
            <w:r w:rsidRPr="00FE2A99">
              <w:rPr>
                <w:bCs/>
                <w:sz w:val="22"/>
                <w:szCs w:val="22"/>
              </w:rPr>
              <w:t xml:space="preserve">____ календарских дана од дана увођења у посао </w:t>
            </w:r>
          </w:p>
        </w:tc>
      </w:tr>
      <w:tr w:rsidR="00C801BF" w:rsidRPr="00FE2A99" w:rsidTr="00C801BF">
        <w:tc>
          <w:tcPr>
            <w:tcW w:w="5250" w:type="dxa"/>
            <w:tcBorders>
              <w:top w:val="single" w:sz="4" w:space="0" w:color="000000"/>
              <w:left w:val="single" w:sz="4" w:space="0" w:color="000000"/>
              <w:bottom w:val="single" w:sz="4" w:space="0" w:color="000000"/>
            </w:tcBorders>
            <w:vAlign w:val="center"/>
          </w:tcPr>
          <w:p w:rsidR="00C801BF" w:rsidRPr="00FE2A99" w:rsidRDefault="00C801BF" w:rsidP="00C801BF">
            <w:pPr>
              <w:snapToGrid w:val="0"/>
              <w:rPr>
                <w:bCs/>
                <w:szCs w:val="24"/>
                <w:lang w:val="ru-RU"/>
              </w:rPr>
            </w:pPr>
          </w:p>
          <w:p w:rsidR="00C801BF" w:rsidRPr="00FE2A99" w:rsidRDefault="00C801BF" w:rsidP="00C801BF">
            <w:pPr>
              <w:rPr>
                <w:bCs/>
                <w:szCs w:val="24"/>
              </w:rPr>
            </w:pPr>
            <w:r w:rsidRPr="00FE2A99">
              <w:rPr>
                <w:bCs/>
                <w:szCs w:val="24"/>
                <w:lang w:val="ru-RU"/>
              </w:rPr>
              <w:t xml:space="preserve">Гарантни </w:t>
            </w:r>
            <w:r w:rsidRPr="00FE2A99">
              <w:rPr>
                <w:bCs/>
                <w:szCs w:val="24"/>
              </w:rPr>
              <w:t>период</w:t>
            </w:r>
          </w:p>
          <w:p w:rsidR="00C801BF" w:rsidRPr="00FE2A99" w:rsidRDefault="00C801BF" w:rsidP="00C801BF">
            <w:pPr>
              <w:rPr>
                <w:bCs/>
                <w:szCs w:val="24"/>
              </w:rPr>
            </w:pPr>
            <w:r w:rsidRPr="00FE2A99">
              <w:rPr>
                <w:bCs/>
                <w:szCs w:val="24"/>
              </w:rPr>
              <w:t>(не краћи од 24 месеци)</w:t>
            </w:r>
          </w:p>
          <w:p w:rsidR="00C801BF" w:rsidRPr="00FE2A99" w:rsidRDefault="00C801BF" w:rsidP="00C801BF">
            <w:pPr>
              <w:rPr>
                <w:bCs/>
                <w:szCs w:val="24"/>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FE2A99" w:rsidRDefault="00C801BF" w:rsidP="00C801BF">
            <w:pPr>
              <w:ind w:left="259"/>
              <w:rPr>
                <w:bCs/>
                <w:szCs w:val="22"/>
                <w:highlight w:val="yellow"/>
              </w:rPr>
            </w:pPr>
            <w:r w:rsidRPr="00FE2A99">
              <w:rPr>
                <w:bCs/>
                <w:sz w:val="22"/>
                <w:szCs w:val="22"/>
              </w:rPr>
              <w:t xml:space="preserve">___ месеци/а од дана примопредаје радова </w:t>
            </w:r>
          </w:p>
        </w:tc>
      </w:tr>
    </w:tbl>
    <w:p w:rsidR="00C801BF" w:rsidRPr="00FE2A99" w:rsidRDefault="00C801BF" w:rsidP="00C801BF">
      <w:pPr>
        <w:autoSpaceDE w:val="0"/>
        <w:autoSpaceDN w:val="0"/>
        <w:adjustRightInd w:val="0"/>
        <w:rPr>
          <w:rFonts w:eastAsia="Calibri-Bold"/>
          <w:bCs/>
          <w:color w:val="000000"/>
          <w:szCs w:val="24"/>
          <w:lang w:val="sr-Cyrl-CS"/>
        </w:rPr>
      </w:pPr>
    </w:p>
    <w:p w:rsidR="00C801BF" w:rsidRPr="00FE2A99" w:rsidRDefault="00C801BF" w:rsidP="00C801BF">
      <w:pPr>
        <w:autoSpaceDE w:val="0"/>
        <w:autoSpaceDN w:val="0"/>
        <w:adjustRightInd w:val="0"/>
        <w:rPr>
          <w:rFonts w:eastAsia="Calibri-Bold"/>
          <w:b/>
          <w:bCs/>
          <w:color w:val="000000"/>
          <w:szCs w:val="24"/>
        </w:rPr>
      </w:pPr>
      <w:r w:rsidRPr="00FE2A99">
        <w:rPr>
          <w:rFonts w:eastAsia="Calibri-Bold"/>
          <w:b/>
          <w:bCs/>
          <w:color w:val="000000"/>
          <w:szCs w:val="24"/>
        </w:rPr>
        <w:t>НАПОМЕНА:</w:t>
      </w:r>
    </w:p>
    <w:p w:rsidR="00C801BF" w:rsidRPr="00FE2A99" w:rsidRDefault="00C801BF" w:rsidP="00C801BF">
      <w:pPr>
        <w:autoSpaceDE w:val="0"/>
        <w:autoSpaceDN w:val="0"/>
        <w:adjustRightInd w:val="0"/>
        <w:rPr>
          <w:rFonts w:eastAsia="Calibri-Bold"/>
          <w:b/>
          <w:bCs/>
          <w:color w:val="000000"/>
          <w:szCs w:val="24"/>
        </w:rPr>
      </w:pPr>
      <w:r w:rsidRPr="00FE2A99">
        <w:rPr>
          <w:b/>
        </w:rPr>
        <w:t>Овом понудом прихватамо све услове из позива за подношење понуда и конкурсне документације за ову јавну набавку</w:t>
      </w:r>
    </w:p>
    <w:p w:rsidR="00C801BF" w:rsidRPr="00FE2A99" w:rsidRDefault="00C801BF" w:rsidP="00C801BF">
      <w:pPr>
        <w:autoSpaceDE w:val="0"/>
        <w:autoSpaceDN w:val="0"/>
        <w:adjustRightInd w:val="0"/>
        <w:rPr>
          <w:rFonts w:eastAsia="Calibri-Bold"/>
          <w:bCs/>
          <w:color w:val="000000"/>
          <w:szCs w:val="24"/>
        </w:rPr>
      </w:pPr>
    </w:p>
    <w:p w:rsidR="00C801BF" w:rsidRPr="00FE2A99" w:rsidRDefault="00C801BF" w:rsidP="00C801BF">
      <w:pPr>
        <w:autoSpaceDE w:val="0"/>
        <w:autoSpaceDN w:val="0"/>
        <w:adjustRightInd w:val="0"/>
        <w:rPr>
          <w:rFonts w:eastAsia="Calibri-Bold"/>
          <w:bCs/>
          <w:color w:val="000000"/>
          <w:szCs w:val="24"/>
        </w:rPr>
      </w:pPr>
    </w:p>
    <w:p w:rsidR="00C801BF" w:rsidRPr="00FE2A99" w:rsidRDefault="00C801BF" w:rsidP="00C801BF">
      <w:pPr>
        <w:autoSpaceDE w:val="0"/>
        <w:autoSpaceDN w:val="0"/>
        <w:adjustRightInd w:val="0"/>
        <w:rPr>
          <w:rFonts w:eastAsia="Calibri-Bold"/>
          <w:bCs/>
          <w:color w:val="000000"/>
          <w:szCs w:val="24"/>
        </w:rPr>
      </w:pPr>
    </w:p>
    <w:p w:rsidR="00C801BF" w:rsidRPr="00FE2A99" w:rsidRDefault="00C801BF" w:rsidP="00C801BF">
      <w:pPr>
        <w:autoSpaceDE w:val="0"/>
        <w:autoSpaceDN w:val="0"/>
        <w:adjustRightInd w:val="0"/>
        <w:rPr>
          <w:rFonts w:eastAsia="Calibri-Bold"/>
          <w:bCs/>
          <w:color w:val="000000"/>
          <w:szCs w:val="24"/>
        </w:rPr>
      </w:pPr>
    </w:p>
    <w:p w:rsidR="00C801BF" w:rsidRPr="00FE2A99" w:rsidRDefault="00C801BF" w:rsidP="00C801BF">
      <w:pPr>
        <w:ind w:left="720" w:firstLine="720"/>
        <w:jc w:val="both"/>
        <w:rPr>
          <w:bCs/>
          <w:szCs w:val="24"/>
        </w:rPr>
      </w:pPr>
    </w:p>
    <w:p w:rsidR="00C801BF" w:rsidRPr="00FE2A99" w:rsidRDefault="00C801BF" w:rsidP="00C801BF">
      <w:pPr>
        <w:ind w:left="720" w:firstLine="720"/>
        <w:jc w:val="both"/>
        <w:rPr>
          <w:bCs/>
          <w:szCs w:val="24"/>
        </w:rPr>
      </w:pPr>
      <w:r w:rsidRPr="00FE2A99">
        <w:rPr>
          <w:bCs/>
          <w:szCs w:val="24"/>
        </w:rPr>
        <w:t xml:space="preserve">Датум </w:t>
      </w:r>
      <w:r w:rsidRPr="00FE2A99">
        <w:rPr>
          <w:bCs/>
          <w:szCs w:val="24"/>
        </w:rPr>
        <w:tab/>
      </w:r>
      <w:r w:rsidRPr="00FE2A99">
        <w:rPr>
          <w:bCs/>
          <w:szCs w:val="24"/>
        </w:rPr>
        <w:tab/>
      </w:r>
      <w:r w:rsidRPr="00FE2A99">
        <w:rPr>
          <w:bCs/>
          <w:szCs w:val="24"/>
        </w:rPr>
        <w:tab/>
      </w:r>
      <w:r w:rsidRPr="00FE2A99">
        <w:rPr>
          <w:bCs/>
          <w:szCs w:val="24"/>
        </w:rPr>
        <w:tab/>
      </w:r>
      <w:r w:rsidRPr="00FE2A99">
        <w:rPr>
          <w:bCs/>
          <w:szCs w:val="24"/>
        </w:rPr>
        <w:tab/>
        <w:t xml:space="preserve">              Понуђач</w:t>
      </w:r>
    </w:p>
    <w:p w:rsidR="00C801BF" w:rsidRPr="00FE2A99" w:rsidRDefault="00C801BF" w:rsidP="00C801BF">
      <w:pPr>
        <w:ind w:left="2880" w:firstLine="720"/>
        <w:jc w:val="both"/>
        <w:rPr>
          <w:b/>
          <w:bCs/>
          <w:iCs/>
          <w:color w:val="002060"/>
          <w:szCs w:val="24"/>
        </w:rPr>
      </w:pPr>
      <w:r w:rsidRPr="00FE2A99">
        <w:rPr>
          <w:bCs/>
          <w:szCs w:val="24"/>
        </w:rPr>
        <w:t xml:space="preserve">    М. П. </w:t>
      </w:r>
    </w:p>
    <w:p w:rsidR="00C801BF" w:rsidRPr="00FE2A99" w:rsidRDefault="00C801BF" w:rsidP="00C801BF">
      <w:pPr>
        <w:jc w:val="both"/>
        <w:rPr>
          <w:b/>
          <w:bCs/>
          <w:iCs/>
          <w:color w:val="002060"/>
          <w:szCs w:val="24"/>
        </w:rPr>
      </w:pPr>
      <w:r w:rsidRPr="00FE2A99">
        <w:rPr>
          <w:b/>
          <w:bCs/>
          <w:iCs/>
          <w:color w:val="002060"/>
          <w:szCs w:val="24"/>
        </w:rPr>
        <w:t>_____________________________</w:t>
      </w:r>
      <w:r w:rsidRPr="00FE2A99">
        <w:rPr>
          <w:b/>
          <w:bCs/>
          <w:iCs/>
          <w:color w:val="002060"/>
          <w:szCs w:val="24"/>
        </w:rPr>
        <w:tab/>
      </w:r>
      <w:r w:rsidRPr="00FE2A99">
        <w:rPr>
          <w:b/>
          <w:bCs/>
          <w:iCs/>
          <w:color w:val="002060"/>
          <w:szCs w:val="24"/>
        </w:rPr>
        <w:tab/>
      </w:r>
      <w:r w:rsidRPr="00FE2A99">
        <w:rPr>
          <w:b/>
          <w:bCs/>
          <w:iCs/>
          <w:color w:val="002060"/>
          <w:szCs w:val="24"/>
        </w:rPr>
        <w:tab/>
        <w:t>________________________________</w:t>
      </w:r>
    </w:p>
    <w:p w:rsidR="00C801BF" w:rsidRPr="00FE2A99" w:rsidRDefault="00C801BF" w:rsidP="00C801BF">
      <w:pPr>
        <w:jc w:val="both"/>
        <w:rPr>
          <w:b/>
          <w:bCs/>
          <w:iCs/>
          <w:color w:val="002060"/>
          <w:szCs w:val="24"/>
        </w:rPr>
      </w:pPr>
    </w:p>
    <w:p w:rsidR="00C801BF" w:rsidRPr="00FE2A99" w:rsidRDefault="00C801BF" w:rsidP="00C801BF">
      <w:pPr>
        <w:jc w:val="both"/>
        <w:rPr>
          <w:b/>
          <w:bCs/>
          <w:iCs/>
          <w:color w:val="002060"/>
          <w:szCs w:val="24"/>
        </w:rPr>
      </w:pPr>
    </w:p>
    <w:p w:rsidR="00C801BF" w:rsidRPr="00FE2A99" w:rsidRDefault="00C801BF" w:rsidP="00C801BF">
      <w:pPr>
        <w:jc w:val="both"/>
        <w:rPr>
          <w:iCs/>
          <w:szCs w:val="24"/>
        </w:rPr>
      </w:pPr>
      <w:r w:rsidRPr="00FE2A99">
        <w:rPr>
          <w:b/>
          <w:bCs/>
          <w:iCs/>
          <w:szCs w:val="24"/>
          <w:u w:val="single"/>
        </w:rPr>
        <w:t>Напомене:</w:t>
      </w:r>
    </w:p>
    <w:p w:rsidR="00C801BF" w:rsidRPr="00FE2A99" w:rsidRDefault="00C801BF" w:rsidP="00C801BF">
      <w:pPr>
        <w:jc w:val="both"/>
        <w:rPr>
          <w:iCs/>
          <w:szCs w:val="24"/>
        </w:rPr>
      </w:pPr>
      <w:proofErr w:type="gramStart"/>
      <w:r w:rsidRPr="00FE2A99">
        <w:rPr>
          <w:iCs/>
          <w:szCs w:val="24"/>
        </w:rPr>
        <w:t xml:space="preserve">Образац понуде понуђач мора да попуни, овери печатом и потпише, чиме </w:t>
      </w:r>
      <w:r w:rsidRPr="00FE2A99">
        <w:rPr>
          <w:iCs/>
          <w:szCs w:val="24"/>
          <w:lang w:val="sr-Cyrl-CS"/>
        </w:rPr>
        <w:t>п</w:t>
      </w:r>
      <w:r w:rsidRPr="00FE2A99">
        <w:rPr>
          <w:iCs/>
          <w:szCs w:val="24"/>
        </w:rPr>
        <w:t>отврђује да су тачни подаци који су у обрасцу понуде наведени.</w:t>
      </w:r>
      <w:proofErr w:type="gramEnd"/>
      <w:r w:rsidRPr="00FE2A99">
        <w:rPr>
          <w:iCs/>
          <w:szCs w:val="24"/>
        </w:rPr>
        <w:t xml:space="preserve"> Уколико понуђачи подносе заједничку понуду, понуду потписује члан групе понуђача </w:t>
      </w:r>
      <w:proofErr w:type="gramStart"/>
      <w:r w:rsidRPr="00FE2A99">
        <w:rPr>
          <w:iCs/>
          <w:szCs w:val="24"/>
        </w:rPr>
        <w:t>који  је</w:t>
      </w:r>
      <w:proofErr w:type="gramEnd"/>
      <w:r w:rsidRPr="00FE2A99">
        <w:rPr>
          <w:iCs/>
          <w:szCs w:val="24"/>
        </w:rPr>
        <w:t xml:space="preserve"> Споразумом овлашћен да поднесе понуду, а понуду могу да потпишу и печатом овере сви понуђачи из групе понуђача </w:t>
      </w:r>
    </w:p>
    <w:p w:rsidR="00C801BF" w:rsidRPr="00FE2A99" w:rsidRDefault="00C801BF" w:rsidP="00C801BF">
      <w:pPr>
        <w:jc w:val="both"/>
        <w:rPr>
          <w:iCs/>
          <w:szCs w:val="24"/>
          <w:lang w:val="sr-Cyrl-CS"/>
        </w:rPr>
      </w:pPr>
      <w:proofErr w:type="gramStart"/>
      <w:r w:rsidRPr="00FE2A99">
        <w:rPr>
          <w:iCs/>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C801BF" w:rsidRPr="00FE2A99" w:rsidRDefault="00C801BF" w:rsidP="00C801BF">
      <w:pPr>
        <w:pStyle w:val="Heading2"/>
        <w:rPr>
          <w:i w:val="0"/>
        </w:rPr>
      </w:pPr>
      <w:r w:rsidRPr="00FE2A99">
        <w:rPr>
          <w:i w:val="0"/>
        </w:rPr>
        <w:lastRenderedPageBreak/>
        <w:t>VIII. ОБРАЗАЦ ИЗЈАВЕ О НЕЗАВИСНОЈ ПОНУДИ</w:t>
      </w:r>
    </w:p>
    <w:p w:rsidR="00C801BF" w:rsidRPr="00FE2A99" w:rsidRDefault="00C801BF" w:rsidP="00C801BF">
      <w:pPr>
        <w:pStyle w:val="BodyText3"/>
        <w:spacing w:after="0"/>
        <w:jc w:val="both"/>
        <w:rPr>
          <w:sz w:val="24"/>
          <w:szCs w:val="24"/>
        </w:rPr>
      </w:pPr>
    </w:p>
    <w:p w:rsidR="00C801BF" w:rsidRPr="00FE2A99" w:rsidRDefault="00C801BF" w:rsidP="00C801BF">
      <w:pPr>
        <w:pStyle w:val="BodyText3"/>
        <w:spacing w:after="0"/>
        <w:ind w:firstLine="708"/>
        <w:jc w:val="both"/>
        <w:rPr>
          <w:sz w:val="24"/>
          <w:szCs w:val="24"/>
        </w:rPr>
      </w:pPr>
      <w:proofErr w:type="gramStart"/>
      <w:r w:rsidRPr="00FE2A99">
        <w:rPr>
          <w:sz w:val="24"/>
          <w:szCs w:val="24"/>
        </w:rPr>
        <w:t>На основу члана 26.</w:t>
      </w:r>
      <w:proofErr w:type="gramEnd"/>
      <w:r w:rsidRPr="00FE2A99">
        <w:rPr>
          <w:sz w:val="24"/>
          <w:szCs w:val="24"/>
        </w:rPr>
        <w:t xml:space="preserve"> </w:t>
      </w:r>
      <w:proofErr w:type="gramStart"/>
      <w:r w:rsidRPr="00FE2A99">
        <w:rPr>
          <w:sz w:val="24"/>
          <w:szCs w:val="24"/>
        </w:rPr>
        <w:t>став</w:t>
      </w:r>
      <w:proofErr w:type="gramEnd"/>
      <w:r w:rsidRPr="00FE2A99">
        <w:rPr>
          <w:sz w:val="24"/>
          <w:szCs w:val="24"/>
        </w:rPr>
        <w:t xml:space="preserve"> 2. Закона, ____________________________________________, </w:t>
      </w:r>
    </w:p>
    <w:p w:rsidR="00C801BF" w:rsidRPr="00FE2A99" w:rsidRDefault="00C801BF" w:rsidP="00C801BF">
      <w:pPr>
        <w:pStyle w:val="BodyText3"/>
        <w:spacing w:after="0"/>
        <w:ind w:left="4956" w:firstLine="708"/>
        <w:jc w:val="both"/>
        <w:rPr>
          <w:sz w:val="18"/>
          <w:szCs w:val="18"/>
        </w:rPr>
      </w:pPr>
      <w:r w:rsidRPr="00FE2A99">
        <w:rPr>
          <w:sz w:val="18"/>
          <w:szCs w:val="18"/>
        </w:rPr>
        <w:tab/>
        <w:t>(</w:t>
      </w:r>
      <w:proofErr w:type="gramStart"/>
      <w:r w:rsidRPr="00FE2A99">
        <w:rPr>
          <w:sz w:val="18"/>
          <w:szCs w:val="18"/>
        </w:rPr>
        <w:t>назив</w:t>
      </w:r>
      <w:proofErr w:type="gramEnd"/>
      <w:r w:rsidRPr="00FE2A99">
        <w:rPr>
          <w:sz w:val="18"/>
          <w:szCs w:val="18"/>
        </w:rPr>
        <w:t xml:space="preserve"> понуђача)</w:t>
      </w:r>
    </w:p>
    <w:p w:rsidR="00C801BF" w:rsidRPr="00FE2A99" w:rsidRDefault="00C801BF" w:rsidP="00C801BF">
      <w:pPr>
        <w:pStyle w:val="BodyText3"/>
        <w:spacing w:after="0"/>
        <w:jc w:val="both"/>
        <w:rPr>
          <w:w w:val="200"/>
          <w:sz w:val="24"/>
          <w:szCs w:val="24"/>
        </w:rPr>
      </w:pPr>
      <w:proofErr w:type="gramStart"/>
      <w:r w:rsidRPr="00FE2A99">
        <w:rPr>
          <w:sz w:val="24"/>
          <w:szCs w:val="24"/>
        </w:rPr>
        <w:t>дајем</w:t>
      </w:r>
      <w:proofErr w:type="gramEnd"/>
      <w:r w:rsidRPr="00FE2A99">
        <w:rPr>
          <w:sz w:val="24"/>
          <w:szCs w:val="24"/>
        </w:rPr>
        <w:t xml:space="preserve"> следећу </w:t>
      </w:r>
    </w:p>
    <w:p w:rsidR="00C801BF" w:rsidRPr="00FE2A99" w:rsidRDefault="00C801BF" w:rsidP="00C801BF">
      <w:pPr>
        <w:pStyle w:val="BodyText3"/>
        <w:spacing w:before="360" w:after="360"/>
        <w:ind w:firstLine="227"/>
        <w:jc w:val="both"/>
        <w:rPr>
          <w:w w:val="200"/>
          <w:sz w:val="24"/>
          <w:szCs w:val="24"/>
        </w:rPr>
      </w:pPr>
    </w:p>
    <w:p w:rsidR="00C801BF" w:rsidRPr="00FE2A99" w:rsidRDefault="00C801BF" w:rsidP="00C801BF">
      <w:pPr>
        <w:pStyle w:val="BodyText3"/>
        <w:spacing w:after="0"/>
        <w:ind w:firstLine="227"/>
        <w:jc w:val="center"/>
        <w:rPr>
          <w:b/>
          <w:bCs/>
          <w:sz w:val="24"/>
          <w:szCs w:val="24"/>
          <w:lang w:val="sr-Cyrl-CS"/>
        </w:rPr>
      </w:pPr>
      <w:r w:rsidRPr="00FE2A99">
        <w:rPr>
          <w:b/>
          <w:bCs/>
          <w:sz w:val="24"/>
          <w:szCs w:val="24"/>
          <w:lang w:val="sr-Cyrl-CS"/>
        </w:rPr>
        <w:t xml:space="preserve">ИЗЈАВУ </w:t>
      </w:r>
    </w:p>
    <w:p w:rsidR="00C801BF" w:rsidRPr="00FE2A99" w:rsidRDefault="00C801BF" w:rsidP="00C801BF">
      <w:pPr>
        <w:pStyle w:val="BodyText3"/>
        <w:spacing w:after="0"/>
        <w:ind w:firstLine="227"/>
        <w:jc w:val="center"/>
        <w:rPr>
          <w:bCs/>
          <w:sz w:val="24"/>
          <w:szCs w:val="24"/>
        </w:rPr>
      </w:pPr>
      <w:r w:rsidRPr="00FE2A99">
        <w:rPr>
          <w:b/>
          <w:bCs/>
          <w:sz w:val="24"/>
          <w:szCs w:val="24"/>
          <w:lang w:val="sr-Cyrl-CS"/>
        </w:rPr>
        <w:t>О НЕЗАВИСНОЈ</w:t>
      </w:r>
      <w:r w:rsidRPr="00FE2A99">
        <w:rPr>
          <w:b/>
          <w:bCs/>
          <w:sz w:val="24"/>
          <w:szCs w:val="24"/>
        </w:rPr>
        <w:t xml:space="preserve"> ПОНУДИ</w:t>
      </w:r>
    </w:p>
    <w:p w:rsidR="00C801BF" w:rsidRPr="00FE2A99" w:rsidRDefault="00C801BF" w:rsidP="00C801BF">
      <w:pPr>
        <w:pStyle w:val="BodyText3"/>
        <w:spacing w:after="0"/>
        <w:jc w:val="both"/>
        <w:rPr>
          <w:bCs/>
          <w:sz w:val="24"/>
          <w:szCs w:val="24"/>
        </w:rPr>
      </w:pPr>
    </w:p>
    <w:p w:rsidR="00C801BF" w:rsidRPr="00FE2A99" w:rsidRDefault="00C801BF" w:rsidP="00C801BF">
      <w:pPr>
        <w:pStyle w:val="BodyText3"/>
        <w:spacing w:after="0"/>
        <w:jc w:val="both"/>
        <w:rPr>
          <w:bCs/>
          <w:sz w:val="24"/>
          <w:szCs w:val="24"/>
        </w:rPr>
      </w:pPr>
    </w:p>
    <w:p w:rsidR="00C801BF" w:rsidRPr="00FE2A99" w:rsidRDefault="00C801BF" w:rsidP="00C801BF">
      <w:pPr>
        <w:jc w:val="both"/>
        <w:rPr>
          <w:szCs w:val="24"/>
        </w:rPr>
      </w:pPr>
      <w:r w:rsidRPr="00FE2A99">
        <w:rPr>
          <w:szCs w:val="24"/>
        </w:rPr>
        <w:tab/>
      </w:r>
      <w:r w:rsidRPr="00FE2A99">
        <w:rPr>
          <w:szCs w:val="24"/>
        </w:rPr>
        <w:tab/>
      </w:r>
      <w:r w:rsidRPr="00FE2A99">
        <w:rPr>
          <w:szCs w:val="24"/>
        </w:rPr>
        <w:tab/>
      </w:r>
    </w:p>
    <w:p w:rsidR="00C801BF" w:rsidRPr="00FE2A99" w:rsidRDefault="00C801BF" w:rsidP="00C801BF">
      <w:pPr>
        <w:ind w:left="227" w:firstLine="708"/>
        <w:jc w:val="both"/>
        <w:rPr>
          <w:bCs/>
          <w:szCs w:val="24"/>
        </w:rPr>
      </w:pPr>
      <w:proofErr w:type="gramStart"/>
      <w:r w:rsidRPr="00FE2A99">
        <w:rPr>
          <w:szCs w:val="24"/>
        </w:rPr>
        <w:t xml:space="preserve">Изјављујем, под пуном материјалном и кривичном одговорношћу, </w:t>
      </w:r>
      <w:r w:rsidRPr="00FE2A99">
        <w:rPr>
          <w:bCs/>
          <w:szCs w:val="24"/>
        </w:rPr>
        <w:t xml:space="preserve">да сам понуду у </w:t>
      </w:r>
      <w:r w:rsidRPr="00FE2A99">
        <w:rPr>
          <w:bCs/>
          <w:szCs w:val="24"/>
          <w:lang w:val="sr-Cyrl-CS"/>
        </w:rPr>
        <w:t>поступку</w:t>
      </w:r>
      <w:r w:rsidRPr="00FE2A99">
        <w:rPr>
          <w:bCs/>
          <w:szCs w:val="24"/>
        </w:rPr>
        <w:t xml:space="preserve"> јавне набавке</w:t>
      </w:r>
      <w:r w:rsidR="000405B9" w:rsidRPr="00FE2A99">
        <w:rPr>
          <w:szCs w:val="24"/>
          <w:lang w:val="sr-Cyrl-CS"/>
        </w:rPr>
        <w:t xml:space="preserve"> </w:t>
      </w:r>
      <w:r w:rsidRPr="00FE2A99">
        <w:rPr>
          <w:szCs w:val="24"/>
          <w:lang w:val="sr-Cyrl-CS"/>
        </w:rPr>
        <w:t xml:space="preserve">радови на изградњи </w:t>
      </w:r>
      <w:r w:rsidR="005A2447" w:rsidRPr="00FE2A99">
        <w:rPr>
          <w:szCs w:val="24"/>
          <w:lang w:val="sr-Cyrl-CS"/>
        </w:rPr>
        <w:t>секундарне водоводне мреже у Белотинцу</w:t>
      </w:r>
      <w:r w:rsidR="000405B9" w:rsidRPr="00FE2A99">
        <w:rPr>
          <w:szCs w:val="24"/>
          <w:lang w:val="sr-Cyrl-CS"/>
        </w:rPr>
        <w:t xml:space="preserve"> </w:t>
      </w:r>
      <w:r w:rsidRPr="00FE2A99">
        <w:rPr>
          <w:iCs/>
          <w:szCs w:val="24"/>
        </w:rPr>
        <w:t>[</w:t>
      </w:r>
      <w:r w:rsidR="0059382A">
        <w:rPr>
          <w:szCs w:val="24"/>
        </w:rPr>
        <w:t>404-2-62</w:t>
      </w:r>
      <w:r w:rsidR="005C6CC7" w:rsidRPr="00FE2A99">
        <w:rPr>
          <w:szCs w:val="24"/>
        </w:rPr>
        <w:t>/2017-05</w:t>
      </w:r>
      <w:r w:rsidRPr="00FE2A99">
        <w:rPr>
          <w:iCs/>
          <w:szCs w:val="24"/>
        </w:rPr>
        <w:t>]</w:t>
      </w:r>
      <w:r w:rsidRPr="00FE2A99">
        <w:rPr>
          <w:szCs w:val="24"/>
        </w:rPr>
        <w:t xml:space="preserve">, </w:t>
      </w:r>
      <w:r w:rsidRPr="00FE2A99">
        <w:rPr>
          <w:bCs/>
          <w:szCs w:val="24"/>
        </w:rPr>
        <w:t>поднео независно, без договора са другим понуђачима или заинтересованим лицима.</w:t>
      </w:r>
      <w:proofErr w:type="gramEnd"/>
    </w:p>
    <w:p w:rsidR="00C801BF" w:rsidRPr="00FE2A99" w:rsidRDefault="00C801BF" w:rsidP="00C801BF">
      <w:pPr>
        <w:ind w:left="227" w:firstLine="708"/>
        <w:jc w:val="both"/>
        <w:rPr>
          <w:bCs/>
          <w:szCs w:val="24"/>
        </w:rPr>
      </w:pPr>
    </w:p>
    <w:p w:rsidR="00C801BF" w:rsidRPr="00FE2A99" w:rsidRDefault="00C801BF" w:rsidP="00C801BF">
      <w:pPr>
        <w:ind w:left="227" w:firstLine="708"/>
        <w:jc w:val="both"/>
        <w:rPr>
          <w:bCs/>
          <w:szCs w:val="24"/>
        </w:rPr>
      </w:pPr>
    </w:p>
    <w:p w:rsidR="00C801BF" w:rsidRPr="00FE2A99" w:rsidRDefault="00C801BF" w:rsidP="00C801BF">
      <w:pPr>
        <w:jc w:val="both"/>
        <w:rPr>
          <w:bCs/>
          <w:szCs w:val="24"/>
        </w:rPr>
      </w:pPr>
    </w:p>
    <w:p w:rsidR="00C801BF" w:rsidRPr="00FE2A99" w:rsidRDefault="00C801BF" w:rsidP="00C801BF">
      <w:pPr>
        <w:jc w:val="both"/>
        <w:rPr>
          <w:bCs/>
          <w:szCs w:val="24"/>
        </w:rPr>
      </w:pPr>
    </w:p>
    <w:tbl>
      <w:tblPr>
        <w:tblW w:w="0" w:type="auto"/>
        <w:tblLayout w:type="fixed"/>
        <w:tblLook w:val="0000"/>
      </w:tblPr>
      <w:tblGrid>
        <w:gridCol w:w="3080"/>
        <w:gridCol w:w="3065"/>
        <w:gridCol w:w="3097"/>
      </w:tblGrid>
      <w:tr w:rsidR="00C801BF" w:rsidRPr="00FE2A99" w:rsidTr="00C801BF">
        <w:tc>
          <w:tcPr>
            <w:tcW w:w="3080" w:type="dxa"/>
            <w:vAlign w:val="center"/>
          </w:tcPr>
          <w:p w:rsidR="00C801BF" w:rsidRPr="00FE2A99" w:rsidRDefault="00C801BF" w:rsidP="00C801BF">
            <w:pPr>
              <w:pStyle w:val="BodyText2"/>
              <w:spacing w:line="100" w:lineRule="atLeast"/>
              <w:jc w:val="center"/>
            </w:pPr>
            <w:r w:rsidRPr="00FE2A99">
              <w:t>Датум:</w:t>
            </w:r>
          </w:p>
        </w:tc>
        <w:tc>
          <w:tcPr>
            <w:tcW w:w="3065" w:type="dxa"/>
            <w:vAlign w:val="center"/>
          </w:tcPr>
          <w:p w:rsidR="00C801BF" w:rsidRPr="00FE2A99" w:rsidRDefault="00C801BF" w:rsidP="00C801BF">
            <w:pPr>
              <w:pStyle w:val="BodyText2"/>
              <w:spacing w:line="100" w:lineRule="atLeast"/>
              <w:jc w:val="center"/>
            </w:pPr>
            <w:r w:rsidRPr="00FE2A99">
              <w:t>М.П.</w:t>
            </w:r>
          </w:p>
        </w:tc>
        <w:tc>
          <w:tcPr>
            <w:tcW w:w="3097" w:type="dxa"/>
            <w:vAlign w:val="center"/>
          </w:tcPr>
          <w:p w:rsidR="00C801BF" w:rsidRPr="00FE2A99" w:rsidRDefault="00C801BF" w:rsidP="00C801BF">
            <w:pPr>
              <w:pStyle w:val="BodyText2"/>
              <w:spacing w:line="100" w:lineRule="atLeast"/>
              <w:jc w:val="center"/>
            </w:pPr>
            <w:r w:rsidRPr="00FE2A99">
              <w:t>Потпис понуђача</w:t>
            </w:r>
          </w:p>
        </w:tc>
      </w:tr>
      <w:tr w:rsidR="00C801BF" w:rsidRPr="00FE2A99" w:rsidTr="00C801BF">
        <w:tc>
          <w:tcPr>
            <w:tcW w:w="3080" w:type="dxa"/>
            <w:tcBorders>
              <w:bottom w:val="single" w:sz="4" w:space="0" w:color="000000"/>
            </w:tcBorders>
          </w:tcPr>
          <w:p w:rsidR="00C801BF" w:rsidRPr="00FE2A99" w:rsidRDefault="00C801BF" w:rsidP="00C801BF">
            <w:pPr>
              <w:pStyle w:val="BodyText2"/>
              <w:snapToGrid w:val="0"/>
              <w:spacing w:line="100" w:lineRule="atLeast"/>
              <w:jc w:val="both"/>
            </w:pPr>
          </w:p>
        </w:tc>
        <w:tc>
          <w:tcPr>
            <w:tcW w:w="3065" w:type="dxa"/>
          </w:tcPr>
          <w:p w:rsidR="00C801BF" w:rsidRPr="00FE2A99" w:rsidRDefault="00C801BF" w:rsidP="00C801BF">
            <w:pPr>
              <w:pStyle w:val="BodyText2"/>
              <w:snapToGrid w:val="0"/>
              <w:spacing w:line="100" w:lineRule="atLeast"/>
              <w:jc w:val="both"/>
            </w:pPr>
          </w:p>
        </w:tc>
        <w:tc>
          <w:tcPr>
            <w:tcW w:w="3097" w:type="dxa"/>
            <w:tcBorders>
              <w:bottom w:val="single" w:sz="4" w:space="0" w:color="000000"/>
            </w:tcBorders>
          </w:tcPr>
          <w:p w:rsidR="00C801BF" w:rsidRPr="00FE2A99" w:rsidRDefault="00C801BF" w:rsidP="00C801BF">
            <w:pPr>
              <w:pStyle w:val="BodyText2"/>
              <w:snapToGrid w:val="0"/>
              <w:spacing w:line="100" w:lineRule="atLeast"/>
              <w:jc w:val="both"/>
            </w:pPr>
          </w:p>
        </w:tc>
      </w:tr>
    </w:tbl>
    <w:p w:rsidR="00C801BF" w:rsidRPr="00FE2A99" w:rsidRDefault="00C801BF" w:rsidP="00C801BF">
      <w:pPr>
        <w:pStyle w:val="BodyText3"/>
        <w:spacing w:after="0"/>
        <w:ind w:firstLine="227"/>
        <w:jc w:val="both"/>
        <w:rPr>
          <w:sz w:val="24"/>
          <w:szCs w:val="24"/>
        </w:rPr>
      </w:pPr>
    </w:p>
    <w:p w:rsidR="00C801BF" w:rsidRPr="00FE2A99" w:rsidRDefault="00C801BF" w:rsidP="00C801BF">
      <w:pPr>
        <w:tabs>
          <w:tab w:val="left" w:pos="6028"/>
        </w:tabs>
        <w:autoSpaceDE w:val="0"/>
        <w:rPr>
          <w:szCs w:val="24"/>
        </w:rPr>
      </w:pPr>
    </w:p>
    <w:p w:rsidR="00C801BF" w:rsidRPr="00FE2A99" w:rsidRDefault="00C801BF" w:rsidP="00C801BF">
      <w:pPr>
        <w:tabs>
          <w:tab w:val="left" w:pos="6028"/>
        </w:tabs>
        <w:autoSpaceDE w:val="0"/>
        <w:rPr>
          <w:szCs w:val="24"/>
        </w:rPr>
      </w:pPr>
    </w:p>
    <w:p w:rsidR="00C801BF" w:rsidRPr="00FE2A99" w:rsidRDefault="00C801BF" w:rsidP="00C801BF">
      <w:pPr>
        <w:tabs>
          <w:tab w:val="left" w:pos="6028"/>
        </w:tabs>
        <w:autoSpaceDE w:val="0"/>
        <w:rPr>
          <w:szCs w:val="24"/>
        </w:rPr>
      </w:pPr>
    </w:p>
    <w:p w:rsidR="00C801BF" w:rsidRPr="00FE2A99" w:rsidRDefault="00C801BF" w:rsidP="00C801BF">
      <w:pPr>
        <w:tabs>
          <w:tab w:val="left" w:pos="6028"/>
        </w:tabs>
        <w:autoSpaceDE w:val="0"/>
        <w:rPr>
          <w:szCs w:val="24"/>
        </w:rPr>
      </w:pPr>
    </w:p>
    <w:p w:rsidR="00C801BF" w:rsidRPr="00FE2A99" w:rsidRDefault="00C801BF" w:rsidP="00C801BF">
      <w:pPr>
        <w:tabs>
          <w:tab w:val="left" w:pos="6028"/>
        </w:tabs>
        <w:autoSpaceDE w:val="0"/>
        <w:jc w:val="both"/>
        <w:rPr>
          <w:szCs w:val="24"/>
        </w:rPr>
      </w:pPr>
      <w:r w:rsidRPr="00FE2A99">
        <w:rPr>
          <w:b/>
          <w:bCs/>
          <w:iCs/>
          <w:szCs w:val="24"/>
        </w:rPr>
        <w:t xml:space="preserve">Напомена: </w:t>
      </w:r>
      <w:r w:rsidRPr="00FE2A99">
        <w:rPr>
          <w:bCs/>
          <w:iCs/>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FE2A99">
        <w:rPr>
          <w:bCs/>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FE2A99">
        <w:rPr>
          <w:bCs/>
          <w:iCs/>
          <w:szCs w:val="24"/>
        </w:rPr>
        <w:t xml:space="preserve"> </w:t>
      </w:r>
      <w:proofErr w:type="gramStart"/>
      <w:r w:rsidRPr="00FE2A99">
        <w:rPr>
          <w:bCs/>
          <w:iCs/>
          <w:szCs w:val="24"/>
        </w:rPr>
        <w:t>Мера забране учешћа у поступку јавне набавке може трајати до две године.</w:t>
      </w:r>
      <w:proofErr w:type="gramEnd"/>
      <w:r w:rsidRPr="00FE2A99">
        <w:rPr>
          <w:bCs/>
          <w:iCs/>
          <w:szCs w:val="24"/>
        </w:rPr>
        <w:t xml:space="preserve"> </w:t>
      </w:r>
    </w:p>
    <w:p w:rsidR="00C801BF" w:rsidRPr="00FE2A99" w:rsidRDefault="00C801BF" w:rsidP="00C801BF">
      <w:pPr>
        <w:tabs>
          <w:tab w:val="left" w:pos="6028"/>
        </w:tabs>
        <w:autoSpaceDE w:val="0"/>
        <w:jc w:val="both"/>
        <w:rPr>
          <w:szCs w:val="24"/>
        </w:rPr>
      </w:pPr>
      <w:r w:rsidRPr="00FE2A99">
        <w:rPr>
          <w:b/>
          <w:bCs/>
          <w:iCs/>
          <w:szCs w:val="24"/>
          <w:u w:val="single"/>
        </w:rPr>
        <w:t>Уколико понуду подноси група понуђача,</w:t>
      </w:r>
      <w:r w:rsidRPr="00FE2A99">
        <w:rPr>
          <w:bCs/>
          <w:iCs/>
          <w:szCs w:val="24"/>
        </w:rPr>
        <w:t xml:space="preserve"> Изјава мора бити потписана од стране овлашћеног лица сваког понуђача из групе понуђача и оверена печатом.</w:t>
      </w:r>
    </w:p>
    <w:p w:rsidR="00C801BF" w:rsidRPr="00FE2A99" w:rsidRDefault="00C801BF" w:rsidP="00C801BF">
      <w:pPr>
        <w:rPr>
          <w:color w:val="000000"/>
          <w:kern w:val="1"/>
          <w:szCs w:val="24"/>
          <w:lang w:eastAsia="ar-SA"/>
        </w:rPr>
      </w:pPr>
    </w:p>
    <w:p w:rsidR="00C801BF" w:rsidRPr="00FE2A99" w:rsidRDefault="00C801BF" w:rsidP="00C801BF">
      <w:pPr>
        <w:pStyle w:val="Heading2"/>
        <w:rPr>
          <w:b w:val="0"/>
          <w:bCs w:val="0"/>
          <w:i w:val="0"/>
          <w:iCs w:val="0"/>
        </w:rPr>
      </w:pPr>
      <w:r w:rsidRPr="00FE2A99">
        <w:rPr>
          <w:i w:val="0"/>
        </w:rPr>
        <w:lastRenderedPageBreak/>
        <w:t>IX.  ОБРАЗАЦ ТРОШКОВА ПРИПРЕМЕ ПОНУДЕ</w:t>
      </w:r>
    </w:p>
    <w:p w:rsidR="00C801BF" w:rsidRPr="00FE2A99" w:rsidRDefault="00C801BF" w:rsidP="00C801BF">
      <w:pPr>
        <w:pStyle w:val="BodyText3"/>
        <w:spacing w:after="0"/>
        <w:jc w:val="both"/>
        <w:rPr>
          <w:sz w:val="24"/>
          <w:szCs w:val="24"/>
        </w:rPr>
      </w:pPr>
      <w:r w:rsidRPr="00FE2A99">
        <w:rPr>
          <w:sz w:val="24"/>
          <w:szCs w:val="24"/>
        </w:rPr>
        <w:t>(За обе партије)</w:t>
      </w:r>
    </w:p>
    <w:p w:rsidR="00C801BF" w:rsidRPr="00FE2A99" w:rsidRDefault="00C801BF" w:rsidP="00C801BF">
      <w:pPr>
        <w:rPr>
          <w:b/>
          <w:bCs/>
          <w:iCs/>
          <w:szCs w:val="24"/>
        </w:rPr>
      </w:pPr>
    </w:p>
    <w:p w:rsidR="00C801BF" w:rsidRPr="00FE2A99" w:rsidRDefault="00C801BF" w:rsidP="00C801BF">
      <w:pPr>
        <w:pStyle w:val="ListParagraph1"/>
        <w:tabs>
          <w:tab w:val="left" w:pos="5387"/>
        </w:tabs>
        <w:ind w:left="0"/>
        <w:jc w:val="both"/>
        <w:rPr>
          <w:sz w:val="18"/>
          <w:szCs w:val="18"/>
          <w:lang w:val="sr-Cyrl-CS"/>
        </w:rPr>
      </w:pPr>
      <w:proofErr w:type="gramStart"/>
      <w:r w:rsidRPr="00FE2A99">
        <w:t>На основу члана 88.</w:t>
      </w:r>
      <w:proofErr w:type="gramEnd"/>
      <w:r w:rsidRPr="00FE2A99">
        <w:t xml:space="preserve"> </w:t>
      </w:r>
      <w:r w:rsidRPr="00FE2A99">
        <w:rPr>
          <w:lang w:val="sr-Cyrl-CS"/>
        </w:rPr>
        <w:t>став 1.</w:t>
      </w:r>
      <w:r w:rsidRPr="00FE2A99">
        <w:t xml:space="preserve"> Закона, _______________________________________</w:t>
      </w:r>
      <w:r w:rsidRPr="00FE2A99">
        <w:rPr>
          <w:iCs/>
        </w:rPr>
        <w:t>, као понуђач,</w:t>
      </w:r>
      <w:r w:rsidRPr="00FE2A99">
        <w:rPr>
          <w:iCs/>
          <w:sz w:val="18"/>
          <w:szCs w:val="18"/>
        </w:rPr>
        <w:tab/>
        <w:t>назив понуђача</w:t>
      </w:r>
    </w:p>
    <w:p w:rsidR="00C801BF" w:rsidRPr="00FE2A99" w:rsidRDefault="00C801BF" w:rsidP="00C801BF">
      <w:pPr>
        <w:pStyle w:val="ListParagraph1"/>
        <w:ind w:left="0"/>
        <w:jc w:val="both"/>
        <w:rPr>
          <w:iCs/>
        </w:rPr>
      </w:pPr>
      <w:proofErr w:type="gramStart"/>
      <w:r w:rsidRPr="00FE2A99">
        <w:t>достав</w:t>
      </w:r>
      <w:r w:rsidRPr="00FE2A99">
        <w:rPr>
          <w:lang w:val="sr-Cyrl-CS"/>
        </w:rPr>
        <w:t>ља</w:t>
      </w:r>
      <w:proofErr w:type="gramEnd"/>
      <w:r w:rsidR="000405B9" w:rsidRPr="00FE2A99">
        <w:rPr>
          <w:lang w:val="sr-Cyrl-CS"/>
        </w:rPr>
        <w:t xml:space="preserve"> </w:t>
      </w:r>
      <w:r w:rsidRPr="00FE2A99">
        <w:t xml:space="preserve">укупан износ и структуру трошкова припремања понуде, </w:t>
      </w:r>
      <w:r w:rsidRPr="00FE2A99">
        <w:rPr>
          <w:lang w:val="sr-Cyrl-CS"/>
        </w:rPr>
        <w:t xml:space="preserve">како следи у </w:t>
      </w:r>
      <w:r w:rsidRPr="00FE2A99">
        <w:t>табели:</w:t>
      </w:r>
    </w:p>
    <w:p w:rsidR="00C801BF" w:rsidRPr="00FE2A99" w:rsidRDefault="00C801BF" w:rsidP="00C801BF">
      <w:pPr>
        <w:spacing w:after="120"/>
        <w:jc w:val="both"/>
        <w:rPr>
          <w:b/>
          <w:szCs w:val="24"/>
        </w:rPr>
      </w:pPr>
    </w:p>
    <w:tbl>
      <w:tblPr>
        <w:tblW w:w="9594" w:type="dxa"/>
        <w:tblInd w:w="153" w:type="dxa"/>
        <w:tblLayout w:type="fixed"/>
        <w:tblLook w:val="0000"/>
      </w:tblPr>
      <w:tblGrid>
        <w:gridCol w:w="6618"/>
        <w:gridCol w:w="2976"/>
      </w:tblGrid>
      <w:tr w:rsidR="00C801BF" w:rsidRPr="00FE2A99" w:rsidTr="00C801BF">
        <w:tc>
          <w:tcPr>
            <w:tcW w:w="6618" w:type="dxa"/>
            <w:tcBorders>
              <w:top w:val="single" w:sz="4" w:space="0" w:color="000000"/>
              <w:left w:val="single" w:sz="4" w:space="0" w:color="000000"/>
              <w:bottom w:val="single" w:sz="4" w:space="0" w:color="000000"/>
            </w:tcBorders>
          </w:tcPr>
          <w:p w:rsidR="00C801BF" w:rsidRPr="00FE2A99" w:rsidRDefault="00C801BF" w:rsidP="00C801BF">
            <w:pPr>
              <w:jc w:val="center"/>
              <w:rPr>
                <w:b/>
                <w:szCs w:val="24"/>
              </w:rPr>
            </w:pPr>
            <w:r w:rsidRPr="00FE2A99">
              <w:rPr>
                <w:b/>
                <w:szCs w:val="24"/>
              </w:rPr>
              <w:t>ВРСТА ТРОШКА</w:t>
            </w:r>
          </w:p>
        </w:tc>
        <w:tc>
          <w:tcPr>
            <w:tcW w:w="2976"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jc w:val="center"/>
              <w:rPr>
                <w:szCs w:val="24"/>
              </w:rPr>
            </w:pPr>
            <w:r w:rsidRPr="00FE2A99">
              <w:rPr>
                <w:b/>
                <w:szCs w:val="24"/>
              </w:rPr>
              <w:t>ИЗНОС ТРОШКА У РСД</w:t>
            </w:r>
          </w:p>
        </w:tc>
      </w:tr>
      <w:tr w:rsidR="00C801BF" w:rsidRPr="00FE2A99" w:rsidTr="00C801BF">
        <w:tc>
          <w:tcPr>
            <w:tcW w:w="6618" w:type="dxa"/>
            <w:tcBorders>
              <w:top w:val="single" w:sz="4" w:space="0" w:color="000000"/>
              <w:left w:val="single" w:sz="4" w:space="0" w:color="000000"/>
              <w:bottom w:val="single" w:sz="4" w:space="0" w:color="000000"/>
            </w:tcBorders>
          </w:tcPr>
          <w:p w:rsidR="00C801BF" w:rsidRPr="00FE2A99"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right"/>
              <w:rPr>
                <w:szCs w:val="24"/>
              </w:rPr>
            </w:pPr>
          </w:p>
        </w:tc>
      </w:tr>
      <w:tr w:rsidR="00C801BF" w:rsidRPr="00FE2A99" w:rsidTr="00C801BF">
        <w:tc>
          <w:tcPr>
            <w:tcW w:w="6618" w:type="dxa"/>
            <w:tcBorders>
              <w:top w:val="single" w:sz="4" w:space="0" w:color="000000"/>
              <w:left w:val="single" w:sz="4" w:space="0" w:color="000000"/>
              <w:bottom w:val="single" w:sz="4" w:space="0" w:color="000000"/>
            </w:tcBorders>
          </w:tcPr>
          <w:p w:rsidR="00C801BF" w:rsidRPr="00FE2A99"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jc w:val="right"/>
              <w:rPr>
                <w:szCs w:val="24"/>
              </w:rPr>
            </w:pPr>
          </w:p>
        </w:tc>
      </w:tr>
      <w:tr w:rsidR="00C801BF" w:rsidRPr="00FE2A99" w:rsidTr="00C801BF">
        <w:tc>
          <w:tcPr>
            <w:tcW w:w="6618" w:type="dxa"/>
            <w:tcBorders>
              <w:top w:val="single" w:sz="4" w:space="0" w:color="000000"/>
              <w:left w:val="single" w:sz="4" w:space="0" w:color="000000"/>
              <w:bottom w:val="single" w:sz="4" w:space="0" w:color="000000"/>
            </w:tcBorders>
          </w:tcPr>
          <w:p w:rsidR="00C801BF" w:rsidRPr="00FE2A99"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szCs w:val="24"/>
              </w:rPr>
            </w:pPr>
          </w:p>
        </w:tc>
      </w:tr>
      <w:tr w:rsidR="00C801BF" w:rsidRPr="00FE2A99" w:rsidTr="00C801BF">
        <w:tc>
          <w:tcPr>
            <w:tcW w:w="6618" w:type="dxa"/>
            <w:tcBorders>
              <w:top w:val="single" w:sz="4" w:space="0" w:color="000000"/>
              <w:left w:val="single" w:sz="4" w:space="0" w:color="000000"/>
              <w:bottom w:val="single" w:sz="4" w:space="0" w:color="000000"/>
            </w:tcBorders>
          </w:tcPr>
          <w:p w:rsidR="00C801BF" w:rsidRPr="00FE2A99"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szCs w:val="24"/>
              </w:rPr>
            </w:pPr>
          </w:p>
        </w:tc>
      </w:tr>
      <w:tr w:rsidR="00C801BF" w:rsidRPr="00FE2A99" w:rsidTr="00C801BF">
        <w:tc>
          <w:tcPr>
            <w:tcW w:w="6618" w:type="dxa"/>
            <w:tcBorders>
              <w:top w:val="single" w:sz="4" w:space="0" w:color="000000"/>
              <w:left w:val="single" w:sz="4" w:space="0" w:color="000000"/>
              <w:bottom w:val="single" w:sz="4" w:space="0" w:color="000000"/>
            </w:tcBorders>
          </w:tcPr>
          <w:p w:rsidR="00C801BF" w:rsidRPr="00FE2A99"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szCs w:val="24"/>
              </w:rPr>
            </w:pPr>
          </w:p>
        </w:tc>
      </w:tr>
      <w:tr w:rsidR="00C801BF" w:rsidRPr="00FE2A99" w:rsidTr="00C801BF">
        <w:tc>
          <w:tcPr>
            <w:tcW w:w="6618" w:type="dxa"/>
            <w:tcBorders>
              <w:top w:val="single" w:sz="4" w:space="0" w:color="000000"/>
              <w:left w:val="single" w:sz="4" w:space="0" w:color="000000"/>
              <w:bottom w:val="single" w:sz="4" w:space="0" w:color="000000"/>
            </w:tcBorders>
          </w:tcPr>
          <w:p w:rsidR="00C801BF" w:rsidRPr="00FE2A99"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szCs w:val="24"/>
              </w:rPr>
            </w:pPr>
          </w:p>
        </w:tc>
      </w:tr>
      <w:tr w:rsidR="00C801BF" w:rsidRPr="00FE2A99" w:rsidTr="00C801BF">
        <w:tc>
          <w:tcPr>
            <w:tcW w:w="6618" w:type="dxa"/>
            <w:tcBorders>
              <w:top w:val="single" w:sz="4" w:space="0" w:color="000000"/>
              <w:left w:val="single" w:sz="4" w:space="0" w:color="000000"/>
              <w:bottom w:val="single" w:sz="4" w:space="0" w:color="000000"/>
            </w:tcBorders>
          </w:tcPr>
          <w:p w:rsidR="00C801BF" w:rsidRPr="00FE2A99"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szCs w:val="24"/>
              </w:rPr>
            </w:pPr>
          </w:p>
        </w:tc>
      </w:tr>
      <w:tr w:rsidR="00C801BF" w:rsidRPr="00FE2A99" w:rsidTr="00C801BF">
        <w:tc>
          <w:tcPr>
            <w:tcW w:w="6618" w:type="dxa"/>
            <w:tcBorders>
              <w:top w:val="single" w:sz="4" w:space="0" w:color="000000"/>
              <w:left w:val="single" w:sz="4" w:space="0" w:color="000000"/>
              <w:bottom w:val="single" w:sz="4" w:space="0" w:color="000000"/>
            </w:tcBorders>
          </w:tcPr>
          <w:p w:rsidR="00C801BF" w:rsidRPr="00FE2A99" w:rsidRDefault="00C801BF" w:rsidP="00C801BF">
            <w:pPr>
              <w:snapToGrid w:val="0"/>
              <w:jc w:val="both"/>
              <w:rPr>
                <w:szCs w:val="24"/>
              </w:rPr>
            </w:pPr>
          </w:p>
          <w:p w:rsidR="00C801BF" w:rsidRPr="00FE2A99" w:rsidRDefault="00C801BF" w:rsidP="00C801BF">
            <w:pPr>
              <w:jc w:val="both"/>
              <w:rPr>
                <w:szCs w:val="24"/>
                <w:lang w:val="ru-RU"/>
              </w:rPr>
            </w:pPr>
            <w:r w:rsidRPr="00FE2A99">
              <w:rPr>
                <w:b/>
                <w:szCs w:val="24"/>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tcPr>
          <w:p w:rsidR="00C801BF" w:rsidRPr="00FE2A99" w:rsidRDefault="00C801BF" w:rsidP="00C801BF">
            <w:pPr>
              <w:snapToGrid w:val="0"/>
              <w:rPr>
                <w:szCs w:val="24"/>
                <w:lang w:val="ru-RU"/>
              </w:rPr>
            </w:pPr>
          </w:p>
        </w:tc>
      </w:tr>
    </w:tbl>
    <w:p w:rsidR="00C801BF" w:rsidRPr="00FE2A99" w:rsidRDefault="00C801BF" w:rsidP="00C801BF">
      <w:pPr>
        <w:jc w:val="both"/>
        <w:rPr>
          <w:szCs w:val="24"/>
        </w:rPr>
      </w:pPr>
    </w:p>
    <w:p w:rsidR="00C801BF" w:rsidRPr="00FE2A99" w:rsidRDefault="00C801BF" w:rsidP="00C801BF">
      <w:pPr>
        <w:jc w:val="both"/>
        <w:rPr>
          <w:szCs w:val="24"/>
        </w:rPr>
      </w:pPr>
    </w:p>
    <w:p w:rsidR="00C801BF" w:rsidRPr="00FE2A99" w:rsidRDefault="00C801BF" w:rsidP="00C801BF">
      <w:pPr>
        <w:jc w:val="both"/>
        <w:rPr>
          <w:szCs w:val="24"/>
        </w:rPr>
      </w:pPr>
    </w:p>
    <w:p w:rsidR="00C801BF" w:rsidRPr="00FE2A99" w:rsidRDefault="00C801BF" w:rsidP="00C801BF">
      <w:pPr>
        <w:jc w:val="both"/>
        <w:rPr>
          <w:szCs w:val="24"/>
        </w:rPr>
      </w:pPr>
    </w:p>
    <w:p w:rsidR="00C801BF" w:rsidRPr="00FE2A99" w:rsidRDefault="00C801BF" w:rsidP="00C801BF">
      <w:pPr>
        <w:jc w:val="both"/>
        <w:rPr>
          <w:szCs w:val="24"/>
        </w:rPr>
      </w:pPr>
    </w:p>
    <w:p w:rsidR="00C801BF" w:rsidRPr="00FE2A99" w:rsidRDefault="00C801BF" w:rsidP="00C801BF">
      <w:pPr>
        <w:jc w:val="both"/>
        <w:rPr>
          <w:szCs w:val="24"/>
        </w:rPr>
      </w:pPr>
    </w:p>
    <w:tbl>
      <w:tblPr>
        <w:tblW w:w="0" w:type="auto"/>
        <w:tblLayout w:type="fixed"/>
        <w:tblLook w:val="0000"/>
      </w:tblPr>
      <w:tblGrid>
        <w:gridCol w:w="3080"/>
        <w:gridCol w:w="3068"/>
        <w:gridCol w:w="3094"/>
      </w:tblGrid>
      <w:tr w:rsidR="00C801BF" w:rsidRPr="00FE2A99" w:rsidTr="00C801BF">
        <w:tc>
          <w:tcPr>
            <w:tcW w:w="3080" w:type="dxa"/>
            <w:vAlign w:val="center"/>
          </w:tcPr>
          <w:p w:rsidR="00C801BF" w:rsidRPr="00FE2A99" w:rsidRDefault="00C801BF" w:rsidP="00C801BF">
            <w:pPr>
              <w:pStyle w:val="BodyText2"/>
              <w:spacing w:line="100" w:lineRule="atLeast"/>
              <w:jc w:val="center"/>
            </w:pPr>
            <w:r w:rsidRPr="00FE2A99">
              <w:t>Датум:</w:t>
            </w:r>
          </w:p>
        </w:tc>
        <w:tc>
          <w:tcPr>
            <w:tcW w:w="3068" w:type="dxa"/>
            <w:vAlign w:val="center"/>
          </w:tcPr>
          <w:p w:rsidR="00C801BF" w:rsidRPr="00FE2A99" w:rsidRDefault="00C801BF" w:rsidP="00C801BF">
            <w:pPr>
              <w:pStyle w:val="BodyText2"/>
              <w:spacing w:line="100" w:lineRule="atLeast"/>
              <w:jc w:val="center"/>
            </w:pPr>
            <w:r w:rsidRPr="00FE2A99">
              <w:t>М.П.</w:t>
            </w:r>
          </w:p>
        </w:tc>
        <w:tc>
          <w:tcPr>
            <w:tcW w:w="3094" w:type="dxa"/>
            <w:vAlign w:val="center"/>
          </w:tcPr>
          <w:p w:rsidR="00C801BF" w:rsidRPr="00FE2A99" w:rsidRDefault="00C801BF" w:rsidP="00C801BF">
            <w:pPr>
              <w:pStyle w:val="BodyText2"/>
              <w:spacing w:line="100" w:lineRule="atLeast"/>
              <w:jc w:val="center"/>
            </w:pPr>
            <w:r w:rsidRPr="00FE2A99">
              <w:t>Потпис понуђача</w:t>
            </w:r>
          </w:p>
        </w:tc>
      </w:tr>
      <w:tr w:rsidR="00C801BF" w:rsidRPr="00FE2A99" w:rsidTr="00C801BF">
        <w:tc>
          <w:tcPr>
            <w:tcW w:w="3080" w:type="dxa"/>
            <w:tcBorders>
              <w:bottom w:val="single" w:sz="4" w:space="0" w:color="000000"/>
            </w:tcBorders>
          </w:tcPr>
          <w:p w:rsidR="00C801BF" w:rsidRPr="00FE2A99" w:rsidRDefault="00C801BF" w:rsidP="00C801BF">
            <w:pPr>
              <w:pStyle w:val="BodyText2"/>
              <w:snapToGrid w:val="0"/>
              <w:spacing w:line="100" w:lineRule="atLeast"/>
              <w:jc w:val="both"/>
            </w:pPr>
          </w:p>
        </w:tc>
        <w:tc>
          <w:tcPr>
            <w:tcW w:w="3068" w:type="dxa"/>
          </w:tcPr>
          <w:p w:rsidR="00C801BF" w:rsidRPr="00FE2A99" w:rsidRDefault="00C801BF" w:rsidP="00C801BF">
            <w:pPr>
              <w:pStyle w:val="BodyText2"/>
              <w:snapToGrid w:val="0"/>
              <w:spacing w:line="100" w:lineRule="atLeast"/>
              <w:jc w:val="both"/>
            </w:pPr>
          </w:p>
        </w:tc>
        <w:tc>
          <w:tcPr>
            <w:tcW w:w="3094" w:type="dxa"/>
            <w:tcBorders>
              <w:bottom w:val="single" w:sz="4" w:space="0" w:color="000000"/>
            </w:tcBorders>
          </w:tcPr>
          <w:p w:rsidR="00C801BF" w:rsidRPr="00FE2A99" w:rsidRDefault="00C801BF" w:rsidP="00C801BF">
            <w:pPr>
              <w:pStyle w:val="BodyText2"/>
              <w:snapToGrid w:val="0"/>
              <w:spacing w:line="100" w:lineRule="atLeast"/>
              <w:jc w:val="both"/>
            </w:pPr>
          </w:p>
        </w:tc>
      </w:tr>
    </w:tbl>
    <w:p w:rsidR="00C801BF" w:rsidRPr="00FE2A99" w:rsidRDefault="00C801BF" w:rsidP="00C801BF">
      <w:pPr>
        <w:jc w:val="both"/>
        <w:rPr>
          <w:szCs w:val="24"/>
        </w:rPr>
      </w:pPr>
    </w:p>
    <w:p w:rsidR="00C801BF" w:rsidRPr="00FE2A99" w:rsidRDefault="00C801BF" w:rsidP="00C801BF">
      <w:pPr>
        <w:jc w:val="both"/>
        <w:rPr>
          <w:szCs w:val="24"/>
        </w:rPr>
      </w:pPr>
    </w:p>
    <w:p w:rsidR="00C801BF" w:rsidRPr="00FE2A99" w:rsidRDefault="00C801BF" w:rsidP="00C801BF">
      <w:pPr>
        <w:jc w:val="both"/>
        <w:rPr>
          <w:szCs w:val="24"/>
        </w:rPr>
      </w:pPr>
    </w:p>
    <w:p w:rsidR="00C801BF" w:rsidRPr="00FE2A99" w:rsidRDefault="00C801BF" w:rsidP="00C801BF">
      <w:pPr>
        <w:jc w:val="both"/>
        <w:rPr>
          <w:szCs w:val="24"/>
        </w:rPr>
      </w:pPr>
    </w:p>
    <w:p w:rsidR="00C801BF" w:rsidRPr="00FE2A99" w:rsidRDefault="00C801BF" w:rsidP="00C801BF">
      <w:pPr>
        <w:spacing w:after="120"/>
        <w:jc w:val="both"/>
        <w:rPr>
          <w:bCs/>
          <w:szCs w:val="24"/>
          <w:lang w:val="sr-Cyrl-CS"/>
        </w:rPr>
      </w:pPr>
      <w:r w:rsidRPr="00FE2A99">
        <w:rPr>
          <w:b/>
          <w:bCs/>
          <w:szCs w:val="24"/>
        </w:rPr>
        <w:t xml:space="preserve">Напомена: </w:t>
      </w:r>
      <w:r w:rsidRPr="00FE2A99">
        <w:rPr>
          <w:bCs/>
          <w:szCs w:val="24"/>
        </w:rPr>
        <w:t>достављање овог обрасца није обавезно.</w:t>
      </w:r>
    </w:p>
    <w:p w:rsidR="00C801BF" w:rsidRPr="00FE2A99" w:rsidRDefault="00C801BF" w:rsidP="00C801BF">
      <w:pPr>
        <w:jc w:val="both"/>
        <w:rPr>
          <w:szCs w:val="24"/>
        </w:rPr>
      </w:pPr>
    </w:p>
    <w:p w:rsidR="00C801BF" w:rsidRPr="00FE2A99" w:rsidRDefault="00C801BF" w:rsidP="00C801BF">
      <w:pPr>
        <w:ind w:firstLine="708"/>
        <w:jc w:val="both"/>
        <w:rPr>
          <w:szCs w:val="24"/>
        </w:rPr>
      </w:pPr>
      <w:proofErr w:type="gramStart"/>
      <w:r w:rsidRPr="00FE2A99">
        <w:rPr>
          <w:szCs w:val="24"/>
        </w:rPr>
        <w:t>Трошкове припреме и подношења понуде сноси искључиво понуђач и не може тражити од наручиоца накнаду трошкова.</w:t>
      </w:r>
      <w:proofErr w:type="gramEnd"/>
    </w:p>
    <w:p w:rsidR="00C801BF" w:rsidRPr="00FE2A99" w:rsidRDefault="00C801BF" w:rsidP="00C801BF">
      <w:pPr>
        <w:jc w:val="both"/>
        <w:rPr>
          <w:szCs w:val="24"/>
          <w:lang w:val="sr-Cyrl-CS"/>
        </w:rPr>
      </w:pPr>
      <w:r w:rsidRPr="00FE2A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801BF" w:rsidRPr="00FE2A99" w:rsidRDefault="00C801BF" w:rsidP="00C801BF">
      <w:pPr>
        <w:rPr>
          <w:rFonts w:eastAsia="Calibri-Bold"/>
          <w:b/>
          <w:bCs/>
          <w:color w:val="000000"/>
          <w:szCs w:val="24"/>
        </w:rPr>
      </w:pPr>
    </w:p>
    <w:p w:rsidR="00C801BF" w:rsidRPr="00FE2A99" w:rsidRDefault="00C801BF" w:rsidP="00C801BF">
      <w:pPr>
        <w:pStyle w:val="Heading2"/>
        <w:rPr>
          <w:i w:val="0"/>
        </w:rPr>
      </w:pPr>
      <w:r w:rsidRPr="00FE2A99">
        <w:rPr>
          <w:i w:val="0"/>
        </w:rPr>
        <w:lastRenderedPageBreak/>
        <w:t>X.  ОБРАЗАЦ ИЗЈАВЕ О ПОШТОВАЊУ ОБАВЕЗА  ИЗ ЧЛ. 75. СТ. 2. ЗАКОНА</w:t>
      </w:r>
    </w:p>
    <w:p w:rsidR="00C801BF" w:rsidRPr="00FE2A99" w:rsidRDefault="00C801BF" w:rsidP="000405B9">
      <w:pPr>
        <w:tabs>
          <w:tab w:val="left" w:pos="6028"/>
        </w:tabs>
        <w:autoSpaceDE w:val="0"/>
        <w:rPr>
          <w:b/>
          <w:bCs/>
          <w:iCs/>
          <w:szCs w:val="24"/>
          <w:lang w:val="ru-RU"/>
        </w:rPr>
      </w:pPr>
    </w:p>
    <w:p w:rsidR="00C801BF" w:rsidRPr="00FE2A99" w:rsidRDefault="00C801BF" w:rsidP="00C801BF">
      <w:pPr>
        <w:tabs>
          <w:tab w:val="left" w:pos="6028"/>
        </w:tabs>
        <w:autoSpaceDE w:val="0"/>
        <w:ind w:left="360"/>
        <w:rPr>
          <w:bCs/>
          <w:iCs/>
          <w:szCs w:val="24"/>
          <w:lang w:val="ru-RU"/>
        </w:rPr>
      </w:pPr>
    </w:p>
    <w:p w:rsidR="00C801BF" w:rsidRPr="00FE2A99" w:rsidRDefault="00C801BF" w:rsidP="00C801BF">
      <w:pPr>
        <w:pStyle w:val="ListParagraph1"/>
        <w:ind w:left="0"/>
        <w:jc w:val="both"/>
        <w:rPr>
          <w:sz w:val="18"/>
          <w:szCs w:val="18"/>
          <w:lang w:val="sr-Cyrl-CS"/>
        </w:rPr>
      </w:pPr>
      <w:r w:rsidRPr="00FE2A99">
        <w:rPr>
          <w:bCs/>
          <w:iCs/>
        </w:rPr>
        <w:t xml:space="preserve">Поступајући по одредби </w:t>
      </w:r>
      <w:proofErr w:type="gramStart"/>
      <w:r w:rsidRPr="00FE2A99">
        <w:rPr>
          <w:bCs/>
          <w:iCs/>
        </w:rPr>
        <w:t>члана  75</w:t>
      </w:r>
      <w:proofErr w:type="gramEnd"/>
      <w:r w:rsidRPr="00FE2A99">
        <w:rPr>
          <w:bCs/>
          <w:iCs/>
        </w:rPr>
        <w:t xml:space="preserve">. </w:t>
      </w:r>
      <w:proofErr w:type="gramStart"/>
      <w:r w:rsidRPr="00FE2A99">
        <w:rPr>
          <w:bCs/>
          <w:iCs/>
        </w:rPr>
        <w:t>став</w:t>
      </w:r>
      <w:proofErr w:type="gramEnd"/>
      <w:r w:rsidRPr="00FE2A99">
        <w:rPr>
          <w:bCs/>
          <w:iCs/>
        </w:rPr>
        <w:t xml:space="preserve"> 2. Закона, </w:t>
      </w:r>
      <w:r w:rsidRPr="00FE2A99">
        <w:t>__________________________________</w:t>
      </w:r>
      <w:r w:rsidRPr="00FE2A99">
        <w:rPr>
          <w:bCs/>
          <w:iCs/>
        </w:rPr>
        <w:t xml:space="preserve">, </w:t>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t>назив понуђача</w:t>
      </w:r>
    </w:p>
    <w:p w:rsidR="00C801BF" w:rsidRPr="00FE2A99" w:rsidRDefault="00C801BF" w:rsidP="00C801BF">
      <w:pPr>
        <w:tabs>
          <w:tab w:val="left" w:pos="6028"/>
        </w:tabs>
        <w:autoSpaceDE w:val="0"/>
        <w:jc w:val="both"/>
        <w:rPr>
          <w:bCs/>
          <w:iCs/>
          <w:szCs w:val="24"/>
        </w:rPr>
      </w:pPr>
      <w:proofErr w:type="gramStart"/>
      <w:r w:rsidRPr="00FE2A99">
        <w:rPr>
          <w:bCs/>
          <w:iCs/>
          <w:szCs w:val="24"/>
        </w:rPr>
        <w:t>као</w:t>
      </w:r>
      <w:proofErr w:type="gramEnd"/>
      <w:r w:rsidRPr="00FE2A99">
        <w:rPr>
          <w:bCs/>
          <w:iCs/>
          <w:szCs w:val="24"/>
        </w:rPr>
        <w:t xml:space="preserve"> овлашћено лице понуђача (или као законски заступник понуђача) ,  дајем следећу </w:t>
      </w:r>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ind w:left="360"/>
        <w:jc w:val="center"/>
        <w:rPr>
          <w:bCs/>
          <w:iCs/>
          <w:szCs w:val="24"/>
        </w:rPr>
      </w:pPr>
      <w:r w:rsidRPr="00FE2A99">
        <w:rPr>
          <w:bCs/>
          <w:iCs/>
          <w:szCs w:val="24"/>
        </w:rPr>
        <w:t>ИЗЈАВУ</w:t>
      </w:r>
    </w:p>
    <w:p w:rsidR="00C801BF" w:rsidRPr="00FE2A99" w:rsidRDefault="00C801BF" w:rsidP="00C801BF">
      <w:pPr>
        <w:tabs>
          <w:tab w:val="left" w:pos="6028"/>
        </w:tabs>
        <w:autoSpaceDE w:val="0"/>
        <w:ind w:left="360"/>
        <w:jc w:val="center"/>
        <w:rPr>
          <w:bCs/>
          <w:iCs/>
          <w:szCs w:val="24"/>
        </w:rPr>
      </w:pPr>
    </w:p>
    <w:p w:rsidR="00C801BF" w:rsidRPr="00FE2A99" w:rsidRDefault="00C801BF" w:rsidP="00C801BF">
      <w:pPr>
        <w:tabs>
          <w:tab w:val="left" w:pos="1985"/>
        </w:tabs>
        <w:autoSpaceDE w:val="0"/>
        <w:ind w:left="360" w:firstLine="774"/>
        <w:jc w:val="both"/>
        <w:rPr>
          <w:bCs/>
          <w:iCs/>
          <w:szCs w:val="24"/>
        </w:rPr>
      </w:pPr>
      <w:r w:rsidRPr="00FE2A99">
        <w:rPr>
          <w:bCs/>
          <w:iCs/>
          <w:szCs w:val="24"/>
        </w:rPr>
        <w:t>Изјављујем, под пуном материјалном и кривичном одговорношћу, да је Понуђач</w:t>
      </w:r>
      <w:r w:rsidRPr="00FE2A99">
        <w:rPr>
          <w:szCs w:val="24"/>
        </w:rPr>
        <w:t xml:space="preserve">__________________________________________ </w:t>
      </w:r>
      <w:r w:rsidRPr="00FE2A99">
        <w:rPr>
          <w:bCs/>
          <w:iCs/>
          <w:szCs w:val="24"/>
        </w:rPr>
        <w:t>при састављању понуде за јавну набавку</w:t>
      </w:r>
      <w:r w:rsidRPr="00FE2A99">
        <w:rPr>
          <w:bCs/>
          <w:iCs/>
          <w:szCs w:val="24"/>
        </w:rPr>
        <w:tab/>
      </w:r>
      <w:r w:rsidRPr="00FE2A99">
        <w:rPr>
          <w:iCs/>
          <w:sz w:val="18"/>
          <w:szCs w:val="18"/>
        </w:rPr>
        <w:t>назив понуђача</w:t>
      </w:r>
    </w:p>
    <w:p w:rsidR="00C801BF" w:rsidRPr="00FE2A99" w:rsidRDefault="00C801BF" w:rsidP="00C801BF">
      <w:pPr>
        <w:tabs>
          <w:tab w:val="left" w:pos="1985"/>
        </w:tabs>
        <w:autoSpaceDE w:val="0"/>
        <w:ind w:left="360"/>
        <w:jc w:val="both"/>
        <w:rPr>
          <w:bCs/>
          <w:iCs/>
          <w:szCs w:val="24"/>
        </w:rPr>
      </w:pPr>
      <w:r w:rsidRPr="00FE2A99">
        <w:rPr>
          <w:b/>
          <w:bCs/>
          <w:iCs/>
          <w:szCs w:val="24"/>
          <w:lang w:val="sr-Cyrl-CS"/>
        </w:rPr>
        <w:t xml:space="preserve">радови на изградњи </w:t>
      </w:r>
      <w:r w:rsidR="005A2447" w:rsidRPr="00FE2A99">
        <w:rPr>
          <w:b/>
          <w:bCs/>
          <w:iCs/>
          <w:szCs w:val="24"/>
          <w:lang w:val="sr-Cyrl-CS"/>
        </w:rPr>
        <w:t xml:space="preserve">секундарне водоводне мреже у Белотинцу </w:t>
      </w:r>
      <w:r w:rsidRPr="00FE2A99">
        <w:rPr>
          <w:bCs/>
          <w:iCs/>
          <w:szCs w:val="24"/>
        </w:rPr>
        <w:t xml:space="preserve">бр. </w:t>
      </w:r>
      <w:proofErr w:type="gramStart"/>
      <w:r w:rsidR="0059382A">
        <w:rPr>
          <w:szCs w:val="24"/>
        </w:rPr>
        <w:t>404-2-62</w:t>
      </w:r>
      <w:r w:rsidR="005C6CC7" w:rsidRPr="00FE2A99">
        <w:rPr>
          <w:szCs w:val="24"/>
        </w:rPr>
        <w:t>/2017-05</w:t>
      </w:r>
      <w:r w:rsidRPr="00FE2A99">
        <w:rPr>
          <w:bCs/>
          <w:iCs/>
          <w:szCs w:val="24"/>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roofErr w:type="gramEnd"/>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ind w:left="360"/>
        <w:rPr>
          <w:bCs/>
          <w:iCs/>
          <w:color w:val="002060"/>
          <w:szCs w:val="24"/>
        </w:rPr>
      </w:pPr>
    </w:p>
    <w:p w:rsidR="00C801BF" w:rsidRPr="00FE2A99" w:rsidRDefault="00C801BF" w:rsidP="00C801BF">
      <w:pPr>
        <w:tabs>
          <w:tab w:val="left" w:pos="6028"/>
        </w:tabs>
        <w:autoSpaceDE w:val="0"/>
        <w:ind w:left="360"/>
        <w:rPr>
          <w:bCs/>
          <w:iCs/>
          <w:color w:val="002060"/>
          <w:szCs w:val="24"/>
        </w:rPr>
      </w:pPr>
    </w:p>
    <w:p w:rsidR="00C801BF" w:rsidRPr="00FE2A99" w:rsidRDefault="00C801BF" w:rsidP="00C801BF">
      <w:pPr>
        <w:tabs>
          <w:tab w:val="left" w:pos="6028"/>
        </w:tabs>
        <w:autoSpaceDE w:val="0"/>
        <w:ind w:left="360"/>
        <w:rPr>
          <w:bCs/>
          <w:iCs/>
          <w:color w:val="002060"/>
          <w:szCs w:val="24"/>
        </w:rPr>
      </w:pPr>
    </w:p>
    <w:tbl>
      <w:tblPr>
        <w:tblW w:w="0" w:type="auto"/>
        <w:tblLayout w:type="fixed"/>
        <w:tblLook w:val="0000"/>
      </w:tblPr>
      <w:tblGrid>
        <w:gridCol w:w="3080"/>
        <w:gridCol w:w="3068"/>
        <w:gridCol w:w="3094"/>
      </w:tblGrid>
      <w:tr w:rsidR="00C801BF" w:rsidRPr="00FE2A99" w:rsidTr="00C801BF">
        <w:tc>
          <w:tcPr>
            <w:tcW w:w="3080" w:type="dxa"/>
            <w:vAlign w:val="center"/>
          </w:tcPr>
          <w:p w:rsidR="00C801BF" w:rsidRPr="00FE2A99" w:rsidRDefault="00C801BF" w:rsidP="00C801BF">
            <w:pPr>
              <w:pStyle w:val="BodyText2"/>
              <w:spacing w:line="100" w:lineRule="atLeast"/>
              <w:jc w:val="center"/>
            </w:pPr>
            <w:r w:rsidRPr="00FE2A99">
              <w:t>Датум:</w:t>
            </w:r>
          </w:p>
        </w:tc>
        <w:tc>
          <w:tcPr>
            <w:tcW w:w="3068" w:type="dxa"/>
            <w:vAlign w:val="center"/>
          </w:tcPr>
          <w:p w:rsidR="00C801BF" w:rsidRPr="00FE2A99" w:rsidRDefault="00C801BF" w:rsidP="00C801BF">
            <w:pPr>
              <w:pStyle w:val="BodyText2"/>
              <w:spacing w:line="100" w:lineRule="atLeast"/>
              <w:jc w:val="center"/>
            </w:pPr>
            <w:r w:rsidRPr="00FE2A99">
              <w:t>М.П.</w:t>
            </w:r>
          </w:p>
        </w:tc>
        <w:tc>
          <w:tcPr>
            <w:tcW w:w="3094" w:type="dxa"/>
            <w:vAlign w:val="center"/>
          </w:tcPr>
          <w:p w:rsidR="00C801BF" w:rsidRPr="00FE2A99" w:rsidRDefault="00C801BF" w:rsidP="00C801BF">
            <w:pPr>
              <w:pStyle w:val="BodyText2"/>
              <w:spacing w:line="100" w:lineRule="atLeast"/>
              <w:jc w:val="center"/>
            </w:pPr>
            <w:r w:rsidRPr="00FE2A99">
              <w:t>Потпис понуђача</w:t>
            </w:r>
          </w:p>
        </w:tc>
      </w:tr>
      <w:tr w:rsidR="00C801BF" w:rsidRPr="00FE2A99" w:rsidTr="00C801BF">
        <w:tc>
          <w:tcPr>
            <w:tcW w:w="3080" w:type="dxa"/>
            <w:tcBorders>
              <w:bottom w:val="single" w:sz="4" w:space="0" w:color="000000"/>
            </w:tcBorders>
          </w:tcPr>
          <w:p w:rsidR="00C801BF" w:rsidRPr="00FE2A99" w:rsidRDefault="00C801BF" w:rsidP="00C801BF">
            <w:pPr>
              <w:pStyle w:val="BodyText2"/>
              <w:snapToGrid w:val="0"/>
              <w:spacing w:line="100" w:lineRule="atLeast"/>
              <w:jc w:val="both"/>
            </w:pPr>
          </w:p>
        </w:tc>
        <w:tc>
          <w:tcPr>
            <w:tcW w:w="3068" w:type="dxa"/>
          </w:tcPr>
          <w:p w:rsidR="00C801BF" w:rsidRPr="00FE2A99" w:rsidRDefault="00C801BF" w:rsidP="00C801BF">
            <w:pPr>
              <w:pStyle w:val="BodyText2"/>
              <w:snapToGrid w:val="0"/>
              <w:spacing w:line="100" w:lineRule="atLeast"/>
              <w:jc w:val="both"/>
            </w:pPr>
          </w:p>
        </w:tc>
        <w:tc>
          <w:tcPr>
            <w:tcW w:w="3094" w:type="dxa"/>
            <w:tcBorders>
              <w:bottom w:val="single" w:sz="4" w:space="0" w:color="000000"/>
            </w:tcBorders>
          </w:tcPr>
          <w:p w:rsidR="00C801BF" w:rsidRPr="00FE2A99" w:rsidRDefault="00C801BF" w:rsidP="00C801BF">
            <w:pPr>
              <w:pStyle w:val="BodyText2"/>
              <w:snapToGrid w:val="0"/>
              <w:spacing w:line="100" w:lineRule="atLeast"/>
              <w:jc w:val="both"/>
            </w:pPr>
          </w:p>
        </w:tc>
      </w:tr>
    </w:tbl>
    <w:p w:rsidR="00C801BF" w:rsidRPr="00FE2A99" w:rsidRDefault="00C801BF" w:rsidP="00C801BF">
      <w:pPr>
        <w:tabs>
          <w:tab w:val="left" w:pos="6028"/>
        </w:tabs>
        <w:autoSpaceDE w:val="0"/>
        <w:ind w:left="360"/>
        <w:rPr>
          <w:bCs/>
          <w:iCs/>
          <w:color w:val="002060"/>
          <w:szCs w:val="24"/>
        </w:rPr>
      </w:pPr>
    </w:p>
    <w:p w:rsidR="00C801BF" w:rsidRPr="00FE2A99" w:rsidRDefault="00C801BF" w:rsidP="00C801BF">
      <w:pPr>
        <w:tabs>
          <w:tab w:val="left" w:pos="6028"/>
        </w:tabs>
        <w:autoSpaceDE w:val="0"/>
        <w:ind w:left="360"/>
        <w:rPr>
          <w:bCs/>
          <w:iCs/>
          <w:szCs w:val="24"/>
        </w:rPr>
      </w:pPr>
    </w:p>
    <w:p w:rsidR="00C801BF" w:rsidRPr="00FE2A99" w:rsidRDefault="00C801BF" w:rsidP="00C801BF">
      <w:pPr>
        <w:pStyle w:val="BodyText3"/>
        <w:spacing w:after="0"/>
        <w:jc w:val="center"/>
        <w:rPr>
          <w:bCs/>
          <w:iCs/>
          <w:sz w:val="24"/>
          <w:szCs w:val="24"/>
        </w:rPr>
      </w:pPr>
    </w:p>
    <w:p w:rsidR="00C801BF" w:rsidRPr="00FE2A99" w:rsidRDefault="00C801BF" w:rsidP="00C801BF">
      <w:pPr>
        <w:pStyle w:val="BodyText3"/>
        <w:spacing w:after="0"/>
        <w:jc w:val="center"/>
        <w:rPr>
          <w:bCs/>
          <w:iCs/>
          <w:sz w:val="24"/>
          <w:szCs w:val="24"/>
        </w:rPr>
      </w:pPr>
    </w:p>
    <w:p w:rsidR="00C801BF" w:rsidRPr="00FE2A99" w:rsidRDefault="00C801BF" w:rsidP="00C801BF">
      <w:pPr>
        <w:pStyle w:val="BodyText3"/>
        <w:spacing w:after="0"/>
        <w:jc w:val="center"/>
        <w:rPr>
          <w:bCs/>
          <w:iCs/>
          <w:sz w:val="24"/>
          <w:szCs w:val="24"/>
        </w:rPr>
      </w:pPr>
    </w:p>
    <w:p w:rsidR="00C801BF" w:rsidRPr="00FE2A99" w:rsidRDefault="00C801BF" w:rsidP="00C801BF">
      <w:pPr>
        <w:pStyle w:val="BodyText3"/>
        <w:spacing w:after="0"/>
        <w:jc w:val="center"/>
        <w:rPr>
          <w:bCs/>
          <w:iCs/>
          <w:sz w:val="24"/>
          <w:szCs w:val="24"/>
        </w:rPr>
      </w:pPr>
    </w:p>
    <w:p w:rsidR="00C801BF" w:rsidRPr="00FE2A99" w:rsidRDefault="00C801BF" w:rsidP="00C801BF">
      <w:pPr>
        <w:pStyle w:val="BodyText3"/>
        <w:spacing w:after="0"/>
        <w:jc w:val="center"/>
        <w:rPr>
          <w:bCs/>
          <w:iCs/>
          <w:sz w:val="24"/>
          <w:szCs w:val="24"/>
        </w:rPr>
      </w:pPr>
    </w:p>
    <w:p w:rsidR="00C801BF" w:rsidRPr="00FE2A99" w:rsidRDefault="00C801BF" w:rsidP="00C801BF">
      <w:pPr>
        <w:tabs>
          <w:tab w:val="left" w:pos="6028"/>
        </w:tabs>
        <w:autoSpaceDE w:val="0"/>
        <w:jc w:val="both"/>
        <w:rPr>
          <w:bCs/>
          <w:iCs/>
          <w:szCs w:val="24"/>
        </w:rPr>
      </w:pPr>
      <w:r w:rsidRPr="00FE2A99">
        <w:rPr>
          <w:b/>
          <w:bCs/>
          <w:iCs/>
          <w:szCs w:val="24"/>
        </w:rPr>
        <w:t xml:space="preserve">Напомена: </w:t>
      </w:r>
      <w:r w:rsidRPr="00FE2A99">
        <w:rPr>
          <w:b/>
          <w:bCs/>
          <w:iCs/>
          <w:szCs w:val="24"/>
          <w:u w:val="single"/>
        </w:rPr>
        <w:t>Уколико понуду подноси група понуђача,</w:t>
      </w:r>
      <w:r w:rsidRPr="00FE2A99">
        <w:rPr>
          <w:bCs/>
          <w:iCs/>
          <w:szCs w:val="24"/>
        </w:rPr>
        <w:t xml:space="preserve"> Изјава мора бити потписана од стране овлашћеног лица сваког понуђача из групе понуђача и оверена печатом.</w:t>
      </w:r>
    </w:p>
    <w:p w:rsidR="00C801BF" w:rsidRPr="00FE2A99" w:rsidRDefault="00C801BF" w:rsidP="00C801BF">
      <w:pPr>
        <w:rPr>
          <w:rFonts w:eastAsia="Calibri-Bold"/>
          <w:bCs/>
          <w:color w:val="000000"/>
          <w:szCs w:val="24"/>
        </w:rPr>
      </w:pPr>
    </w:p>
    <w:p w:rsidR="00C801BF" w:rsidRPr="00FE2A99" w:rsidRDefault="00C801BF" w:rsidP="00C801BF">
      <w:pPr>
        <w:pStyle w:val="Heading2"/>
        <w:rPr>
          <w:b w:val="0"/>
          <w:bCs w:val="0"/>
          <w:i w:val="0"/>
          <w:iCs w:val="0"/>
          <w:highlight w:val="yellow"/>
        </w:rPr>
      </w:pPr>
      <w:r w:rsidRPr="00FE2A99">
        <w:rPr>
          <w:i w:val="0"/>
        </w:rPr>
        <w:lastRenderedPageBreak/>
        <w:t xml:space="preserve">XI.  МОДЕЛ УГОВОРА </w:t>
      </w:r>
    </w:p>
    <w:p w:rsidR="00C801BF" w:rsidRPr="00FE2A99" w:rsidRDefault="00C801BF" w:rsidP="000405B9">
      <w:pPr>
        <w:jc w:val="center"/>
        <w:rPr>
          <w:b/>
          <w:szCs w:val="24"/>
        </w:rPr>
      </w:pPr>
      <w:r w:rsidRPr="00FE2A99">
        <w:rPr>
          <w:b/>
          <w:szCs w:val="24"/>
          <w:lang w:val="ru-RU"/>
        </w:rPr>
        <w:t>О ИЗВОЂЕЊУ ГРАЂЕВИНСКИХ РАДОВА НА</w:t>
      </w:r>
    </w:p>
    <w:p w:rsidR="00C801BF" w:rsidRPr="00FE2A99" w:rsidRDefault="00C801BF" w:rsidP="00C801BF">
      <w:pPr>
        <w:jc w:val="center"/>
        <w:rPr>
          <w:szCs w:val="24"/>
          <w:lang w:val="sr-Cyrl-CS"/>
        </w:rPr>
      </w:pPr>
      <w:r w:rsidRPr="00FE2A99">
        <w:rPr>
          <w:b/>
          <w:szCs w:val="24"/>
          <w:lang w:val="sr-Cyrl-CS"/>
        </w:rPr>
        <w:t xml:space="preserve">ИЗГРАДЊИ </w:t>
      </w:r>
      <w:r w:rsidR="005A2447" w:rsidRPr="00FE2A99">
        <w:rPr>
          <w:b/>
          <w:bCs/>
          <w:szCs w:val="24"/>
          <w:lang w:val="sr-Cyrl-CS"/>
        </w:rPr>
        <w:t>СЕКУНДАРНЕ ВОДОВОДНЕ МРЕЖЕ</w:t>
      </w:r>
    </w:p>
    <w:p w:rsidR="00C801BF" w:rsidRPr="00FE2A99" w:rsidRDefault="00C801BF" w:rsidP="00C801BF">
      <w:pPr>
        <w:rPr>
          <w:szCs w:val="24"/>
          <w:lang w:val="ru-RU"/>
        </w:rPr>
      </w:pPr>
    </w:p>
    <w:p w:rsidR="00C801BF" w:rsidRPr="00FE2A99" w:rsidRDefault="00C801BF" w:rsidP="00C801BF">
      <w:pPr>
        <w:rPr>
          <w:szCs w:val="24"/>
          <w:lang w:val="ru-RU"/>
        </w:rPr>
      </w:pPr>
      <w:r w:rsidRPr="00FE2A99">
        <w:rPr>
          <w:szCs w:val="24"/>
          <w:lang w:val="ru-RU"/>
        </w:rPr>
        <w:t>Закључен  у ________________, дана___________године, између:</w:t>
      </w:r>
    </w:p>
    <w:p w:rsidR="00C801BF" w:rsidRPr="00FE2A99" w:rsidRDefault="00C801BF" w:rsidP="00C801BF">
      <w:pPr>
        <w:rPr>
          <w:szCs w:val="24"/>
          <w:lang w:val="ru-RU"/>
        </w:rPr>
      </w:pPr>
    </w:p>
    <w:p w:rsidR="00C801BF" w:rsidRPr="00FE2A99" w:rsidRDefault="00C801BF" w:rsidP="00C801BF">
      <w:pPr>
        <w:tabs>
          <w:tab w:val="num" w:pos="360"/>
        </w:tabs>
        <w:rPr>
          <w:b/>
          <w:bCs/>
          <w:szCs w:val="24"/>
        </w:rPr>
      </w:pPr>
      <w:r w:rsidRPr="00FE2A99">
        <w:rPr>
          <w:b/>
          <w:bCs/>
          <w:szCs w:val="24"/>
        </w:rPr>
        <w:t>НАРУЧИЛАЦ РАДОВА:</w:t>
      </w:r>
    </w:p>
    <w:p w:rsidR="00C801BF" w:rsidRPr="00FE2A99" w:rsidRDefault="00C801BF" w:rsidP="00C801BF">
      <w:pPr>
        <w:ind w:left="450"/>
        <w:rPr>
          <w:iCs/>
          <w:szCs w:val="24"/>
        </w:rPr>
      </w:pPr>
      <w:proofErr w:type="gramStart"/>
      <w:r w:rsidRPr="00FE2A99">
        <w:rPr>
          <w:iCs/>
          <w:szCs w:val="24"/>
          <w:u w:val="single"/>
        </w:rPr>
        <w:t>Наручиоца</w:t>
      </w:r>
      <w:r w:rsidRPr="00FE2A99">
        <w:rPr>
          <w:iCs/>
          <w:szCs w:val="24"/>
        </w:rPr>
        <w:t xml:space="preserve"> :</w:t>
      </w:r>
      <w:proofErr w:type="gramEnd"/>
      <w:r w:rsidRPr="00FE2A99">
        <w:rPr>
          <w:iCs/>
          <w:szCs w:val="24"/>
        </w:rPr>
        <w:t xml:space="preserve"> Општинска управа општине Дољевац</w:t>
      </w:r>
    </w:p>
    <w:p w:rsidR="00C801BF" w:rsidRPr="00FE2A99" w:rsidRDefault="00C801BF" w:rsidP="00C801BF">
      <w:pPr>
        <w:ind w:left="450"/>
        <w:rPr>
          <w:iCs/>
          <w:szCs w:val="24"/>
        </w:rPr>
      </w:pPr>
      <w:proofErr w:type="gramStart"/>
      <w:r w:rsidRPr="00FE2A99">
        <w:rPr>
          <w:iCs/>
          <w:szCs w:val="24"/>
        </w:rPr>
        <w:t>са</w:t>
      </w:r>
      <w:proofErr w:type="gramEnd"/>
      <w:r w:rsidRPr="00FE2A99">
        <w:rPr>
          <w:iCs/>
          <w:szCs w:val="24"/>
        </w:rPr>
        <w:t xml:space="preserve"> седиштем у  Дољевцу, ул. Николе Тесле број 121, 18410 Дољевац</w:t>
      </w:r>
    </w:p>
    <w:p w:rsidR="00C801BF" w:rsidRPr="00FE2A99" w:rsidRDefault="00C801BF" w:rsidP="00C801BF">
      <w:pPr>
        <w:ind w:left="450"/>
        <w:rPr>
          <w:iCs/>
          <w:szCs w:val="24"/>
        </w:rPr>
      </w:pPr>
      <w:r w:rsidRPr="00FE2A99">
        <w:rPr>
          <w:iCs/>
          <w:szCs w:val="24"/>
        </w:rPr>
        <w:t xml:space="preserve"> ПИБ: </w:t>
      </w:r>
      <w:r w:rsidRPr="00FE2A99">
        <w:rPr>
          <w:b/>
          <w:szCs w:val="24"/>
        </w:rPr>
        <w:t>100491448</w:t>
      </w:r>
      <w:proofErr w:type="gramStart"/>
      <w:r w:rsidRPr="00FE2A99">
        <w:rPr>
          <w:b/>
          <w:szCs w:val="24"/>
        </w:rPr>
        <w:t xml:space="preserve">, </w:t>
      </w:r>
      <w:r w:rsidRPr="00FE2A99">
        <w:rPr>
          <w:iCs/>
          <w:szCs w:val="24"/>
        </w:rPr>
        <w:t xml:space="preserve"> Матични</w:t>
      </w:r>
      <w:proofErr w:type="gramEnd"/>
      <w:r w:rsidRPr="00FE2A99">
        <w:rPr>
          <w:iCs/>
          <w:szCs w:val="24"/>
        </w:rPr>
        <w:t xml:space="preserve"> број: </w:t>
      </w:r>
      <w:r w:rsidRPr="00FE2A99">
        <w:rPr>
          <w:b/>
          <w:szCs w:val="24"/>
        </w:rPr>
        <w:t>07171820</w:t>
      </w:r>
    </w:p>
    <w:p w:rsidR="00C801BF" w:rsidRPr="00FE2A99" w:rsidRDefault="00C801BF" w:rsidP="00C801BF">
      <w:pPr>
        <w:ind w:left="450"/>
        <w:rPr>
          <w:iCs/>
          <w:szCs w:val="24"/>
        </w:rPr>
      </w:pPr>
      <w:r w:rsidRPr="00FE2A99">
        <w:rPr>
          <w:iCs/>
          <w:szCs w:val="24"/>
        </w:rPr>
        <w:t xml:space="preserve">Број рачуна: </w:t>
      </w:r>
      <w:r w:rsidRPr="00FE2A99">
        <w:rPr>
          <w:b/>
          <w:szCs w:val="24"/>
        </w:rPr>
        <w:t>840-154640-62</w:t>
      </w:r>
    </w:p>
    <w:p w:rsidR="00C801BF" w:rsidRPr="00FE2A99" w:rsidRDefault="00C801BF" w:rsidP="00C801BF">
      <w:pPr>
        <w:ind w:left="450"/>
        <w:rPr>
          <w:iCs/>
          <w:szCs w:val="24"/>
        </w:rPr>
      </w:pPr>
      <w:r w:rsidRPr="00FE2A99">
        <w:rPr>
          <w:iCs/>
          <w:szCs w:val="24"/>
        </w:rPr>
        <w:t>Телефон</w:t>
      </w:r>
      <w:proofErr w:type="gramStart"/>
      <w:r w:rsidRPr="00FE2A99">
        <w:rPr>
          <w:iCs/>
          <w:szCs w:val="24"/>
        </w:rPr>
        <w:t>:018</w:t>
      </w:r>
      <w:proofErr w:type="gramEnd"/>
      <w:r w:rsidRPr="00FE2A99">
        <w:rPr>
          <w:iCs/>
          <w:szCs w:val="24"/>
        </w:rPr>
        <w:t>/4810-054, Факс:018/4810-055</w:t>
      </w:r>
    </w:p>
    <w:p w:rsidR="00C801BF" w:rsidRPr="00FE2A99" w:rsidRDefault="00C801BF" w:rsidP="00C801BF">
      <w:pPr>
        <w:ind w:left="450"/>
        <w:rPr>
          <w:iCs/>
          <w:szCs w:val="24"/>
        </w:rPr>
      </w:pPr>
      <w:proofErr w:type="gramStart"/>
      <w:r w:rsidRPr="00FE2A99">
        <w:rPr>
          <w:iCs/>
          <w:szCs w:val="24"/>
        </w:rPr>
        <w:t>коју</w:t>
      </w:r>
      <w:proofErr w:type="gramEnd"/>
      <w:r w:rsidRPr="00FE2A99">
        <w:rPr>
          <w:iCs/>
          <w:szCs w:val="24"/>
        </w:rPr>
        <w:t xml:space="preserve"> заступа начелница – Гордана Цветковић</w:t>
      </w:r>
    </w:p>
    <w:p w:rsidR="00C801BF" w:rsidRPr="00FE2A99" w:rsidRDefault="00C801BF" w:rsidP="00C801BF">
      <w:pPr>
        <w:ind w:left="450"/>
        <w:rPr>
          <w:iCs/>
          <w:szCs w:val="24"/>
        </w:rPr>
      </w:pPr>
      <w:r w:rsidRPr="00FE2A99">
        <w:rPr>
          <w:iCs/>
          <w:szCs w:val="24"/>
        </w:rPr>
        <w:t>(</w:t>
      </w:r>
      <w:proofErr w:type="gramStart"/>
      <w:r w:rsidRPr="00FE2A99">
        <w:rPr>
          <w:iCs/>
          <w:szCs w:val="24"/>
        </w:rPr>
        <w:t>у</w:t>
      </w:r>
      <w:proofErr w:type="gramEnd"/>
      <w:r w:rsidRPr="00FE2A99">
        <w:rPr>
          <w:iCs/>
          <w:szCs w:val="24"/>
        </w:rPr>
        <w:t xml:space="preserve"> даљем тексту:</w:t>
      </w:r>
      <w:r w:rsidRPr="00FE2A99">
        <w:rPr>
          <w:b/>
          <w:iCs/>
          <w:szCs w:val="24"/>
        </w:rPr>
        <w:t>наручиоц</w:t>
      </w:r>
      <w:r w:rsidRPr="00FE2A99">
        <w:rPr>
          <w:iCs/>
          <w:szCs w:val="24"/>
        </w:rPr>
        <w:t>)</w:t>
      </w:r>
    </w:p>
    <w:p w:rsidR="00C801BF" w:rsidRPr="00FE2A99" w:rsidRDefault="00C801BF" w:rsidP="00C801BF">
      <w:pPr>
        <w:ind w:left="450"/>
        <w:rPr>
          <w:iCs/>
          <w:szCs w:val="24"/>
        </w:rPr>
      </w:pPr>
      <w:proofErr w:type="gramStart"/>
      <w:r w:rsidRPr="00FE2A99">
        <w:rPr>
          <w:iCs/>
          <w:szCs w:val="24"/>
        </w:rPr>
        <w:t>и</w:t>
      </w:r>
      <w:proofErr w:type="gramEnd"/>
    </w:p>
    <w:p w:rsidR="00C801BF" w:rsidRPr="00FE2A99" w:rsidRDefault="00C801BF" w:rsidP="00C801BF">
      <w:pPr>
        <w:rPr>
          <w:szCs w:val="24"/>
          <w:lang w:val="ru-RU"/>
        </w:rPr>
      </w:pPr>
    </w:p>
    <w:p w:rsidR="00C801BF" w:rsidRPr="00FE2A99" w:rsidRDefault="00C801BF" w:rsidP="00C801BF">
      <w:pPr>
        <w:rPr>
          <w:szCs w:val="24"/>
          <w:lang w:val="ru-RU"/>
        </w:rPr>
      </w:pPr>
    </w:p>
    <w:p w:rsidR="00C801BF" w:rsidRPr="00FE2A99" w:rsidRDefault="00C801BF" w:rsidP="00C801BF">
      <w:pPr>
        <w:tabs>
          <w:tab w:val="num" w:pos="360"/>
        </w:tabs>
        <w:rPr>
          <w:b/>
          <w:bCs/>
          <w:szCs w:val="24"/>
        </w:rPr>
      </w:pPr>
      <w:r w:rsidRPr="00FE2A99">
        <w:rPr>
          <w:b/>
          <w:bCs/>
          <w:szCs w:val="24"/>
        </w:rPr>
        <w:t>ИЗВОЂАЧ РАДОВА:</w:t>
      </w:r>
    </w:p>
    <w:p w:rsidR="00C801BF" w:rsidRPr="00FE2A99" w:rsidRDefault="00C801BF" w:rsidP="00C801BF">
      <w:pPr>
        <w:rPr>
          <w:szCs w:val="24"/>
          <w:lang w:val="ru-RU"/>
        </w:rPr>
      </w:pPr>
    </w:p>
    <w:p w:rsidR="00C801BF" w:rsidRPr="00FE2A99" w:rsidRDefault="00C801BF" w:rsidP="00C801BF">
      <w:pPr>
        <w:rPr>
          <w:szCs w:val="24"/>
          <w:lang w:val="ru-RU"/>
        </w:rPr>
      </w:pPr>
      <w:r w:rsidRPr="00FE2A99">
        <w:rPr>
          <w:szCs w:val="24"/>
          <w:lang w:val="ru-RU"/>
        </w:rPr>
        <w:t>______________________________________________са седиштем у ______________________</w:t>
      </w:r>
    </w:p>
    <w:p w:rsidR="00C801BF" w:rsidRPr="00FE2A99" w:rsidRDefault="00C801BF" w:rsidP="00C801BF">
      <w:pPr>
        <w:ind w:left="708" w:firstLine="708"/>
        <w:rPr>
          <w:szCs w:val="24"/>
          <w:lang w:val="ru-RU"/>
        </w:rPr>
      </w:pPr>
      <w:proofErr w:type="gramStart"/>
      <w:r w:rsidRPr="00FE2A99">
        <w:rPr>
          <w:iCs/>
          <w:sz w:val="18"/>
          <w:szCs w:val="18"/>
        </w:rPr>
        <w:t>назив</w:t>
      </w:r>
      <w:proofErr w:type="gramEnd"/>
      <w:r w:rsidRPr="00FE2A99">
        <w:rPr>
          <w:iCs/>
          <w:sz w:val="18"/>
          <w:szCs w:val="18"/>
        </w:rPr>
        <w:t xml:space="preserve"> извођача</w:t>
      </w:r>
    </w:p>
    <w:p w:rsidR="00C801BF" w:rsidRPr="00FE2A99" w:rsidRDefault="00C801BF" w:rsidP="00C801BF">
      <w:pPr>
        <w:rPr>
          <w:szCs w:val="24"/>
          <w:lang w:val="ru-RU"/>
        </w:rPr>
      </w:pPr>
      <w:r w:rsidRPr="00FE2A99">
        <w:rPr>
          <w:szCs w:val="24"/>
          <w:lang w:val="ru-RU"/>
        </w:rPr>
        <w:t>ул.___________________________________бр.______, ПИБ___________________ кога заступа</w:t>
      </w:r>
    </w:p>
    <w:p w:rsidR="00C801BF" w:rsidRPr="00FE2A99" w:rsidRDefault="00C801BF" w:rsidP="00C801BF">
      <w:pPr>
        <w:ind w:left="1416" w:firstLine="708"/>
        <w:rPr>
          <w:szCs w:val="24"/>
          <w:lang w:val="ru-RU"/>
        </w:rPr>
      </w:pPr>
      <w:proofErr w:type="gramStart"/>
      <w:r w:rsidRPr="00FE2A99">
        <w:rPr>
          <w:iCs/>
          <w:sz w:val="18"/>
          <w:szCs w:val="18"/>
        </w:rPr>
        <w:t>адреса</w:t>
      </w:r>
      <w:proofErr w:type="gramEnd"/>
    </w:p>
    <w:p w:rsidR="00C801BF" w:rsidRPr="00FE2A99" w:rsidRDefault="00C801BF" w:rsidP="00C801BF">
      <w:pPr>
        <w:rPr>
          <w:szCs w:val="24"/>
          <w:lang w:val="ru-RU"/>
        </w:rPr>
      </w:pPr>
      <w:r w:rsidRPr="00FE2A99">
        <w:rPr>
          <w:szCs w:val="24"/>
          <w:lang w:val="ru-RU"/>
        </w:rPr>
        <w:t>___________________________________________________(у даљем тексту: Извођач радова).</w:t>
      </w:r>
    </w:p>
    <w:p w:rsidR="00C801BF" w:rsidRPr="00FE2A99" w:rsidRDefault="00C801BF" w:rsidP="00C801BF">
      <w:pPr>
        <w:rPr>
          <w:szCs w:val="24"/>
          <w:lang w:val="ru-RU"/>
        </w:rPr>
      </w:pPr>
    </w:p>
    <w:p w:rsidR="00C801BF" w:rsidRPr="00FE2A99" w:rsidRDefault="00C801BF" w:rsidP="00C801BF">
      <w:pPr>
        <w:rPr>
          <w:szCs w:val="24"/>
          <w:lang w:val="ru-RU"/>
        </w:rPr>
      </w:pPr>
      <w:r w:rsidRPr="00FE2A99">
        <w:rPr>
          <w:szCs w:val="24"/>
          <w:lang w:val="ru-RU"/>
        </w:rPr>
        <w:t xml:space="preserve">Или </w:t>
      </w:r>
    </w:p>
    <w:p w:rsidR="00C801BF" w:rsidRPr="00FE2A99" w:rsidRDefault="00C801BF" w:rsidP="00C801BF">
      <w:pPr>
        <w:rPr>
          <w:szCs w:val="24"/>
          <w:lang w:val="ru-RU"/>
        </w:rPr>
      </w:pPr>
    </w:p>
    <w:p w:rsidR="00C801BF" w:rsidRPr="00FE2A99" w:rsidRDefault="00C801BF" w:rsidP="00C801BF">
      <w:pPr>
        <w:rPr>
          <w:szCs w:val="24"/>
          <w:lang w:val="ru-RU"/>
        </w:rPr>
      </w:pPr>
      <w:r w:rsidRPr="00FE2A99">
        <w:rPr>
          <w:szCs w:val="24"/>
          <w:lang w:val="ru-RU"/>
        </w:rPr>
        <w:t>Носилац посла ______________________________________са седиштем у _________________</w:t>
      </w:r>
    </w:p>
    <w:p w:rsidR="00C801BF" w:rsidRPr="00FE2A99" w:rsidRDefault="00C801BF" w:rsidP="00C801BF">
      <w:pPr>
        <w:ind w:left="2124" w:firstLine="708"/>
        <w:rPr>
          <w:szCs w:val="24"/>
          <w:lang w:val="ru-RU"/>
        </w:rPr>
      </w:pPr>
      <w:proofErr w:type="gramStart"/>
      <w:r w:rsidRPr="00FE2A99">
        <w:rPr>
          <w:iCs/>
          <w:sz w:val="18"/>
          <w:szCs w:val="18"/>
        </w:rPr>
        <w:t>назив</w:t>
      </w:r>
      <w:proofErr w:type="gramEnd"/>
      <w:r w:rsidRPr="00FE2A99">
        <w:rPr>
          <w:iCs/>
          <w:sz w:val="18"/>
          <w:szCs w:val="18"/>
        </w:rPr>
        <w:t xml:space="preserve"> носиоца посла</w:t>
      </w:r>
    </w:p>
    <w:p w:rsidR="00C801BF" w:rsidRPr="00FE2A99" w:rsidRDefault="00C801BF" w:rsidP="00C801BF">
      <w:pPr>
        <w:rPr>
          <w:szCs w:val="24"/>
          <w:lang w:val="ru-RU"/>
        </w:rPr>
      </w:pPr>
      <w:r w:rsidRPr="00FE2A99">
        <w:rPr>
          <w:szCs w:val="24"/>
          <w:lang w:val="ru-RU"/>
        </w:rPr>
        <w:t>ул.___________________________________бр.______, ПИБ___________________ кога заступа</w:t>
      </w:r>
    </w:p>
    <w:p w:rsidR="00C801BF" w:rsidRPr="00FE2A99" w:rsidRDefault="00C801BF" w:rsidP="00C801BF">
      <w:pPr>
        <w:ind w:left="1416" w:firstLine="708"/>
        <w:rPr>
          <w:szCs w:val="24"/>
          <w:lang w:val="ru-RU"/>
        </w:rPr>
      </w:pPr>
      <w:proofErr w:type="gramStart"/>
      <w:r w:rsidRPr="00FE2A99">
        <w:rPr>
          <w:iCs/>
          <w:sz w:val="18"/>
          <w:szCs w:val="18"/>
        </w:rPr>
        <w:t>адреса</w:t>
      </w:r>
      <w:proofErr w:type="gramEnd"/>
    </w:p>
    <w:p w:rsidR="00C801BF" w:rsidRPr="00FE2A99" w:rsidRDefault="00C801BF" w:rsidP="00C801BF">
      <w:pPr>
        <w:rPr>
          <w:szCs w:val="24"/>
          <w:lang w:val="ru-RU"/>
        </w:rPr>
      </w:pPr>
      <w:r w:rsidRPr="00FE2A99">
        <w:rPr>
          <w:szCs w:val="24"/>
          <w:lang w:val="ru-RU"/>
        </w:rPr>
        <w:t xml:space="preserve">___________________________________(у даљем тексту: Извођач радова) са члановима групе </w:t>
      </w:r>
    </w:p>
    <w:p w:rsidR="00C801BF" w:rsidRPr="00FE2A99" w:rsidRDefault="00C801BF" w:rsidP="00C801BF">
      <w:pPr>
        <w:rPr>
          <w:szCs w:val="24"/>
          <w:lang w:val="ru-RU"/>
        </w:rPr>
      </w:pPr>
    </w:p>
    <w:p w:rsidR="00C801BF" w:rsidRPr="00FE2A99" w:rsidRDefault="00C801BF" w:rsidP="00C801BF">
      <w:pPr>
        <w:rPr>
          <w:szCs w:val="24"/>
          <w:lang w:val="ru-RU"/>
        </w:rPr>
      </w:pPr>
      <w:r w:rsidRPr="00FE2A99">
        <w:rPr>
          <w:szCs w:val="24"/>
          <w:lang w:val="ru-RU"/>
        </w:rPr>
        <w:t>__________________________________________са седиштем у _________________</w:t>
      </w:r>
    </w:p>
    <w:p w:rsidR="00C801BF" w:rsidRPr="00FE2A99" w:rsidRDefault="00C801BF" w:rsidP="00C801BF">
      <w:pPr>
        <w:ind w:left="708" w:firstLine="708"/>
        <w:rPr>
          <w:szCs w:val="24"/>
          <w:lang w:val="ru-RU"/>
        </w:rPr>
      </w:pPr>
      <w:proofErr w:type="gramStart"/>
      <w:r w:rsidRPr="00FE2A99">
        <w:rPr>
          <w:iCs/>
          <w:sz w:val="18"/>
          <w:szCs w:val="18"/>
        </w:rPr>
        <w:t>назив</w:t>
      </w:r>
      <w:proofErr w:type="gramEnd"/>
      <w:r w:rsidRPr="00FE2A99">
        <w:rPr>
          <w:iCs/>
          <w:sz w:val="18"/>
          <w:szCs w:val="18"/>
        </w:rPr>
        <w:t xml:space="preserve"> члана групе</w:t>
      </w:r>
    </w:p>
    <w:p w:rsidR="00C801BF" w:rsidRPr="00FE2A99" w:rsidRDefault="00C801BF" w:rsidP="00C801BF">
      <w:pPr>
        <w:rPr>
          <w:szCs w:val="24"/>
          <w:lang w:val="ru-RU"/>
        </w:rPr>
      </w:pPr>
      <w:r w:rsidRPr="00FE2A99">
        <w:rPr>
          <w:szCs w:val="24"/>
          <w:lang w:val="ru-RU"/>
        </w:rPr>
        <w:t>ул.________________________________________бр.______, ПИБ_______________ и</w:t>
      </w:r>
    </w:p>
    <w:p w:rsidR="00C801BF" w:rsidRPr="00FE2A99" w:rsidRDefault="00C801BF" w:rsidP="00C801BF">
      <w:pPr>
        <w:ind w:left="1416" w:firstLine="708"/>
        <w:rPr>
          <w:szCs w:val="24"/>
          <w:lang w:val="ru-RU"/>
        </w:rPr>
      </w:pPr>
      <w:proofErr w:type="gramStart"/>
      <w:r w:rsidRPr="00FE2A99">
        <w:rPr>
          <w:iCs/>
          <w:sz w:val="18"/>
          <w:szCs w:val="18"/>
        </w:rPr>
        <w:t>адреса</w:t>
      </w:r>
      <w:proofErr w:type="gramEnd"/>
    </w:p>
    <w:p w:rsidR="00C801BF" w:rsidRPr="00FE2A99" w:rsidRDefault="00C801BF" w:rsidP="00C801BF">
      <w:pPr>
        <w:rPr>
          <w:sz w:val="14"/>
          <w:szCs w:val="14"/>
          <w:lang w:val="ru-RU"/>
        </w:rPr>
      </w:pPr>
    </w:p>
    <w:p w:rsidR="00C801BF" w:rsidRPr="00FE2A99" w:rsidRDefault="00C801BF" w:rsidP="00C801BF">
      <w:pPr>
        <w:rPr>
          <w:szCs w:val="24"/>
          <w:lang w:val="ru-RU"/>
        </w:rPr>
      </w:pPr>
      <w:r w:rsidRPr="00FE2A99">
        <w:rPr>
          <w:szCs w:val="24"/>
          <w:lang w:val="ru-RU"/>
        </w:rPr>
        <w:t>__________________________________________са седиштем у _________________</w:t>
      </w:r>
    </w:p>
    <w:p w:rsidR="00C801BF" w:rsidRPr="00FE2A99" w:rsidRDefault="00C801BF" w:rsidP="00C801BF">
      <w:pPr>
        <w:ind w:left="708" w:firstLine="708"/>
        <w:rPr>
          <w:szCs w:val="24"/>
          <w:lang w:val="ru-RU"/>
        </w:rPr>
      </w:pPr>
      <w:proofErr w:type="gramStart"/>
      <w:r w:rsidRPr="00FE2A99">
        <w:rPr>
          <w:iCs/>
          <w:sz w:val="18"/>
          <w:szCs w:val="18"/>
        </w:rPr>
        <w:t>назив</w:t>
      </w:r>
      <w:proofErr w:type="gramEnd"/>
      <w:r w:rsidRPr="00FE2A99">
        <w:rPr>
          <w:iCs/>
          <w:sz w:val="18"/>
          <w:szCs w:val="18"/>
        </w:rPr>
        <w:t xml:space="preserve"> члана групе</w:t>
      </w:r>
    </w:p>
    <w:p w:rsidR="00C801BF" w:rsidRPr="00FE2A99" w:rsidRDefault="00C801BF" w:rsidP="00C801BF">
      <w:pPr>
        <w:rPr>
          <w:szCs w:val="24"/>
          <w:lang w:val="ru-RU"/>
        </w:rPr>
      </w:pPr>
      <w:r w:rsidRPr="00FE2A99">
        <w:rPr>
          <w:szCs w:val="24"/>
          <w:lang w:val="ru-RU"/>
        </w:rPr>
        <w:t xml:space="preserve">ул.________________________________________бр.______, ПИБ_______________ </w:t>
      </w:r>
    </w:p>
    <w:p w:rsidR="00C801BF" w:rsidRPr="00FE2A99" w:rsidRDefault="00C801BF" w:rsidP="00C801BF">
      <w:pPr>
        <w:rPr>
          <w:szCs w:val="24"/>
          <w:lang w:val="ru-RU"/>
        </w:rPr>
      </w:pPr>
    </w:p>
    <w:p w:rsidR="00C801BF" w:rsidRPr="00FE2A99" w:rsidRDefault="00C801BF" w:rsidP="00C801BF">
      <w:pPr>
        <w:rPr>
          <w:szCs w:val="24"/>
          <w:lang w:val="ru-RU"/>
        </w:rPr>
      </w:pPr>
      <w:r w:rsidRPr="00FE2A99">
        <w:rPr>
          <w:szCs w:val="24"/>
          <w:lang w:val="ru-RU"/>
        </w:rPr>
        <w:t>или</w:t>
      </w:r>
    </w:p>
    <w:p w:rsidR="00C801BF" w:rsidRPr="00FE2A99" w:rsidRDefault="00C801BF" w:rsidP="00C801BF">
      <w:pPr>
        <w:rPr>
          <w:szCs w:val="24"/>
          <w:lang w:val="ru-RU"/>
        </w:rPr>
      </w:pPr>
    </w:p>
    <w:p w:rsidR="00C801BF" w:rsidRPr="00FE2A99" w:rsidRDefault="00C801BF" w:rsidP="00C801BF">
      <w:pPr>
        <w:rPr>
          <w:szCs w:val="24"/>
          <w:lang w:val="ru-RU"/>
        </w:rPr>
      </w:pPr>
      <w:r w:rsidRPr="00FE2A99">
        <w:rPr>
          <w:szCs w:val="24"/>
          <w:lang w:val="ru-RU"/>
        </w:rPr>
        <w:t>Носилац посла ______________________________________са седиштем у _________________</w:t>
      </w:r>
    </w:p>
    <w:p w:rsidR="00C801BF" w:rsidRPr="00FE2A99" w:rsidRDefault="00C801BF" w:rsidP="00C801BF">
      <w:pPr>
        <w:ind w:left="2124" w:firstLine="708"/>
        <w:rPr>
          <w:szCs w:val="24"/>
          <w:lang w:val="ru-RU"/>
        </w:rPr>
      </w:pPr>
      <w:proofErr w:type="gramStart"/>
      <w:r w:rsidRPr="00FE2A99">
        <w:rPr>
          <w:iCs/>
          <w:sz w:val="18"/>
          <w:szCs w:val="18"/>
        </w:rPr>
        <w:t>назив</w:t>
      </w:r>
      <w:proofErr w:type="gramEnd"/>
      <w:r w:rsidRPr="00FE2A99">
        <w:rPr>
          <w:iCs/>
          <w:sz w:val="18"/>
          <w:szCs w:val="18"/>
        </w:rPr>
        <w:t xml:space="preserve"> носиоца посла</w:t>
      </w:r>
    </w:p>
    <w:p w:rsidR="00C801BF" w:rsidRPr="00FE2A99" w:rsidRDefault="00C801BF" w:rsidP="00C801BF">
      <w:pPr>
        <w:rPr>
          <w:szCs w:val="24"/>
          <w:lang w:val="ru-RU"/>
        </w:rPr>
      </w:pPr>
      <w:r w:rsidRPr="00FE2A99">
        <w:rPr>
          <w:szCs w:val="24"/>
          <w:lang w:val="ru-RU"/>
        </w:rPr>
        <w:t>ул.___________________________________бр.______, ПИБ___________________ кога заступа</w:t>
      </w:r>
    </w:p>
    <w:p w:rsidR="00C801BF" w:rsidRPr="00FE2A99" w:rsidRDefault="00C801BF" w:rsidP="00C801BF">
      <w:pPr>
        <w:ind w:left="1416" w:firstLine="708"/>
        <w:rPr>
          <w:szCs w:val="24"/>
          <w:lang w:val="ru-RU"/>
        </w:rPr>
      </w:pPr>
      <w:proofErr w:type="gramStart"/>
      <w:r w:rsidRPr="00FE2A99">
        <w:rPr>
          <w:iCs/>
          <w:sz w:val="18"/>
          <w:szCs w:val="18"/>
        </w:rPr>
        <w:t>адреса</w:t>
      </w:r>
      <w:proofErr w:type="gramEnd"/>
    </w:p>
    <w:p w:rsidR="00C801BF" w:rsidRPr="00FE2A99" w:rsidRDefault="00C801BF" w:rsidP="00C801BF">
      <w:pPr>
        <w:rPr>
          <w:szCs w:val="24"/>
          <w:lang w:val="ru-RU"/>
        </w:rPr>
      </w:pPr>
      <w:r w:rsidRPr="00FE2A99">
        <w:rPr>
          <w:szCs w:val="24"/>
          <w:lang w:val="ru-RU"/>
        </w:rPr>
        <w:t>___________________________________(у даљем тексту: Извођач радова) са подизвођачем</w:t>
      </w:r>
    </w:p>
    <w:p w:rsidR="00C801BF" w:rsidRPr="00FE2A99" w:rsidRDefault="00C801BF" w:rsidP="00C801BF">
      <w:pPr>
        <w:rPr>
          <w:szCs w:val="24"/>
          <w:lang w:val="ru-RU"/>
        </w:rPr>
      </w:pPr>
    </w:p>
    <w:p w:rsidR="00C801BF" w:rsidRPr="00FE2A99" w:rsidRDefault="00C801BF" w:rsidP="00C801BF">
      <w:pPr>
        <w:rPr>
          <w:szCs w:val="24"/>
          <w:lang w:val="ru-RU"/>
        </w:rPr>
      </w:pPr>
      <w:r w:rsidRPr="00FE2A99">
        <w:rPr>
          <w:szCs w:val="24"/>
          <w:lang w:val="ru-RU"/>
        </w:rPr>
        <w:t>__________________________________________са седиштем у _________________</w:t>
      </w:r>
    </w:p>
    <w:p w:rsidR="00C801BF" w:rsidRPr="00FE2A99" w:rsidRDefault="00C801BF" w:rsidP="00C801BF">
      <w:pPr>
        <w:ind w:left="708" w:firstLine="708"/>
        <w:rPr>
          <w:szCs w:val="24"/>
          <w:lang w:val="ru-RU"/>
        </w:rPr>
      </w:pPr>
      <w:proofErr w:type="gramStart"/>
      <w:r w:rsidRPr="00FE2A99">
        <w:rPr>
          <w:iCs/>
          <w:sz w:val="18"/>
          <w:szCs w:val="18"/>
        </w:rPr>
        <w:t>назив</w:t>
      </w:r>
      <w:proofErr w:type="gramEnd"/>
      <w:r w:rsidRPr="00FE2A99">
        <w:rPr>
          <w:iCs/>
          <w:sz w:val="18"/>
          <w:szCs w:val="18"/>
        </w:rPr>
        <w:t xml:space="preserve"> Подизвођача</w:t>
      </w:r>
    </w:p>
    <w:p w:rsidR="00C801BF" w:rsidRPr="00FE2A99" w:rsidRDefault="00C801BF" w:rsidP="00C801BF">
      <w:pPr>
        <w:rPr>
          <w:szCs w:val="24"/>
          <w:lang w:val="ru-RU"/>
        </w:rPr>
      </w:pPr>
      <w:r w:rsidRPr="00FE2A99">
        <w:rPr>
          <w:szCs w:val="24"/>
          <w:lang w:val="ru-RU"/>
        </w:rPr>
        <w:t>ул.________________________________________бр.______, ПИБ_______________ и</w:t>
      </w:r>
    </w:p>
    <w:p w:rsidR="00C801BF" w:rsidRPr="00FE2A99" w:rsidRDefault="00C801BF" w:rsidP="00C801BF">
      <w:pPr>
        <w:ind w:left="1416" w:firstLine="708"/>
        <w:rPr>
          <w:szCs w:val="24"/>
          <w:lang w:val="ru-RU"/>
        </w:rPr>
      </w:pPr>
      <w:proofErr w:type="gramStart"/>
      <w:r w:rsidRPr="00FE2A99">
        <w:rPr>
          <w:iCs/>
          <w:sz w:val="18"/>
          <w:szCs w:val="18"/>
        </w:rPr>
        <w:t>адреса</w:t>
      </w:r>
      <w:proofErr w:type="gramEnd"/>
    </w:p>
    <w:p w:rsidR="00C801BF" w:rsidRPr="00FE2A99" w:rsidRDefault="00C801BF" w:rsidP="00C801BF">
      <w:pPr>
        <w:pStyle w:val="a0"/>
        <w:rPr>
          <w:lang w:val="ru-RU"/>
        </w:rPr>
      </w:pPr>
      <w:r w:rsidRPr="00FE2A99">
        <w:rPr>
          <w:lang w:val="ru-RU"/>
        </w:rPr>
        <w:lastRenderedPageBreak/>
        <w:t xml:space="preserve">Члан 1. </w:t>
      </w:r>
    </w:p>
    <w:p w:rsidR="00C801BF" w:rsidRPr="00FE2A99" w:rsidRDefault="00C801BF" w:rsidP="00C801BF">
      <w:pPr>
        <w:jc w:val="both"/>
        <w:rPr>
          <w:szCs w:val="24"/>
          <w:lang w:val="ru-RU"/>
        </w:rPr>
      </w:pPr>
      <w:r w:rsidRPr="00FE2A99">
        <w:rPr>
          <w:szCs w:val="24"/>
          <w:lang w:val="ru-RU"/>
        </w:rPr>
        <w:tab/>
        <w:t>Уговорне стране констатују:</w:t>
      </w:r>
    </w:p>
    <w:p w:rsidR="00C801BF" w:rsidRPr="00FE2A99" w:rsidRDefault="00C801BF" w:rsidP="00C801BF">
      <w:pPr>
        <w:jc w:val="both"/>
        <w:rPr>
          <w:szCs w:val="24"/>
          <w:lang w:val="ru-RU"/>
        </w:rPr>
      </w:pPr>
      <w:r w:rsidRPr="00FE2A99">
        <w:rPr>
          <w:szCs w:val="24"/>
          <w:lang w:val="ru-RU"/>
        </w:rPr>
        <w:tab/>
        <w:t xml:space="preserve">- да је Наручилац на основу члана 32. Закона о јавним набавкама </w:t>
      </w:r>
      <w:r w:rsidRPr="00FE2A99">
        <w:rPr>
          <w:color w:val="000000"/>
          <w:szCs w:val="24"/>
          <w:lang w:val="ru-RU"/>
        </w:rPr>
        <w:t xml:space="preserve">(„Службени гланик РС” број 124/12, 14/15 и 68/15), дана </w:t>
      </w:r>
      <w:permStart w:id="74" w:edGrp="everyone"/>
      <w:r w:rsidRPr="00FE2A99">
        <w:rPr>
          <w:color w:val="FF0000"/>
          <w:szCs w:val="24"/>
          <w:lang w:val="ru-RU"/>
        </w:rPr>
        <w:t>1</w:t>
      </w:r>
      <w:r w:rsidR="00E951E6" w:rsidRPr="00FE2A99">
        <w:rPr>
          <w:color w:val="FF0000"/>
          <w:szCs w:val="24"/>
        </w:rPr>
        <w:t>3</w:t>
      </w:r>
      <w:r w:rsidRPr="00FE2A99">
        <w:rPr>
          <w:color w:val="FF0000"/>
          <w:szCs w:val="24"/>
          <w:lang w:val="ru-RU"/>
        </w:rPr>
        <w:t>.0</w:t>
      </w:r>
      <w:r w:rsidR="00E951E6" w:rsidRPr="00FE2A99">
        <w:rPr>
          <w:color w:val="FF0000"/>
          <w:szCs w:val="24"/>
        </w:rPr>
        <w:t>7</w:t>
      </w:r>
      <w:r w:rsidRPr="00FE2A99">
        <w:rPr>
          <w:color w:val="FF0000"/>
          <w:szCs w:val="24"/>
          <w:lang w:val="ru-RU"/>
        </w:rPr>
        <w:t>.2017.</w:t>
      </w:r>
      <w:permEnd w:id="74"/>
      <w:r w:rsidRPr="00FE2A99">
        <w:rPr>
          <w:color w:val="000000"/>
          <w:szCs w:val="24"/>
          <w:lang w:val="ru-RU"/>
        </w:rPr>
        <w:t>године, објавио Позив за</w:t>
      </w:r>
      <w:r w:rsidRPr="00FE2A99">
        <w:rPr>
          <w:szCs w:val="24"/>
          <w:lang w:val="ru-RU"/>
        </w:rPr>
        <w:t xml:space="preserve"> подношење понуда</w:t>
      </w:r>
      <w:r w:rsidR="007A4E52" w:rsidRPr="00FE2A99">
        <w:rPr>
          <w:szCs w:val="24"/>
          <w:lang w:val="ru-RU"/>
        </w:rPr>
        <w:t xml:space="preserve"> </w:t>
      </w:r>
      <w:r w:rsidRPr="00FE2A99">
        <w:rPr>
          <w:szCs w:val="24"/>
          <w:lang w:val="ru-RU"/>
        </w:rPr>
        <w:t>у отвореном поступку и Конкурсну документацију, за јавну набавку извођења грађевинских радова</w:t>
      </w:r>
      <w:permStart w:id="75" w:edGrp="everyone"/>
      <w:r w:rsidRPr="00FE2A99">
        <w:rPr>
          <w:szCs w:val="24"/>
          <w:lang w:val="ru-RU"/>
        </w:rPr>
        <w:t xml:space="preserve"> на изградњи </w:t>
      </w:r>
      <w:r w:rsidR="005A2447" w:rsidRPr="00FE2A99">
        <w:rPr>
          <w:szCs w:val="24"/>
          <w:lang w:val="ru-RU"/>
        </w:rPr>
        <w:t>секундарне водоводне мреже у Белотинцу</w:t>
      </w:r>
      <w:permEnd w:id="75"/>
      <w:r w:rsidRPr="00FE2A99">
        <w:rPr>
          <w:szCs w:val="24"/>
          <w:lang w:val="ru-RU"/>
        </w:rPr>
        <w:t xml:space="preserve">,ЈН. Бр. </w:t>
      </w:r>
      <w:r w:rsidR="0059382A">
        <w:rPr>
          <w:szCs w:val="24"/>
        </w:rPr>
        <w:t>404-2-62</w:t>
      </w:r>
      <w:r w:rsidR="005C6CC7" w:rsidRPr="00FE2A99">
        <w:rPr>
          <w:color w:val="FF0000"/>
          <w:szCs w:val="24"/>
        </w:rPr>
        <w:t>/</w:t>
      </w:r>
      <w:r w:rsidR="005C6CC7" w:rsidRPr="00FE2A99">
        <w:rPr>
          <w:szCs w:val="24"/>
        </w:rPr>
        <w:t>2017-05</w:t>
      </w:r>
      <w:proofErr w:type="gramStart"/>
      <w:r w:rsidRPr="00FE2A99">
        <w:rPr>
          <w:szCs w:val="24"/>
          <w:lang w:val="ru-RU"/>
        </w:rPr>
        <w:t>,</w:t>
      </w:r>
      <w:r w:rsidRPr="00FE2A99">
        <w:rPr>
          <w:color w:val="000000"/>
          <w:szCs w:val="24"/>
          <w:lang w:val="ru-RU"/>
        </w:rPr>
        <w:t>на</w:t>
      </w:r>
      <w:proofErr w:type="gramEnd"/>
      <w:r w:rsidRPr="00FE2A99">
        <w:rPr>
          <w:color w:val="000000"/>
          <w:szCs w:val="24"/>
          <w:lang w:val="ru-RU"/>
        </w:rPr>
        <w:t xml:space="preserve"> Порталу јавних набавки и на интернет страници наручиоца</w:t>
      </w:r>
      <w:r w:rsidRPr="00FE2A99">
        <w:rPr>
          <w:szCs w:val="24"/>
          <w:lang w:val="ru-RU"/>
        </w:rPr>
        <w:t xml:space="preserve">, </w:t>
      </w:r>
    </w:p>
    <w:p w:rsidR="00C801BF" w:rsidRPr="00FE2A99" w:rsidRDefault="00C801BF" w:rsidP="00C801BF">
      <w:pPr>
        <w:jc w:val="both"/>
        <w:rPr>
          <w:szCs w:val="24"/>
          <w:lang w:val="ru-RU"/>
        </w:rPr>
      </w:pPr>
      <w:r w:rsidRPr="00FE2A99">
        <w:rPr>
          <w:szCs w:val="24"/>
          <w:lang w:val="ru-RU"/>
        </w:rPr>
        <w:tab/>
        <w:t>-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rsidR="00C801BF" w:rsidRPr="00FE2A99" w:rsidRDefault="00C801BF" w:rsidP="00C801BF">
      <w:pPr>
        <w:jc w:val="both"/>
        <w:rPr>
          <w:szCs w:val="24"/>
          <w:lang w:val="ru-RU"/>
        </w:rPr>
      </w:pPr>
      <w:r w:rsidRPr="00FE2A99">
        <w:rPr>
          <w:szCs w:val="24"/>
          <w:lang w:val="ru-RU"/>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rsidR="00C801BF" w:rsidRPr="00FE2A99" w:rsidRDefault="00C801BF" w:rsidP="00C801BF">
      <w:pPr>
        <w:pStyle w:val="a"/>
      </w:pPr>
      <w:r w:rsidRPr="00FE2A99">
        <w:t>1. Предмет уговора</w:t>
      </w:r>
    </w:p>
    <w:p w:rsidR="00C801BF" w:rsidRPr="00FE2A99" w:rsidRDefault="00C801BF" w:rsidP="00C801BF">
      <w:pPr>
        <w:pStyle w:val="a0"/>
      </w:pPr>
      <w:proofErr w:type="gramStart"/>
      <w:r w:rsidRPr="00FE2A99">
        <w:t>Члан 2.</w:t>
      </w:r>
      <w:proofErr w:type="gramEnd"/>
      <w:r w:rsidRPr="00FE2A99">
        <w:t xml:space="preserve"> </w:t>
      </w:r>
    </w:p>
    <w:p w:rsidR="00C801BF" w:rsidRPr="00FE2A99" w:rsidRDefault="00C801BF" w:rsidP="00C801BF">
      <w:pPr>
        <w:jc w:val="both"/>
        <w:rPr>
          <w:color w:val="000000"/>
          <w:szCs w:val="24"/>
          <w:lang w:val="ru-RU"/>
        </w:rPr>
      </w:pPr>
      <w:r w:rsidRPr="00FE2A99">
        <w:rPr>
          <w:szCs w:val="24"/>
          <w:lang w:val="ru-RU"/>
        </w:rPr>
        <w:tab/>
        <w:t xml:space="preserve">Предмет овог уговора је </w:t>
      </w:r>
      <w:permStart w:id="76" w:edGrp="everyone"/>
      <w:r w:rsidRPr="00FE2A99">
        <w:rPr>
          <w:szCs w:val="24"/>
          <w:lang w:val="ru-RU"/>
        </w:rPr>
        <w:t xml:space="preserve">извршење радова на изградњи </w:t>
      </w:r>
      <w:r w:rsidR="005A2447" w:rsidRPr="00FE2A99">
        <w:rPr>
          <w:szCs w:val="24"/>
          <w:lang w:val="ru-RU"/>
        </w:rPr>
        <w:t>секундарне водоводне мреже у Белотинцу</w:t>
      </w:r>
      <w:permEnd w:id="76"/>
    </w:p>
    <w:p w:rsidR="00C801BF" w:rsidRPr="00FE2A99" w:rsidRDefault="00C801BF" w:rsidP="00C801BF">
      <w:pPr>
        <w:ind w:firstLine="708"/>
        <w:jc w:val="both"/>
        <w:rPr>
          <w:szCs w:val="24"/>
          <w:lang w:val="ru-RU"/>
        </w:rPr>
      </w:pPr>
      <w:r w:rsidRPr="00FE2A99">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C801BF" w:rsidRPr="00FE2A99" w:rsidRDefault="00C801BF" w:rsidP="00C801BF">
      <w:pPr>
        <w:pStyle w:val="a"/>
      </w:pPr>
      <w:r w:rsidRPr="00FE2A99">
        <w:t>Вредност радова – цена</w:t>
      </w:r>
    </w:p>
    <w:p w:rsidR="00C801BF" w:rsidRPr="00FE2A99" w:rsidRDefault="00C801BF" w:rsidP="00C801BF">
      <w:pPr>
        <w:pStyle w:val="a0"/>
        <w:rPr>
          <w:lang w:val="ru-RU"/>
        </w:rPr>
      </w:pPr>
      <w:r w:rsidRPr="00FE2A99">
        <w:rPr>
          <w:lang w:val="ru-RU"/>
        </w:rPr>
        <w:t>Члан 3</w:t>
      </w:r>
    </w:p>
    <w:p w:rsidR="00C801BF" w:rsidRPr="00FE2A99" w:rsidRDefault="00C801BF" w:rsidP="00C801BF">
      <w:pPr>
        <w:ind w:firstLine="720"/>
        <w:jc w:val="both"/>
        <w:rPr>
          <w:szCs w:val="24"/>
        </w:rPr>
      </w:pPr>
      <w:r w:rsidRPr="00FE2A99">
        <w:rPr>
          <w:szCs w:val="24"/>
          <w:lang w:val="ru-RU"/>
        </w:rPr>
        <w:t>Угов</w:t>
      </w:r>
      <w:r w:rsidRPr="00FE2A99">
        <w:rPr>
          <w:szCs w:val="24"/>
        </w:rPr>
        <w:t>орне стране</w:t>
      </w:r>
      <w:r w:rsidRPr="00FE2A99">
        <w:rPr>
          <w:szCs w:val="24"/>
          <w:lang w:val="sr-Cyrl-CS"/>
        </w:rPr>
        <w:t xml:space="preserve"> </w:t>
      </w:r>
      <w:r w:rsidRPr="00FE2A99">
        <w:rPr>
          <w:szCs w:val="24"/>
        </w:rPr>
        <w:t>у</w:t>
      </w:r>
      <w:r w:rsidRPr="00FE2A99">
        <w:rPr>
          <w:szCs w:val="24"/>
          <w:lang w:val="ru-RU"/>
        </w:rPr>
        <w:t>твр</w:t>
      </w:r>
      <w:r w:rsidRPr="00FE2A99">
        <w:rPr>
          <w:szCs w:val="24"/>
        </w:rPr>
        <w:t>ђују</w:t>
      </w:r>
      <w:r w:rsidRPr="00FE2A99">
        <w:rPr>
          <w:szCs w:val="24"/>
          <w:lang w:val="ru-RU"/>
        </w:rPr>
        <w:t xml:space="preserve"> да цена свих радова који су предмет Уговора износи</w:t>
      </w:r>
      <w:r w:rsidRPr="00FE2A99">
        <w:rPr>
          <w:szCs w:val="24"/>
          <w:lang w:val="sr-Latn-CS"/>
        </w:rPr>
        <w:t>:</w:t>
      </w:r>
      <w:r w:rsidRPr="00FE2A99">
        <w:rPr>
          <w:szCs w:val="24"/>
          <w:lang w:val="ru-RU"/>
        </w:rPr>
        <w:t>________</w:t>
      </w:r>
      <w:r w:rsidRPr="00FE2A99">
        <w:rPr>
          <w:szCs w:val="24"/>
        </w:rPr>
        <w:t>____</w:t>
      </w:r>
      <w:r w:rsidRPr="00FE2A99">
        <w:rPr>
          <w:szCs w:val="24"/>
          <w:lang w:val="ru-RU"/>
        </w:rPr>
        <w:t>__ динара без ПДВ-а (словима:___</w:t>
      </w:r>
      <w:r w:rsidRPr="00FE2A99">
        <w:rPr>
          <w:szCs w:val="24"/>
        </w:rPr>
        <w:t>___</w:t>
      </w:r>
      <w:r w:rsidRPr="00FE2A99">
        <w:rPr>
          <w:szCs w:val="24"/>
          <w:lang w:val="ru-RU"/>
        </w:rPr>
        <w:t>___</w:t>
      </w:r>
      <w:r w:rsidRPr="00FE2A99">
        <w:rPr>
          <w:szCs w:val="24"/>
        </w:rPr>
        <w:t>_____</w:t>
      </w:r>
      <w:r w:rsidRPr="00FE2A99">
        <w:rPr>
          <w:szCs w:val="24"/>
          <w:lang w:val="ru-RU"/>
        </w:rPr>
        <w:t>__</w:t>
      </w:r>
      <w:r w:rsidRPr="00FE2A99">
        <w:rPr>
          <w:szCs w:val="24"/>
        </w:rPr>
        <w:t>_</w:t>
      </w:r>
      <w:r w:rsidRPr="00FE2A99">
        <w:rPr>
          <w:szCs w:val="24"/>
          <w:lang w:val="ru-RU"/>
        </w:rPr>
        <w:t>___</w:t>
      </w:r>
      <w:r w:rsidRPr="00FE2A99">
        <w:rPr>
          <w:szCs w:val="24"/>
        </w:rPr>
        <w:t>___</w:t>
      </w:r>
      <w:r w:rsidRPr="00FE2A99">
        <w:rPr>
          <w:szCs w:val="24"/>
          <w:lang w:val="ru-RU"/>
        </w:rPr>
        <w:t>____</w:t>
      </w:r>
      <w:r w:rsidRPr="00FE2A99">
        <w:rPr>
          <w:szCs w:val="24"/>
        </w:rPr>
        <w:t>___</w:t>
      </w:r>
      <w:r w:rsidRPr="00FE2A99">
        <w:rPr>
          <w:szCs w:val="24"/>
          <w:lang w:val="ru-RU"/>
        </w:rPr>
        <w:t>___</w:t>
      </w:r>
      <w:r w:rsidRPr="00FE2A99">
        <w:rPr>
          <w:szCs w:val="24"/>
        </w:rPr>
        <w:t>___</w:t>
      </w:r>
      <w:r w:rsidRPr="00FE2A99">
        <w:rPr>
          <w:szCs w:val="24"/>
          <w:lang w:val="ru-RU"/>
        </w:rPr>
        <w:t>_____)</w:t>
      </w:r>
      <w:r w:rsidRPr="00FE2A99">
        <w:rPr>
          <w:szCs w:val="24"/>
        </w:rPr>
        <w:t>,од чега је ПДВ_______________ динара, што са ПДВ-ом износи ______________________(словима:_____________________________) динара,а добијена је на основу јединичних цена из</w:t>
      </w:r>
      <w:r w:rsidRPr="00FE2A99">
        <w:rPr>
          <w:szCs w:val="24"/>
          <w:lang w:val="ru-RU"/>
        </w:rPr>
        <w:t xml:space="preserve"> усвојен</w:t>
      </w:r>
      <w:r w:rsidRPr="00FE2A99">
        <w:rPr>
          <w:szCs w:val="24"/>
        </w:rPr>
        <w:t>е</w:t>
      </w:r>
      <w:r w:rsidRPr="00FE2A99">
        <w:rPr>
          <w:szCs w:val="24"/>
          <w:lang w:val="ru-RU"/>
        </w:rPr>
        <w:t xml:space="preserve"> понуд</w:t>
      </w:r>
      <w:r w:rsidRPr="00FE2A99">
        <w:rPr>
          <w:szCs w:val="24"/>
        </w:rPr>
        <w:t>е</w:t>
      </w:r>
      <w:r w:rsidR="00B20325" w:rsidRPr="00FE2A99">
        <w:rPr>
          <w:szCs w:val="24"/>
          <w:lang w:val="sr-Cyrl-CS"/>
        </w:rPr>
        <w:t xml:space="preserve"> </w:t>
      </w:r>
      <w:r w:rsidRPr="00FE2A99">
        <w:rPr>
          <w:szCs w:val="24"/>
        </w:rPr>
        <w:t xml:space="preserve">Извођача радова </w:t>
      </w:r>
      <w:r w:rsidRPr="00FE2A99">
        <w:rPr>
          <w:szCs w:val="24"/>
          <w:lang w:val="ru-RU"/>
        </w:rPr>
        <w:t>број ___________ од ___________2017. године</w:t>
      </w:r>
      <w:r w:rsidRPr="00FE2A99">
        <w:rPr>
          <w:szCs w:val="24"/>
        </w:rPr>
        <w:t>.</w:t>
      </w:r>
    </w:p>
    <w:p w:rsidR="00C801BF" w:rsidRPr="00FE2A99" w:rsidRDefault="00C801BF" w:rsidP="00C801BF">
      <w:pPr>
        <w:ind w:firstLine="720"/>
        <w:jc w:val="both"/>
        <w:rPr>
          <w:szCs w:val="24"/>
        </w:rPr>
      </w:pPr>
      <w:proofErr w:type="gramStart"/>
      <w:r w:rsidRPr="00FE2A99">
        <w:rPr>
          <w:szCs w:val="24"/>
        </w:rPr>
        <w:t>Уговорена цена је фиксна по јединици мере и не може се мењати услед повећања цене елемената на основу којих је одређена.</w:t>
      </w:r>
      <w:proofErr w:type="gramEnd"/>
    </w:p>
    <w:p w:rsidR="00C801BF" w:rsidRPr="00FE2A99" w:rsidRDefault="00C801BF" w:rsidP="00C801BF">
      <w:pPr>
        <w:ind w:firstLine="720"/>
        <w:jc w:val="both"/>
        <w:rPr>
          <w:szCs w:val="24"/>
        </w:rPr>
      </w:pPr>
      <w:proofErr w:type="gramStart"/>
      <w:r w:rsidRPr="00FE2A99">
        <w:rPr>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roofErr w:type="gramEnd"/>
    </w:p>
    <w:p w:rsidR="00C801BF" w:rsidRPr="00FE2A99" w:rsidRDefault="00C801BF" w:rsidP="00C801BF">
      <w:pPr>
        <w:ind w:firstLine="720"/>
        <w:jc w:val="both"/>
        <w:rPr>
          <w:szCs w:val="24"/>
        </w:rPr>
      </w:pPr>
      <w:r w:rsidRPr="00FE2A99">
        <w:rPr>
          <w:szCs w:val="24"/>
        </w:rPr>
        <w:t xml:space="preserve">Понуђеном ценом из става 1 овог Члана Уговора обухваћено је: вредност материјала, радне </w:t>
      </w:r>
      <w:r w:rsidR="000405B9" w:rsidRPr="00FE2A99">
        <w:rPr>
          <w:szCs w:val="24"/>
        </w:rPr>
        <w:t>снаге, механизације</w:t>
      </w:r>
      <w:r w:rsidRPr="00FE2A99">
        <w:rPr>
          <w:szCs w:val="24"/>
        </w:rPr>
        <w:t>, оплате, средства за рад, унутрашњи и спољашњи транспорт, чување и одржавање радова, осигурање и обезбеђење одвијања саобраћаја у току радова,обезбеђење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C801BF" w:rsidRPr="00FE2A99" w:rsidRDefault="00C801BF" w:rsidP="00C801BF">
      <w:pPr>
        <w:pStyle w:val="a"/>
      </w:pPr>
      <w:r w:rsidRPr="00FE2A99">
        <w:lastRenderedPageBreak/>
        <w:t>Услови и начин плаћања</w:t>
      </w:r>
    </w:p>
    <w:p w:rsidR="00C801BF" w:rsidRPr="00FE2A99" w:rsidRDefault="00C801BF" w:rsidP="00C801BF">
      <w:pPr>
        <w:pStyle w:val="a0"/>
      </w:pPr>
      <w:r w:rsidRPr="00FE2A99">
        <w:t>Члан 4</w:t>
      </w:r>
    </w:p>
    <w:p w:rsidR="00C801BF" w:rsidRPr="00FE2A99" w:rsidRDefault="00C801BF" w:rsidP="00C801BF">
      <w:pPr>
        <w:jc w:val="both"/>
        <w:rPr>
          <w:spacing w:val="-1"/>
          <w:szCs w:val="24"/>
          <w:lang w:val="ru-RU"/>
        </w:rPr>
      </w:pPr>
      <w:r w:rsidRPr="00FE2A99">
        <w:rPr>
          <w:bCs/>
          <w:szCs w:val="24"/>
        </w:rPr>
        <w:tab/>
        <w:t xml:space="preserve">Уговорне стране су сагласне да се плаћање по овом уговору изврши у року од 45 дана </w:t>
      </w:r>
      <w:r w:rsidRPr="00FE2A99">
        <w:rPr>
          <w:szCs w:val="24"/>
          <w:lang w:val="ru-RU"/>
        </w:rPr>
        <w:t xml:space="preserve">по испостављеној: авансној ситуацији у износу од _________________ динара; месечним привременим ситуацијама; и окончаној ситуацији, сачињеним на основу оверене грађевинске књиге изведених радова </w:t>
      </w:r>
      <w:r w:rsidRPr="00FE2A99">
        <w:rPr>
          <w:szCs w:val="24"/>
        </w:rPr>
        <w:t xml:space="preserve">и јединичних цена из усвојене понуде бр. </w:t>
      </w:r>
      <w:proofErr w:type="gramStart"/>
      <w:r w:rsidRPr="00FE2A99">
        <w:rPr>
          <w:szCs w:val="24"/>
        </w:rPr>
        <w:t xml:space="preserve">________од _________ и потписаним од стране стручног надзора, </w:t>
      </w:r>
      <w:r w:rsidRPr="00FE2A99">
        <w:rPr>
          <w:szCs w:val="24"/>
          <w:lang w:val="ru-RU"/>
        </w:rPr>
        <w:t>с тим што окончана ситуација мора износити минимум 10% (</w:t>
      </w:r>
      <w:r w:rsidRPr="00FE2A99">
        <w:rPr>
          <w:szCs w:val="24"/>
        </w:rPr>
        <w:t>десет</w:t>
      </w:r>
      <w:r w:rsidRPr="00FE2A99">
        <w:rPr>
          <w:szCs w:val="24"/>
          <w:lang w:val="ru-RU"/>
        </w:rPr>
        <w:t xml:space="preserve"> процената) од уговорене вредности</w:t>
      </w:r>
      <w:r w:rsidRPr="00FE2A99">
        <w:rPr>
          <w:szCs w:val="24"/>
        </w:rPr>
        <w:t>.</w:t>
      </w:r>
      <w:proofErr w:type="gramEnd"/>
      <w:r w:rsidRPr="00FE2A99">
        <w:rPr>
          <w:szCs w:val="24"/>
        </w:rPr>
        <w:t xml:space="preserve"> </w:t>
      </w:r>
      <w:proofErr w:type="gramStart"/>
      <w:r w:rsidRPr="00FE2A99">
        <w:rPr>
          <w:spacing w:val="-1"/>
          <w:szCs w:val="24"/>
        </w:rPr>
        <w:t>О</w:t>
      </w:r>
      <w:r w:rsidRPr="00FE2A99">
        <w:rPr>
          <w:spacing w:val="-1"/>
          <w:szCs w:val="24"/>
          <w:lang w:val="ru-RU"/>
        </w:rPr>
        <w:t>снов за плаћање окончане ситуације мора бити и записник о примопредаји радова са позитивним мишљењем, потписаним од стране свих чланова Комисије за технички преглед објекта.</w:t>
      </w:r>
      <w:proofErr w:type="gramEnd"/>
    </w:p>
    <w:p w:rsidR="00C801BF" w:rsidRPr="00FE2A99" w:rsidRDefault="00C801BF" w:rsidP="00C801BF">
      <w:pPr>
        <w:jc w:val="both"/>
        <w:rPr>
          <w:szCs w:val="24"/>
        </w:rPr>
      </w:pPr>
      <w:r w:rsidRPr="00FE2A99">
        <w:rPr>
          <w:szCs w:val="24"/>
        </w:rPr>
        <w:tab/>
        <w:t xml:space="preserve">Кoмплетну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w:t>
      </w:r>
      <w:r w:rsidRPr="00FE2A99">
        <w:rPr>
          <w:szCs w:val="24"/>
          <w:lang w:val="ru-RU"/>
        </w:rPr>
        <w:t xml:space="preserve">Извођач радова </w:t>
      </w:r>
      <w:r w:rsidRPr="00FE2A99">
        <w:rPr>
          <w:szCs w:val="24"/>
        </w:rPr>
        <w:t xml:space="preserve">доставља стручном надзору који ту документацију чува дo примопредаје и коначног обрачуна, у супротном се неће извршити плаћање тих позиција, што </w:t>
      </w:r>
      <w:r w:rsidRPr="00FE2A99">
        <w:rPr>
          <w:szCs w:val="24"/>
          <w:lang w:val="ru-RU"/>
        </w:rPr>
        <w:t xml:space="preserve">Извођач радова </w:t>
      </w:r>
      <w:r w:rsidRPr="00FE2A99">
        <w:rPr>
          <w:szCs w:val="24"/>
        </w:rPr>
        <w:t>признаје без права приговора.</w:t>
      </w:r>
    </w:p>
    <w:p w:rsidR="00C801BF" w:rsidRPr="00FE2A99" w:rsidRDefault="00C801BF" w:rsidP="00C801BF">
      <w:pPr>
        <w:pStyle w:val="a"/>
      </w:pPr>
      <w:r w:rsidRPr="00FE2A99">
        <w:t>Рок за завршетак радова</w:t>
      </w:r>
    </w:p>
    <w:p w:rsidR="00C801BF" w:rsidRPr="00FE2A99" w:rsidRDefault="00C801BF" w:rsidP="00C801BF">
      <w:pPr>
        <w:pStyle w:val="a0"/>
      </w:pPr>
      <w:r w:rsidRPr="00FE2A99">
        <w:t>Члан 5</w:t>
      </w:r>
    </w:p>
    <w:p w:rsidR="00C801BF" w:rsidRPr="00FE2A99" w:rsidRDefault="00C801BF" w:rsidP="00C801BF">
      <w:pPr>
        <w:jc w:val="both"/>
        <w:rPr>
          <w:szCs w:val="24"/>
        </w:rPr>
      </w:pPr>
      <w:r w:rsidRPr="00FE2A99">
        <w:rPr>
          <w:szCs w:val="24"/>
          <w:lang w:val="ru-RU"/>
        </w:rPr>
        <w:tab/>
        <w:t xml:space="preserve">Извођач радова </w:t>
      </w:r>
      <w:r w:rsidRPr="00FE2A99">
        <w:rPr>
          <w:szCs w:val="24"/>
        </w:rPr>
        <w:t>се обавезује да уговорене радове изведе у року од ____ (______________________) календарских дана рачунајући од дана увођења у посао, а према приложеном динамичком плану, који је саставни део Уговора.</w:t>
      </w:r>
    </w:p>
    <w:p w:rsidR="00C801BF" w:rsidRPr="00FE2A99" w:rsidRDefault="00C801BF" w:rsidP="00C801BF">
      <w:pPr>
        <w:jc w:val="both"/>
        <w:rPr>
          <w:szCs w:val="24"/>
        </w:rPr>
      </w:pPr>
      <w:r w:rsidRPr="00FE2A99">
        <w:rPr>
          <w:szCs w:val="24"/>
        </w:rPr>
        <w:tab/>
      </w:r>
      <w:proofErr w:type="gramStart"/>
      <w:r w:rsidRPr="00FE2A99">
        <w:rPr>
          <w:szCs w:val="24"/>
        </w:rPr>
        <w:t>Датум увођења у посао стручни надзор уписује у грађевински дневник.</w:t>
      </w:r>
      <w:proofErr w:type="gramEnd"/>
      <w:r w:rsidRPr="00FE2A99">
        <w:rPr>
          <w:szCs w:val="24"/>
        </w:rPr>
        <w:t xml:space="preserve"> </w:t>
      </w:r>
      <w:proofErr w:type="gramStart"/>
      <w:r w:rsidRPr="00FE2A99">
        <w:rPr>
          <w:szCs w:val="24"/>
        </w:rPr>
        <w:t>Рок за увођење у посао је најкасније 10 дана од дана ступања на снагу овог Уговора уколико није другачије одређено.</w:t>
      </w:r>
      <w:proofErr w:type="gramEnd"/>
    </w:p>
    <w:p w:rsidR="00C801BF" w:rsidRPr="00FE2A99" w:rsidRDefault="00C801BF" w:rsidP="00C801BF">
      <w:pPr>
        <w:ind w:firstLine="709"/>
        <w:jc w:val="both"/>
        <w:rPr>
          <w:szCs w:val="24"/>
          <w:lang w:val="ru-RU"/>
        </w:rPr>
      </w:pPr>
      <w:r w:rsidRPr="00FE2A99">
        <w:rPr>
          <w:szCs w:val="24"/>
          <w:lang w:val="ru-RU"/>
        </w:rPr>
        <w:t>Под завршетком радова сматра се дан њихове спремности за</w:t>
      </w:r>
      <w:r w:rsidR="006E592A" w:rsidRPr="00FE2A99">
        <w:rPr>
          <w:szCs w:val="24"/>
          <w:lang w:val="ru-RU"/>
        </w:rPr>
        <w:t xml:space="preserve"> </w:t>
      </w:r>
      <w:r w:rsidRPr="00FE2A99">
        <w:rPr>
          <w:szCs w:val="24"/>
        </w:rPr>
        <w:t>примопредају изведених радова</w:t>
      </w:r>
      <w:r w:rsidRPr="00FE2A99">
        <w:rPr>
          <w:szCs w:val="24"/>
          <w:lang w:val="ru-RU"/>
        </w:rPr>
        <w:t>, а што стручни надзор констатује у грађевинском дневнику.</w:t>
      </w:r>
    </w:p>
    <w:p w:rsidR="00C801BF" w:rsidRPr="00FE2A99" w:rsidRDefault="00C801BF" w:rsidP="00C801BF">
      <w:pPr>
        <w:ind w:firstLine="709"/>
        <w:jc w:val="both"/>
        <w:rPr>
          <w:szCs w:val="24"/>
          <w:lang w:val="ru-RU"/>
        </w:rPr>
      </w:pPr>
      <w:r w:rsidRPr="00FE2A99">
        <w:rPr>
          <w:szCs w:val="24"/>
          <w:lang w:val="ru-RU"/>
        </w:rPr>
        <w:t xml:space="preserve">Утврђени рокови су фиксни и не могу се мењати без сагласности </w:t>
      </w:r>
      <w:r w:rsidRPr="00FE2A99">
        <w:rPr>
          <w:szCs w:val="24"/>
        </w:rPr>
        <w:t>Наручиоца.</w:t>
      </w:r>
    </w:p>
    <w:p w:rsidR="00C801BF" w:rsidRPr="00FE2A99" w:rsidRDefault="00C801BF" w:rsidP="00C801BF">
      <w:pPr>
        <w:ind w:firstLine="709"/>
        <w:jc w:val="both"/>
        <w:rPr>
          <w:szCs w:val="24"/>
          <w:lang w:val="ru-RU"/>
        </w:rPr>
      </w:pPr>
      <w:r w:rsidRPr="00FE2A99">
        <w:rPr>
          <w:szCs w:val="24"/>
          <w:lang w:val="ru-RU"/>
        </w:rPr>
        <w:t xml:space="preserve">Ако постоји оправдана сумња да ће радови бити изведени у уговореном року, </w:t>
      </w:r>
      <w:r w:rsidRPr="00FE2A99">
        <w:rPr>
          <w:szCs w:val="24"/>
        </w:rPr>
        <w:t xml:space="preserve">Наручилац </w:t>
      </w:r>
      <w:r w:rsidRPr="00FE2A99">
        <w:rPr>
          <w:szCs w:val="24"/>
          <w:lang w:val="ru-RU"/>
        </w:rPr>
        <w:t>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C801BF" w:rsidRPr="00FE2A99" w:rsidRDefault="00C801BF" w:rsidP="00C801BF">
      <w:pPr>
        <w:pStyle w:val="a0"/>
      </w:pPr>
      <w:r w:rsidRPr="00FE2A99">
        <w:t>Члан 6</w:t>
      </w:r>
    </w:p>
    <w:p w:rsidR="00C801BF" w:rsidRPr="00FE2A99" w:rsidRDefault="00C801BF" w:rsidP="00C801BF">
      <w:pPr>
        <w:ind w:firstLine="720"/>
        <w:jc w:val="both"/>
        <w:rPr>
          <w:bCs/>
          <w:szCs w:val="24"/>
          <w:lang w:val="ru-RU"/>
        </w:rPr>
      </w:pPr>
      <w:r w:rsidRPr="00FE2A99">
        <w:rPr>
          <w:bCs/>
          <w:szCs w:val="24"/>
          <w:lang w:val="ru-RU"/>
        </w:rPr>
        <w:t>Извођач радова има право да з</w:t>
      </w:r>
      <w:r w:rsidRPr="00FE2A99">
        <w:rPr>
          <w:bCs/>
          <w:szCs w:val="24"/>
        </w:rPr>
        <w:t>a</w:t>
      </w:r>
      <w:r w:rsidRPr="00FE2A99">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C801BF" w:rsidRPr="00FE2A99" w:rsidRDefault="00C801BF" w:rsidP="00C801BF">
      <w:pPr>
        <w:ind w:firstLine="720"/>
        <w:jc w:val="both"/>
        <w:rPr>
          <w:bCs/>
          <w:szCs w:val="24"/>
        </w:rPr>
      </w:pPr>
      <w:proofErr w:type="gramStart"/>
      <w:r w:rsidRPr="00FE2A99">
        <w:rPr>
          <w:bCs/>
          <w:szCs w:val="24"/>
        </w:rPr>
        <w:t>Као разлози због којих се, у смислу става 1.</w:t>
      </w:r>
      <w:proofErr w:type="gramEnd"/>
      <w:r w:rsidRPr="00FE2A99">
        <w:rPr>
          <w:bCs/>
          <w:szCs w:val="24"/>
        </w:rPr>
        <w:t xml:space="preserve"> </w:t>
      </w:r>
      <w:proofErr w:type="gramStart"/>
      <w:r w:rsidRPr="00FE2A99">
        <w:rPr>
          <w:bCs/>
          <w:szCs w:val="24"/>
        </w:rPr>
        <w:t>овог</w:t>
      </w:r>
      <w:proofErr w:type="gramEnd"/>
      <w:r w:rsidRPr="00FE2A99">
        <w:rPr>
          <w:bCs/>
          <w:szCs w:val="24"/>
        </w:rPr>
        <w:t xml:space="preserve"> члана, може захтевати продужење рокова, сматрају се нарочито:</w:t>
      </w:r>
    </w:p>
    <w:p w:rsidR="00C801BF" w:rsidRPr="00FE2A99" w:rsidRDefault="00C801BF" w:rsidP="00C801BF">
      <w:pPr>
        <w:numPr>
          <w:ilvl w:val="0"/>
          <w:numId w:val="19"/>
        </w:numPr>
        <w:suppressAutoHyphens/>
        <w:spacing w:line="100" w:lineRule="atLeast"/>
        <w:jc w:val="both"/>
        <w:rPr>
          <w:bCs/>
          <w:szCs w:val="24"/>
        </w:rPr>
      </w:pPr>
      <w:proofErr w:type="gramStart"/>
      <w:r w:rsidRPr="00FE2A99">
        <w:rPr>
          <w:bCs/>
          <w:szCs w:val="24"/>
        </w:rPr>
        <w:t>природни</w:t>
      </w:r>
      <w:proofErr w:type="gramEnd"/>
      <w:r w:rsidRPr="00FE2A99">
        <w:rPr>
          <w:bCs/>
          <w:szCs w:val="24"/>
        </w:rPr>
        <w:t xml:space="preserve"> догађаји (пожар, поплава, земљотрес, изузетно лоше време неуобичајено за годишње доба и за место на коме се радови изводе и сл.);</w:t>
      </w:r>
    </w:p>
    <w:p w:rsidR="00C801BF" w:rsidRPr="00FE2A99" w:rsidRDefault="00C801BF" w:rsidP="00C801BF">
      <w:pPr>
        <w:numPr>
          <w:ilvl w:val="0"/>
          <w:numId w:val="19"/>
        </w:numPr>
        <w:suppressAutoHyphens/>
        <w:spacing w:line="100" w:lineRule="atLeast"/>
        <w:jc w:val="both"/>
        <w:rPr>
          <w:bCs/>
          <w:szCs w:val="24"/>
        </w:rPr>
      </w:pPr>
      <w:r w:rsidRPr="00FE2A99">
        <w:rPr>
          <w:bCs/>
          <w:szCs w:val="24"/>
        </w:rPr>
        <w:t>мере предвиђене актима надлежних органа;</w:t>
      </w:r>
    </w:p>
    <w:p w:rsidR="00C801BF" w:rsidRPr="00FE2A99" w:rsidRDefault="00C801BF" w:rsidP="00C801BF">
      <w:pPr>
        <w:numPr>
          <w:ilvl w:val="0"/>
          <w:numId w:val="19"/>
        </w:numPr>
        <w:suppressAutoHyphens/>
        <w:spacing w:line="100" w:lineRule="atLeast"/>
        <w:jc w:val="both"/>
        <w:rPr>
          <w:bCs/>
          <w:szCs w:val="24"/>
        </w:rPr>
      </w:pPr>
      <w:r w:rsidRPr="00FE2A99">
        <w:rPr>
          <w:bCs/>
          <w:szCs w:val="24"/>
        </w:rPr>
        <w:t>услови за извођење радова у земљи или води, који нису предвиђени техничком документациком;</w:t>
      </w:r>
    </w:p>
    <w:p w:rsidR="00C801BF" w:rsidRPr="00FE2A99" w:rsidRDefault="00C801BF" w:rsidP="00C801BF">
      <w:pPr>
        <w:numPr>
          <w:ilvl w:val="0"/>
          <w:numId w:val="19"/>
        </w:numPr>
        <w:suppressAutoHyphens/>
        <w:spacing w:line="100" w:lineRule="atLeast"/>
        <w:jc w:val="both"/>
        <w:rPr>
          <w:bCs/>
          <w:szCs w:val="24"/>
        </w:rPr>
      </w:pPr>
      <w:r w:rsidRPr="00FE2A99">
        <w:rPr>
          <w:bCs/>
          <w:szCs w:val="24"/>
        </w:rPr>
        <w:t>закашњење увођења Извођача радова у посао;</w:t>
      </w:r>
    </w:p>
    <w:p w:rsidR="00C801BF" w:rsidRPr="00FE2A99" w:rsidRDefault="00C801BF" w:rsidP="00C801BF">
      <w:pPr>
        <w:numPr>
          <w:ilvl w:val="0"/>
          <w:numId w:val="19"/>
        </w:numPr>
        <w:suppressAutoHyphens/>
        <w:spacing w:line="100" w:lineRule="atLeast"/>
        <w:jc w:val="both"/>
        <w:rPr>
          <w:bCs/>
          <w:szCs w:val="24"/>
        </w:rPr>
      </w:pPr>
      <w:proofErr w:type="gramStart"/>
      <w:r w:rsidRPr="00FE2A99">
        <w:rPr>
          <w:bCs/>
          <w:szCs w:val="24"/>
        </w:rPr>
        <w:t>непредвиђени</w:t>
      </w:r>
      <w:proofErr w:type="gramEnd"/>
      <w:r w:rsidRPr="00FE2A99">
        <w:rPr>
          <w:bCs/>
          <w:szCs w:val="24"/>
        </w:rPr>
        <w:t xml:space="preserve"> радови за које Извођач радова приликом извођења радова није знао нити је могао знати да се морују извести.</w:t>
      </w:r>
    </w:p>
    <w:p w:rsidR="00C801BF" w:rsidRPr="00FE2A99" w:rsidRDefault="00C801BF" w:rsidP="00C801BF">
      <w:pPr>
        <w:suppressAutoHyphens/>
        <w:spacing w:line="100" w:lineRule="atLeast"/>
        <w:jc w:val="both"/>
        <w:rPr>
          <w:bCs/>
          <w:szCs w:val="24"/>
        </w:rPr>
      </w:pPr>
    </w:p>
    <w:p w:rsidR="00C801BF" w:rsidRPr="00FE2A99" w:rsidRDefault="00C801BF" w:rsidP="00C801BF">
      <w:pPr>
        <w:ind w:firstLine="708"/>
        <w:jc w:val="both"/>
        <w:rPr>
          <w:bCs/>
          <w:szCs w:val="24"/>
          <w:lang w:val="ru-RU"/>
        </w:rPr>
      </w:pPr>
      <w:r w:rsidRPr="00FE2A99">
        <w:rPr>
          <w:bCs/>
          <w:szCs w:val="24"/>
          <w:lang w:val="ru-RU"/>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C801BF" w:rsidRPr="00FE2A99" w:rsidRDefault="00C801BF" w:rsidP="00C801BF">
      <w:pPr>
        <w:jc w:val="both"/>
        <w:rPr>
          <w:szCs w:val="24"/>
          <w:lang w:val="ru-RU"/>
        </w:rPr>
      </w:pPr>
      <w:r w:rsidRPr="00FE2A99">
        <w:rPr>
          <w:szCs w:val="24"/>
          <w:lang w:val="ru-RU"/>
        </w:rPr>
        <w:lastRenderedPageBreak/>
        <w:tab/>
        <w:t xml:space="preserve">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 </w:t>
      </w:r>
    </w:p>
    <w:p w:rsidR="00C801BF" w:rsidRPr="00FE2A99" w:rsidRDefault="00C801BF" w:rsidP="00C801BF">
      <w:pPr>
        <w:jc w:val="both"/>
        <w:rPr>
          <w:szCs w:val="24"/>
          <w:lang w:val="ru-RU"/>
        </w:rPr>
      </w:pPr>
    </w:p>
    <w:p w:rsidR="00C801BF" w:rsidRPr="00FE2A99" w:rsidRDefault="00C801BF" w:rsidP="00C801BF">
      <w:pPr>
        <w:ind w:firstLine="709"/>
        <w:jc w:val="both"/>
        <w:rPr>
          <w:szCs w:val="24"/>
          <w:lang w:val="ru-RU"/>
        </w:rPr>
      </w:pPr>
      <w:r w:rsidRPr="00FE2A99">
        <w:rPr>
          <w:szCs w:val="24"/>
          <w:lang w:val="ru-RU"/>
        </w:rP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rsidR="00C801BF" w:rsidRPr="00FE2A99" w:rsidRDefault="00C801BF" w:rsidP="00C801BF">
      <w:pPr>
        <w:ind w:firstLine="709"/>
        <w:jc w:val="both"/>
        <w:rPr>
          <w:color w:val="000000"/>
          <w:szCs w:val="24"/>
        </w:rPr>
      </w:pPr>
      <w:r w:rsidRPr="00FE2A99">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w:t>
      </w:r>
      <w:r w:rsidRPr="00FE2A99">
        <w:rPr>
          <w:szCs w:val="24"/>
        </w:rPr>
        <w:t>их</w:t>
      </w:r>
      <w:r w:rsidRPr="00FE2A99">
        <w:rPr>
          <w:szCs w:val="24"/>
          <w:lang w:val="ru-RU"/>
        </w:rPr>
        <w:t xml:space="preserve"> трошков</w:t>
      </w:r>
      <w:r w:rsidRPr="00FE2A99">
        <w:rPr>
          <w:szCs w:val="24"/>
        </w:rPr>
        <w:t>а</w:t>
      </w:r>
      <w:r w:rsidRPr="00FE2A99">
        <w:rPr>
          <w:szCs w:val="24"/>
          <w:lang w:val="ru-RU"/>
        </w:rPr>
        <w:t xml:space="preserve"> или посебн</w:t>
      </w:r>
      <w:r w:rsidRPr="00FE2A99">
        <w:rPr>
          <w:szCs w:val="24"/>
        </w:rPr>
        <w:t>е</w:t>
      </w:r>
      <w:r w:rsidRPr="00FE2A99">
        <w:rPr>
          <w:szCs w:val="24"/>
          <w:lang w:val="ru-RU"/>
        </w:rPr>
        <w:t xml:space="preserve"> накнад</w:t>
      </w:r>
      <w:r w:rsidRPr="00FE2A99">
        <w:rPr>
          <w:szCs w:val="24"/>
        </w:rPr>
        <w:t>е.</w:t>
      </w:r>
    </w:p>
    <w:p w:rsidR="00C801BF" w:rsidRPr="00FE2A99" w:rsidRDefault="00C801BF" w:rsidP="00C801BF">
      <w:pPr>
        <w:ind w:firstLine="709"/>
        <w:jc w:val="both"/>
        <w:rPr>
          <w:szCs w:val="24"/>
          <w:lang w:val="sr-Latn-CS"/>
        </w:rPr>
      </w:pPr>
      <w:proofErr w:type="gramStart"/>
      <w:r w:rsidRPr="00FE2A99">
        <w:rPr>
          <w:szCs w:val="24"/>
        </w:rPr>
        <w:t xml:space="preserve">Ако </w:t>
      </w:r>
      <w:r w:rsidRPr="00FE2A99">
        <w:rPr>
          <w:szCs w:val="24"/>
          <w:lang w:val="ru-RU"/>
        </w:rPr>
        <w:t xml:space="preserve">Извођач радова </w:t>
      </w:r>
      <w:r w:rsidRPr="00FE2A99">
        <w:rPr>
          <w:szCs w:val="24"/>
        </w:rPr>
        <w:t>падне у доцњу са извођењем радова, нема право на продужење уговореног рока због околности које су настале у време доцње.</w:t>
      </w:r>
      <w:proofErr w:type="gramEnd"/>
    </w:p>
    <w:p w:rsidR="00C801BF" w:rsidRPr="00FE2A99" w:rsidRDefault="00C801BF" w:rsidP="00C801BF">
      <w:pPr>
        <w:pStyle w:val="a"/>
      </w:pPr>
      <w:r w:rsidRPr="00FE2A99">
        <w:t>Уговорна казна</w:t>
      </w:r>
    </w:p>
    <w:p w:rsidR="00C801BF" w:rsidRPr="00FE2A99" w:rsidRDefault="00C801BF" w:rsidP="00C801BF">
      <w:pPr>
        <w:pStyle w:val="a0"/>
        <w:rPr>
          <w:lang w:val="ru-RU"/>
        </w:rPr>
      </w:pPr>
      <w:r w:rsidRPr="00FE2A99">
        <w:t>Ч</w:t>
      </w:r>
      <w:r w:rsidRPr="00FE2A99">
        <w:rPr>
          <w:lang w:val="ru-RU"/>
        </w:rPr>
        <w:t>лан 7</w:t>
      </w:r>
    </w:p>
    <w:p w:rsidR="00C801BF" w:rsidRPr="00FE2A99" w:rsidRDefault="00C801BF" w:rsidP="00C801BF">
      <w:pPr>
        <w:ind w:firstLine="709"/>
        <w:jc w:val="both"/>
        <w:rPr>
          <w:bCs/>
          <w:szCs w:val="24"/>
          <w:lang w:val="sr-Cyrl-CS"/>
        </w:rPr>
      </w:pPr>
      <w:r w:rsidRPr="00FE2A99">
        <w:rPr>
          <w:bCs/>
          <w:szCs w:val="24"/>
          <w:lang w:val="ru-RU"/>
        </w:rPr>
        <w:t xml:space="preserve">Уколико </w:t>
      </w:r>
      <w:r w:rsidRPr="00FE2A99">
        <w:rPr>
          <w:szCs w:val="24"/>
          <w:lang w:val="ru-RU"/>
        </w:rPr>
        <w:t xml:space="preserve">Извођач радова </w:t>
      </w:r>
      <w:r w:rsidRPr="00FE2A99">
        <w:rPr>
          <w:bCs/>
          <w:szCs w:val="24"/>
          <w:lang w:val="ru-RU"/>
        </w:rPr>
        <w:t xml:space="preserve">не заврши радове у уговореном року, дужан је да плати </w:t>
      </w:r>
      <w:r w:rsidRPr="00FE2A99">
        <w:rPr>
          <w:szCs w:val="24"/>
        </w:rPr>
        <w:t xml:space="preserve">Наручиоцу радова </w:t>
      </w:r>
      <w:r w:rsidRPr="00FE2A99">
        <w:rPr>
          <w:bCs/>
          <w:szCs w:val="24"/>
          <w:lang w:val="ru-RU"/>
        </w:rPr>
        <w:t xml:space="preserve">уговорну казну у висини </w:t>
      </w:r>
      <w:r w:rsidRPr="00FE2A99">
        <w:rPr>
          <w:bCs/>
          <w:szCs w:val="24"/>
        </w:rPr>
        <w:t>0,</w:t>
      </w:r>
      <w:r w:rsidRPr="00FE2A99">
        <w:rPr>
          <w:bCs/>
          <w:szCs w:val="24"/>
          <w:lang w:val="sr-Cyrl-CS"/>
        </w:rPr>
        <w:t>5</w:t>
      </w:r>
      <w:r w:rsidRPr="00FE2A99">
        <w:rPr>
          <w:szCs w:val="24"/>
        </w:rPr>
        <w:t xml:space="preserve">% </w:t>
      </w:r>
      <w:r w:rsidRPr="00FE2A99">
        <w:rPr>
          <w:szCs w:val="24"/>
          <w:lang w:val="ru-RU"/>
        </w:rPr>
        <w:t>(</w:t>
      </w:r>
      <w:r w:rsidRPr="00FE2A99">
        <w:rPr>
          <w:szCs w:val="24"/>
        </w:rPr>
        <w:t>0,</w:t>
      </w:r>
      <w:r w:rsidRPr="00FE2A99">
        <w:rPr>
          <w:szCs w:val="24"/>
          <w:lang w:val="sr-Cyrl-CS"/>
        </w:rPr>
        <w:t>5</w:t>
      </w:r>
      <w:r w:rsidRPr="00FE2A99">
        <w:rPr>
          <w:szCs w:val="24"/>
          <w:lang w:val="ru-RU"/>
        </w:rPr>
        <w:t xml:space="preserve"> про</w:t>
      </w:r>
      <w:r w:rsidRPr="00FE2A99">
        <w:rPr>
          <w:szCs w:val="24"/>
        </w:rPr>
        <w:t>ценатa</w:t>
      </w:r>
      <w:r w:rsidRPr="00FE2A99">
        <w:rPr>
          <w:szCs w:val="24"/>
          <w:lang w:val="ru-RU"/>
        </w:rPr>
        <w:t>)</w:t>
      </w:r>
      <w:r w:rsidRPr="00FE2A99">
        <w:rPr>
          <w:bCs/>
          <w:szCs w:val="24"/>
          <w:lang w:val="ru-RU"/>
        </w:rPr>
        <w:t xml:space="preserve"> од укупно уговорене вредности без ПДВ-а за сваки дан закашњења. </w:t>
      </w:r>
      <w:r w:rsidRPr="00FE2A99">
        <w:rPr>
          <w:szCs w:val="24"/>
          <w:lang w:val="sr-Cyrl-CS"/>
        </w:rPr>
        <w:t>У</w:t>
      </w:r>
      <w:r w:rsidRPr="00FE2A99">
        <w:rPr>
          <w:szCs w:val="24"/>
        </w:rPr>
        <w:t xml:space="preserve">колико </w:t>
      </w:r>
      <w:r w:rsidRPr="00FE2A99">
        <w:rPr>
          <w:szCs w:val="24"/>
          <w:lang w:val="sr-Cyrl-CS"/>
        </w:rPr>
        <w:t xml:space="preserve">је </w:t>
      </w:r>
      <w:r w:rsidRPr="00FE2A99">
        <w:rPr>
          <w:szCs w:val="24"/>
        </w:rPr>
        <w:t>укуп</w:t>
      </w:r>
      <w:r w:rsidRPr="00FE2A99">
        <w:rPr>
          <w:szCs w:val="24"/>
          <w:lang w:val="sr-Cyrl-CS"/>
        </w:rPr>
        <w:t xml:space="preserve">ан износ обрачунат по овом основу већи </w:t>
      </w:r>
      <w:r w:rsidRPr="00FE2A99">
        <w:rPr>
          <w:szCs w:val="24"/>
        </w:rPr>
        <w:t>од 5% од Укупне уговорене цене без ПДВ-а, Наручилац може једнострано раскинути Уговор</w:t>
      </w:r>
      <w:r w:rsidRPr="00FE2A99">
        <w:rPr>
          <w:szCs w:val="24"/>
          <w:lang w:val="sr-Cyrl-CS"/>
        </w:rPr>
        <w:t>.</w:t>
      </w:r>
    </w:p>
    <w:p w:rsidR="00C801BF" w:rsidRPr="00FE2A99" w:rsidRDefault="00C801BF" w:rsidP="00C801BF">
      <w:pPr>
        <w:ind w:firstLine="709"/>
        <w:jc w:val="both"/>
        <w:rPr>
          <w:bCs/>
          <w:szCs w:val="24"/>
          <w:lang w:val="ru-RU"/>
        </w:rPr>
      </w:pPr>
      <w:r w:rsidRPr="00FE2A99">
        <w:rPr>
          <w:bCs/>
          <w:szCs w:val="24"/>
          <w:lang w:val="ru-RU"/>
        </w:rPr>
        <w:t xml:space="preserve">Наплату уговорне казне </w:t>
      </w:r>
      <w:r w:rsidRPr="00FE2A99">
        <w:rPr>
          <w:szCs w:val="24"/>
        </w:rPr>
        <w:t xml:space="preserve">Наручилац радова </w:t>
      </w:r>
      <w:r w:rsidRPr="00FE2A99">
        <w:rPr>
          <w:bCs/>
          <w:szCs w:val="24"/>
          <w:lang w:val="ru-RU"/>
        </w:rPr>
        <w:t>ће извршити, без претходног пристанка Извођача радова, умањењем рачуна наведеног у окончаној ситуацији.</w:t>
      </w:r>
    </w:p>
    <w:p w:rsidR="00C801BF" w:rsidRPr="00FE2A99" w:rsidRDefault="006E592A" w:rsidP="00C801BF">
      <w:pPr>
        <w:ind w:firstLine="720"/>
        <w:jc w:val="both"/>
        <w:rPr>
          <w:szCs w:val="24"/>
          <w:lang w:val="ru-RU"/>
        </w:rPr>
      </w:pPr>
      <w:r w:rsidRPr="00FE2A99">
        <w:rPr>
          <w:szCs w:val="24"/>
          <w:lang w:val="ru-RU"/>
        </w:rPr>
        <w:t>Ако је Наручилац</w:t>
      </w:r>
      <w:r w:rsidR="00C801BF" w:rsidRPr="00FE2A99">
        <w:rPr>
          <w:szCs w:val="24"/>
          <w:lang w:val="ru-RU"/>
        </w:rPr>
        <w:t xml:space="preserve"> </w:t>
      </w:r>
      <w:r w:rsidR="00463788" w:rsidRPr="00FE2A99">
        <w:rPr>
          <w:szCs w:val="24"/>
          <w:lang w:val="sr-Cyrl-CS"/>
        </w:rPr>
        <w:t>з</w:t>
      </w:r>
      <w:r w:rsidR="00C801BF" w:rsidRPr="00FE2A99">
        <w:rPr>
          <w:szCs w:val="24"/>
          <w:lang w:val="ru-RU"/>
        </w:rPr>
        <w:t>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C801BF" w:rsidRPr="00FE2A99" w:rsidRDefault="00C801BF" w:rsidP="00C801BF">
      <w:pPr>
        <w:pStyle w:val="a"/>
      </w:pPr>
      <w:r w:rsidRPr="00FE2A99">
        <w:t>Обавезе Извођача радова</w:t>
      </w:r>
    </w:p>
    <w:p w:rsidR="00C801BF" w:rsidRPr="00FE2A99" w:rsidRDefault="00C801BF" w:rsidP="00C801BF">
      <w:pPr>
        <w:pStyle w:val="a0"/>
      </w:pPr>
      <w:r w:rsidRPr="00FE2A99">
        <w:t>Члан 8</w:t>
      </w:r>
    </w:p>
    <w:p w:rsidR="00C801BF" w:rsidRPr="00FE2A99" w:rsidRDefault="00C801BF" w:rsidP="00C801BF">
      <w:pPr>
        <w:pStyle w:val="ListParagraph1"/>
        <w:ind w:left="0" w:firstLine="698"/>
        <w:jc w:val="both"/>
      </w:pPr>
      <w:r w:rsidRPr="00FE2A99">
        <w:t>Извођач радова се обавезује да радове изведе у складу са важећим техничким прописима, документацијом и овим уговором као и да исте по завршетку преда Наручиоцу радова, као и:</w:t>
      </w:r>
    </w:p>
    <w:p w:rsidR="00C801BF" w:rsidRPr="00FE2A99" w:rsidRDefault="00C801BF" w:rsidP="00C801BF">
      <w:pPr>
        <w:numPr>
          <w:ilvl w:val="0"/>
          <w:numId w:val="23"/>
        </w:numPr>
        <w:ind w:left="0" w:firstLine="698"/>
      </w:pPr>
      <w:r w:rsidRPr="00FE2A99">
        <w:rPr>
          <w:bCs/>
        </w:rPr>
        <w:t>д</w:t>
      </w:r>
      <w:r w:rsidRPr="00FE2A99">
        <w:t xml:space="preserve">а пре почетка радова Наручиоцу радова достави решење о именовању одговорног Извођача радова;    </w:t>
      </w:r>
    </w:p>
    <w:p w:rsidR="00C801BF" w:rsidRPr="00FE2A99" w:rsidRDefault="00C801BF" w:rsidP="00C801BF">
      <w:pPr>
        <w:numPr>
          <w:ilvl w:val="0"/>
          <w:numId w:val="23"/>
        </w:numPr>
        <w:ind w:left="0" w:firstLine="698"/>
        <w:jc w:val="both"/>
      </w:pPr>
      <w:r w:rsidRPr="00FE2A99">
        <w:rPr>
          <w:bCs/>
        </w:rPr>
        <w:t>да</w:t>
      </w:r>
      <w:r w:rsidRPr="00FE2A99">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w:t>
      </w:r>
    </w:p>
    <w:p w:rsidR="00C801BF" w:rsidRPr="00FE2A99" w:rsidRDefault="00C801BF" w:rsidP="00C801BF">
      <w:pPr>
        <w:numPr>
          <w:ilvl w:val="0"/>
          <w:numId w:val="23"/>
        </w:numPr>
        <w:ind w:left="0" w:firstLine="698"/>
        <w:jc w:val="both"/>
      </w:pPr>
      <w:r w:rsidRPr="00FE2A99">
        <w:t xml:space="preserve">да у </w:t>
      </w:r>
      <w:r w:rsidRPr="00FE2A99">
        <w:rPr>
          <w:bCs/>
        </w:rPr>
        <w:t>року</w:t>
      </w:r>
      <w:r w:rsidRPr="00FE2A99">
        <w:t xml:space="preserve"> од 7 (седам) дана од дана потписивања уговора достави стручном надзору динамични план извођења радова; </w:t>
      </w:r>
    </w:p>
    <w:p w:rsidR="00C801BF" w:rsidRPr="00FE2A99" w:rsidRDefault="00C801BF" w:rsidP="00C801BF">
      <w:pPr>
        <w:numPr>
          <w:ilvl w:val="0"/>
          <w:numId w:val="23"/>
        </w:numPr>
        <w:ind w:left="0" w:firstLine="698"/>
        <w:jc w:val="both"/>
      </w:pPr>
      <w:r w:rsidRPr="00FE2A99">
        <w:t xml:space="preserve">да о </w:t>
      </w:r>
      <w:r w:rsidRPr="00FE2A99">
        <w:rPr>
          <w:bCs/>
        </w:rPr>
        <w:t>свом</w:t>
      </w:r>
      <w:r w:rsidRPr="00FE2A99">
        <w:t xml:space="preserve"> трошку обезбеди и истакне на видном месту градилишну таблу у складу са важећим прописима;</w:t>
      </w:r>
    </w:p>
    <w:p w:rsidR="00C801BF" w:rsidRPr="00FE2A99" w:rsidRDefault="00C801BF" w:rsidP="00C801BF">
      <w:pPr>
        <w:numPr>
          <w:ilvl w:val="0"/>
          <w:numId w:val="23"/>
        </w:numPr>
        <w:ind w:left="0" w:firstLine="698"/>
        <w:jc w:val="both"/>
      </w:pPr>
      <w:r w:rsidRPr="00FE2A99">
        <w:t xml:space="preserve">да </w:t>
      </w:r>
      <w:r w:rsidRPr="00FE2A99">
        <w:rPr>
          <w:bCs/>
        </w:rPr>
        <w:t>се</w:t>
      </w:r>
      <w:r w:rsidRPr="00FE2A99">
        <w:t xml:space="preserve"> строго придржава мера заштите на раду; </w:t>
      </w:r>
    </w:p>
    <w:p w:rsidR="00C801BF" w:rsidRPr="00FE2A99" w:rsidRDefault="00C801BF" w:rsidP="00C801BF">
      <w:pPr>
        <w:numPr>
          <w:ilvl w:val="0"/>
          <w:numId w:val="23"/>
        </w:numPr>
        <w:ind w:left="0" w:firstLine="698"/>
        <w:jc w:val="both"/>
      </w:pPr>
      <w:r w:rsidRPr="00FE2A99">
        <w:t xml:space="preserve">да по </w:t>
      </w:r>
      <w:r w:rsidRPr="00FE2A99">
        <w:rPr>
          <w:bCs/>
        </w:rPr>
        <w:t>завршеним</w:t>
      </w:r>
      <w:r w:rsidRPr="00FE2A99">
        <w:t xml:space="preserve"> радовима одмах обавести Наручиоцу радова да је завршио радове и да је спреман за њихову примопредају;да </w:t>
      </w:r>
      <w:r w:rsidRPr="00FE2A99">
        <w:rPr>
          <w:bCs/>
        </w:rPr>
        <w:t>изводи</w:t>
      </w:r>
      <w:r w:rsidRPr="00FE2A99">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rsidR="00C801BF" w:rsidRPr="00FE2A99" w:rsidRDefault="00C801BF" w:rsidP="00C801BF">
      <w:pPr>
        <w:numPr>
          <w:ilvl w:val="0"/>
          <w:numId w:val="23"/>
        </w:numPr>
        <w:ind w:left="0" w:firstLine="698"/>
        <w:jc w:val="both"/>
      </w:pPr>
      <w:r w:rsidRPr="00FE2A99">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C801BF" w:rsidRPr="00FE2A99" w:rsidRDefault="00C801BF" w:rsidP="00C801BF">
      <w:pPr>
        <w:numPr>
          <w:ilvl w:val="0"/>
          <w:numId w:val="23"/>
        </w:numPr>
        <w:ind w:left="0" w:firstLine="698"/>
        <w:jc w:val="both"/>
      </w:pPr>
      <w:r w:rsidRPr="00FE2A99">
        <w:t xml:space="preserve">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w:t>
      </w:r>
      <w:r w:rsidRPr="00FE2A99">
        <w:lastRenderedPageBreak/>
        <w:t>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C801BF" w:rsidRPr="00FE2A99" w:rsidRDefault="00C801BF" w:rsidP="00C801BF">
      <w:pPr>
        <w:numPr>
          <w:ilvl w:val="0"/>
          <w:numId w:val="23"/>
        </w:numPr>
        <w:ind w:left="0" w:firstLine="698"/>
        <w:jc w:val="both"/>
      </w:pPr>
      <w:r w:rsidRPr="00FE2A99">
        <w:t>да уредно води све књиге предвиђене законом и другим прописима Републике Србије;</w:t>
      </w:r>
    </w:p>
    <w:p w:rsidR="00C801BF" w:rsidRPr="00FE2A99" w:rsidRDefault="00C801BF" w:rsidP="00C801BF">
      <w:pPr>
        <w:numPr>
          <w:ilvl w:val="0"/>
          <w:numId w:val="23"/>
        </w:numPr>
        <w:ind w:left="0" w:firstLine="698"/>
        <w:jc w:val="both"/>
      </w:pPr>
      <w:r w:rsidRPr="00FE2A99">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C801BF" w:rsidRPr="00FE2A99" w:rsidRDefault="00C801BF" w:rsidP="00C801BF">
      <w:pPr>
        <w:numPr>
          <w:ilvl w:val="0"/>
          <w:numId w:val="23"/>
        </w:numPr>
        <w:ind w:left="0" w:firstLine="698"/>
        <w:jc w:val="both"/>
      </w:pPr>
      <w:r w:rsidRPr="00FE2A99">
        <w:t>да омогући вршење стручног надзора на објекту;</w:t>
      </w:r>
    </w:p>
    <w:p w:rsidR="00C801BF" w:rsidRPr="00FE2A99" w:rsidRDefault="00C801BF" w:rsidP="00C801BF">
      <w:pPr>
        <w:numPr>
          <w:ilvl w:val="0"/>
          <w:numId w:val="23"/>
        </w:numPr>
        <w:ind w:left="0" w:firstLine="698"/>
        <w:jc w:val="both"/>
      </w:pPr>
      <w:r w:rsidRPr="00FE2A99">
        <w:t>да омогући наручиоцу сталан надзор над радовима и контролу количине и квалитета употребљеног материјала;</w:t>
      </w:r>
    </w:p>
    <w:p w:rsidR="00C801BF" w:rsidRPr="00FE2A99" w:rsidRDefault="00C801BF" w:rsidP="00C801BF">
      <w:pPr>
        <w:numPr>
          <w:ilvl w:val="0"/>
          <w:numId w:val="23"/>
        </w:numPr>
        <w:ind w:left="0" w:firstLine="698"/>
        <w:jc w:val="both"/>
      </w:pPr>
      <w:r w:rsidRPr="00FE2A99">
        <w:rPr>
          <w:bCs/>
        </w:rPr>
        <w:t xml:space="preserve">да </w:t>
      </w:r>
      <w:r w:rsidRPr="00FE2A99">
        <w:t>поступи</w:t>
      </w:r>
      <w:r w:rsidRPr="00FE2A99">
        <w:rPr>
          <w:bCs/>
        </w:rPr>
        <w:t xml:space="preserve"> по свим основаним примедбама и захтевима </w:t>
      </w:r>
      <w:r w:rsidRPr="00FE2A99">
        <w:t xml:space="preserve">Наручиоца радова </w:t>
      </w:r>
      <w:r w:rsidRPr="00FE2A99">
        <w:rPr>
          <w:bC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C801BF" w:rsidRPr="00FE2A99" w:rsidRDefault="00C801BF" w:rsidP="00C801BF">
      <w:pPr>
        <w:numPr>
          <w:ilvl w:val="0"/>
          <w:numId w:val="23"/>
        </w:numPr>
        <w:ind w:left="0" w:firstLine="698"/>
        <w:jc w:val="both"/>
        <w:rPr>
          <w:bCs/>
        </w:rPr>
      </w:pPr>
      <w:r w:rsidRPr="00FE2A99">
        <w:rPr>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C801BF" w:rsidRPr="00FE2A99" w:rsidRDefault="00C801BF" w:rsidP="00C801BF">
      <w:pPr>
        <w:numPr>
          <w:ilvl w:val="0"/>
          <w:numId w:val="23"/>
        </w:numPr>
        <w:ind w:left="0" w:firstLine="698"/>
        <w:jc w:val="both"/>
      </w:pPr>
      <w:r w:rsidRPr="00FE2A99">
        <w:t>да сноси трошкове накнадних прегледа комисије за пријем радова уколико се утврде неправилности и недостаци;</w:t>
      </w:r>
    </w:p>
    <w:p w:rsidR="00C801BF" w:rsidRPr="00FE2A99" w:rsidRDefault="00C801BF" w:rsidP="00C801BF">
      <w:pPr>
        <w:numPr>
          <w:ilvl w:val="0"/>
          <w:numId w:val="23"/>
        </w:numPr>
        <w:ind w:left="0" w:firstLine="698"/>
        <w:jc w:val="both"/>
      </w:pPr>
      <w:r w:rsidRPr="00FE2A99">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C801BF" w:rsidRPr="00FE2A99" w:rsidRDefault="00C801BF" w:rsidP="00C801BF">
      <w:pPr>
        <w:numPr>
          <w:ilvl w:val="0"/>
          <w:numId w:val="23"/>
        </w:numPr>
        <w:ind w:left="0" w:firstLine="698"/>
        <w:jc w:val="both"/>
      </w:pPr>
      <w:proofErr w:type="gramStart"/>
      <w:r w:rsidRPr="00FE2A99">
        <w:t>да</w:t>
      </w:r>
      <w:proofErr w:type="gramEnd"/>
      <w:r w:rsidRPr="00FE2A99">
        <w:t xml:space="preserve"> обезбеди доказ о квалитету извршених радова, односно уграђеног материјала, инсталација и опреме.</w:t>
      </w:r>
    </w:p>
    <w:p w:rsidR="00C801BF" w:rsidRPr="00FE2A99" w:rsidRDefault="00C801BF" w:rsidP="00C801BF">
      <w:pPr>
        <w:numPr>
          <w:ilvl w:val="0"/>
          <w:numId w:val="23"/>
        </w:numPr>
        <w:ind w:left="0" w:firstLine="698"/>
        <w:jc w:val="both"/>
      </w:pPr>
      <w:r w:rsidRPr="00FE2A99">
        <w:t>да Извођач отклони, све евентуално начињене штете на постојећим инсталацијама, објектима, саобраћајницама, јавним и приватним површинама</w:t>
      </w:r>
    </w:p>
    <w:p w:rsidR="00C801BF" w:rsidRPr="00FE2A99" w:rsidRDefault="00C801BF" w:rsidP="00C801BF">
      <w:pPr>
        <w:pStyle w:val="a"/>
      </w:pPr>
      <w:r w:rsidRPr="00FE2A99">
        <w:t>Обавезе Наручиоца радова</w:t>
      </w:r>
    </w:p>
    <w:p w:rsidR="00C801BF" w:rsidRPr="00FE2A99" w:rsidRDefault="00C801BF" w:rsidP="00C801BF">
      <w:pPr>
        <w:pStyle w:val="a0"/>
      </w:pPr>
      <w:r w:rsidRPr="00FE2A99">
        <w:t>Члан 9</w:t>
      </w:r>
    </w:p>
    <w:p w:rsidR="00C801BF" w:rsidRPr="00FE2A99" w:rsidRDefault="00C801BF" w:rsidP="00C801BF">
      <w:pPr>
        <w:tabs>
          <w:tab w:val="left" w:pos="4545"/>
        </w:tabs>
        <w:ind w:firstLine="709"/>
        <w:jc w:val="both"/>
        <w:rPr>
          <w:szCs w:val="24"/>
          <w:lang w:val="ru-RU"/>
        </w:rPr>
      </w:pPr>
      <w:r w:rsidRPr="00FE2A99">
        <w:rPr>
          <w:szCs w:val="24"/>
          <w:lang w:val="ru-RU"/>
        </w:rPr>
        <w:t>Наручилац радова ће обезбедити вршење стручног надзора над извршењем уговорних обавеза Извођача радова.</w:t>
      </w:r>
    </w:p>
    <w:p w:rsidR="00C801BF" w:rsidRPr="00FE2A99" w:rsidRDefault="00C801BF" w:rsidP="00C801BF">
      <w:pPr>
        <w:tabs>
          <w:tab w:val="left" w:pos="4545"/>
        </w:tabs>
        <w:ind w:firstLine="709"/>
        <w:jc w:val="both"/>
        <w:rPr>
          <w:szCs w:val="24"/>
          <w:lang w:val="ru-RU"/>
        </w:rPr>
      </w:pPr>
      <w:r w:rsidRPr="00FE2A99">
        <w:rPr>
          <w:szCs w:val="24"/>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C801BF" w:rsidRPr="00FE2A99" w:rsidRDefault="00C801BF" w:rsidP="00C801BF">
      <w:pPr>
        <w:tabs>
          <w:tab w:val="left" w:pos="4545"/>
        </w:tabs>
        <w:ind w:firstLine="709"/>
        <w:jc w:val="both"/>
        <w:rPr>
          <w:szCs w:val="24"/>
          <w:lang w:val="ru-RU"/>
        </w:rPr>
      </w:pPr>
      <w:r w:rsidRPr="00FE2A99">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C801BF" w:rsidRPr="00FE2A99" w:rsidRDefault="00C801BF" w:rsidP="00C801BF">
      <w:pPr>
        <w:tabs>
          <w:tab w:val="left" w:pos="4545"/>
        </w:tabs>
        <w:ind w:firstLine="709"/>
        <w:jc w:val="both"/>
        <w:rPr>
          <w:szCs w:val="24"/>
          <w:lang w:val="ru-RU"/>
        </w:rPr>
      </w:pPr>
      <w:r w:rsidRPr="00FE2A99">
        <w:rPr>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p>
    <w:p w:rsidR="00C801BF" w:rsidRPr="00FE2A99" w:rsidRDefault="00C801BF" w:rsidP="00C801BF">
      <w:pPr>
        <w:pStyle w:val="a"/>
      </w:pPr>
      <w:r w:rsidRPr="00FE2A99">
        <w:t>Евентуалне примедбе и предлози надзорног органа</w:t>
      </w:r>
    </w:p>
    <w:p w:rsidR="00C801BF" w:rsidRPr="00FE2A99" w:rsidRDefault="00C801BF" w:rsidP="00C801BF">
      <w:pPr>
        <w:pStyle w:val="a0"/>
      </w:pPr>
      <w:r w:rsidRPr="00FE2A99">
        <w:t>Члан 10</w:t>
      </w:r>
    </w:p>
    <w:p w:rsidR="00C801BF" w:rsidRPr="00FE2A99" w:rsidRDefault="00C801BF" w:rsidP="00C801BF">
      <w:pPr>
        <w:tabs>
          <w:tab w:val="left" w:pos="4545"/>
        </w:tabs>
        <w:ind w:firstLine="709"/>
        <w:jc w:val="both"/>
        <w:rPr>
          <w:szCs w:val="24"/>
          <w:lang w:val="ru-RU"/>
        </w:rPr>
      </w:pPr>
      <w:r w:rsidRPr="00FE2A99">
        <w:rPr>
          <w:szCs w:val="24"/>
          <w:lang w:val="ru-RU"/>
        </w:rPr>
        <w:t>Евентуалне примедбе и предлози надзорног органа уписују се у грађевински дневник.</w:t>
      </w:r>
    </w:p>
    <w:p w:rsidR="00C801BF" w:rsidRPr="00FE2A99" w:rsidRDefault="00C801BF" w:rsidP="00C801BF">
      <w:pPr>
        <w:tabs>
          <w:tab w:val="left" w:pos="4545"/>
        </w:tabs>
        <w:ind w:firstLine="709"/>
        <w:jc w:val="both"/>
        <w:rPr>
          <w:szCs w:val="24"/>
          <w:lang w:val="ru-RU"/>
        </w:rPr>
      </w:pPr>
      <w:r w:rsidRPr="00FE2A99">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C801BF" w:rsidRPr="00FE2A99" w:rsidRDefault="00C801BF" w:rsidP="00C801BF">
      <w:pPr>
        <w:pStyle w:val="a"/>
        <w:rPr>
          <w:color w:val="000000" w:themeColor="text1"/>
        </w:rPr>
      </w:pPr>
      <w:r w:rsidRPr="00FE2A99">
        <w:rPr>
          <w:color w:val="000000" w:themeColor="text1"/>
        </w:rPr>
        <w:lastRenderedPageBreak/>
        <w:t>Финансијско обезбеђење</w:t>
      </w:r>
    </w:p>
    <w:p w:rsidR="00C801BF" w:rsidRPr="00FE2A99" w:rsidRDefault="00C801BF" w:rsidP="00C801BF">
      <w:pPr>
        <w:pStyle w:val="a0"/>
        <w:rPr>
          <w:color w:val="000000" w:themeColor="text1"/>
        </w:rPr>
      </w:pPr>
      <w:r w:rsidRPr="00FE2A99">
        <w:rPr>
          <w:color w:val="000000" w:themeColor="text1"/>
        </w:rPr>
        <w:t>Члан 11</w:t>
      </w:r>
    </w:p>
    <w:p w:rsidR="005E20A1" w:rsidRPr="00FE2A99" w:rsidRDefault="005E20A1" w:rsidP="005E20A1">
      <w:pPr>
        <w:ind w:left="360"/>
        <w:jc w:val="both"/>
        <w:rPr>
          <w:iCs/>
          <w:szCs w:val="24"/>
          <w:lang w:val="sr-Cyrl-CS"/>
        </w:rPr>
      </w:pPr>
      <w:r w:rsidRPr="00FE2A99">
        <w:rPr>
          <w:color w:val="FF0000"/>
        </w:rPr>
        <w:tab/>
      </w:r>
      <w:r w:rsidRPr="00FE2A99">
        <w:rPr>
          <w:iCs/>
          <w:szCs w:val="24"/>
        </w:rPr>
        <w:t xml:space="preserve">Понуђач је дужан да уз понуду достави </w:t>
      </w:r>
      <w:r w:rsidRPr="00FE2A99">
        <w:rPr>
          <w:iCs/>
          <w:szCs w:val="24"/>
          <w:lang w:val="sr-Cyrl-CS"/>
        </w:rPr>
        <w:t xml:space="preserve">средство финансијског обезбеђења </w:t>
      </w:r>
      <w:proofErr w:type="gramStart"/>
      <w:r w:rsidRPr="00FE2A99">
        <w:rPr>
          <w:b/>
          <w:iCs/>
          <w:szCs w:val="24"/>
          <w:lang w:val="sr-Cyrl-CS"/>
        </w:rPr>
        <w:t xml:space="preserve">за </w:t>
      </w:r>
      <w:r w:rsidRPr="00FE2A99">
        <w:rPr>
          <w:b/>
          <w:iCs/>
          <w:szCs w:val="24"/>
        </w:rPr>
        <w:t xml:space="preserve"> озбиљност</w:t>
      </w:r>
      <w:proofErr w:type="gramEnd"/>
      <w:r w:rsidRPr="00FE2A99">
        <w:rPr>
          <w:b/>
          <w:iCs/>
          <w:szCs w:val="24"/>
        </w:rPr>
        <w:t xml:space="preserve"> понуде</w:t>
      </w:r>
      <w:r w:rsidRPr="00FE2A99">
        <w:rPr>
          <w:b/>
          <w:iCs/>
          <w:szCs w:val="24"/>
          <w:lang w:val="sr-Cyrl-CS"/>
        </w:rPr>
        <w:t>,</w:t>
      </w:r>
      <w:r w:rsidRPr="00FE2A99">
        <w:rPr>
          <w:iCs/>
          <w:szCs w:val="24"/>
          <w:lang w:val="sr-Cyrl-CS"/>
        </w:rPr>
        <w:t xml:space="preserve"> односно </w:t>
      </w:r>
      <w:r w:rsidRPr="00FE2A99">
        <w:rPr>
          <w:iCs/>
          <w:szCs w:val="24"/>
        </w:rPr>
        <w:t>бланко со</w:t>
      </w:r>
      <w:r w:rsidRPr="00FE2A99">
        <w:rPr>
          <w:iCs/>
          <w:szCs w:val="24"/>
          <w:lang w:val="sr-Cyrl-CS"/>
        </w:rPr>
        <w:t>пствену</w:t>
      </w:r>
      <w:r w:rsidRPr="00FE2A99">
        <w:rPr>
          <w:iCs/>
          <w:szCs w:val="24"/>
        </w:rPr>
        <w:t xml:space="preserve"> меницу</w:t>
      </w:r>
      <w:r w:rsidRPr="00FE2A99">
        <w:rPr>
          <w:iCs/>
          <w:szCs w:val="24"/>
          <w:lang w:val="sr-Cyrl-CS"/>
        </w:rPr>
        <w:t>,</w:t>
      </w:r>
      <w:r w:rsidR="00202402" w:rsidRPr="00FE2A99">
        <w:rPr>
          <w:iCs/>
          <w:szCs w:val="24"/>
          <w:lang w:val="sr-Cyrl-CS"/>
        </w:rPr>
        <w:t xml:space="preserve"> </w:t>
      </w:r>
      <w:r w:rsidRPr="00FE2A99">
        <w:rPr>
          <w:iCs/>
          <w:szCs w:val="24"/>
          <w:lang w:val="sr-Cyrl-CS"/>
        </w:rPr>
        <w:t>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назначеним износом у висини од 5 % од понуђеног износа (без ПДВ-а).</w:t>
      </w:r>
    </w:p>
    <w:p w:rsidR="005E20A1" w:rsidRPr="00FE2A99" w:rsidRDefault="005E20A1" w:rsidP="005E20A1">
      <w:pPr>
        <w:ind w:left="360"/>
        <w:jc w:val="both"/>
        <w:rPr>
          <w:iCs/>
          <w:szCs w:val="24"/>
          <w:lang w:val="sr-Cyrl-CS"/>
        </w:rPr>
      </w:pPr>
      <w:r w:rsidRPr="00FE2A99">
        <w:rPr>
          <w:iCs/>
          <w:szCs w:val="24"/>
          <w:lang w:val="sr-Cyrl-CS"/>
        </w:rPr>
        <w:t xml:space="preserve"> </w:t>
      </w:r>
      <w:r w:rsidRPr="00FE2A99">
        <w:rPr>
          <w:iCs/>
          <w:szCs w:val="24"/>
        </w:rPr>
        <w:t xml:space="preserve"> </w:t>
      </w:r>
      <w:r w:rsidRPr="00FE2A99">
        <w:rPr>
          <w:iCs/>
          <w:szCs w:val="24"/>
          <w:lang w:val="sr-Cyrl-CS"/>
        </w:rPr>
        <w:t>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овлашћењу.Ро</w:t>
      </w:r>
      <w:r w:rsidR="0042787E" w:rsidRPr="00FE2A99">
        <w:rPr>
          <w:iCs/>
          <w:szCs w:val="24"/>
          <w:lang w:val="sr-Cyrl-CS"/>
        </w:rPr>
        <w:t xml:space="preserve">к важења менице је 60 дана </w:t>
      </w:r>
      <w:r w:rsidRPr="00FE2A99">
        <w:rPr>
          <w:iCs/>
          <w:szCs w:val="24"/>
          <w:lang w:val="sr-Cyrl-CS"/>
        </w:rPr>
        <w:t>од дана отварања понуде.</w:t>
      </w:r>
    </w:p>
    <w:p w:rsidR="005E20A1" w:rsidRPr="00FE2A99" w:rsidRDefault="005E20A1" w:rsidP="005E20A1">
      <w:pPr>
        <w:ind w:firstLine="360"/>
        <w:jc w:val="both"/>
        <w:rPr>
          <w:iCs/>
          <w:szCs w:val="24"/>
        </w:rPr>
      </w:pPr>
      <w:r w:rsidRPr="00FE2A99">
        <w:rPr>
          <w:iCs/>
          <w:szCs w:val="24"/>
        </w:rPr>
        <w:t xml:space="preserve">Наручилац ће уновчити меницу за озбиљност понуде уколико: </w:t>
      </w:r>
    </w:p>
    <w:p w:rsidR="005E20A1" w:rsidRPr="00FE2A99" w:rsidRDefault="005E20A1" w:rsidP="005E20A1">
      <w:pPr>
        <w:numPr>
          <w:ilvl w:val="0"/>
          <w:numId w:val="46"/>
        </w:numPr>
        <w:suppressAutoHyphens/>
        <w:spacing w:line="100" w:lineRule="atLeast"/>
        <w:jc w:val="both"/>
        <w:rPr>
          <w:iCs/>
          <w:szCs w:val="24"/>
        </w:rPr>
      </w:pPr>
      <w:r w:rsidRPr="00FE2A99">
        <w:rPr>
          <w:iCs/>
          <w:szCs w:val="24"/>
        </w:rPr>
        <w:t>понуђач након истека рока за подношење понуде повуче, опозове или измени своју понуду;</w:t>
      </w:r>
    </w:p>
    <w:p w:rsidR="005E20A1" w:rsidRPr="00FE2A99" w:rsidRDefault="005E20A1" w:rsidP="005E20A1">
      <w:pPr>
        <w:numPr>
          <w:ilvl w:val="0"/>
          <w:numId w:val="46"/>
        </w:numPr>
        <w:suppressAutoHyphens/>
        <w:spacing w:line="100" w:lineRule="atLeast"/>
        <w:jc w:val="both"/>
        <w:rPr>
          <w:iCs/>
          <w:szCs w:val="24"/>
        </w:rPr>
      </w:pPr>
      <w:r w:rsidRPr="00FE2A99">
        <w:rPr>
          <w:iCs/>
          <w:szCs w:val="24"/>
        </w:rPr>
        <w:t xml:space="preserve">Понуђач коме је додељен уговор благовремено не потпише уговор о јавној набавци; </w:t>
      </w:r>
    </w:p>
    <w:p w:rsidR="001C4FDA" w:rsidRPr="001C4FDA" w:rsidRDefault="005E20A1" w:rsidP="001C4FDA">
      <w:pPr>
        <w:numPr>
          <w:ilvl w:val="0"/>
          <w:numId w:val="46"/>
        </w:numPr>
        <w:suppressAutoHyphens/>
        <w:spacing w:line="100" w:lineRule="atLeast"/>
        <w:jc w:val="both"/>
        <w:rPr>
          <w:iCs/>
          <w:szCs w:val="24"/>
        </w:rPr>
      </w:pPr>
      <w:r w:rsidRPr="00FE2A99">
        <w:rPr>
          <w:iCs/>
          <w:szCs w:val="24"/>
        </w:rPr>
        <w:t>Понуђач коме је додељен уговор не поднесе банкарску гаранцију за повраћај аванса у висини траженог аванса</w:t>
      </w:r>
      <w:r w:rsidR="00651FEF">
        <w:rPr>
          <w:iCs/>
          <w:szCs w:val="24"/>
        </w:rPr>
        <w:t xml:space="preserve">. </w:t>
      </w:r>
    </w:p>
    <w:p w:rsidR="005E20A1" w:rsidRPr="00FE2A99" w:rsidRDefault="005E20A1" w:rsidP="005E20A1">
      <w:pPr>
        <w:numPr>
          <w:ilvl w:val="0"/>
          <w:numId w:val="46"/>
        </w:numPr>
        <w:suppressAutoHyphens/>
        <w:spacing w:line="100" w:lineRule="atLeast"/>
        <w:jc w:val="both"/>
        <w:rPr>
          <w:iCs/>
          <w:szCs w:val="24"/>
        </w:rPr>
      </w:pPr>
      <w:r w:rsidRPr="00FE2A99">
        <w:rPr>
          <w:iCs/>
          <w:szCs w:val="24"/>
        </w:rPr>
        <w:t>Понуђач коме је додељен уговор не поднесе бланко соло меницу као регистровану код НБС, као гаранцију за добро извршење посла у складу са захтевима из конкурсне документције;</w:t>
      </w:r>
    </w:p>
    <w:p w:rsidR="005E20A1" w:rsidRPr="00FE2A99" w:rsidRDefault="005E20A1" w:rsidP="005E20A1">
      <w:pPr>
        <w:numPr>
          <w:ilvl w:val="0"/>
          <w:numId w:val="46"/>
        </w:numPr>
        <w:suppressAutoHyphens/>
        <w:spacing w:line="100" w:lineRule="atLeast"/>
        <w:jc w:val="both"/>
        <w:rPr>
          <w:iCs/>
          <w:szCs w:val="24"/>
        </w:rPr>
      </w:pPr>
      <w:r w:rsidRPr="00FE2A99">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5E20A1" w:rsidRPr="00FE2A99" w:rsidRDefault="005E20A1" w:rsidP="005E20A1">
      <w:pPr>
        <w:ind w:left="705"/>
        <w:jc w:val="both"/>
        <w:rPr>
          <w:iCs/>
          <w:szCs w:val="24"/>
        </w:rPr>
      </w:pPr>
      <w:r w:rsidRPr="00FE2A99">
        <w:rPr>
          <w:iCs/>
          <w:szCs w:val="24"/>
        </w:rPr>
        <w:t xml:space="preserve">Наручилац ће вратити средство обезбеђења за озбиљност понуде понуђачима са </w:t>
      </w:r>
    </w:p>
    <w:p w:rsidR="005E20A1" w:rsidRPr="00FE2A99" w:rsidRDefault="005E20A1" w:rsidP="005E20A1">
      <w:pPr>
        <w:jc w:val="both"/>
        <w:rPr>
          <w:iCs/>
          <w:szCs w:val="24"/>
          <w:lang w:val="sr-Cyrl-CS"/>
        </w:rPr>
      </w:pPr>
      <w:proofErr w:type="gramStart"/>
      <w:r w:rsidRPr="00FE2A99">
        <w:rPr>
          <w:iCs/>
          <w:szCs w:val="24"/>
        </w:rPr>
        <w:t>којима</w:t>
      </w:r>
      <w:proofErr w:type="gramEnd"/>
      <w:r w:rsidRPr="00FE2A99">
        <w:rPr>
          <w:iCs/>
          <w:szCs w:val="24"/>
        </w:rPr>
        <w:t xml:space="preserve"> није закључен уговор, одмах по закључењу уговора са изабраним понуђачем.</w:t>
      </w:r>
    </w:p>
    <w:p w:rsidR="005E20A1" w:rsidRPr="00FE2A99" w:rsidRDefault="005E20A1" w:rsidP="005E20A1">
      <w:pPr>
        <w:jc w:val="both"/>
        <w:rPr>
          <w:iCs/>
          <w:szCs w:val="24"/>
          <w:lang w:val="sr-Cyrl-CS"/>
        </w:rPr>
      </w:pPr>
    </w:p>
    <w:p w:rsidR="005E20A1" w:rsidRPr="00FE2A99" w:rsidRDefault="005E20A1" w:rsidP="005E20A1">
      <w:pPr>
        <w:ind w:left="360"/>
        <w:jc w:val="both"/>
        <w:rPr>
          <w:iCs/>
          <w:szCs w:val="24"/>
          <w:lang w:val="sr-Cyrl-CS"/>
        </w:rPr>
      </w:pPr>
      <w:r w:rsidRPr="00FE2A99">
        <w:rPr>
          <w:iCs/>
          <w:szCs w:val="24"/>
          <w:lang w:val="sr-Cyrl-CS"/>
        </w:rPr>
        <w:t xml:space="preserve">     Изабрани п</w:t>
      </w:r>
      <w:r w:rsidRPr="00FE2A99">
        <w:rPr>
          <w:iCs/>
          <w:szCs w:val="24"/>
        </w:rPr>
        <w:t xml:space="preserve">онуђач </w:t>
      </w:r>
      <w:r w:rsidRPr="00FE2A99">
        <w:rPr>
          <w:iCs/>
          <w:szCs w:val="24"/>
          <w:lang w:val="sr-Cyrl-CS"/>
        </w:rPr>
        <w:t>се обавезује да у року од седам дана од дана закључења уговора</w:t>
      </w:r>
      <w:r w:rsidRPr="00FE2A99">
        <w:rPr>
          <w:b/>
          <w:iCs/>
          <w:szCs w:val="24"/>
          <w:lang w:val="sr-Cyrl-CS"/>
        </w:rPr>
        <w:t xml:space="preserve"> </w:t>
      </w:r>
      <w:r w:rsidRPr="00FE2A99">
        <w:rPr>
          <w:iCs/>
          <w:szCs w:val="24"/>
          <w:lang w:val="sr-Cyrl-CS"/>
        </w:rPr>
        <w:t xml:space="preserve">преда наручиоцу бланко сопствену меницу као обезбеђење за </w:t>
      </w:r>
      <w:r w:rsidRPr="00FE2A99">
        <w:rPr>
          <w:b/>
          <w:iCs/>
          <w:szCs w:val="24"/>
          <w:lang w:val="sr-Cyrl-CS"/>
        </w:rPr>
        <w:t>добро извршење посла</w:t>
      </w:r>
      <w:r w:rsidRPr="00FE2A99">
        <w:rPr>
          <w:iCs/>
          <w:szCs w:val="24"/>
          <w:lang w:val="sr-Cyrl-CS"/>
        </w:rPr>
        <w:t>, која мора бити евидентирана у Регистру меница и овлашћења народне банке Србије.</w:t>
      </w:r>
    </w:p>
    <w:p w:rsidR="005E20A1" w:rsidRPr="00FE2A99" w:rsidRDefault="005E20A1" w:rsidP="005E20A1">
      <w:pPr>
        <w:ind w:left="360"/>
        <w:jc w:val="both"/>
        <w:rPr>
          <w:iCs/>
          <w:szCs w:val="24"/>
          <w:lang w:val="sr-Cyrl-CS"/>
        </w:rPr>
      </w:pPr>
      <w:r w:rsidRPr="00FE2A99">
        <w:rPr>
          <w:iCs/>
          <w:szCs w:val="24"/>
          <w:lang w:val="sr-Cyrl-CS"/>
        </w:rPr>
        <w:t>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назначеним износом у висини од 10 % од понуђеног износа (без ПДВ-а).</w:t>
      </w:r>
    </w:p>
    <w:p w:rsidR="005E20A1" w:rsidRPr="00FE2A99" w:rsidRDefault="005E20A1" w:rsidP="005E20A1">
      <w:pPr>
        <w:ind w:left="360"/>
        <w:jc w:val="both"/>
        <w:rPr>
          <w:iCs/>
          <w:szCs w:val="24"/>
          <w:lang w:val="sr-Cyrl-CS"/>
        </w:rPr>
      </w:pPr>
      <w:r w:rsidRPr="00FE2A99">
        <w:rPr>
          <w:iCs/>
          <w:szCs w:val="24"/>
          <w:lang w:val="sr-Cyrl-CS"/>
        </w:rPr>
        <w:t xml:space="preserve"> 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овлашћењу.Ро</w:t>
      </w:r>
      <w:r w:rsidR="00AA4244" w:rsidRPr="00FE2A99">
        <w:rPr>
          <w:iCs/>
          <w:szCs w:val="24"/>
          <w:lang w:val="sr-Cyrl-CS"/>
        </w:rPr>
        <w:t xml:space="preserve">к важења менице је 60 дана </w:t>
      </w:r>
      <w:r w:rsidRPr="00FE2A99">
        <w:rPr>
          <w:iCs/>
          <w:szCs w:val="24"/>
          <w:lang w:val="sr-Cyrl-CS"/>
        </w:rPr>
        <w:t>од дана истека рока за коначно извршење уговорених радова.</w:t>
      </w:r>
    </w:p>
    <w:p w:rsidR="005E20A1" w:rsidRPr="00FE2A99" w:rsidRDefault="005E20A1" w:rsidP="005E20A1">
      <w:pPr>
        <w:ind w:left="360"/>
        <w:jc w:val="both"/>
        <w:rPr>
          <w:iCs/>
          <w:szCs w:val="24"/>
        </w:rPr>
      </w:pPr>
    </w:p>
    <w:p w:rsidR="005E20A1" w:rsidRPr="00FE2A99" w:rsidRDefault="005E20A1" w:rsidP="005E20A1">
      <w:pPr>
        <w:ind w:firstLine="360"/>
        <w:jc w:val="both"/>
        <w:rPr>
          <w:iCs/>
          <w:szCs w:val="24"/>
        </w:rPr>
      </w:pPr>
      <w:r w:rsidRPr="00FE2A99">
        <w:rPr>
          <w:iCs/>
          <w:szCs w:val="24"/>
        </w:rPr>
        <w:t xml:space="preserve">Наручилац ће уновчити меницу за </w:t>
      </w:r>
      <w:r w:rsidR="00FD22DF" w:rsidRPr="00FE2A99">
        <w:rPr>
          <w:iCs/>
          <w:szCs w:val="24"/>
        </w:rPr>
        <w:t>добро извршење посла</w:t>
      </w:r>
      <w:r w:rsidRPr="00FE2A99">
        <w:rPr>
          <w:iCs/>
          <w:szCs w:val="24"/>
        </w:rPr>
        <w:t xml:space="preserve"> уколико: </w:t>
      </w:r>
    </w:p>
    <w:p w:rsidR="005E20A1" w:rsidRPr="00FE2A99" w:rsidRDefault="005E20A1" w:rsidP="005E20A1">
      <w:pPr>
        <w:jc w:val="both"/>
        <w:rPr>
          <w:iCs/>
          <w:szCs w:val="24"/>
          <w:lang w:val="sr-Cyrl-CS"/>
        </w:rPr>
      </w:pPr>
      <w:r w:rsidRPr="00FE2A99">
        <w:rPr>
          <w:iCs/>
          <w:szCs w:val="24"/>
          <w:lang w:val="sr-Cyrl-CS"/>
        </w:rPr>
        <w:t xml:space="preserve">    1) наручилац </w:t>
      </w:r>
      <w:r w:rsidR="00FD22DF" w:rsidRPr="00FE2A99">
        <w:rPr>
          <w:iCs/>
          <w:szCs w:val="24"/>
          <w:lang w:val="sr-Cyrl-CS"/>
        </w:rPr>
        <w:t xml:space="preserve">утврди </w:t>
      </w:r>
      <w:r w:rsidRPr="00FE2A99">
        <w:rPr>
          <w:iCs/>
          <w:szCs w:val="24"/>
          <w:lang w:val="sr-Cyrl-CS"/>
        </w:rPr>
        <w:t>да се предвиђени радови не извршавају у складу са Уговором</w:t>
      </w:r>
    </w:p>
    <w:p w:rsidR="005E20A1" w:rsidRPr="00FE2A99" w:rsidRDefault="005E20A1" w:rsidP="005E20A1">
      <w:pPr>
        <w:jc w:val="both"/>
        <w:rPr>
          <w:iCs/>
          <w:szCs w:val="24"/>
          <w:lang w:val="sr-Cyrl-CS"/>
        </w:rPr>
      </w:pPr>
      <w:r w:rsidRPr="00FE2A99">
        <w:rPr>
          <w:iCs/>
          <w:szCs w:val="24"/>
          <w:lang w:val="sr-Cyrl-CS"/>
        </w:rPr>
        <w:t xml:space="preserve">    2) наручилац утврди да је извођач радова, приликом извођења радова нанео штету наручиоцу или трећем лицу</w:t>
      </w:r>
    </w:p>
    <w:p w:rsidR="005E20A1" w:rsidRPr="00FE2A99" w:rsidRDefault="005E20A1" w:rsidP="005E20A1">
      <w:pPr>
        <w:ind w:firstLine="360"/>
        <w:jc w:val="both"/>
        <w:rPr>
          <w:iCs/>
          <w:szCs w:val="24"/>
          <w:lang w:val="sr-Cyrl-CS"/>
        </w:rPr>
      </w:pPr>
    </w:p>
    <w:p w:rsidR="005E20A1" w:rsidRPr="00FE2A99" w:rsidRDefault="005E20A1" w:rsidP="005E20A1">
      <w:pPr>
        <w:ind w:firstLine="360"/>
        <w:jc w:val="both"/>
        <w:rPr>
          <w:iCs/>
          <w:szCs w:val="24"/>
          <w:lang w:val="sr-Cyrl-CS"/>
        </w:rPr>
      </w:pPr>
      <w:r w:rsidRPr="00FE2A99">
        <w:rPr>
          <w:iCs/>
          <w:szCs w:val="24"/>
          <w:lang w:val="sr-Cyrl-CS"/>
        </w:rPr>
        <w:t xml:space="preserve">Изабрани понуђач се обавезује да у тренутку примопредаје радова преда наручиоцу бланко сопствену меницу као обезбеђење </w:t>
      </w:r>
      <w:r w:rsidRPr="00FE2A99">
        <w:rPr>
          <w:b/>
          <w:iCs/>
          <w:szCs w:val="24"/>
          <w:lang w:val="sr-Cyrl-CS"/>
        </w:rPr>
        <w:t>за отклањање грешака у гарантном року</w:t>
      </w:r>
      <w:r w:rsidRPr="00FE2A99">
        <w:rPr>
          <w:iCs/>
          <w:szCs w:val="24"/>
          <w:lang w:val="sr-Cyrl-CS"/>
        </w:rPr>
        <w:t>.</w:t>
      </w:r>
    </w:p>
    <w:p w:rsidR="005E20A1" w:rsidRPr="00FE2A99" w:rsidRDefault="005E20A1" w:rsidP="005E20A1">
      <w:pPr>
        <w:ind w:left="360"/>
        <w:jc w:val="both"/>
        <w:rPr>
          <w:iCs/>
          <w:szCs w:val="24"/>
          <w:lang w:val="sr-Cyrl-CS"/>
        </w:rPr>
      </w:pPr>
      <w:r w:rsidRPr="00FE2A99">
        <w:rPr>
          <w:iCs/>
          <w:szCs w:val="24"/>
          <w:lang w:val="sr-Cyrl-CS"/>
        </w:rPr>
        <w:t>Меница мора бити евидентирана</w:t>
      </w:r>
      <w:r w:rsidRPr="00FE2A99">
        <w:rPr>
          <w:b/>
          <w:iCs/>
          <w:szCs w:val="24"/>
          <w:lang w:val="sr-Cyrl-CS"/>
        </w:rPr>
        <w:t xml:space="preserve"> </w:t>
      </w:r>
      <w:r w:rsidRPr="00FE2A99">
        <w:rPr>
          <w:iCs/>
          <w:szCs w:val="24"/>
          <w:lang w:val="sr-Cyrl-CS"/>
        </w:rPr>
        <w:t>у Регистру меница и овлашћења народне банке Србије.</w:t>
      </w:r>
    </w:p>
    <w:p w:rsidR="005E20A1" w:rsidRPr="00FE2A99" w:rsidRDefault="005E20A1" w:rsidP="005E20A1">
      <w:pPr>
        <w:ind w:left="360"/>
        <w:jc w:val="both"/>
        <w:rPr>
          <w:iCs/>
          <w:szCs w:val="24"/>
          <w:lang w:val="sr-Cyrl-CS"/>
        </w:rPr>
      </w:pPr>
      <w:r w:rsidRPr="00FE2A99">
        <w:rPr>
          <w:iCs/>
          <w:szCs w:val="24"/>
          <w:lang w:val="sr-Cyrl-CS"/>
        </w:rPr>
        <w:t xml:space="preserve">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назначеним износом у висини од </w:t>
      </w:r>
      <w:r w:rsidR="00FD22DF" w:rsidRPr="00FE2A99">
        <w:rPr>
          <w:iCs/>
          <w:szCs w:val="24"/>
          <w:lang w:val="sr-Cyrl-CS"/>
        </w:rPr>
        <w:t>5</w:t>
      </w:r>
      <w:r w:rsidRPr="00FE2A99">
        <w:rPr>
          <w:iCs/>
          <w:szCs w:val="24"/>
          <w:lang w:val="sr-Cyrl-CS"/>
        </w:rPr>
        <w:t xml:space="preserve"> % од понуђеног износа (без ПДВ-а).</w:t>
      </w:r>
    </w:p>
    <w:p w:rsidR="005E20A1" w:rsidRPr="00FE2A99" w:rsidRDefault="005E20A1" w:rsidP="00FD22DF">
      <w:pPr>
        <w:ind w:left="360"/>
        <w:jc w:val="both"/>
        <w:rPr>
          <w:iCs/>
          <w:szCs w:val="24"/>
        </w:rPr>
      </w:pPr>
      <w:r w:rsidRPr="00FE2A99">
        <w:rPr>
          <w:iCs/>
          <w:szCs w:val="24"/>
          <w:lang w:val="sr-Cyrl-CS"/>
        </w:rPr>
        <w:lastRenderedPageBreak/>
        <w:t xml:space="preserve"> </w:t>
      </w:r>
      <w:r w:rsidRPr="00FE2A99">
        <w:rPr>
          <w:iCs/>
          <w:szCs w:val="24"/>
        </w:rPr>
        <w:t xml:space="preserve"> </w:t>
      </w:r>
      <w:r w:rsidRPr="00FE2A99">
        <w:rPr>
          <w:iCs/>
          <w:szCs w:val="24"/>
          <w:lang w:val="sr-Cyrl-CS"/>
        </w:rPr>
        <w:t>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w:t>
      </w:r>
      <w:r w:rsidR="007D7890" w:rsidRPr="00FE2A99">
        <w:rPr>
          <w:iCs/>
          <w:szCs w:val="24"/>
          <w:lang w:val="sr-Cyrl-CS"/>
        </w:rPr>
        <w:t>ок важења менице је 60 дана</w:t>
      </w:r>
      <w:r w:rsidRPr="00FE2A99">
        <w:rPr>
          <w:iCs/>
          <w:szCs w:val="24"/>
          <w:lang w:val="sr-Cyrl-CS"/>
        </w:rPr>
        <w:t xml:space="preserve"> од дана истека гарантног рока. </w:t>
      </w:r>
    </w:p>
    <w:p w:rsidR="005E20A1" w:rsidRPr="00FE2A99" w:rsidRDefault="005E20A1" w:rsidP="00FD22DF">
      <w:pPr>
        <w:ind w:left="360"/>
        <w:rPr>
          <w:iCs/>
          <w:szCs w:val="24"/>
          <w:lang w:val="sr-Cyrl-CS"/>
        </w:rPr>
      </w:pPr>
      <w:proofErr w:type="gramStart"/>
      <w:r w:rsidRPr="00FE2A99">
        <w:rPr>
          <w:iCs/>
          <w:szCs w:val="24"/>
        </w:rPr>
        <w:t xml:space="preserve">Наручилац ће уновчити меницу </w:t>
      </w:r>
      <w:r w:rsidRPr="00FE2A99">
        <w:rPr>
          <w:iCs/>
          <w:szCs w:val="24"/>
          <w:lang w:val="sr-Cyrl-CS"/>
        </w:rPr>
        <w:t>у случају да изабрани понуђач не изврши обавезу отклањања евентуалних грешака у гарантном року.</w:t>
      </w:r>
      <w:proofErr w:type="gramEnd"/>
    </w:p>
    <w:p w:rsidR="005E20A1" w:rsidRPr="00FE2A99" w:rsidRDefault="005E20A1" w:rsidP="00FD22DF">
      <w:pPr>
        <w:ind w:firstLine="360"/>
        <w:rPr>
          <w:b/>
          <w:iCs/>
          <w:szCs w:val="24"/>
          <w:lang w:val="sr-Cyrl-CS"/>
        </w:rPr>
      </w:pPr>
    </w:p>
    <w:p w:rsidR="00C801BF" w:rsidRPr="00FE2A99" w:rsidRDefault="005E20A1" w:rsidP="00FD22DF">
      <w:pPr>
        <w:ind w:left="360"/>
        <w:jc w:val="both"/>
        <w:rPr>
          <w:iCs/>
          <w:szCs w:val="24"/>
        </w:rPr>
      </w:pPr>
      <w:r w:rsidRPr="00FE2A99">
        <w:rPr>
          <w:iCs/>
          <w:szCs w:val="24"/>
        </w:rPr>
        <w:t>Понуђач је дужан да уз понуду</w:t>
      </w:r>
      <w:r w:rsidR="003353C1" w:rsidRPr="00FE2A99">
        <w:rPr>
          <w:iCs/>
          <w:szCs w:val="24"/>
        </w:rPr>
        <w:t>, уколико истом тражи аванс,</w:t>
      </w:r>
      <w:r w:rsidRPr="00FE2A99">
        <w:rPr>
          <w:iCs/>
          <w:szCs w:val="24"/>
        </w:rPr>
        <w:t xml:space="preserve"> достави </w:t>
      </w:r>
      <w:r w:rsidRPr="00FE2A99">
        <w:rPr>
          <w:b/>
          <w:iCs/>
          <w:szCs w:val="24"/>
        </w:rPr>
        <w:t>Оригинал</w:t>
      </w:r>
      <w:r w:rsidR="003353C1" w:rsidRPr="00FE2A99">
        <w:rPr>
          <w:b/>
          <w:iCs/>
          <w:szCs w:val="24"/>
        </w:rPr>
        <w:t>но</w:t>
      </w:r>
      <w:r w:rsidRPr="00FE2A99">
        <w:rPr>
          <w:b/>
          <w:iCs/>
          <w:szCs w:val="24"/>
        </w:rPr>
        <w:t xml:space="preserve"> писмо о намерама банке за издавање банкарске гаранције за повраћај аванса, </w:t>
      </w:r>
      <w:r w:rsidRPr="00FE2A99">
        <w:rPr>
          <w:iCs/>
          <w:szCs w:val="24"/>
        </w:rPr>
        <w:t>обавезујућег карактера за банку</w:t>
      </w:r>
      <w:r w:rsidRPr="00FE2A99">
        <w:rPr>
          <w:b/>
          <w:iCs/>
          <w:szCs w:val="24"/>
        </w:rPr>
        <w:t>,</w:t>
      </w:r>
      <w:r w:rsidRPr="00FE2A99">
        <w:rPr>
          <w:iCs/>
          <w:szCs w:val="24"/>
        </w:rPr>
        <w:t xml:space="preserve"> да ће у случају да понуђач добије посао, најкасније у року од 7 дана од дана закључења уговора, издати </w:t>
      </w:r>
      <w:r w:rsidRPr="00FE2A99">
        <w:rPr>
          <w:b/>
          <w:iCs/>
          <w:szCs w:val="24"/>
        </w:rPr>
        <w:t>банкарску гаранцију</w:t>
      </w:r>
      <w:r w:rsidRPr="00FE2A99">
        <w:rPr>
          <w:iCs/>
          <w:szCs w:val="24"/>
        </w:rPr>
        <w:t xml:space="preserve"> </w:t>
      </w:r>
      <w:r w:rsidRPr="00FE2A99">
        <w:rPr>
          <w:b/>
          <w:iCs/>
          <w:szCs w:val="24"/>
        </w:rPr>
        <w:t>за повраћај аванса</w:t>
      </w:r>
      <w:r w:rsidRPr="00FE2A99">
        <w:rPr>
          <w:iCs/>
          <w:szCs w:val="24"/>
        </w:rPr>
        <w:t xml:space="preserve">, у висини траженог аванса, са роком важења који не може бити краћи од рока одређеног у конкурсној документацији за правдање аванса. </w:t>
      </w:r>
      <w:proofErr w:type="gramStart"/>
      <w:r w:rsidRPr="00FE2A99">
        <w:rPr>
          <w:iCs/>
          <w:szCs w:val="24"/>
        </w:rPr>
        <w:t>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w:t>
      </w:r>
      <w:proofErr w:type="gramEnd"/>
      <w:r w:rsidRPr="00FE2A99">
        <w:rPr>
          <w:iCs/>
          <w:szCs w:val="24"/>
        </w:rPr>
        <w:t xml:space="preserve"> </w:t>
      </w:r>
    </w:p>
    <w:p w:rsidR="00C801BF" w:rsidRPr="00FE2A99" w:rsidRDefault="00C801BF" w:rsidP="00C801BF">
      <w:pPr>
        <w:pStyle w:val="a"/>
      </w:pPr>
      <w:r w:rsidRPr="00FE2A99">
        <w:t>Осигурање</w:t>
      </w:r>
    </w:p>
    <w:p w:rsidR="00C801BF" w:rsidRPr="00FE2A99" w:rsidRDefault="00C801BF" w:rsidP="00C801BF">
      <w:pPr>
        <w:pStyle w:val="a0"/>
        <w:rPr>
          <w:lang w:val="ru-RU"/>
        </w:rPr>
      </w:pPr>
      <w:r w:rsidRPr="00FE2A99">
        <w:rPr>
          <w:lang w:val="ru-RU"/>
        </w:rPr>
        <w:t>Члан 12</w:t>
      </w:r>
    </w:p>
    <w:p w:rsidR="00C801BF" w:rsidRPr="00FE2A99" w:rsidRDefault="00C801BF" w:rsidP="00C801BF">
      <w:pPr>
        <w:tabs>
          <w:tab w:val="left" w:pos="4545"/>
        </w:tabs>
        <w:ind w:firstLine="709"/>
        <w:jc w:val="both"/>
        <w:rPr>
          <w:szCs w:val="24"/>
          <w:lang w:val="ru-RU"/>
        </w:rPr>
      </w:pPr>
      <w:r w:rsidRPr="00FE2A99">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C801BF" w:rsidRPr="00FE2A99" w:rsidRDefault="00C801BF" w:rsidP="00C801BF">
      <w:pPr>
        <w:tabs>
          <w:tab w:val="left" w:pos="4545"/>
        </w:tabs>
        <w:ind w:firstLine="709"/>
        <w:jc w:val="both"/>
        <w:rPr>
          <w:szCs w:val="24"/>
          <w:lang w:val="ru-RU"/>
        </w:rPr>
      </w:pPr>
      <w:r w:rsidRPr="00FE2A99">
        <w:rPr>
          <w:szCs w:val="24"/>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C801BF" w:rsidRPr="00FE2A99" w:rsidRDefault="00C801BF" w:rsidP="00C801BF">
      <w:pPr>
        <w:tabs>
          <w:tab w:val="left" w:pos="4545"/>
        </w:tabs>
        <w:ind w:firstLine="709"/>
        <w:jc w:val="both"/>
        <w:rPr>
          <w:szCs w:val="24"/>
          <w:lang w:val="ru-RU"/>
        </w:rPr>
      </w:pPr>
      <w:r w:rsidRPr="00FE2A99">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C801BF" w:rsidRPr="00FE2A99" w:rsidRDefault="00C801BF" w:rsidP="00C801BF">
      <w:pPr>
        <w:pStyle w:val="a"/>
      </w:pPr>
      <w:r w:rsidRPr="00FE2A99">
        <w:t>Гаранција за изведене радове и гарантни рок</w:t>
      </w:r>
    </w:p>
    <w:p w:rsidR="00C801BF" w:rsidRPr="00FE2A99" w:rsidRDefault="00C801BF" w:rsidP="00C801BF">
      <w:pPr>
        <w:pStyle w:val="a0"/>
        <w:rPr>
          <w:lang w:val="ru-RU"/>
        </w:rPr>
      </w:pPr>
      <w:r w:rsidRPr="00FE2A99">
        <w:rPr>
          <w:lang w:val="ru-RU"/>
        </w:rPr>
        <w:t>Члан 13</w:t>
      </w:r>
    </w:p>
    <w:p w:rsidR="00C801BF" w:rsidRPr="00FE2A99" w:rsidRDefault="00C801BF" w:rsidP="00C801BF">
      <w:pPr>
        <w:tabs>
          <w:tab w:val="left" w:pos="0"/>
        </w:tabs>
        <w:ind w:firstLine="709"/>
        <w:jc w:val="both"/>
        <w:rPr>
          <w:bCs/>
          <w:szCs w:val="24"/>
          <w:lang w:val="ru-RU"/>
        </w:rPr>
      </w:pPr>
      <w:r w:rsidRPr="00FE2A99">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C801BF" w:rsidRPr="00FE2A99" w:rsidRDefault="00C801BF" w:rsidP="00C801BF">
      <w:pPr>
        <w:ind w:firstLine="709"/>
        <w:jc w:val="both"/>
        <w:rPr>
          <w:bCs/>
          <w:szCs w:val="24"/>
          <w:lang w:val="ru-RU"/>
        </w:rPr>
      </w:pPr>
      <w:r w:rsidRPr="00FE2A99">
        <w:rPr>
          <w:bCs/>
          <w:szCs w:val="24"/>
          <w:lang w:val="ru-RU"/>
        </w:rPr>
        <w:t xml:space="preserve">Гарантни рок за квалитет изведених радове износи ____ месеци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FE2A99">
        <w:rPr>
          <w:szCs w:val="24"/>
        </w:rPr>
        <w:t>Наручиоцу радова</w:t>
      </w:r>
      <w:r w:rsidRPr="00FE2A99">
        <w:rPr>
          <w:bCs/>
          <w:szCs w:val="24"/>
          <w:lang w:val="ru-RU"/>
        </w:rPr>
        <w:t>.</w:t>
      </w:r>
    </w:p>
    <w:p w:rsidR="00C801BF" w:rsidRPr="00FE2A99" w:rsidRDefault="00C801BF" w:rsidP="00C801BF">
      <w:pPr>
        <w:ind w:firstLine="709"/>
        <w:jc w:val="both"/>
        <w:rPr>
          <w:bCs/>
          <w:szCs w:val="24"/>
          <w:lang w:val="ru-RU"/>
        </w:rPr>
      </w:pPr>
      <w:r w:rsidRPr="00FE2A99">
        <w:rPr>
          <w:bCs/>
          <w:szCs w:val="24"/>
          <w:lang w:val="ru-RU"/>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rsidR="00C801BF" w:rsidRPr="00FE2A99" w:rsidRDefault="00C801BF" w:rsidP="00C801BF">
      <w:pPr>
        <w:ind w:firstLine="709"/>
        <w:jc w:val="both"/>
        <w:rPr>
          <w:bCs/>
          <w:szCs w:val="24"/>
          <w:lang w:val="ru-RU"/>
        </w:rPr>
      </w:pPr>
      <w:r w:rsidRPr="00FE2A99">
        <w:rPr>
          <w:bCs/>
          <w:szCs w:val="24"/>
          <w:lang w:val="ru-RU"/>
        </w:rPr>
        <w:t xml:space="preserve">Независно од права из гаранције, </w:t>
      </w:r>
      <w:r w:rsidRPr="00FE2A99">
        <w:rPr>
          <w:szCs w:val="24"/>
        </w:rPr>
        <w:t xml:space="preserve">Наручилац радова </w:t>
      </w:r>
      <w:r w:rsidRPr="00FE2A99">
        <w:rPr>
          <w:bCs/>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C801BF" w:rsidRPr="00FE2A99" w:rsidRDefault="00C801BF" w:rsidP="00C801BF">
      <w:pPr>
        <w:pStyle w:val="a"/>
      </w:pPr>
      <w:r w:rsidRPr="00FE2A99">
        <w:lastRenderedPageBreak/>
        <w:t>Квалитет уграђеног материјала</w:t>
      </w:r>
    </w:p>
    <w:p w:rsidR="00C801BF" w:rsidRPr="00FE2A99" w:rsidRDefault="00C801BF" w:rsidP="00C801BF">
      <w:pPr>
        <w:pStyle w:val="a0"/>
        <w:rPr>
          <w:lang w:val="ru-RU"/>
        </w:rPr>
      </w:pPr>
      <w:r w:rsidRPr="00FE2A99">
        <w:rPr>
          <w:lang w:val="ru-RU"/>
        </w:rPr>
        <w:t>Члан 14</w:t>
      </w:r>
    </w:p>
    <w:p w:rsidR="00C801BF" w:rsidRPr="00FE2A99" w:rsidRDefault="00C801BF" w:rsidP="00C801BF">
      <w:pPr>
        <w:ind w:firstLine="709"/>
        <w:jc w:val="both"/>
        <w:rPr>
          <w:bCs/>
          <w:szCs w:val="24"/>
          <w:lang w:val="ru-RU"/>
        </w:rPr>
      </w:pPr>
      <w:r w:rsidRPr="00FE2A99">
        <w:rPr>
          <w:bCs/>
          <w:szCs w:val="24"/>
          <w:lang w:val="ru-RU"/>
        </w:rPr>
        <w:t xml:space="preserve">За укупан уграђени материјал </w:t>
      </w:r>
      <w:r w:rsidRPr="00FE2A99">
        <w:rPr>
          <w:szCs w:val="24"/>
          <w:lang w:val="ru-RU"/>
        </w:rPr>
        <w:t xml:space="preserve">Извођач радова </w:t>
      </w:r>
      <w:r w:rsidRPr="00FE2A99">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C801BF" w:rsidRPr="00FE2A99" w:rsidRDefault="00C801BF" w:rsidP="00C801BF">
      <w:pPr>
        <w:ind w:firstLine="709"/>
        <w:jc w:val="both"/>
        <w:rPr>
          <w:bCs/>
          <w:szCs w:val="24"/>
          <w:lang w:val="ru-RU"/>
        </w:rPr>
      </w:pPr>
      <w:r w:rsidRPr="00FE2A99">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C801BF" w:rsidRPr="00FE2A99" w:rsidRDefault="00C801BF" w:rsidP="00C801BF">
      <w:pPr>
        <w:ind w:firstLine="709"/>
        <w:jc w:val="both"/>
        <w:rPr>
          <w:bCs/>
          <w:szCs w:val="24"/>
          <w:lang w:val="ru-RU"/>
        </w:rPr>
      </w:pPr>
      <w:r w:rsidRPr="00FE2A99">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801BF" w:rsidRPr="00FE2A99" w:rsidRDefault="00C801BF" w:rsidP="00C801BF">
      <w:pPr>
        <w:ind w:firstLine="709"/>
        <w:jc w:val="both"/>
        <w:rPr>
          <w:bCs/>
          <w:szCs w:val="24"/>
          <w:lang w:val="ru-RU"/>
        </w:rPr>
      </w:pPr>
      <w:r w:rsidRPr="00FE2A99">
        <w:rPr>
          <w:bCs/>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801BF" w:rsidRPr="00FE2A99" w:rsidRDefault="00C801BF" w:rsidP="00C801BF">
      <w:pPr>
        <w:ind w:firstLine="709"/>
        <w:jc w:val="both"/>
        <w:rPr>
          <w:bCs/>
          <w:szCs w:val="24"/>
          <w:lang w:val="ru-RU"/>
        </w:rPr>
      </w:pPr>
      <w:r w:rsidRPr="00FE2A99">
        <w:rPr>
          <w:bCs/>
          <w:szCs w:val="24"/>
          <w:lang w:val="ru-RU"/>
        </w:rPr>
        <w:t>У случају да је због употребе неквалитетног материјала угрожена безбедност</w:t>
      </w:r>
      <w:r w:rsidRPr="00FE2A99">
        <w:rPr>
          <w:bCs/>
          <w:szCs w:val="24"/>
        </w:rPr>
        <w:t>и функционалност</w:t>
      </w:r>
      <w:r w:rsidRPr="00FE2A99">
        <w:rPr>
          <w:bCs/>
          <w:szCs w:val="24"/>
          <w:lang w:val="ru-RU"/>
        </w:rPr>
        <w:t xml:space="preserve"> објекта, Наручилац има право да тражи од </w:t>
      </w:r>
      <w:r w:rsidRPr="00FE2A99">
        <w:rPr>
          <w:szCs w:val="24"/>
          <w:lang w:val="ru-RU"/>
        </w:rPr>
        <w:t xml:space="preserve">Извођача радова да </w:t>
      </w:r>
      <w:r w:rsidRPr="00FE2A99">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FE2A99">
        <w:rPr>
          <w:szCs w:val="24"/>
          <w:lang w:val="ru-RU"/>
        </w:rPr>
        <w:t xml:space="preserve">Извођач радова </w:t>
      </w:r>
      <w:r w:rsidRPr="00FE2A99">
        <w:rPr>
          <w:bCs/>
          <w:szCs w:val="24"/>
          <w:lang w:val="ru-RU"/>
        </w:rPr>
        <w:t>у одређеном року то не учини, Наручилац има право да ангажује друго лице на терет Извођача радова.</w:t>
      </w:r>
    </w:p>
    <w:p w:rsidR="00C801BF" w:rsidRPr="00FE2A99" w:rsidRDefault="00C801BF" w:rsidP="00C801BF">
      <w:pPr>
        <w:ind w:firstLine="709"/>
        <w:jc w:val="both"/>
        <w:rPr>
          <w:bCs/>
          <w:szCs w:val="24"/>
          <w:lang w:val="ru-RU"/>
        </w:rPr>
      </w:pPr>
      <w:r w:rsidRPr="00FE2A99">
        <w:rPr>
          <w:bCs/>
          <w:szCs w:val="24"/>
          <w:lang w:val="ru-RU"/>
        </w:rPr>
        <w:t xml:space="preserve">Стручни надзор над извођењем уговорених радова се врши складу са законом којим се уређује планирање и изградња. </w:t>
      </w:r>
    </w:p>
    <w:p w:rsidR="00C801BF" w:rsidRPr="00FE2A99" w:rsidRDefault="00C801BF" w:rsidP="00C801BF">
      <w:pPr>
        <w:ind w:firstLine="709"/>
        <w:jc w:val="both"/>
        <w:rPr>
          <w:bCs/>
          <w:szCs w:val="24"/>
          <w:lang w:val="ru-RU"/>
        </w:rPr>
      </w:pPr>
      <w:r w:rsidRPr="00FE2A99">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801BF" w:rsidRPr="00FE2A99" w:rsidRDefault="00C801BF" w:rsidP="00C801BF">
      <w:pPr>
        <w:pStyle w:val="a"/>
      </w:pPr>
      <w:r w:rsidRPr="00FE2A99">
        <w:t>Вишкови и мањкови радова</w:t>
      </w:r>
    </w:p>
    <w:p w:rsidR="00C801BF" w:rsidRPr="00FE2A99" w:rsidRDefault="00C801BF" w:rsidP="00C801BF">
      <w:pPr>
        <w:pStyle w:val="a0"/>
        <w:rPr>
          <w:lang w:val="ru-RU"/>
        </w:rPr>
      </w:pPr>
      <w:r w:rsidRPr="00FE2A99">
        <w:rPr>
          <w:lang w:val="ru-RU"/>
        </w:rPr>
        <w:t>Члан 15</w:t>
      </w:r>
    </w:p>
    <w:p w:rsidR="00C801BF" w:rsidRPr="00FE2A99" w:rsidRDefault="00C801BF" w:rsidP="00C801BF">
      <w:pPr>
        <w:ind w:firstLine="709"/>
        <w:jc w:val="both"/>
        <w:rPr>
          <w:bCs/>
          <w:szCs w:val="24"/>
          <w:lang w:val="ru-RU"/>
        </w:rPr>
      </w:pPr>
      <w:r w:rsidRPr="00FE2A99">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rsidR="00C801BF" w:rsidRPr="00FE2A99" w:rsidRDefault="00C801BF" w:rsidP="00C801BF">
      <w:pPr>
        <w:ind w:firstLine="709"/>
        <w:jc w:val="both"/>
        <w:rPr>
          <w:bCs/>
          <w:szCs w:val="24"/>
          <w:lang w:val="ru-RU"/>
        </w:rPr>
      </w:pPr>
      <w:r w:rsidRPr="00FE2A99">
        <w:rPr>
          <w:bCs/>
          <w:szCs w:val="24"/>
          <w:lang w:val="ru-RU"/>
        </w:rPr>
        <w:t>Извођач радова не може захтевати повећање уговорене цене за радове које је извршио без сагласности Наручиоца.</w:t>
      </w:r>
    </w:p>
    <w:p w:rsidR="00C801BF" w:rsidRPr="00FE2A99" w:rsidRDefault="00C801BF" w:rsidP="00C801BF">
      <w:pPr>
        <w:ind w:firstLine="709"/>
        <w:jc w:val="both"/>
        <w:rPr>
          <w:bCs/>
          <w:szCs w:val="24"/>
          <w:lang w:val="ru-RU"/>
        </w:rPr>
      </w:pPr>
      <w:r w:rsidRPr="00FE2A99">
        <w:rPr>
          <w:bCs/>
          <w:szCs w:val="24"/>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rsidR="00C801BF" w:rsidRPr="00FE2A99" w:rsidRDefault="00C801BF" w:rsidP="00C801BF">
      <w:pPr>
        <w:ind w:firstLine="709"/>
        <w:jc w:val="both"/>
        <w:rPr>
          <w:bCs/>
          <w:szCs w:val="24"/>
          <w:lang w:val="ru-RU"/>
        </w:rPr>
      </w:pPr>
      <w:r w:rsidRPr="00FE2A99">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C801BF" w:rsidRPr="00FE2A99" w:rsidRDefault="00C801BF" w:rsidP="00C801BF">
      <w:pPr>
        <w:pStyle w:val="a"/>
      </w:pPr>
      <w:r w:rsidRPr="00FE2A99">
        <w:t>Непредвиђени радови</w:t>
      </w:r>
    </w:p>
    <w:p w:rsidR="00C801BF" w:rsidRPr="00FE2A99" w:rsidRDefault="00C801BF" w:rsidP="00C801BF">
      <w:pPr>
        <w:pStyle w:val="a0"/>
      </w:pPr>
      <w:proofErr w:type="gramStart"/>
      <w:r w:rsidRPr="00FE2A99">
        <w:t>Члан 16.</w:t>
      </w:r>
      <w:proofErr w:type="gramEnd"/>
    </w:p>
    <w:p w:rsidR="00C801BF" w:rsidRPr="00FE2A99" w:rsidRDefault="00C801BF" w:rsidP="00C801BF">
      <w:pPr>
        <w:ind w:firstLine="709"/>
        <w:jc w:val="both"/>
        <w:rPr>
          <w:bCs/>
          <w:szCs w:val="24"/>
          <w:lang w:val="ru-RU"/>
        </w:rPr>
      </w:pPr>
      <w:r w:rsidRPr="00FE2A99">
        <w:rPr>
          <w:bCs/>
          <w:szCs w:val="24"/>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C801BF" w:rsidRPr="00FE2A99" w:rsidRDefault="00C801BF" w:rsidP="00C801BF">
      <w:pPr>
        <w:ind w:firstLine="709"/>
        <w:jc w:val="both"/>
        <w:rPr>
          <w:bCs/>
          <w:szCs w:val="24"/>
          <w:lang w:val="ru-RU"/>
        </w:rPr>
      </w:pPr>
      <w:r w:rsidRPr="00FE2A99">
        <w:rPr>
          <w:bCs/>
          <w:szCs w:val="24"/>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C801BF" w:rsidRPr="00FE2A99" w:rsidRDefault="00C801BF" w:rsidP="00C801BF">
      <w:pPr>
        <w:ind w:firstLine="709"/>
        <w:jc w:val="both"/>
        <w:rPr>
          <w:bCs/>
          <w:szCs w:val="24"/>
          <w:lang w:val="ru-RU"/>
        </w:rPr>
      </w:pPr>
      <w:r w:rsidRPr="00FE2A99">
        <w:rPr>
          <w:bCs/>
          <w:szCs w:val="24"/>
          <w:lang w:val="ru-RU"/>
        </w:rPr>
        <w:t xml:space="preserve">Извођач  радова је дужан без одлагања обавестити Наручиоца о разлозима за извођење непредвиђених радова и о предузетим мерама. </w:t>
      </w:r>
    </w:p>
    <w:p w:rsidR="00C801BF" w:rsidRPr="00FE2A99" w:rsidRDefault="00C801BF" w:rsidP="00C801BF">
      <w:pPr>
        <w:ind w:firstLine="709"/>
        <w:jc w:val="both"/>
        <w:rPr>
          <w:bCs/>
          <w:szCs w:val="24"/>
          <w:lang w:val="ru-RU"/>
        </w:rPr>
      </w:pPr>
      <w:r w:rsidRPr="00FE2A99">
        <w:rPr>
          <w:bCs/>
          <w:szCs w:val="24"/>
          <w:lang w:val="ru-RU"/>
        </w:rPr>
        <w:t>Извођач радова има право на правичну накнаду за непредвиђене радове који су морали бити обављени.</w:t>
      </w:r>
    </w:p>
    <w:p w:rsidR="00C801BF" w:rsidRPr="00FE2A99" w:rsidRDefault="00C801BF" w:rsidP="00C801BF">
      <w:pPr>
        <w:ind w:firstLine="709"/>
        <w:jc w:val="both"/>
        <w:rPr>
          <w:color w:val="000000"/>
          <w:szCs w:val="24"/>
          <w:lang w:val="ru-RU"/>
        </w:rPr>
      </w:pPr>
      <w:r w:rsidRPr="00FE2A99">
        <w:rPr>
          <w:bCs/>
          <w:szCs w:val="24"/>
          <w:lang w:val="ru-RU"/>
        </w:rPr>
        <w:lastRenderedPageBreak/>
        <w:t>Наручилац може раскинути овај уговор ако би услед непредвиђених радова уговорена цена морала бити повећана за 5%, и више, о чему је дужан без одлагања обавестити</w:t>
      </w:r>
      <w:r w:rsidRPr="00FE2A99">
        <w:rPr>
          <w:color w:val="000000"/>
          <w:szCs w:val="24"/>
          <w:lang w:val="ru-RU"/>
        </w:rPr>
        <w:t xml:space="preserve"> Извођача радова. </w:t>
      </w:r>
    </w:p>
    <w:p w:rsidR="00C801BF" w:rsidRPr="00FE2A99" w:rsidRDefault="00C801BF" w:rsidP="00C801BF">
      <w:pPr>
        <w:ind w:firstLine="720"/>
        <w:jc w:val="both"/>
        <w:rPr>
          <w:szCs w:val="24"/>
          <w:lang w:val="ru-RU"/>
        </w:rPr>
      </w:pPr>
      <w:r w:rsidRPr="00FE2A99">
        <w:rPr>
          <w:color w:val="000000"/>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FE2A99">
        <w:rPr>
          <w:szCs w:val="24"/>
          <w:lang w:val="ru-RU"/>
        </w:rPr>
        <w:t>трошкове.</w:t>
      </w:r>
    </w:p>
    <w:p w:rsidR="00C801BF" w:rsidRPr="00FE2A99" w:rsidRDefault="00C801BF" w:rsidP="00C801BF">
      <w:pPr>
        <w:pStyle w:val="a"/>
      </w:pPr>
      <w:r w:rsidRPr="00FE2A99">
        <w:t>Примопредаја изведених радова</w:t>
      </w:r>
    </w:p>
    <w:p w:rsidR="00C801BF" w:rsidRPr="00FE2A99" w:rsidRDefault="00C801BF" w:rsidP="00C801BF">
      <w:pPr>
        <w:pStyle w:val="a0"/>
      </w:pPr>
      <w:r w:rsidRPr="00FE2A99">
        <w:t>Члан 17</w:t>
      </w:r>
    </w:p>
    <w:p w:rsidR="00C801BF" w:rsidRPr="00FE2A99" w:rsidRDefault="00C801BF" w:rsidP="00C801BF">
      <w:pPr>
        <w:ind w:firstLine="708"/>
        <w:jc w:val="both"/>
        <w:rPr>
          <w:szCs w:val="24"/>
          <w:lang w:val="ru-RU"/>
        </w:rPr>
      </w:pPr>
      <w:r w:rsidRPr="00FE2A99">
        <w:rPr>
          <w:szCs w:val="24"/>
          <w:lang w:val="ru-RU"/>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w:t>
      </w:r>
      <w:r w:rsidR="001F3330" w:rsidRPr="00FE2A99">
        <w:rPr>
          <w:szCs w:val="24"/>
          <w:lang w:val="ru-RU"/>
        </w:rPr>
        <w:t xml:space="preserve"> </w:t>
      </w:r>
      <w:r w:rsidRPr="00FE2A99">
        <w:rPr>
          <w:szCs w:val="24"/>
          <w:lang w:val="ru-RU"/>
        </w:rPr>
        <w:t xml:space="preserve">техничком документацијом.Примопредаја изведених радова може да се врши и упоредо са извођењем радова на захтев Наручиоца, ако по завршетку </w:t>
      </w:r>
      <w:r w:rsidRPr="00FE2A99">
        <w:rPr>
          <w:szCs w:val="24"/>
        </w:rPr>
        <w:t>извођења свих радова на</w:t>
      </w:r>
      <w:r w:rsidRPr="00FE2A99">
        <w:rPr>
          <w:szCs w:val="24"/>
          <w:lang w:val="ru-RU"/>
        </w:rPr>
        <w:t xml:space="preserve"> објекту не би могла да се изврши контрола дела изведених радова.</w:t>
      </w:r>
    </w:p>
    <w:p w:rsidR="00C801BF" w:rsidRPr="00FE2A99" w:rsidRDefault="00C801BF" w:rsidP="00C801BF">
      <w:pPr>
        <w:ind w:firstLine="708"/>
        <w:jc w:val="both"/>
        <w:rPr>
          <w:szCs w:val="24"/>
          <w:lang w:val="ru-RU"/>
        </w:rPr>
      </w:pPr>
      <w:r w:rsidRPr="00FE2A99">
        <w:rPr>
          <w:szCs w:val="24"/>
          <w:lang w:val="ru-RU"/>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C801BF" w:rsidRPr="00FE2A99" w:rsidRDefault="00C801BF" w:rsidP="00C801BF">
      <w:pPr>
        <w:ind w:firstLine="708"/>
        <w:jc w:val="both"/>
        <w:rPr>
          <w:szCs w:val="24"/>
          <w:lang w:val="ru-RU"/>
        </w:rPr>
      </w:pPr>
      <w:r w:rsidRPr="00FE2A99">
        <w:rPr>
          <w:szCs w:val="24"/>
          <w:lang w:val="ru-RU"/>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C801BF" w:rsidRPr="00FE2A99" w:rsidRDefault="00C801BF" w:rsidP="00C801BF">
      <w:pPr>
        <w:ind w:firstLine="708"/>
        <w:jc w:val="both"/>
        <w:rPr>
          <w:szCs w:val="24"/>
          <w:lang w:val="ru-RU"/>
        </w:rPr>
      </w:pPr>
      <w:r w:rsidRPr="00FE2A99">
        <w:rPr>
          <w:szCs w:val="24"/>
          <w:lang w:val="ru-RU"/>
        </w:rPr>
        <w:t>Примопредаја радова се врши комисијски најкасније у року од 15 (петнаест) дана од завршетка радова.</w:t>
      </w:r>
    </w:p>
    <w:p w:rsidR="00C801BF" w:rsidRPr="00FE2A99" w:rsidRDefault="00C801BF" w:rsidP="00C801BF">
      <w:pPr>
        <w:ind w:firstLine="708"/>
        <w:jc w:val="both"/>
        <w:rPr>
          <w:szCs w:val="24"/>
          <w:lang w:val="ru-RU"/>
        </w:rPr>
      </w:pPr>
      <w:r w:rsidRPr="00FE2A99">
        <w:rPr>
          <w:szCs w:val="24"/>
          <w:lang w:val="ru-RU"/>
        </w:rPr>
        <w:t>Комисију за примопредају радова именоваће Наручилац, а обавезно је чине 2(два) представника Наручиоца, 1(један) представник Канцеларије и 1 (један) представник Извођача радова, уз присуство Стручног надзора.</w:t>
      </w:r>
    </w:p>
    <w:p w:rsidR="00C801BF" w:rsidRPr="00FE2A99" w:rsidRDefault="00C801BF" w:rsidP="00C801BF">
      <w:pPr>
        <w:ind w:firstLine="708"/>
        <w:jc w:val="both"/>
        <w:rPr>
          <w:szCs w:val="24"/>
          <w:lang w:val="ru-RU"/>
        </w:rPr>
      </w:pPr>
      <w:r w:rsidRPr="00FE2A99">
        <w:rPr>
          <w:szCs w:val="24"/>
          <w:lang w:val="ru-RU"/>
        </w:rPr>
        <w:t>Комисија сачињава записник о примопредаји.</w:t>
      </w:r>
    </w:p>
    <w:p w:rsidR="00C801BF" w:rsidRPr="00FE2A99" w:rsidRDefault="00C801BF" w:rsidP="00C801BF">
      <w:pPr>
        <w:ind w:firstLine="708"/>
        <w:jc w:val="both"/>
        <w:rPr>
          <w:szCs w:val="24"/>
          <w:lang w:val="ru-RU"/>
        </w:rPr>
      </w:pPr>
      <w:r w:rsidRPr="00FE2A99">
        <w:rPr>
          <w:szCs w:val="24"/>
          <w:lang w:val="ru-RU"/>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C801BF" w:rsidRPr="00FE2A99" w:rsidRDefault="00C801BF" w:rsidP="00C801BF">
      <w:pPr>
        <w:ind w:firstLine="708"/>
        <w:jc w:val="both"/>
        <w:rPr>
          <w:bCs/>
          <w:szCs w:val="24"/>
          <w:lang w:val="ru-RU"/>
        </w:rPr>
      </w:pPr>
      <w:r w:rsidRPr="00FE2A99">
        <w:rPr>
          <w:szCs w:val="24"/>
          <w:lang w:val="ru-RU"/>
        </w:rPr>
        <w:t>Грешке</w:t>
      </w:r>
      <w:r w:rsidRPr="00FE2A99">
        <w:rPr>
          <w:bCs/>
          <w:szCs w:val="24"/>
          <w:lang w:val="ru-RU"/>
        </w:rPr>
        <w:t xml:space="preserve">, односно недостатке које утврди Наручилац у току извођења или приликом преузимања и предаје радова, </w:t>
      </w:r>
      <w:r w:rsidRPr="00FE2A99">
        <w:rPr>
          <w:szCs w:val="24"/>
          <w:lang w:val="ru-RU"/>
        </w:rPr>
        <w:t xml:space="preserve">Извођач радова </w:t>
      </w:r>
      <w:r w:rsidRPr="00FE2A99">
        <w:rPr>
          <w:bCs/>
          <w:szCs w:val="24"/>
          <w:lang w:val="ru-RU"/>
        </w:rPr>
        <w:t xml:space="preserve">мора да отклони без одлагања. Уколико те недостатке </w:t>
      </w:r>
      <w:r w:rsidRPr="00FE2A99">
        <w:rPr>
          <w:szCs w:val="24"/>
          <w:lang w:val="ru-RU"/>
        </w:rPr>
        <w:t xml:space="preserve">Извођач радова </w:t>
      </w:r>
      <w:r w:rsidRPr="00FE2A99">
        <w:rPr>
          <w:bCs/>
          <w:szCs w:val="24"/>
          <w:lang w:val="ru-RU"/>
        </w:rPr>
        <w:t xml:space="preserve">не почне да отклања у року од 3 (три) дана и ако их не отклони у разумно утврђеном року, Наручилац </w:t>
      </w:r>
      <w:r w:rsidRPr="00FE2A99">
        <w:rPr>
          <w:bCs/>
          <w:szCs w:val="24"/>
        </w:rPr>
        <w:t>има право да те недостатке отклони преко другог лица на терет Извођача радова.</w:t>
      </w:r>
    </w:p>
    <w:p w:rsidR="00C801BF" w:rsidRPr="00FE2A99" w:rsidRDefault="00C801BF" w:rsidP="00C801BF">
      <w:pPr>
        <w:ind w:firstLine="708"/>
        <w:jc w:val="both"/>
        <w:rPr>
          <w:bCs/>
          <w:szCs w:val="24"/>
        </w:rPr>
      </w:pPr>
      <w:r w:rsidRPr="00FE2A99">
        <w:rPr>
          <w:bCs/>
          <w:szCs w:val="24"/>
          <w:lang w:val="ru-RU"/>
        </w:rPr>
        <w:t xml:space="preserve">Евентуално уступање отклањања недостатака другом лицу, Наручилац ће учинити по тржишним ценама и са пажњом доброг привредника. </w:t>
      </w:r>
    </w:p>
    <w:p w:rsidR="00C801BF" w:rsidRPr="00FE2A99" w:rsidRDefault="00C801BF" w:rsidP="00C801BF">
      <w:pPr>
        <w:ind w:firstLine="720"/>
        <w:jc w:val="both"/>
        <w:rPr>
          <w:bCs/>
          <w:szCs w:val="24"/>
        </w:rPr>
      </w:pPr>
      <w:r w:rsidRPr="00FE2A99">
        <w:rPr>
          <w:bCs/>
          <w:szCs w:val="24"/>
          <w:lang w:val="ru-RU"/>
        </w:rPr>
        <w:t>Примопредају радова обезбедиће Наручилац</w:t>
      </w:r>
      <w:r w:rsidRPr="00FE2A99">
        <w:rPr>
          <w:bCs/>
          <w:szCs w:val="24"/>
        </w:rPr>
        <w:t xml:space="preserve"> у законски предвиђеном року. </w:t>
      </w:r>
    </w:p>
    <w:p w:rsidR="00C801BF" w:rsidRPr="00FE2A99" w:rsidRDefault="00C801BF" w:rsidP="00C801BF">
      <w:pPr>
        <w:ind w:firstLine="720"/>
        <w:jc w:val="both"/>
        <w:rPr>
          <w:bCs/>
          <w:szCs w:val="24"/>
          <w:lang w:val="ru-RU"/>
        </w:rPr>
      </w:pPr>
      <w:r w:rsidRPr="00FE2A99">
        <w:rPr>
          <w:bCs/>
          <w:szCs w:val="24"/>
          <w:lang w:val="ru-RU"/>
        </w:rPr>
        <w:t xml:space="preserve">Наручилац </w:t>
      </w:r>
      <w:r w:rsidRPr="00FE2A99">
        <w:rPr>
          <w:bCs/>
          <w:szCs w:val="24"/>
        </w:rPr>
        <w:t xml:space="preserve">ће </w:t>
      </w:r>
      <w:r w:rsidRPr="00FE2A99">
        <w:rPr>
          <w:bCs/>
          <w:szCs w:val="24"/>
          <w:lang w:val="ru-RU"/>
        </w:rPr>
        <w:t xml:space="preserve">у моменту </w:t>
      </w:r>
      <w:r w:rsidRPr="00FE2A99">
        <w:rPr>
          <w:bCs/>
          <w:szCs w:val="24"/>
        </w:rPr>
        <w:t>у</w:t>
      </w:r>
      <w:r w:rsidRPr="00FE2A99">
        <w:rPr>
          <w:bCs/>
          <w:szCs w:val="24"/>
          <w:lang w:val="ru-RU"/>
        </w:rPr>
        <w:t xml:space="preserve"> примопредаје радова од стране Извођача радова примити на коришћење изведене радове.</w:t>
      </w:r>
    </w:p>
    <w:p w:rsidR="00C801BF" w:rsidRPr="00FE2A99" w:rsidRDefault="00C801BF" w:rsidP="00C801BF">
      <w:pPr>
        <w:pStyle w:val="a"/>
      </w:pPr>
      <w:r w:rsidRPr="00FE2A99">
        <w:t>Коначни обрачун</w:t>
      </w:r>
    </w:p>
    <w:p w:rsidR="00C801BF" w:rsidRPr="00FE2A99" w:rsidRDefault="00C801BF" w:rsidP="00C801BF">
      <w:pPr>
        <w:pStyle w:val="a0"/>
        <w:rPr>
          <w:lang w:val="ru-RU"/>
        </w:rPr>
      </w:pPr>
      <w:r w:rsidRPr="00FE2A99">
        <w:rPr>
          <w:lang w:val="ru-RU"/>
        </w:rPr>
        <w:t>Члан 18</w:t>
      </w:r>
    </w:p>
    <w:p w:rsidR="00C801BF" w:rsidRPr="00FE2A99" w:rsidRDefault="00C801BF" w:rsidP="00C801BF">
      <w:pPr>
        <w:ind w:firstLine="720"/>
        <w:jc w:val="both"/>
        <w:rPr>
          <w:bCs/>
          <w:szCs w:val="24"/>
          <w:lang w:val="ru-RU"/>
        </w:rPr>
      </w:pPr>
      <w:r w:rsidRPr="00FE2A99">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FE2A99">
        <w:rPr>
          <w:bCs/>
          <w:szCs w:val="24"/>
          <w:lang w:val="sr-Cyrl-BA"/>
        </w:rPr>
        <w:t>.</w:t>
      </w:r>
    </w:p>
    <w:p w:rsidR="00C801BF" w:rsidRPr="00FE2A99" w:rsidRDefault="00C801BF" w:rsidP="00C801BF">
      <w:pPr>
        <w:ind w:firstLine="720"/>
        <w:jc w:val="both"/>
        <w:rPr>
          <w:bCs/>
          <w:szCs w:val="24"/>
          <w:lang w:val="ru-RU"/>
        </w:rPr>
      </w:pPr>
      <w:r w:rsidRPr="00FE2A99">
        <w:rPr>
          <w:bCs/>
          <w:szCs w:val="24"/>
          <w:lang w:val="ru-RU"/>
        </w:rPr>
        <w:t xml:space="preserve">Комисију за коначни обрачун именоваће Наручилац радова, а обавезно је чине и </w:t>
      </w:r>
      <w:r w:rsidRPr="00FE2A99">
        <w:rPr>
          <w:bCs/>
          <w:szCs w:val="24"/>
        </w:rPr>
        <w:t>2</w:t>
      </w:r>
      <w:r w:rsidRPr="00FE2A99">
        <w:rPr>
          <w:bCs/>
          <w:szCs w:val="24"/>
          <w:lang w:val="ru-RU"/>
        </w:rPr>
        <w:t xml:space="preserve"> (</w:t>
      </w:r>
      <w:r w:rsidRPr="00FE2A99">
        <w:rPr>
          <w:bCs/>
          <w:szCs w:val="24"/>
        </w:rPr>
        <w:t>два</w:t>
      </w:r>
      <w:r w:rsidRPr="00FE2A99">
        <w:rPr>
          <w:bCs/>
          <w:szCs w:val="24"/>
          <w:lang w:val="ru-RU"/>
        </w:rPr>
        <w:t>) представника Наручиоца и 1 (један) представник Извођача радова, уз присуство Стручног надзора.</w:t>
      </w:r>
    </w:p>
    <w:p w:rsidR="00C801BF" w:rsidRPr="00FE2A99" w:rsidRDefault="00C801BF" w:rsidP="00C801BF">
      <w:pPr>
        <w:ind w:firstLine="720"/>
        <w:jc w:val="both"/>
        <w:rPr>
          <w:bCs/>
          <w:szCs w:val="24"/>
          <w:lang w:val="ru-RU"/>
        </w:rPr>
      </w:pPr>
      <w:r w:rsidRPr="00FE2A99">
        <w:rPr>
          <w:bCs/>
          <w:szCs w:val="24"/>
          <w:lang w:val="ru-RU"/>
        </w:rPr>
        <w:t>Комисија сачињава Записник о коначном обрачуну изведених радова.</w:t>
      </w:r>
    </w:p>
    <w:p w:rsidR="00C801BF" w:rsidRPr="00FE2A99" w:rsidRDefault="00C801BF" w:rsidP="00C801BF">
      <w:pPr>
        <w:ind w:firstLine="720"/>
        <w:jc w:val="both"/>
        <w:rPr>
          <w:bCs/>
          <w:szCs w:val="24"/>
          <w:lang w:val="ru-RU"/>
        </w:rPr>
      </w:pPr>
      <w:proofErr w:type="gramStart"/>
      <w:r w:rsidRPr="00FE2A99">
        <w:rPr>
          <w:bCs/>
          <w:szCs w:val="24"/>
        </w:rPr>
        <w:t xml:space="preserve">Окончана ситуација за изведене радове </w:t>
      </w:r>
      <w:r w:rsidRPr="00FE2A99">
        <w:rPr>
          <w:bCs/>
          <w:szCs w:val="24"/>
          <w:lang w:val="ru-RU"/>
        </w:rPr>
        <w:t>испоставља се истовремено са Записником о примопредаји и Записником о коначном обрачуну изведених радова.</w:t>
      </w:r>
      <w:proofErr w:type="gramEnd"/>
    </w:p>
    <w:p w:rsidR="00C801BF" w:rsidRPr="00FE2A99" w:rsidRDefault="00C801BF" w:rsidP="00C801BF">
      <w:pPr>
        <w:pStyle w:val="a"/>
      </w:pPr>
      <w:r w:rsidRPr="00FE2A99">
        <w:lastRenderedPageBreak/>
        <w:t>Раскид Уговора</w:t>
      </w:r>
    </w:p>
    <w:p w:rsidR="00C801BF" w:rsidRPr="00FE2A99" w:rsidRDefault="00C801BF" w:rsidP="00C801BF">
      <w:pPr>
        <w:pStyle w:val="a0"/>
        <w:rPr>
          <w:lang w:val="ru-RU"/>
        </w:rPr>
      </w:pPr>
      <w:r w:rsidRPr="00FE2A99">
        <w:rPr>
          <w:lang w:val="ru-RU"/>
        </w:rPr>
        <w:t>Члан 19</w:t>
      </w:r>
    </w:p>
    <w:p w:rsidR="00C801BF" w:rsidRPr="00FE2A99" w:rsidRDefault="00C801BF" w:rsidP="00C801BF">
      <w:pPr>
        <w:ind w:firstLine="709"/>
        <w:jc w:val="both"/>
        <w:rPr>
          <w:szCs w:val="24"/>
          <w:lang w:val="ru-RU"/>
        </w:rPr>
      </w:pPr>
      <w:r w:rsidRPr="00FE2A99">
        <w:rPr>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C801BF" w:rsidRPr="00FE2A99" w:rsidRDefault="00C801BF" w:rsidP="00C801BF">
      <w:pPr>
        <w:ind w:firstLine="709"/>
        <w:jc w:val="both"/>
        <w:rPr>
          <w:szCs w:val="24"/>
          <w:lang w:val="ru-RU"/>
        </w:rPr>
      </w:pPr>
      <w:r w:rsidRPr="00FE2A99">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FE2A99">
        <w:rPr>
          <w:bCs/>
          <w:szCs w:val="24"/>
          <w:lang w:val="ru-RU"/>
        </w:rPr>
        <w:t xml:space="preserve">као и ако </w:t>
      </w:r>
      <w:r w:rsidRPr="00FE2A99">
        <w:rPr>
          <w:szCs w:val="24"/>
          <w:lang w:val="ru-RU"/>
        </w:rPr>
        <w:t xml:space="preserve">Извођач радова </w:t>
      </w:r>
      <w:r w:rsidRPr="00FE2A99">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C801BF" w:rsidRPr="00FE2A99" w:rsidRDefault="00C801BF" w:rsidP="00C801BF">
      <w:pPr>
        <w:ind w:firstLine="709"/>
        <w:jc w:val="both"/>
        <w:rPr>
          <w:bCs/>
          <w:szCs w:val="24"/>
          <w:lang w:val="ru-RU"/>
        </w:rPr>
      </w:pPr>
      <w:r w:rsidRPr="00FE2A99">
        <w:rPr>
          <w:bCs/>
          <w:szCs w:val="24"/>
          <w:lang w:val="ru-RU"/>
        </w:rPr>
        <w:t>Наручилац може једнострано раскинути уговор и у случају недостатка средстава за његову реализацију.</w:t>
      </w:r>
    </w:p>
    <w:p w:rsidR="00C801BF" w:rsidRPr="00FE2A99" w:rsidRDefault="00C801BF" w:rsidP="00C801BF">
      <w:pPr>
        <w:ind w:firstLine="709"/>
        <w:jc w:val="both"/>
        <w:rPr>
          <w:bCs/>
          <w:szCs w:val="24"/>
          <w:lang w:val="ru-RU"/>
        </w:rPr>
      </w:pPr>
      <w:r w:rsidRPr="00FE2A99">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C801BF" w:rsidRPr="00FE2A99" w:rsidRDefault="00C801BF" w:rsidP="00C801BF">
      <w:pPr>
        <w:ind w:firstLine="709"/>
        <w:jc w:val="both"/>
        <w:rPr>
          <w:bCs/>
          <w:szCs w:val="24"/>
          <w:lang w:val="ru-RU"/>
        </w:rPr>
      </w:pPr>
      <w:r w:rsidRPr="00FE2A99">
        <w:rPr>
          <w:bCs/>
          <w:szCs w:val="24"/>
          <w:lang w:val="ru-RU"/>
        </w:rPr>
        <w:t>Уговор се раскида писаном изјавом која садржи основ за раскид уговора и доставља се другој уговорној страни.</w:t>
      </w:r>
    </w:p>
    <w:p w:rsidR="00C801BF" w:rsidRPr="00FE2A99" w:rsidRDefault="00C801BF" w:rsidP="00C801BF">
      <w:pPr>
        <w:ind w:firstLine="720"/>
        <w:jc w:val="both"/>
        <w:rPr>
          <w:bCs/>
          <w:szCs w:val="24"/>
        </w:rPr>
      </w:pPr>
      <w:r w:rsidRPr="00FE2A99">
        <w:rPr>
          <w:bCs/>
          <w:szCs w:val="24"/>
          <w:lang w:val="ru-RU"/>
        </w:rPr>
        <w:t>У случају раскида Уговора, Извођач радова је дужан да</w:t>
      </w:r>
      <w:r w:rsidRPr="00FE2A99">
        <w:rPr>
          <w:bCs/>
          <w:szCs w:val="24"/>
        </w:rPr>
        <w:t xml:space="preserve"> и</w:t>
      </w:r>
      <w:r w:rsidRPr="00FE2A99">
        <w:rPr>
          <w:bCs/>
          <w:szCs w:val="24"/>
          <w:lang w:val="ru-RU"/>
        </w:rPr>
        <w:t>зведене радове обезбеди и сачува од пропадања, као и да Наручиоцу преда пројекат изведеног објекта</w:t>
      </w:r>
      <w:r w:rsidR="00490389" w:rsidRPr="00FE2A99">
        <w:rPr>
          <w:bCs/>
          <w:szCs w:val="24"/>
          <w:lang w:val="ru-RU"/>
        </w:rPr>
        <w:t xml:space="preserve"> </w:t>
      </w:r>
      <w:r w:rsidR="00490389" w:rsidRPr="00FE2A99">
        <w:rPr>
          <w:szCs w:val="24"/>
        </w:rPr>
        <w:t>као и преглед стварно изведени</w:t>
      </w:r>
      <w:r w:rsidR="00490389" w:rsidRPr="00FE2A99">
        <w:rPr>
          <w:szCs w:val="24"/>
          <w:lang w:val="sr-Cyrl-CS"/>
        </w:rPr>
        <w:t>х</w:t>
      </w:r>
      <w:r w:rsidRPr="00FE2A99">
        <w:rPr>
          <w:szCs w:val="24"/>
        </w:rPr>
        <w:t xml:space="preserve"> радова до дана раскида уговора, потписан од стране одговорног извођача радова и надзорног органа.</w:t>
      </w:r>
    </w:p>
    <w:p w:rsidR="00C801BF" w:rsidRPr="00FE2A99" w:rsidRDefault="00C801BF" w:rsidP="00C801BF">
      <w:pPr>
        <w:pStyle w:val="a"/>
      </w:pPr>
      <w:r w:rsidRPr="00FE2A99">
        <w:t>Измене уговора</w:t>
      </w:r>
    </w:p>
    <w:p w:rsidR="00C801BF" w:rsidRPr="00FE2A99" w:rsidRDefault="00C801BF" w:rsidP="00C801BF">
      <w:pPr>
        <w:pStyle w:val="a0"/>
      </w:pPr>
      <w:r w:rsidRPr="00FE2A99">
        <w:t>Члан 20</w:t>
      </w:r>
    </w:p>
    <w:p w:rsidR="00C801BF" w:rsidRPr="00FE2A99" w:rsidRDefault="00C801BF" w:rsidP="00C801BF">
      <w:pPr>
        <w:ind w:firstLine="720"/>
        <w:jc w:val="both"/>
        <w:rPr>
          <w:rFonts w:eastAsia="Calibri-Bold"/>
          <w:bCs/>
          <w:szCs w:val="24"/>
        </w:rPr>
      </w:pPr>
      <w:r w:rsidRPr="00FE2A99">
        <w:rPr>
          <w:bCs/>
          <w:szCs w:val="24"/>
          <w:lang w:val="ru-RU"/>
        </w:rPr>
        <w:t>Наручилац</w:t>
      </w:r>
      <w:r w:rsidRPr="00FE2A99">
        <w:rPr>
          <w:rFonts w:eastAsia="Calibri-Bold"/>
          <w:bCs/>
          <w:color w:val="000000"/>
          <w:szCs w:val="24"/>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w:t>
      </w:r>
      <w:proofErr w:type="gramStart"/>
      <w:r w:rsidRPr="00FE2A99">
        <w:rPr>
          <w:rFonts w:eastAsia="Calibri-Bold"/>
          <w:bCs/>
          <w:color w:val="000000"/>
          <w:szCs w:val="24"/>
        </w:rPr>
        <w:t>од  5</w:t>
      </w:r>
      <w:proofErr w:type="gramEnd"/>
      <w:r w:rsidRPr="00FE2A99">
        <w:rPr>
          <w:rFonts w:eastAsia="Calibri-Bold"/>
          <w:bCs/>
          <w:color w:val="000000"/>
          <w:szCs w:val="24"/>
        </w:rPr>
        <w:t xml:space="preserve">%  укупне вредности закљученог уговора. </w:t>
      </w:r>
      <w:proofErr w:type="gramStart"/>
      <w:r w:rsidRPr="00FE2A99">
        <w:rPr>
          <w:rFonts w:eastAsia="Calibri-Bold"/>
          <w:bCs/>
          <w:color w:val="000000"/>
          <w:szCs w:val="24"/>
        </w:rPr>
        <w:t>Наведено ограничење не односи се на вишкове радова уколико су ти радови уговорени.</w:t>
      </w:r>
      <w:proofErr w:type="gramEnd"/>
      <w:r w:rsidRPr="00FE2A99">
        <w:rPr>
          <w:rFonts w:eastAsia="Calibri-Bold"/>
          <w:bCs/>
          <w:color w:val="000000"/>
          <w:szCs w:val="24"/>
        </w:rPr>
        <w:t xml:space="preserve"> (</w:t>
      </w:r>
      <w:proofErr w:type="gramStart"/>
      <w:r w:rsidRPr="00FE2A99">
        <w:rPr>
          <w:rFonts w:eastAsia="Calibri-Bold"/>
          <w:bCs/>
          <w:szCs w:val="24"/>
        </w:rPr>
        <w:t>члан</w:t>
      </w:r>
      <w:proofErr w:type="gramEnd"/>
      <w:r w:rsidRPr="00FE2A99">
        <w:rPr>
          <w:rFonts w:eastAsia="Calibri-Bold"/>
          <w:bCs/>
          <w:szCs w:val="24"/>
        </w:rPr>
        <w:t xml:space="preserve"> 115. ст. 1. </w:t>
      </w:r>
      <w:proofErr w:type="gramStart"/>
      <w:r w:rsidRPr="00FE2A99">
        <w:rPr>
          <w:rFonts w:eastAsia="Calibri-Bold"/>
          <w:bCs/>
          <w:szCs w:val="24"/>
        </w:rPr>
        <w:t>и  3</w:t>
      </w:r>
      <w:proofErr w:type="gramEnd"/>
      <w:r w:rsidRPr="00FE2A99">
        <w:rPr>
          <w:rFonts w:eastAsia="Calibri-Bold"/>
          <w:bCs/>
          <w:szCs w:val="24"/>
        </w:rPr>
        <w:t xml:space="preserve">. </w:t>
      </w:r>
      <w:proofErr w:type="gramStart"/>
      <w:r w:rsidRPr="00FE2A99">
        <w:rPr>
          <w:rFonts w:eastAsia="Calibri-Bold"/>
          <w:bCs/>
          <w:szCs w:val="24"/>
        </w:rPr>
        <w:t>Закона).</w:t>
      </w:r>
      <w:proofErr w:type="gramEnd"/>
      <w:r w:rsidRPr="00FE2A99">
        <w:rPr>
          <w:rFonts w:eastAsia="Calibri-Bold"/>
          <w:bCs/>
          <w:szCs w:val="24"/>
        </w:rPr>
        <w:t xml:space="preserve"> </w:t>
      </w:r>
    </w:p>
    <w:p w:rsidR="00C801BF" w:rsidRPr="00FE2A99" w:rsidRDefault="00C801BF" w:rsidP="00C801BF">
      <w:pPr>
        <w:ind w:firstLine="720"/>
        <w:jc w:val="both"/>
        <w:rPr>
          <w:rFonts w:eastAsia="Calibri-Bold"/>
          <w:bCs/>
          <w:szCs w:val="24"/>
        </w:rPr>
      </w:pPr>
      <w:proofErr w:type="gramStart"/>
      <w:r w:rsidRPr="00FE2A99">
        <w:rPr>
          <w:rFonts w:eastAsia="Calibri-Bold"/>
          <w:bCs/>
          <w:szCs w:val="24"/>
        </w:rPr>
        <w:t>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w:t>
      </w:r>
      <w:proofErr w:type="gramEnd"/>
    </w:p>
    <w:p w:rsidR="00C801BF" w:rsidRPr="00FE2A99" w:rsidRDefault="00C801BF" w:rsidP="00C801BF">
      <w:pPr>
        <w:autoSpaceDE w:val="0"/>
        <w:autoSpaceDN w:val="0"/>
        <w:adjustRightInd w:val="0"/>
        <w:ind w:firstLine="708"/>
        <w:jc w:val="both"/>
        <w:rPr>
          <w:rFonts w:eastAsia="Calibri-Bold"/>
          <w:bCs/>
          <w:szCs w:val="24"/>
        </w:rPr>
      </w:pPr>
      <w:r w:rsidRPr="00FE2A99">
        <w:rPr>
          <w:rFonts w:eastAsia="Calibri-Bold"/>
          <w:bCs/>
          <w:szCs w:val="24"/>
        </w:rPr>
        <w:t xml:space="preserve"> Наручилац ће дозвол</w:t>
      </w:r>
      <w:r w:rsidRPr="00FE2A99">
        <w:rPr>
          <w:rFonts w:eastAsia="Calibri-Bold"/>
          <w:bCs/>
          <w:szCs w:val="24"/>
          <w:lang w:val="sr-Cyrl-CS"/>
        </w:rPr>
        <w:t>и</w:t>
      </w:r>
      <w:r w:rsidRPr="00FE2A99">
        <w:rPr>
          <w:rFonts w:eastAsia="Calibri-Bold"/>
          <w:bCs/>
          <w:szCs w:val="24"/>
        </w:rPr>
        <w:t xml:space="preserve">ти продужетак рока за извођење </w:t>
      </w:r>
      <w:proofErr w:type="gramStart"/>
      <w:r w:rsidRPr="00FE2A99">
        <w:rPr>
          <w:rFonts w:eastAsia="Calibri-Bold"/>
          <w:bCs/>
          <w:szCs w:val="24"/>
        </w:rPr>
        <w:t>радова ,</w:t>
      </w:r>
      <w:proofErr w:type="gramEnd"/>
      <w:r w:rsidRPr="00FE2A99">
        <w:rPr>
          <w:rFonts w:eastAsia="Calibri-Bold"/>
          <w:bCs/>
          <w:szCs w:val="24"/>
        </w:rPr>
        <w:t xml:space="preserve"> ако наступе околности на које извођач радова није могао да утиче, а које се односе на:</w:t>
      </w:r>
    </w:p>
    <w:p w:rsidR="00C801BF" w:rsidRPr="00FE2A99" w:rsidRDefault="00C801BF" w:rsidP="00C801BF">
      <w:pPr>
        <w:numPr>
          <w:ilvl w:val="0"/>
          <w:numId w:val="27"/>
        </w:numPr>
        <w:autoSpaceDE w:val="0"/>
        <w:autoSpaceDN w:val="0"/>
        <w:adjustRightInd w:val="0"/>
        <w:jc w:val="both"/>
        <w:rPr>
          <w:rFonts w:eastAsia="Arial Unicode MS"/>
          <w:bCs/>
          <w:color w:val="000000"/>
          <w:kern w:val="2"/>
          <w:szCs w:val="24"/>
          <w:lang w:eastAsia="ar-SA"/>
        </w:rPr>
      </w:pPr>
      <w:proofErr w:type="gramStart"/>
      <w:r w:rsidRPr="00FE2A99">
        <w:rPr>
          <w:rFonts w:eastAsia="Arial Unicode MS"/>
          <w:bCs/>
          <w:color w:val="000000"/>
          <w:kern w:val="2"/>
          <w:szCs w:val="24"/>
          <w:lang w:eastAsia="ar-SA"/>
        </w:rPr>
        <w:t>природни</w:t>
      </w:r>
      <w:proofErr w:type="gramEnd"/>
      <w:r w:rsidRPr="00FE2A99">
        <w:rPr>
          <w:rFonts w:eastAsia="Arial Unicode MS"/>
          <w:bCs/>
          <w:color w:val="000000"/>
          <w:kern w:val="2"/>
          <w:szCs w:val="24"/>
          <w:lang w:eastAsia="ar-SA"/>
        </w:rPr>
        <w:t xml:space="preserve"> догађај (пожар, поплава, земљотрес, изузетно лоше време неуобичајено за годишње доба и за место на коме се радови изводе и сл.);</w:t>
      </w:r>
    </w:p>
    <w:p w:rsidR="00C801BF" w:rsidRPr="00FE2A99" w:rsidRDefault="00C801BF" w:rsidP="00C801BF">
      <w:pPr>
        <w:numPr>
          <w:ilvl w:val="0"/>
          <w:numId w:val="27"/>
        </w:numPr>
        <w:suppressAutoHyphens/>
        <w:spacing w:line="100" w:lineRule="atLeast"/>
        <w:jc w:val="both"/>
        <w:rPr>
          <w:rFonts w:eastAsia="Arial Unicode MS"/>
          <w:bCs/>
          <w:color w:val="000000"/>
          <w:kern w:val="2"/>
          <w:szCs w:val="24"/>
          <w:lang w:eastAsia="ar-SA"/>
        </w:rPr>
      </w:pPr>
      <w:r w:rsidRPr="00FE2A99">
        <w:rPr>
          <w:rFonts w:eastAsia="Arial Unicode MS"/>
          <w:bCs/>
          <w:color w:val="000000"/>
          <w:kern w:val="2"/>
          <w:szCs w:val="24"/>
          <w:lang w:eastAsia="ar-SA"/>
        </w:rPr>
        <w:t>мере које буду предвиђене актима надлежних органа;</w:t>
      </w:r>
    </w:p>
    <w:p w:rsidR="00C801BF" w:rsidRPr="00FE2A99" w:rsidRDefault="00C801BF" w:rsidP="00C801BF">
      <w:pPr>
        <w:numPr>
          <w:ilvl w:val="0"/>
          <w:numId w:val="27"/>
        </w:numPr>
        <w:suppressAutoHyphens/>
        <w:spacing w:line="100" w:lineRule="atLeast"/>
        <w:jc w:val="both"/>
        <w:rPr>
          <w:rFonts w:eastAsia="Arial Unicode MS"/>
          <w:bCs/>
          <w:color w:val="000000"/>
          <w:kern w:val="2"/>
          <w:szCs w:val="24"/>
          <w:lang w:eastAsia="ar-SA"/>
        </w:rPr>
      </w:pPr>
      <w:r w:rsidRPr="00FE2A99">
        <w:rPr>
          <w:rFonts w:eastAsia="Arial Unicode MS"/>
          <w:bCs/>
          <w:color w:val="000000"/>
          <w:kern w:val="2"/>
          <w:szCs w:val="24"/>
          <w:lang w:eastAsia="ar-SA"/>
        </w:rPr>
        <w:t>услови за извођење радова у земљи или води, који нису предвиђени техничком документацијом;</w:t>
      </w:r>
    </w:p>
    <w:p w:rsidR="00C801BF" w:rsidRPr="00FE2A99" w:rsidRDefault="00C801BF" w:rsidP="00C801BF">
      <w:pPr>
        <w:numPr>
          <w:ilvl w:val="0"/>
          <w:numId w:val="27"/>
        </w:numPr>
        <w:suppressAutoHyphens/>
        <w:spacing w:line="100" w:lineRule="atLeast"/>
        <w:jc w:val="both"/>
        <w:rPr>
          <w:rFonts w:eastAsia="Arial Unicode MS"/>
          <w:bCs/>
          <w:color w:val="000000"/>
          <w:kern w:val="2"/>
          <w:szCs w:val="24"/>
          <w:lang w:eastAsia="ar-SA"/>
        </w:rPr>
      </w:pPr>
      <w:r w:rsidRPr="00FE2A99">
        <w:rPr>
          <w:rFonts w:eastAsia="Arial Unicode MS"/>
          <w:bCs/>
          <w:color w:val="000000"/>
          <w:kern w:val="2"/>
          <w:szCs w:val="24"/>
          <w:lang w:eastAsia="ar-SA"/>
        </w:rPr>
        <w:t>закашњење наручиоца да Извођача радова уведе у посао;</w:t>
      </w:r>
    </w:p>
    <w:p w:rsidR="00C801BF" w:rsidRPr="00FE2A99" w:rsidRDefault="00C801BF" w:rsidP="00C801BF">
      <w:pPr>
        <w:numPr>
          <w:ilvl w:val="0"/>
          <w:numId w:val="27"/>
        </w:numPr>
        <w:suppressAutoHyphens/>
        <w:spacing w:line="100" w:lineRule="atLeast"/>
        <w:jc w:val="both"/>
        <w:rPr>
          <w:rFonts w:eastAsia="Arial Unicode MS"/>
          <w:bCs/>
          <w:color w:val="000000"/>
          <w:kern w:val="2"/>
          <w:szCs w:val="24"/>
          <w:lang w:eastAsia="ar-SA"/>
        </w:rPr>
      </w:pPr>
      <w:proofErr w:type="gramStart"/>
      <w:r w:rsidRPr="00FE2A99">
        <w:rPr>
          <w:rFonts w:eastAsia="Arial Unicode MS"/>
          <w:bCs/>
          <w:color w:val="000000"/>
          <w:kern w:val="2"/>
          <w:szCs w:val="24"/>
          <w:lang w:eastAsia="ar-SA"/>
        </w:rPr>
        <w:t>непредвиђене</w:t>
      </w:r>
      <w:proofErr w:type="gramEnd"/>
      <w:r w:rsidRPr="00FE2A99">
        <w:rPr>
          <w:rFonts w:eastAsia="Arial Unicode MS"/>
          <w:bCs/>
          <w:color w:val="000000"/>
          <w:kern w:val="2"/>
          <w:szCs w:val="24"/>
          <w:lang w:eastAsia="ar-SA"/>
        </w:rPr>
        <w:t xml:space="preserve"> радове за које Извођач радова приликом извођења радова није знао нити је могао знати да се морају извести.</w:t>
      </w:r>
    </w:p>
    <w:p w:rsidR="00C801BF" w:rsidRPr="00FE2A99" w:rsidRDefault="00C801BF" w:rsidP="00C801BF">
      <w:pPr>
        <w:pStyle w:val="a0"/>
        <w:rPr>
          <w:rFonts w:eastAsia="Calibri-Bold"/>
        </w:rPr>
      </w:pPr>
      <w:r w:rsidRPr="00FE2A99">
        <w:rPr>
          <w:rFonts w:eastAsia="Calibri-Bold"/>
        </w:rPr>
        <w:t>Члан 21</w:t>
      </w:r>
    </w:p>
    <w:p w:rsidR="00C801BF" w:rsidRPr="00FE2A99" w:rsidRDefault="00C801BF" w:rsidP="00C801BF">
      <w:pPr>
        <w:ind w:firstLine="720"/>
        <w:jc w:val="both"/>
        <w:rPr>
          <w:rFonts w:eastAsia="Calibri-Bold"/>
          <w:bCs/>
          <w:color w:val="000000"/>
          <w:szCs w:val="24"/>
        </w:rPr>
      </w:pPr>
      <w:proofErr w:type="gramStart"/>
      <w:r w:rsidRPr="00FE2A99">
        <w:rPr>
          <w:rFonts w:eastAsia="Calibri-Bold"/>
          <w:bCs/>
          <w:color w:val="000000"/>
          <w:szCs w:val="24"/>
        </w:rP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roofErr w:type="gramEnd"/>
    </w:p>
    <w:p w:rsidR="00C801BF" w:rsidRPr="00FE2A99" w:rsidRDefault="00C801BF" w:rsidP="00C801BF">
      <w:pPr>
        <w:ind w:firstLine="720"/>
        <w:contextualSpacing/>
        <w:jc w:val="both"/>
        <w:rPr>
          <w:szCs w:val="24"/>
        </w:rPr>
      </w:pPr>
      <w:proofErr w:type="gramStart"/>
      <w:r w:rsidRPr="00FE2A99">
        <w:rPr>
          <w:szCs w:val="24"/>
        </w:rP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roofErr w:type="gramEnd"/>
    </w:p>
    <w:p w:rsidR="00C801BF" w:rsidRPr="00FE2A99" w:rsidRDefault="00C801BF" w:rsidP="00C801BF">
      <w:pPr>
        <w:ind w:firstLine="720"/>
        <w:contextualSpacing/>
        <w:jc w:val="both"/>
        <w:rPr>
          <w:szCs w:val="24"/>
        </w:rPr>
      </w:pPr>
      <w:proofErr w:type="gramStart"/>
      <w:r w:rsidRPr="00FE2A99">
        <w:rPr>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w:t>
      </w:r>
      <w:proofErr w:type="gramEnd"/>
      <w:r w:rsidRPr="00FE2A99">
        <w:rPr>
          <w:szCs w:val="24"/>
        </w:rPr>
        <w:t xml:space="preserve"> </w:t>
      </w:r>
      <w:proofErr w:type="gramStart"/>
      <w:r w:rsidRPr="00FE2A99">
        <w:rPr>
          <w:szCs w:val="24"/>
        </w:rPr>
        <w:t>Закона.</w:t>
      </w:r>
      <w:proofErr w:type="gramEnd"/>
    </w:p>
    <w:p w:rsidR="00C801BF" w:rsidRPr="00FE2A99" w:rsidRDefault="00C801BF" w:rsidP="00C801BF">
      <w:pPr>
        <w:ind w:firstLine="720"/>
        <w:contextualSpacing/>
        <w:jc w:val="both"/>
        <w:rPr>
          <w:rFonts w:eastAsia="Calibri-Bold"/>
          <w:bCs/>
          <w:color w:val="000000"/>
          <w:szCs w:val="24"/>
        </w:rPr>
      </w:pPr>
      <w:proofErr w:type="gramStart"/>
      <w:r w:rsidRPr="00FE2A99">
        <w:rPr>
          <w:szCs w:val="24"/>
        </w:rPr>
        <w:lastRenderedPageBreak/>
        <w:t>Изменом уговора, по било ком од наведених основа, не може се мењати предмет јавне</w:t>
      </w:r>
      <w:r w:rsidRPr="00FE2A99">
        <w:rPr>
          <w:rFonts w:eastAsia="Calibri-Bold"/>
          <w:bCs/>
          <w:color w:val="000000"/>
          <w:szCs w:val="24"/>
        </w:rPr>
        <w:t xml:space="preserve"> набавке.</w:t>
      </w:r>
      <w:proofErr w:type="gramEnd"/>
      <w:r w:rsidRPr="00FE2A99">
        <w:rPr>
          <w:rFonts w:eastAsia="Calibri-Bold"/>
          <w:bCs/>
          <w:color w:val="000000"/>
          <w:szCs w:val="24"/>
        </w:rPr>
        <w:t xml:space="preserve"> </w:t>
      </w:r>
    </w:p>
    <w:p w:rsidR="00C801BF" w:rsidRPr="00FE2A99" w:rsidRDefault="00C801BF" w:rsidP="00C801BF">
      <w:pPr>
        <w:pStyle w:val="a"/>
      </w:pPr>
      <w:r w:rsidRPr="00FE2A99">
        <w:t>Сходна примена других прописа</w:t>
      </w:r>
    </w:p>
    <w:p w:rsidR="00C801BF" w:rsidRPr="00FE2A99" w:rsidRDefault="00C801BF" w:rsidP="00C801BF">
      <w:pPr>
        <w:pStyle w:val="a0"/>
        <w:rPr>
          <w:lang w:val="ru-RU"/>
        </w:rPr>
      </w:pPr>
      <w:r w:rsidRPr="00FE2A99">
        <w:rPr>
          <w:lang w:val="ru-RU"/>
        </w:rPr>
        <w:t>Члан 22</w:t>
      </w:r>
    </w:p>
    <w:p w:rsidR="00C801BF" w:rsidRPr="00FE2A99" w:rsidRDefault="00C801BF" w:rsidP="00C801BF">
      <w:pPr>
        <w:jc w:val="both"/>
        <w:rPr>
          <w:bCs/>
          <w:szCs w:val="24"/>
          <w:lang w:val="ru-RU"/>
        </w:rPr>
      </w:pPr>
      <w:r w:rsidRPr="00FE2A99">
        <w:rPr>
          <w:szCs w:val="24"/>
          <w:lang w:val="ru-RU"/>
        </w:rPr>
        <w:tab/>
        <w:t xml:space="preserve">На питања која </w:t>
      </w:r>
      <w:r w:rsidRPr="00FE2A99">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C801BF" w:rsidRPr="00FE2A99" w:rsidRDefault="00C801BF" w:rsidP="00C801BF">
      <w:pPr>
        <w:pStyle w:val="a"/>
      </w:pPr>
      <w:r w:rsidRPr="00FE2A99">
        <w:t>Саставни део уговора</w:t>
      </w:r>
    </w:p>
    <w:p w:rsidR="00C801BF" w:rsidRPr="00FE2A99" w:rsidRDefault="00C801BF" w:rsidP="00C801BF">
      <w:pPr>
        <w:pStyle w:val="a0"/>
        <w:rPr>
          <w:color w:val="000000"/>
          <w:lang w:val="ru-RU"/>
        </w:rPr>
      </w:pPr>
      <w:r w:rsidRPr="00FE2A99">
        <w:rPr>
          <w:lang w:val="ru-RU"/>
        </w:rPr>
        <w:t>Члан 23</w:t>
      </w:r>
    </w:p>
    <w:p w:rsidR="00C801BF" w:rsidRPr="00FE2A99" w:rsidRDefault="00C801BF" w:rsidP="00C801BF">
      <w:pPr>
        <w:ind w:firstLine="708"/>
        <w:rPr>
          <w:bCs/>
          <w:szCs w:val="24"/>
        </w:rPr>
      </w:pPr>
      <w:r w:rsidRPr="00FE2A99">
        <w:rPr>
          <w:bCs/>
          <w:szCs w:val="24"/>
          <w:lang w:val="ru-RU"/>
        </w:rPr>
        <w:t>Прилози и саставни делови овог Уговора су:</w:t>
      </w:r>
    </w:p>
    <w:p w:rsidR="00C801BF" w:rsidRPr="00FE2A99" w:rsidRDefault="00C801BF" w:rsidP="00C801BF">
      <w:pPr>
        <w:ind w:left="708"/>
        <w:rPr>
          <w:bCs/>
          <w:szCs w:val="24"/>
          <w:lang w:val="ru-RU"/>
        </w:rPr>
      </w:pPr>
      <w:r w:rsidRPr="00FE2A99">
        <w:rPr>
          <w:bCs/>
          <w:szCs w:val="24"/>
          <w:lang w:val="ru-RU"/>
        </w:rPr>
        <w:t>-   техничка документација</w:t>
      </w:r>
    </w:p>
    <w:p w:rsidR="00C801BF" w:rsidRPr="00FE2A99" w:rsidRDefault="00C801BF" w:rsidP="00C801BF">
      <w:pPr>
        <w:ind w:left="708"/>
        <w:rPr>
          <w:bCs/>
          <w:szCs w:val="24"/>
          <w:lang w:val="ru-RU"/>
        </w:rPr>
      </w:pPr>
      <w:r w:rsidRPr="00FE2A99">
        <w:rPr>
          <w:bCs/>
          <w:szCs w:val="24"/>
          <w:lang w:val="ru-RU"/>
        </w:rPr>
        <w:t>-   понуда Извођача радова бр. _______________ од __________. године</w:t>
      </w:r>
    </w:p>
    <w:p w:rsidR="00C801BF" w:rsidRPr="00FE2A99" w:rsidRDefault="00C801BF" w:rsidP="00C801BF">
      <w:pPr>
        <w:ind w:left="708"/>
        <w:rPr>
          <w:bCs/>
          <w:szCs w:val="24"/>
          <w:lang w:val="ru-RU"/>
        </w:rPr>
      </w:pPr>
      <w:r w:rsidRPr="00FE2A99">
        <w:rPr>
          <w:bCs/>
          <w:szCs w:val="24"/>
          <w:lang w:val="ru-RU"/>
        </w:rPr>
        <w:t>- динамика извођења радова</w:t>
      </w:r>
    </w:p>
    <w:p w:rsidR="00C801BF" w:rsidRPr="00FE2A99" w:rsidRDefault="00C801BF" w:rsidP="00C801BF">
      <w:pPr>
        <w:pStyle w:val="a"/>
      </w:pPr>
      <w:r w:rsidRPr="00FE2A99">
        <w:t>Решавање спорова</w:t>
      </w:r>
    </w:p>
    <w:p w:rsidR="00C801BF" w:rsidRPr="00FE2A99" w:rsidRDefault="00C801BF" w:rsidP="00C801BF">
      <w:pPr>
        <w:pStyle w:val="a0"/>
        <w:rPr>
          <w:lang w:val="ru-RU"/>
        </w:rPr>
      </w:pPr>
      <w:r w:rsidRPr="00FE2A99">
        <w:rPr>
          <w:lang w:val="ru-RU"/>
        </w:rPr>
        <w:t>Члан 24</w:t>
      </w:r>
    </w:p>
    <w:p w:rsidR="00C801BF" w:rsidRPr="00FE2A99" w:rsidRDefault="00C801BF" w:rsidP="00C801BF">
      <w:pPr>
        <w:ind w:firstLine="709"/>
        <w:jc w:val="both"/>
        <w:rPr>
          <w:bCs/>
          <w:szCs w:val="24"/>
          <w:lang w:val="ru-RU"/>
        </w:rPr>
      </w:pPr>
      <w:r w:rsidRPr="00FE2A99">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permStart w:id="77" w:edGrp="everyone"/>
      <w:r w:rsidRPr="00FE2A99">
        <w:rPr>
          <w:bCs/>
          <w:szCs w:val="24"/>
          <w:lang w:val="ru-RU"/>
        </w:rPr>
        <w:t xml:space="preserve">Нишу </w:t>
      </w:r>
      <w:r w:rsidRPr="00FE2A99">
        <w:rPr>
          <w:bCs/>
          <w:color w:val="FF0000"/>
          <w:szCs w:val="24"/>
          <w:lang w:val="ru-RU"/>
        </w:rPr>
        <w:t>.</w:t>
      </w:r>
      <w:permEnd w:id="77"/>
    </w:p>
    <w:p w:rsidR="00C801BF" w:rsidRPr="00FE2A99" w:rsidRDefault="00C801BF" w:rsidP="00C801BF">
      <w:pPr>
        <w:pStyle w:val="a"/>
      </w:pPr>
      <w:r w:rsidRPr="00FE2A99">
        <w:t>Број примерака уговора</w:t>
      </w:r>
    </w:p>
    <w:p w:rsidR="00C801BF" w:rsidRPr="00FE2A99" w:rsidRDefault="00C801BF" w:rsidP="00C801BF">
      <w:pPr>
        <w:pStyle w:val="a0"/>
        <w:rPr>
          <w:lang w:val="ru-RU"/>
        </w:rPr>
      </w:pPr>
      <w:r w:rsidRPr="00FE2A99">
        <w:rPr>
          <w:lang w:val="ru-RU"/>
        </w:rPr>
        <w:t>Члан 25</w:t>
      </w:r>
    </w:p>
    <w:p w:rsidR="00C801BF" w:rsidRPr="00FE2A99" w:rsidRDefault="00C801BF" w:rsidP="00C801BF">
      <w:pPr>
        <w:ind w:firstLine="720"/>
        <w:jc w:val="both"/>
        <w:rPr>
          <w:bCs/>
          <w:szCs w:val="24"/>
        </w:rPr>
      </w:pPr>
      <w:r w:rsidRPr="00FE2A99">
        <w:rPr>
          <w:bCs/>
          <w:szCs w:val="24"/>
          <w:lang w:val="ru-RU"/>
        </w:rPr>
        <w:t>Овај уговор сачињен је у 6 (шест) једнака примерка, по 3 (три) примерка за сваку уговорну страну</w:t>
      </w:r>
    </w:p>
    <w:p w:rsidR="00C801BF" w:rsidRPr="00FE2A99" w:rsidRDefault="00C801BF" w:rsidP="00C801BF">
      <w:pPr>
        <w:pStyle w:val="a"/>
      </w:pPr>
      <w:r w:rsidRPr="00FE2A99">
        <w:t>Ступање на снагу</w:t>
      </w:r>
    </w:p>
    <w:p w:rsidR="00C801BF" w:rsidRPr="00FE2A99" w:rsidRDefault="00C801BF" w:rsidP="00C801BF">
      <w:pPr>
        <w:pStyle w:val="a0"/>
        <w:rPr>
          <w:lang w:val="ru-RU"/>
        </w:rPr>
      </w:pPr>
      <w:r w:rsidRPr="00FE2A99">
        <w:rPr>
          <w:lang w:val="ru-RU"/>
        </w:rPr>
        <w:t>Члан 26</w:t>
      </w:r>
    </w:p>
    <w:p w:rsidR="00C801BF" w:rsidRPr="00FE2A99" w:rsidRDefault="00C801BF" w:rsidP="00C801BF">
      <w:pPr>
        <w:ind w:firstLine="720"/>
        <w:jc w:val="both"/>
        <w:rPr>
          <w:bCs/>
          <w:szCs w:val="24"/>
          <w:lang w:val="ru-RU"/>
        </w:rPr>
      </w:pPr>
      <w:r w:rsidRPr="00FE2A99">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w:t>
      </w:r>
      <w:r w:rsidR="00651FEF">
        <w:rPr>
          <w:bCs/>
          <w:szCs w:val="24"/>
          <w:lang w:val="ru-RU"/>
        </w:rPr>
        <w:t>повраћај траженог аванса, уколико је исти тражен у оквиру понуде</w:t>
      </w:r>
      <w:r w:rsidRPr="00FE2A99">
        <w:rPr>
          <w:bCs/>
          <w:szCs w:val="24"/>
          <w:lang w:val="ru-RU"/>
        </w:rPr>
        <w:t xml:space="preserve"> од стране Извођача радова. </w:t>
      </w:r>
    </w:p>
    <w:p w:rsidR="00C801BF" w:rsidRPr="00FE2A99" w:rsidRDefault="00C801BF" w:rsidP="00C801BF">
      <w:pPr>
        <w:ind w:firstLine="708"/>
        <w:jc w:val="both"/>
        <w:rPr>
          <w:szCs w:val="24"/>
          <w:lang w:val="ru-RU"/>
        </w:rPr>
      </w:pPr>
    </w:p>
    <w:p w:rsidR="00C801BF" w:rsidRPr="00FE2A99" w:rsidRDefault="00C801BF" w:rsidP="00C801BF">
      <w:pPr>
        <w:ind w:firstLine="708"/>
        <w:jc w:val="both"/>
        <w:rPr>
          <w:szCs w:val="24"/>
          <w:lang w:val="ru-RU"/>
        </w:rPr>
      </w:pPr>
    </w:p>
    <w:tbl>
      <w:tblPr>
        <w:tblW w:w="0" w:type="auto"/>
        <w:tblLook w:val="04A0"/>
      </w:tblPr>
      <w:tblGrid>
        <w:gridCol w:w="3509"/>
        <w:gridCol w:w="2909"/>
        <w:gridCol w:w="3606"/>
      </w:tblGrid>
      <w:tr w:rsidR="00C801BF" w:rsidRPr="00FE2A99" w:rsidTr="00C801BF">
        <w:tc>
          <w:tcPr>
            <w:tcW w:w="3509" w:type="dxa"/>
          </w:tcPr>
          <w:p w:rsidR="00C801BF" w:rsidRPr="00FE2A99" w:rsidRDefault="00C801BF" w:rsidP="00C801BF">
            <w:pPr>
              <w:jc w:val="center"/>
              <w:rPr>
                <w:szCs w:val="24"/>
                <w:lang w:val="ru-RU"/>
              </w:rPr>
            </w:pPr>
            <w:r w:rsidRPr="00FE2A99">
              <w:rPr>
                <w:b/>
                <w:szCs w:val="24"/>
                <w:lang w:val="ru-RU"/>
              </w:rPr>
              <w:t>ЗА ИЗВОЂАЧА РАДОВА</w:t>
            </w:r>
          </w:p>
        </w:tc>
        <w:tc>
          <w:tcPr>
            <w:tcW w:w="2909" w:type="dxa"/>
          </w:tcPr>
          <w:p w:rsidR="00C801BF" w:rsidRPr="00FE2A99" w:rsidRDefault="00C801BF" w:rsidP="00C801BF">
            <w:pPr>
              <w:jc w:val="center"/>
              <w:rPr>
                <w:b/>
                <w:szCs w:val="24"/>
                <w:lang w:val="ru-RU"/>
              </w:rPr>
            </w:pPr>
          </w:p>
        </w:tc>
        <w:tc>
          <w:tcPr>
            <w:tcW w:w="3606" w:type="dxa"/>
          </w:tcPr>
          <w:p w:rsidR="00C801BF" w:rsidRPr="00FE2A99" w:rsidRDefault="00C801BF" w:rsidP="00C801BF">
            <w:pPr>
              <w:jc w:val="center"/>
              <w:rPr>
                <w:b/>
                <w:szCs w:val="24"/>
                <w:lang w:val="ru-RU"/>
              </w:rPr>
            </w:pPr>
            <w:r w:rsidRPr="00FE2A99">
              <w:rPr>
                <w:b/>
                <w:szCs w:val="24"/>
                <w:lang w:val="ru-RU"/>
              </w:rPr>
              <w:t>ЗА НАРУЧИОЦА</w:t>
            </w:r>
          </w:p>
          <w:p w:rsidR="00C801BF" w:rsidRPr="00FE2A99" w:rsidRDefault="00C801BF" w:rsidP="00C801BF">
            <w:pPr>
              <w:jc w:val="center"/>
              <w:rPr>
                <w:szCs w:val="24"/>
                <w:lang w:val="ru-RU"/>
              </w:rPr>
            </w:pPr>
          </w:p>
        </w:tc>
      </w:tr>
      <w:tr w:rsidR="00C801BF" w:rsidRPr="00FE2A99" w:rsidTr="00C801BF">
        <w:tc>
          <w:tcPr>
            <w:tcW w:w="3509" w:type="dxa"/>
            <w:tcBorders>
              <w:bottom w:val="single" w:sz="4" w:space="0" w:color="auto"/>
            </w:tcBorders>
          </w:tcPr>
          <w:p w:rsidR="00C801BF" w:rsidRPr="00FE2A99" w:rsidRDefault="00C801BF" w:rsidP="00C801BF">
            <w:pPr>
              <w:jc w:val="center"/>
              <w:rPr>
                <w:szCs w:val="24"/>
              </w:rPr>
            </w:pPr>
          </w:p>
        </w:tc>
        <w:tc>
          <w:tcPr>
            <w:tcW w:w="2909" w:type="dxa"/>
          </w:tcPr>
          <w:p w:rsidR="00C801BF" w:rsidRPr="00FE2A99" w:rsidRDefault="00C801BF" w:rsidP="00C801BF">
            <w:pPr>
              <w:jc w:val="center"/>
              <w:rPr>
                <w:szCs w:val="24"/>
                <w:lang w:val="ru-RU"/>
              </w:rPr>
            </w:pPr>
          </w:p>
        </w:tc>
        <w:tc>
          <w:tcPr>
            <w:tcW w:w="3606" w:type="dxa"/>
            <w:tcBorders>
              <w:bottom w:val="single" w:sz="4" w:space="0" w:color="auto"/>
            </w:tcBorders>
          </w:tcPr>
          <w:p w:rsidR="00C801BF" w:rsidRPr="00FE2A99" w:rsidRDefault="00C801BF" w:rsidP="00C801BF">
            <w:pPr>
              <w:jc w:val="center"/>
              <w:rPr>
                <w:szCs w:val="24"/>
                <w:lang w:val="ru-RU"/>
              </w:rPr>
            </w:pPr>
          </w:p>
        </w:tc>
      </w:tr>
      <w:tr w:rsidR="00C801BF" w:rsidRPr="00FE2A99" w:rsidTr="00C801BF">
        <w:tc>
          <w:tcPr>
            <w:tcW w:w="3509" w:type="dxa"/>
            <w:tcBorders>
              <w:top w:val="single" w:sz="4" w:space="0" w:color="auto"/>
            </w:tcBorders>
          </w:tcPr>
          <w:p w:rsidR="00C801BF" w:rsidRPr="00FE2A99" w:rsidRDefault="00C801BF" w:rsidP="00C801BF">
            <w:pPr>
              <w:jc w:val="center"/>
              <w:rPr>
                <w:szCs w:val="24"/>
                <w:lang w:val="ru-RU"/>
              </w:rPr>
            </w:pPr>
          </w:p>
          <w:p w:rsidR="00C801BF" w:rsidRPr="00FE2A99" w:rsidRDefault="00C801BF" w:rsidP="00C801BF">
            <w:pPr>
              <w:jc w:val="center"/>
              <w:rPr>
                <w:szCs w:val="24"/>
                <w:lang w:val="ru-RU"/>
              </w:rPr>
            </w:pPr>
          </w:p>
          <w:p w:rsidR="00C801BF" w:rsidRPr="00FE2A99" w:rsidRDefault="00C801BF" w:rsidP="00C801BF">
            <w:pPr>
              <w:jc w:val="center"/>
              <w:rPr>
                <w:szCs w:val="24"/>
                <w:lang w:val="ru-RU"/>
              </w:rPr>
            </w:pPr>
            <w:r w:rsidRPr="00FE2A99">
              <w:rPr>
                <w:szCs w:val="24"/>
                <w:lang w:val="ru-RU"/>
              </w:rPr>
              <w:t>МП.</w:t>
            </w:r>
          </w:p>
        </w:tc>
        <w:tc>
          <w:tcPr>
            <w:tcW w:w="2909" w:type="dxa"/>
          </w:tcPr>
          <w:p w:rsidR="00C801BF" w:rsidRPr="00FE2A99" w:rsidRDefault="00C801BF" w:rsidP="00C801BF">
            <w:pPr>
              <w:jc w:val="center"/>
              <w:rPr>
                <w:szCs w:val="24"/>
                <w:lang w:val="ru-RU"/>
              </w:rPr>
            </w:pPr>
          </w:p>
        </w:tc>
        <w:tc>
          <w:tcPr>
            <w:tcW w:w="3606" w:type="dxa"/>
            <w:tcBorders>
              <w:top w:val="single" w:sz="4" w:space="0" w:color="auto"/>
            </w:tcBorders>
          </w:tcPr>
          <w:p w:rsidR="00C801BF" w:rsidRPr="00FE2A99" w:rsidRDefault="00C801BF" w:rsidP="00C801BF">
            <w:pPr>
              <w:jc w:val="center"/>
              <w:rPr>
                <w:szCs w:val="24"/>
                <w:lang w:val="ru-RU"/>
              </w:rPr>
            </w:pPr>
            <w:permStart w:id="78" w:edGrp="everyone"/>
            <w:r w:rsidRPr="00FE2A99">
              <w:rPr>
                <w:szCs w:val="24"/>
                <w:lang w:val="ru-RU"/>
              </w:rPr>
              <w:t>Гордана Цветковић, начелница</w:t>
            </w:r>
            <w:permEnd w:id="78"/>
          </w:p>
          <w:p w:rsidR="00C801BF" w:rsidRPr="00FE2A99" w:rsidRDefault="00C801BF" w:rsidP="00C801BF">
            <w:pPr>
              <w:jc w:val="center"/>
              <w:rPr>
                <w:szCs w:val="24"/>
                <w:lang w:val="ru-RU"/>
              </w:rPr>
            </w:pPr>
          </w:p>
          <w:p w:rsidR="00C801BF" w:rsidRPr="00FE2A99" w:rsidRDefault="00C801BF" w:rsidP="00C801BF">
            <w:pPr>
              <w:jc w:val="center"/>
              <w:rPr>
                <w:szCs w:val="24"/>
                <w:lang w:val="ru-RU"/>
              </w:rPr>
            </w:pPr>
            <w:r w:rsidRPr="00FE2A99">
              <w:rPr>
                <w:szCs w:val="24"/>
                <w:lang w:val="ru-RU"/>
              </w:rPr>
              <w:t>МП.</w:t>
            </w:r>
          </w:p>
        </w:tc>
      </w:tr>
    </w:tbl>
    <w:p w:rsidR="00C801BF" w:rsidRPr="00FE2A99" w:rsidRDefault="00C801BF" w:rsidP="00C801BF">
      <w:pPr>
        <w:rPr>
          <w:rFonts w:eastAsia="Calibri-Bold"/>
          <w:b/>
          <w:bCs/>
          <w:color w:val="000000"/>
          <w:szCs w:val="24"/>
          <w:lang w:val="sr-Cyrl-CS"/>
        </w:rPr>
        <w:sectPr w:rsidR="00C801BF" w:rsidRPr="00FE2A99" w:rsidSect="00C801BF">
          <w:footerReference w:type="default" r:id="rId10"/>
          <w:pgSz w:w="11906" w:h="16838" w:code="9"/>
          <w:pgMar w:top="794" w:right="680" w:bottom="680" w:left="1418" w:header="709" w:footer="709" w:gutter="0"/>
          <w:cols w:space="708"/>
          <w:docGrid w:linePitch="360"/>
        </w:sectPr>
      </w:pPr>
    </w:p>
    <w:p w:rsidR="00C801BF" w:rsidRPr="00FE2A99" w:rsidRDefault="00C801BF" w:rsidP="00C801BF">
      <w:pPr>
        <w:pStyle w:val="Heading2"/>
        <w:rPr>
          <w:i w:val="0"/>
        </w:rPr>
      </w:pPr>
      <w:r w:rsidRPr="00FE2A99">
        <w:rPr>
          <w:i w:val="0"/>
        </w:rPr>
        <w:lastRenderedPageBreak/>
        <w:t>XII.  ОБРАЗАЦ  СТРУКТУРЕ ЦЕНЕ</w:t>
      </w:r>
      <w:r w:rsidR="0043401C" w:rsidRPr="00FE2A99">
        <w:rPr>
          <w:i w:val="0"/>
        </w:rPr>
        <w:t xml:space="preserve"> </w:t>
      </w:r>
      <w:r w:rsidRPr="00FE2A99">
        <w:rPr>
          <w:i w:val="0"/>
        </w:rPr>
        <w:t>СА УПУТСТВОМ КАКО ДА СЕ ПОПУНИ</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4417"/>
        <w:gridCol w:w="716"/>
        <w:gridCol w:w="1260"/>
        <w:gridCol w:w="1170"/>
        <w:gridCol w:w="1515"/>
        <w:gridCol w:w="14"/>
      </w:tblGrid>
      <w:tr w:rsidR="00EA7A48" w:rsidRPr="00FE2A99" w:rsidTr="00E13A64">
        <w:trPr>
          <w:gridAfter w:val="1"/>
          <w:wAfter w:w="7" w:type="pct"/>
          <w:trHeight w:val="259"/>
        </w:trPr>
        <w:tc>
          <w:tcPr>
            <w:tcW w:w="577" w:type="pct"/>
            <w:shd w:val="clear" w:color="FFFF00" w:fill="FFCC00"/>
            <w:vAlign w:val="center"/>
            <w:hideMark/>
          </w:tcPr>
          <w:p w:rsidR="00EA7A48" w:rsidRPr="00FE2A99" w:rsidRDefault="00EA7A48" w:rsidP="00815138">
            <w:pPr>
              <w:jc w:val="center"/>
              <w:rPr>
                <w:b/>
                <w:bCs/>
                <w:sz w:val="20"/>
              </w:rPr>
            </w:pPr>
            <w:r w:rsidRPr="00FE2A99">
              <w:rPr>
                <w:b/>
                <w:bCs/>
                <w:sz w:val="20"/>
              </w:rPr>
              <w:t>Позицијa</w:t>
            </w:r>
          </w:p>
        </w:tc>
        <w:tc>
          <w:tcPr>
            <w:tcW w:w="2148" w:type="pct"/>
            <w:shd w:val="clear" w:color="FFFF00" w:fill="FFCC00"/>
            <w:vAlign w:val="center"/>
            <w:hideMark/>
          </w:tcPr>
          <w:p w:rsidR="00EA7A48" w:rsidRPr="00FE2A99" w:rsidRDefault="00E13A64" w:rsidP="00815138">
            <w:pPr>
              <w:jc w:val="center"/>
              <w:rPr>
                <w:b/>
                <w:bCs/>
                <w:sz w:val="20"/>
              </w:rPr>
            </w:pPr>
            <w:r w:rsidRPr="00FE2A99">
              <w:rPr>
                <w:b/>
                <w:bCs/>
                <w:szCs w:val="24"/>
              </w:rPr>
              <w:t>ОПИС РАДОВА</w:t>
            </w:r>
          </w:p>
        </w:tc>
        <w:tc>
          <w:tcPr>
            <w:tcW w:w="348" w:type="pct"/>
            <w:shd w:val="clear" w:color="FFFF00" w:fill="FFCC00"/>
            <w:vAlign w:val="center"/>
            <w:hideMark/>
          </w:tcPr>
          <w:p w:rsidR="00EA7A48" w:rsidRPr="00FE2A99" w:rsidRDefault="00EA7A48" w:rsidP="00815138">
            <w:pPr>
              <w:jc w:val="center"/>
              <w:rPr>
                <w:b/>
                <w:bCs/>
                <w:sz w:val="20"/>
              </w:rPr>
            </w:pPr>
            <w:r w:rsidRPr="00FE2A99">
              <w:rPr>
                <w:b/>
                <w:bCs/>
                <w:sz w:val="20"/>
              </w:rPr>
              <w:t>ЈМ</w:t>
            </w:r>
          </w:p>
        </w:tc>
        <w:tc>
          <w:tcPr>
            <w:tcW w:w="613" w:type="pct"/>
            <w:shd w:val="clear" w:color="FFFF00" w:fill="FFCC00"/>
            <w:vAlign w:val="center"/>
            <w:hideMark/>
          </w:tcPr>
          <w:p w:rsidR="00EA7A48" w:rsidRPr="00FE2A99" w:rsidRDefault="00EA7A48" w:rsidP="00815138">
            <w:pPr>
              <w:jc w:val="center"/>
              <w:rPr>
                <w:b/>
                <w:bCs/>
                <w:sz w:val="20"/>
              </w:rPr>
            </w:pPr>
            <w:r w:rsidRPr="00FE2A99">
              <w:rPr>
                <w:b/>
                <w:bCs/>
                <w:sz w:val="20"/>
              </w:rPr>
              <w:t>Количина</w:t>
            </w:r>
          </w:p>
        </w:tc>
        <w:tc>
          <w:tcPr>
            <w:tcW w:w="569" w:type="pct"/>
            <w:shd w:val="clear" w:color="FFFF00" w:fill="FFCC00"/>
            <w:vAlign w:val="center"/>
            <w:hideMark/>
          </w:tcPr>
          <w:p w:rsidR="00EA7A48" w:rsidRPr="00FE2A99" w:rsidRDefault="00815138" w:rsidP="00815138">
            <w:pPr>
              <w:jc w:val="center"/>
              <w:rPr>
                <w:b/>
                <w:bCs/>
                <w:sz w:val="20"/>
              </w:rPr>
            </w:pPr>
            <w:r w:rsidRPr="00FE2A99">
              <w:rPr>
                <w:b/>
                <w:bCs/>
                <w:sz w:val="20"/>
              </w:rPr>
              <w:t>Јединична ц</w:t>
            </w:r>
            <w:r w:rsidR="00EA7A48" w:rsidRPr="00FE2A99">
              <w:rPr>
                <w:b/>
                <w:bCs/>
                <w:sz w:val="20"/>
              </w:rPr>
              <w:t>ена</w:t>
            </w:r>
            <w:r w:rsidRPr="00FE2A99">
              <w:rPr>
                <w:b/>
                <w:bCs/>
                <w:sz w:val="20"/>
              </w:rPr>
              <w:t xml:space="preserve"> без ПДВ-а</w:t>
            </w:r>
          </w:p>
        </w:tc>
        <w:tc>
          <w:tcPr>
            <w:tcW w:w="737" w:type="pct"/>
            <w:shd w:val="clear" w:color="FFFF00" w:fill="FFCC00"/>
            <w:vAlign w:val="center"/>
            <w:hideMark/>
          </w:tcPr>
          <w:p w:rsidR="00EA7A48" w:rsidRPr="00FE2A99" w:rsidRDefault="00EA7A48" w:rsidP="00815138">
            <w:pPr>
              <w:jc w:val="center"/>
              <w:rPr>
                <w:b/>
                <w:bCs/>
                <w:sz w:val="20"/>
              </w:rPr>
            </w:pPr>
            <w:r w:rsidRPr="00FE2A99">
              <w:rPr>
                <w:b/>
                <w:bCs/>
                <w:sz w:val="20"/>
              </w:rPr>
              <w:t>Укупно</w:t>
            </w:r>
            <w:r w:rsidR="00815138" w:rsidRPr="00FE2A99">
              <w:rPr>
                <w:b/>
                <w:bCs/>
                <w:sz w:val="20"/>
              </w:rPr>
              <w:t xml:space="preserve"> – без ПДВ-а</w:t>
            </w:r>
          </w:p>
        </w:tc>
      </w:tr>
      <w:tr w:rsidR="00EA7A48" w:rsidRPr="00FE2A99" w:rsidTr="00E13A64">
        <w:trPr>
          <w:gridAfter w:val="1"/>
          <w:wAfter w:w="7" w:type="pct"/>
          <w:trHeight w:val="255"/>
        </w:trPr>
        <w:tc>
          <w:tcPr>
            <w:tcW w:w="577" w:type="pct"/>
            <w:shd w:val="clear" w:color="FFFF00" w:fill="FFCC00"/>
            <w:vAlign w:val="center"/>
            <w:hideMark/>
          </w:tcPr>
          <w:p w:rsidR="00EA7A48" w:rsidRPr="00FE2A99" w:rsidRDefault="00815138" w:rsidP="00815138">
            <w:pPr>
              <w:jc w:val="center"/>
              <w:rPr>
                <w:b/>
                <w:bCs/>
                <w:sz w:val="20"/>
              </w:rPr>
            </w:pPr>
            <w:r w:rsidRPr="00FE2A99">
              <w:rPr>
                <w:b/>
                <w:bCs/>
                <w:sz w:val="20"/>
              </w:rPr>
              <w:t>1</w:t>
            </w:r>
          </w:p>
        </w:tc>
        <w:tc>
          <w:tcPr>
            <w:tcW w:w="2148" w:type="pct"/>
            <w:shd w:val="clear" w:color="FFFF00" w:fill="FFCC00"/>
            <w:vAlign w:val="center"/>
            <w:hideMark/>
          </w:tcPr>
          <w:p w:rsidR="00EA7A48" w:rsidRPr="00FE2A99" w:rsidRDefault="00815138" w:rsidP="00815138">
            <w:pPr>
              <w:jc w:val="center"/>
              <w:rPr>
                <w:b/>
                <w:bCs/>
                <w:sz w:val="20"/>
              </w:rPr>
            </w:pPr>
            <w:r w:rsidRPr="00FE2A99">
              <w:rPr>
                <w:b/>
                <w:bCs/>
                <w:sz w:val="20"/>
              </w:rPr>
              <w:t>2</w:t>
            </w:r>
          </w:p>
        </w:tc>
        <w:tc>
          <w:tcPr>
            <w:tcW w:w="348" w:type="pct"/>
            <w:shd w:val="clear" w:color="FFFF00" w:fill="FFCC00"/>
            <w:vAlign w:val="center"/>
            <w:hideMark/>
          </w:tcPr>
          <w:p w:rsidR="00EA7A48" w:rsidRPr="00FE2A99" w:rsidRDefault="00815138" w:rsidP="00815138">
            <w:pPr>
              <w:jc w:val="center"/>
              <w:rPr>
                <w:b/>
                <w:bCs/>
                <w:sz w:val="20"/>
              </w:rPr>
            </w:pPr>
            <w:r w:rsidRPr="00FE2A99">
              <w:rPr>
                <w:b/>
                <w:bCs/>
                <w:sz w:val="20"/>
              </w:rPr>
              <w:t>3</w:t>
            </w:r>
          </w:p>
        </w:tc>
        <w:tc>
          <w:tcPr>
            <w:tcW w:w="613" w:type="pct"/>
            <w:shd w:val="clear" w:color="FFFF00" w:fill="FFCC00"/>
            <w:vAlign w:val="center"/>
            <w:hideMark/>
          </w:tcPr>
          <w:p w:rsidR="00EA7A48" w:rsidRPr="00FE2A99" w:rsidRDefault="00815138" w:rsidP="00815138">
            <w:pPr>
              <w:jc w:val="center"/>
              <w:rPr>
                <w:b/>
                <w:bCs/>
                <w:sz w:val="20"/>
              </w:rPr>
            </w:pPr>
            <w:r w:rsidRPr="00FE2A99">
              <w:rPr>
                <w:b/>
                <w:bCs/>
                <w:sz w:val="20"/>
              </w:rPr>
              <w:t>4</w:t>
            </w:r>
          </w:p>
        </w:tc>
        <w:tc>
          <w:tcPr>
            <w:tcW w:w="569" w:type="pct"/>
            <w:shd w:val="clear" w:color="FFFF00" w:fill="FFCC00"/>
            <w:vAlign w:val="center"/>
            <w:hideMark/>
          </w:tcPr>
          <w:p w:rsidR="00EA7A48" w:rsidRPr="00FE2A99" w:rsidRDefault="00815138" w:rsidP="00815138">
            <w:pPr>
              <w:jc w:val="center"/>
              <w:rPr>
                <w:b/>
                <w:bCs/>
                <w:sz w:val="20"/>
              </w:rPr>
            </w:pPr>
            <w:r w:rsidRPr="00FE2A99">
              <w:rPr>
                <w:b/>
                <w:bCs/>
                <w:sz w:val="20"/>
              </w:rPr>
              <w:t>5</w:t>
            </w:r>
          </w:p>
        </w:tc>
        <w:tc>
          <w:tcPr>
            <w:tcW w:w="737" w:type="pct"/>
            <w:shd w:val="clear" w:color="FFFF00" w:fill="FFCC00"/>
            <w:vAlign w:val="center"/>
            <w:hideMark/>
          </w:tcPr>
          <w:p w:rsidR="00EA7A48" w:rsidRPr="00FE2A99" w:rsidRDefault="00815138" w:rsidP="00815138">
            <w:pPr>
              <w:jc w:val="center"/>
              <w:rPr>
                <w:b/>
                <w:bCs/>
                <w:sz w:val="20"/>
              </w:rPr>
            </w:pPr>
            <w:r w:rsidRPr="00FE2A99">
              <w:rPr>
                <w:b/>
                <w:bCs/>
                <w:sz w:val="20"/>
              </w:rPr>
              <w:t>6</w:t>
            </w: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both"/>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u w:val="single"/>
              </w:rPr>
            </w:pPr>
            <w:r w:rsidRPr="00FE2A99">
              <w:rPr>
                <w:b/>
                <w:bCs/>
                <w:szCs w:val="24"/>
                <w:u w:val="single"/>
              </w:rPr>
              <w:t>1.ПРИПРЕМНИ РАДОВИ</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3"/>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1.1</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rPr>
            </w:pPr>
            <w:r w:rsidRPr="00FE2A99">
              <w:rPr>
                <w:b/>
                <w:bCs/>
                <w:szCs w:val="24"/>
              </w:rPr>
              <w:t>Обележавање и снимање трасе</w:t>
            </w:r>
            <w:r w:rsidRPr="00FE2A99">
              <w:rPr>
                <w:szCs w:val="24"/>
              </w:rPr>
              <w:t xml:space="preserve">. Пре почетка радова извођач радова је дужан да изврши обележавање трасе на терену и сними подужни профил. Даље у овој позицији треба да утврди визуелно и на основу расположиве документације, положај других изведених или пројектованих подземних инсталација да би се избегле нежељене </w:t>
            </w:r>
            <w:proofErr w:type="gramStart"/>
            <w:r w:rsidRPr="00FE2A99">
              <w:rPr>
                <w:szCs w:val="24"/>
              </w:rPr>
              <w:t>хаварије  или</w:t>
            </w:r>
            <w:proofErr w:type="gramEnd"/>
            <w:r w:rsidRPr="00FE2A99">
              <w:rPr>
                <w:szCs w:val="24"/>
              </w:rPr>
              <w:t xml:space="preserve"> извршила потребна усклађивања .</w:t>
            </w:r>
            <w:r w:rsidRPr="00FE2A99">
              <w:rPr>
                <w:szCs w:val="24"/>
              </w:rPr>
              <w:br/>
              <w:t>Обрачун по м'.</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6677</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1.2</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rPr>
            </w:pPr>
            <w:r w:rsidRPr="00FE2A99">
              <w:rPr>
                <w:b/>
                <w:bCs/>
                <w:szCs w:val="24"/>
              </w:rPr>
              <w:t>Рушење коловоза</w:t>
            </w:r>
            <w:r w:rsidRPr="00FE2A99">
              <w:rPr>
                <w:szCs w:val="24"/>
              </w:rPr>
              <w:t xml:space="preserve">, тротоара или других саобраћајних површина 7+3 цм сличних конструкција и уклањање матријала са дела трасе на који ће се привремено одлагати материјал из ископа или утовар и одвоз на депонију </w:t>
            </w:r>
            <w:r w:rsidRPr="00FE2A99">
              <w:rPr>
                <w:szCs w:val="24"/>
              </w:rPr>
              <w:br/>
              <w:t>Обрачун по м²</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xml:space="preserve">м²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1900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1.3</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Израда коловоза од асфалта дебљине д=7+3цм. Обрачун по м² урађеног асфалта.</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xml:space="preserve">м²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1900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jc w:val="right"/>
              <w:rPr>
                <w:b/>
                <w:bCs/>
                <w:i/>
                <w:iCs/>
                <w:szCs w:val="24"/>
              </w:rPr>
            </w:pPr>
            <w:r w:rsidRPr="00FE2A99">
              <w:rPr>
                <w:b/>
                <w:bCs/>
                <w:i/>
                <w:iCs/>
                <w:szCs w:val="24"/>
              </w:rPr>
              <w:t>УКУПНО ПРИПРЕМНИ РАДОВИ:</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jc w:val="right"/>
              <w:rPr>
                <w:b/>
                <w:bCs/>
                <w:i/>
                <w:iCs/>
                <w:szCs w:val="24"/>
              </w:rPr>
            </w:pPr>
            <w:r w:rsidRPr="00FE2A99">
              <w:rPr>
                <w:b/>
                <w:bCs/>
                <w:i/>
                <w:iCs/>
                <w:szCs w:val="24"/>
              </w:rPr>
              <w:t>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u w:val="single"/>
              </w:rPr>
            </w:pPr>
            <w:r w:rsidRPr="00FE2A99">
              <w:rPr>
                <w:b/>
                <w:bCs/>
                <w:szCs w:val="24"/>
                <w:u w:val="single"/>
              </w:rPr>
              <w:t>2.ЗЕМЉАНИ РАДОВИ</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8"/>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2.1</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rPr>
            </w:pPr>
            <w:r w:rsidRPr="00FE2A99">
              <w:rPr>
                <w:b/>
                <w:bCs/>
                <w:szCs w:val="24"/>
              </w:rPr>
              <w:t>Машински ископ</w:t>
            </w:r>
            <w:r w:rsidRPr="00FE2A99">
              <w:rPr>
                <w:szCs w:val="24"/>
              </w:rPr>
              <w:t xml:space="preserve"> рова за полагање водоводне цеви у </w:t>
            </w:r>
            <w:proofErr w:type="gramStart"/>
            <w:r w:rsidRPr="00FE2A99">
              <w:rPr>
                <w:szCs w:val="24"/>
              </w:rPr>
              <w:t>материјалу  III</w:t>
            </w:r>
            <w:proofErr w:type="gramEnd"/>
            <w:r w:rsidRPr="00FE2A99">
              <w:rPr>
                <w:szCs w:val="24"/>
              </w:rPr>
              <w:t xml:space="preserve"> категорије. Ископ вршити према котама из подужног профила са ширином рова од 0</w:t>
            </w:r>
            <w:proofErr w:type="gramStart"/>
            <w:r w:rsidRPr="00FE2A99">
              <w:rPr>
                <w:szCs w:val="24"/>
              </w:rPr>
              <w:t>,5</w:t>
            </w:r>
            <w:proofErr w:type="gramEnd"/>
            <w:r w:rsidRPr="00FE2A99">
              <w:rPr>
                <w:szCs w:val="24"/>
              </w:rPr>
              <w:t xml:space="preserve"> м према датом подужном профилу у пројекту. Планирано је да се од укупног ископа</w:t>
            </w:r>
            <w:proofErr w:type="gramStart"/>
            <w:r w:rsidRPr="00FE2A99">
              <w:rPr>
                <w:szCs w:val="24"/>
              </w:rPr>
              <w:t>,80</w:t>
            </w:r>
            <w:proofErr w:type="gramEnd"/>
            <w:r w:rsidRPr="00FE2A99">
              <w:rPr>
                <w:szCs w:val="24"/>
              </w:rPr>
              <w:t xml:space="preserve">% ископа машински. </w:t>
            </w:r>
            <w:r w:rsidRPr="00FE2A99">
              <w:rPr>
                <w:szCs w:val="24"/>
              </w:rPr>
              <w:br/>
              <w:t xml:space="preserve">Обрачун по м³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м³</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4150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3"/>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2.2</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color w:val="000000"/>
                <w:szCs w:val="24"/>
              </w:rPr>
            </w:pPr>
            <w:r w:rsidRPr="00FE2A99">
              <w:rPr>
                <w:b/>
                <w:bCs/>
                <w:color w:val="000000"/>
                <w:szCs w:val="24"/>
              </w:rPr>
              <w:t>Ручни ископ</w:t>
            </w:r>
            <w:r w:rsidRPr="00FE2A99">
              <w:rPr>
                <w:color w:val="000000"/>
                <w:szCs w:val="24"/>
              </w:rPr>
              <w:t xml:space="preserve"> </w:t>
            </w:r>
            <w:r w:rsidRPr="00FE2A99">
              <w:rPr>
                <w:szCs w:val="24"/>
              </w:rPr>
              <w:t xml:space="preserve">рова у материјалу  III категорије на дубини до 0-2м.Ручни ископ се планира на местима где се не може користити одређена механизација (укрштање трасе са другим подземним инсталацијама, близина других објеката и слично);као и ископ за правилно обликовање бочних страна и дна </w:t>
            </w:r>
            <w:r w:rsidRPr="00FE2A99">
              <w:rPr>
                <w:szCs w:val="24"/>
              </w:rPr>
              <w:lastRenderedPageBreak/>
              <w:t>рова.</w:t>
            </w:r>
            <w:r w:rsidRPr="00FE2A99">
              <w:rPr>
                <w:color w:val="000000"/>
                <w:szCs w:val="24"/>
              </w:rPr>
              <w:t xml:space="preserve">Планирано је да се од укупног ископа, 10% ископа машински. </w:t>
            </w:r>
            <w:r w:rsidRPr="00FE2A99">
              <w:rPr>
                <w:color w:val="000000"/>
                <w:szCs w:val="24"/>
              </w:rPr>
              <w:br/>
            </w:r>
            <w:r w:rsidRPr="00FE2A99">
              <w:rPr>
                <w:szCs w:val="24"/>
              </w:rPr>
              <w:t xml:space="preserve">Обрачун по м³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lastRenderedPageBreak/>
              <w:t>м³</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500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lastRenderedPageBreak/>
              <w:t>2.3</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color w:val="000000"/>
                <w:szCs w:val="24"/>
              </w:rPr>
            </w:pPr>
            <w:r w:rsidRPr="00FE2A99">
              <w:rPr>
                <w:b/>
                <w:bCs/>
                <w:color w:val="000000"/>
                <w:szCs w:val="24"/>
              </w:rPr>
              <w:t xml:space="preserve">Ручни ископ </w:t>
            </w:r>
            <w:proofErr w:type="gramStart"/>
            <w:r w:rsidRPr="00FE2A99">
              <w:rPr>
                <w:b/>
                <w:bCs/>
                <w:color w:val="000000"/>
                <w:szCs w:val="24"/>
              </w:rPr>
              <w:t>рова  у</w:t>
            </w:r>
            <w:proofErr w:type="gramEnd"/>
            <w:r w:rsidRPr="00FE2A99">
              <w:rPr>
                <w:b/>
                <w:bCs/>
                <w:color w:val="000000"/>
                <w:szCs w:val="24"/>
              </w:rPr>
              <w:t xml:space="preserve"> материјалу  III категорије за објекте на водоводној мрежи </w:t>
            </w:r>
            <w:r w:rsidRPr="00FE2A99">
              <w:rPr>
                <w:color w:val="000000"/>
                <w:szCs w:val="24"/>
              </w:rPr>
              <w:t>(ископ за проширење рова на местима шахти).Планирано је да се 10% ископа ручно.</w:t>
            </w:r>
            <w:r w:rsidRPr="00FE2A99">
              <w:rPr>
                <w:color w:val="000000"/>
                <w:szCs w:val="24"/>
              </w:rPr>
              <w:br/>
              <w:t xml:space="preserve">Обрачун по м³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м³</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500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3"/>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2.4</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rPr>
            </w:pPr>
            <w:r w:rsidRPr="00FE2A99">
              <w:rPr>
                <w:b/>
                <w:bCs/>
                <w:szCs w:val="24"/>
              </w:rPr>
              <w:t xml:space="preserve">Планирање дна рова </w:t>
            </w:r>
            <w:r w:rsidRPr="00FE2A99">
              <w:rPr>
                <w:szCs w:val="24"/>
              </w:rPr>
              <w:t xml:space="preserve">према котама и падовима датим у подужним профилима са тачношћу </w:t>
            </w:r>
            <w:proofErr w:type="gramStart"/>
            <w:r w:rsidRPr="00FE2A99">
              <w:rPr>
                <w:szCs w:val="24"/>
                <w:u w:val="single"/>
              </w:rPr>
              <w:t>+</w:t>
            </w:r>
            <w:r w:rsidRPr="00FE2A99">
              <w:rPr>
                <w:szCs w:val="24"/>
              </w:rPr>
              <w:t xml:space="preserve">  3</w:t>
            </w:r>
            <w:proofErr w:type="gramEnd"/>
            <w:r w:rsidRPr="00FE2A99">
              <w:rPr>
                <w:szCs w:val="24"/>
              </w:rPr>
              <w:t xml:space="preserve"> цм.</w:t>
            </w:r>
            <w:r w:rsidRPr="00FE2A99">
              <w:rPr>
                <w:szCs w:val="24"/>
              </w:rPr>
              <w:br/>
              <w:t xml:space="preserve">Обрачун по </w:t>
            </w:r>
            <w:proofErr w:type="gramStart"/>
            <w:r w:rsidRPr="00FE2A99">
              <w:rPr>
                <w:szCs w:val="24"/>
              </w:rPr>
              <w:t>м² .</w:t>
            </w:r>
            <w:proofErr w:type="gramEnd"/>
            <w:r w:rsidRPr="00FE2A99">
              <w:rPr>
                <w:szCs w:val="24"/>
              </w:rPr>
              <w:t xml:space="preserve">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 xml:space="preserve">м²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3350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8"/>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2.5</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 xml:space="preserve">Набавка, транспорт, разношење дуж рова, убацивање у ров, разастирање, планирање и набијање </w:t>
            </w:r>
            <w:r w:rsidRPr="00FE2A99">
              <w:rPr>
                <w:b/>
                <w:bCs/>
                <w:szCs w:val="24"/>
              </w:rPr>
              <w:t xml:space="preserve">песка </w:t>
            </w:r>
            <w:proofErr w:type="gramStart"/>
            <w:r w:rsidRPr="00FE2A99">
              <w:rPr>
                <w:szCs w:val="24"/>
              </w:rPr>
              <w:t>испод ,</w:t>
            </w:r>
            <w:proofErr w:type="gramEnd"/>
            <w:r w:rsidRPr="00FE2A99">
              <w:rPr>
                <w:szCs w:val="24"/>
              </w:rPr>
              <w:t xml:space="preserve"> око и до 10 цм изнад горње ивице цеви. </w:t>
            </w:r>
            <w:r w:rsidRPr="00FE2A99">
              <w:rPr>
                <w:szCs w:val="24"/>
              </w:rPr>
              <w:br/>
              <w:t>Обрачун по м³</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м³</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700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1"/>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2.6</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rPr>
            </w:pPr>
            <w:r w:rsidRPr="00FE2A99">
              <w:rPr>
                <w:b/>
                <w:bCs/>
                <w:szCs w:val="24"/>
              </w:rPr>
              <w:t>Зартпавање</w:t>
            </w:r>
            <w:r w:rsidRPr="00FE2A99">
              <w:rPr>
                <w:szCs w:val="24"/>
              </w:rPr>
              <w:t xml:space="preserve"> преосталог дела рова и простора око објеката </w:t>
            </w:r>
            <w:r w:rsidRPr="00FE2A99">
              <w:rPr>
                <w:b/>
                <w:bCs/>
                <w:szCs w:val="24"/>
              </w:rPr>
              <w:t xml:space="preserve">земљом из </w:t>
            </w:r>
            <w:proofErr w:type="gramStart"/>
            <w:r w:rsidRPr="00FE2A99">
              <w:rPr>
                <w:b/>
                <w:bCs/>
                <w:szCs w:val="24"/>
              </w:rPr>
              <w:t xml:space="preserve">ископа </w:t>
            </w:r>
            <w:r w:rsidRPr="00FE2A99">
              <w:rPr>
                <w:szCs w:val="24"/>
              </w:rPr>
              <w:t>.</w:t>
            </w:r>
            <w:proofErr w:type="gramEnd"/>
            <w:r w:rsidRPr="00FE2A99">
              <w:rPr>
                <w:szCs w:val="24"/>
              </w:rPr>
              <w:t xml:space="preserve"> Затрпавање извршити после монтаже и испитивања водовода и изградње свих планираних објеката. Насипање и разастирање материјала у рову вршити у </w:t>
            </w:r>
            <w:proofErr w:type="gramStart"/>
            <w:r w:rsidRPr="00FE2A99">
              <w:rPr>
                <w:szCs w:val="24"/>
              </w:rPr>
              <w:t>слојевима  по</w:t>
            </w:r>
            <w:proofErr w:type="gramEnd"/>
            <w:r w:rsidRPr="00FE2A99">
              <w:rPr>
                <w:szCs w:val="24"/>
              </w:rPr>
              <w:t xml:space="preserve"> 30 цм.</w:t>
            </w:r>
            <w:r w:rsidRPr="00FE2A99">
              <w:rPr>
                <w:szCs w:val="24"/>
              </w:rPr>
              <w:br/>
              <w:t>Обрачун по  м³</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м³</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3500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2.7</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 xml:space="preserve">Затрпавање преосталог дела рова и простора око објекта </w:t>
            </w:r>
            <w:r w:rsidRPr="00FE2A99">
              <w:rPr>
                <w:b/>
                <w:bCs/>
                <w:szCs w:val="24"/>
              </w:rPr>
              <w:t>шљунком.</w:t>
            </w:r>
            <w:r w:rsidRPr="00FE2A99">
              <w:rPr>
                <w:szCs w:val="24"/>
              </w:rPr>
              <w:t xml:space="preserve"> Затрпавање извршити после монтаже и испитивања водовода и изградње свих планираних објеката. Насипавање и разастирање материјала у рову вршити у слојевима.</w:t>
            </w:r>
            <w:r w:rsidRPr="00FE2A99">
              <w:rPr>
                <w:szCs w:val="24"/>
              </w:rPr>
              <w:br/>
              <w:t xml:space="preserve">Обрачун по </w:t>
            </w:r>
            <w:r w:rsidRPr="00FE2A99">
              <w:rPr>
                <w:color w:val="000000"/>
                <w:szCs w:val="24"/>
              </w:rPr>
              <w:t>м³</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м³</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1000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2.8</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 xml:space="preserve">Утовар, транспорт и </w:t>
            </w:r>
            <w:r w:rsidRPr="00FE2A99">
              <w:rPr>
                <w:b/>
                <w:bCs/>
                <w:szCs w:val="24"/>
              </w:rPr>
              <w:t xml:space="preserve">депоновање вишка земљаног и другог материјала </w:t>
            </w:r>
            <w:r w:rsidRPr="00FE2A99">
              <w:rPr>
                <w:szCs w:val="24"/>
              </w:rPr>
              <w:t>(од рушење) на депонију коју одреди надзорни орган. Уколоко се планира затрпавање рова шљунком утовар и транспорт ископаног материјала се организује истовремено са ископом.У јединичну цену урачунат је утовар, транспорт на даљину до 5 км , истовар и разастирање на депонију .Количина материјала за транспорт се обрачунава у природном стању у рову.</w:t>
            </w:r>
            <w:r w:rsidRPr="00FE2A99">
              <w:rPr>
                <w:szCs w:val="24"/>
              </w:rPr>
              <w:br/>
            </w:r>
            <w:r w:rsidRPr="00FE2A99">
              <w:rPr>
                <w:szCs w:val="24"/>
              </w:rPr>
              <w:lastRenderedPageBreak/>
              <w:t>Обрачун по м³</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lastRenderedPageBreak/>
              <w:t>м³</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700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lastRenderedPageBreak/>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jc w:val="right"/>
              <w:rPr>
                <w:b/>
                <w:bCs/>
                <w:i/>
                <w:iCs/>
                <w:szCs w:val="24"/>
              </w:rPr>
            </w:pPr>
            <w:r w:rsidRPr="00FE2A99">
              <w:rPr>
                <w:b/>
                <w:bCs/>
                <w:i/>
                <w:iCs/>
                <w:szCs w:val="24"/>
              </w:rPr>
              <w:t>УКУПНО ЗЕМЉАНИ РАДОВИ:</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8"/>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3.1</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Набавка, транспорт, истовар, разношење дуж рова, спуштање у ров, обрада спојева, монтажа и испитивање цеви од ХДПЕ ПЕ 100 РЦ ТИП-а 2, називног притиска, пречника и класе одређене пројектом.</w:t>
            </w:r>
            <w:r w:rsidRPr="00FE2A99">
              <w:rPr>
                <w:szCs w:val="24"/>
              </w:rPr>
              <w:br/>
              <w:t xml:space="preserve">Цеви су од ХДПЕ ПЕ 100, производна група 15 тип 2, предвиђене за снабдевање водом,   са интегрисаним заштитним спољашњим слојем полиетилена са повећаном отпрношћу на пуцање (ПЕ 100 РЦ) који има плаву боју за визуелни преглед, где дебљина заштитног слоја износи 10% од дебљине зида, СДР 11 и СДР 17, тестиране у складу са ДВГW ГW 355-А2:2005 и верификоване према ПАС 1075:2009-03.                                                                                           Произвођач, тип, притисак и датум производње морају бити одштампани на свакој цеви;                                                                            Извођач је у обавези да уз цеви приложи ДВГW сертификат и ПАС 1075 сертификат, као потврду да су цеви тестиране у складу са ДВГW ГW 355-А2:2005 и верификоване према ПАС 1075:2009-03. </w:t>
            </w:r>
            <w:proofErr w:type="gramStart"/>
            <w:r w:rsidRPr="00FE2A99">
              <w:rPr>
                <w:szCs w:val="24"/>
              </w:rPr>
              <w:t>које</w:t>
            </w:r>
            <w:proofErr w:type="gramEnd"/>
            <w:r w:rsidRPr="00FE2A99">
              <w:rPr>
                <w:szCs w:val="24"/>
              </w:rPr>
              <w:t xml:space="preserve"> се спајају заваривањем.Полагање цеви извршити на припремљену постељицу-подлогу од песка дебљине д=10 цм. Радове извести према важећим техничким прописима и упуствима произвођача цеви а према подужном профилу и ситуацији из пројекта. </w:t>
            </w:r>
            <w:proofErr w:type="gramStart"/>
            <w:r w:rsidRPr="00FE2A99">
              <w:rPr>
                <w:szCs w:val="24"/>
              </w:rPr>
              <w:t>Простор  рова</w:t>
            </w:r>
            <w:proofErr w:type="gramEnd"/>
            <w:r w:rsidRPr="00FE2A99">
              <w:rPr>
                <w:szCs w:val="24"/>
              </w:rPr>
              <w:t xml:space="preserve"> око цеви и 10 цм изнад темена цеви испунити песком што се посебно обрачунава. Промена правца или нагиба цевовода не сме бити већа од дозвољеног.</w:t>
            </w:r>
            <w:r w:rsidRPr="00FE2A99">
              <w:rPr>
                <w:szCs w:val="24"/>
              </w:rPr>
              <w:br/>
              <w:t xml:space="preserve">Јединичном ценом су обухваћени сви трошкови набавке </w:t>
            </w:r>
            <w:proofErr w:type="gramStart"/>
            <w:r w:rsidRPr="00FE2A99">
              <w:rPr>
                <w:szCs w:val="24"/>
              </w:rPr>
              <w:t>и  транспорта</w:t>
            </w:r>
            <w:proofErr w:type="gramEnd"/>
            <w:r w:rsidRPr="00FE2A99">
              <w:rPr>
                <w:szCs w:val="24"/>
              </w:rPr>
              <w:t xml:space="preserve">, </w:t>
            </w:r>
            <w:r w:rsidRPr="00FE2A99">
              <w:rPr>
                <w:szCs w:val="24"/>
              </w:rPr>
              <w:br/>
              <w:t>Обрачун по м'.</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ПЕХД РЦ ТИП 2 Ø 225 (10 бара)</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1968</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 xml:space="preserve">ПЕХД РЦ ТИП 2 Ø 160 </w:t>
            </w:r>
            <w:r w:rsidRPr="00FE2A99">
              <w:rPr>
                <w:color w:val="000000"/>
                <w:szCs w:val="24"/>
              </w:rPr>
              <w:t>(10 бара)</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465</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 xml:space="preserve">ПЕХД РЦ ТИП 2 Ø 90 </w:t>
            </w:r>
            <w:r w:rsidRPr="00FE2A99">
              <w:rPr>
                <w:color w:val="000000"/>
                <w:szCs w:val="24"/>
              </w:rPr>
              <w:t>(10 бара)</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1995</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 xml:space="preserve">ПЕХД РЦ ТИП 2 Ø 63 </w:t>
            </w:r>
            <w:r w:rsidRPr="00FE2A99">
              <w:rPr>
                <w:color w:val="000000"/>
                <w:szCs w:val="24"/>
              </w:rPr>
              <w:t>(10 бара)</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2254</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lastRenderedPageBreak/>
              <w:t>3.2</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Набавка, транспорт, монтажа и испитивање</w:t>
            </w:r>
            <w:r w:rsidRPr="00FE2A99">
              <w:rPr>
                <w:b/>
                <w:bCs/>
                <w:szCs w:val="24"/>
              </w:rPr>
              <w:t xml:space="preserve"> водоводних арматура</w:t>
            </w:r>
            <w:r w:rsidRPr="00FE2A99">
              <w:rPr>
                <w:szCs w:val="24"/>
              </w:rPr>
              <w:t xml:space="preserve"> и опреме за нормално функционисање водоводне мреже. </w:t>
            </w:r>
            <w:r w:rsidRPr="00FE2A99">
              <w:rPr>
                <w:szCs w:val="24"/>
              </w:rPr>
              <w:br/>
              <w:t>Обрачун по ком.</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center"/>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 xml:space="preserve">ФБС Ø 225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3</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 xml:space="preserve">ФБС Ø 63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14</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 xml:space="preserve">ФБС Ø 90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color w:val="000000"/>
                <w:szCs w:val="24"/>
              </w:rPr>
            </w:pPr>
            <w:r w:rsidRPr="00FE2A99">
              <w:rPr>
                <w:color w:val="000000"/>
                <w:szCs w:val="24"/>
              </w:rPr>
              <w:t>21</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color w:val="000000"/>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color w:val="000000"/>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колено Ø 225/45</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2</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 xml:space="preserve">лив.гвоз. капа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38</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ЛС Ø 80</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16</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ПХ Ø 80</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16</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редукција Ø 90/Ø 63</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3</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Т Ø 90</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21</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Т ред Ø 225/ Ø 63</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17</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Т ред Ø 225 /Ø 90</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5</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 xml:space="preserve">Т ред Ø 90/Ø 63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7</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proofErr w:type="gramStart"/>
            <w:r w:rsidRPr="00FE2A99">
              <w:rPr>
                <w:szCs w:val="24"/>
              </w:rPr>
              <w:t>туљак</w:t>
            </w:r>
            <w:proofErr w:type="gramEnd"/>
            <w:r w:rsidRPr="00FE2A99">
              <w:rPr>
                <w:szCs w:val="24"/>
              </w:rPr>
              <w:t xml:space="preserve"> са лет.прир. Ø 90</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21</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туљак са лет.прир.Ø 225</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3</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Уовв Ø  90</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5</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вентил Ø 225</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3</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вентил Ø 63</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14</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вентил Ø 90</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21</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rPr>
                <w:szCs w:val="24"/>
              </w:rPr>
            </w:pPr>
            <w:r w:rsidRPr="00FE2A99">
              <w:rPr>
                <w:szCs w:val="24"/>
              </w:rPr>
              <w:t>ЕВ Ø 200</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noWrap/>
            <w:vAlign w:val="bottom"/>
            <w:hideMark/>
          </w:tcPr>
          <w:p w:rsidR="00E13A64" w:rsidRPr="00FE2A99" w:rsidRDefault="00E13A64" w:rsidP="00244756">
            <w:pPr>
              <w:jc w:val="center"/>
              <w:rPr>
                <w:szCs w:val="24"/>
              </w:rPr>
            </w:pPr>
            <w:r w:rsidRPr="00FE2A99">
              <w:rPr>
                <w:szCs w:val="24"/>
              </w:rPr>
              <w:t>3</w:t>
            </w:r>
          </w:p>
        </w:tc>
        <w:tc>
          <w:tcPr>
            <w:tcW w:w="569" w:type="pct"/>
            <w:tcBorders>
              <w:top w:val="nil"/>
              <w:left w:val="nil"/>
              <w:bottom w:val="single" w:sz="4" w:space="0" w:color="auto"/>
              <w:right w:val="single" w:sz="4" w:space="0" w:color="auto"/>
            </w:tcBorders>
          </w:tcPr>
          <w:p w:rsidR="00E13A64" w:rsidRPr="00FE2A99" w:rsidRDefault="00E13A64" w:rsidP="00244756">
            <w:pPr>
              <w:jc w:val="center"/>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center"/>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3.3</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Набавка, транспорт, монтажа и испитивање ливено-гвоздених фазонских комада са припадајућим заптивним материјалом и завртњима. Фазонерије се уграђују за везу са припадајућим водоводним арматурама. Обрачун по кг и ком</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кг</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100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3.4</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rPr>
            </w:pPr>
            <w:r w:rsidRPr="00FE2A99">
              <w:rPr>
                <w:b/>
                <w:bCs/>
                <w:szCs w:val="24"/>
              </w:rPr>
              <w:t>Набавка и уградња заштитне колоне Утискивањем челичних цеви 355.6/6.3 мм на прелазима водоводне мреже преко улице Обрачун по м'</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50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jc w:val="right"/>
              <w:rPr>
                <w:b/>
                <w:bCs/>
                <w:i/>
                <w:iCs/>
                <w:szCs w:val="24"/>
              </w:rPr>
            </w:pPr>
            <w:r w:rsidRPr="00FE2A99">
              <w:rPr>
                <w:b/>
                <w:bCs/>
                <w:i/>
                <w:iCs/>
                <w:szCs w:val="24"/>
              </w:rPr>
              <w:t>УКУПНО МОНТЕРСКИ РАДОВИ:</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jc w:val="right"/>
              <w:rPr>
                <w:b/>
                <w:bCs/>
                <w:i/>
                <w:iCs/>
                <w:szCs w:val="24"/>
              </w:rPr>
            </w:pPr>
            <w:r w:rsidRPr="00FE2A99">
              <w:rPr>
                <w:b/>
                <w:bCs/>
                <w:i/>
                <w:iCs/>
                <w:szCs w:val="24"/>
              </w:rPr>
              <w:t>4. ТЕСАРСКИ РАДОВИ</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lastRenderedPageBreak/>
              <w:t>4.1</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Разупирање рова планирано је по читавој дубини и дужини рова, где дубина ископа прелази 1</w:t>
            </w:r>
            <w:proofErr w:type="gramStart"/>
            <w:r w:rsidRPr="00FE2A99">
              <w:rPr>
                <w:szCs w:val="24"/>
              </w:rPr>
              <w:t>,0</w:t>
            </w:r>
            <w:proofErr w:type="gramEnd"/>
            <w:r w:rsidRPr="00FE2A99">
              <w:rPr>
                <w:szCs w:val="24"/>
              </w:rPr>
              <w:t xml:space="preserve"> м како би се могао несметано и безбедно обавити рад на ископу, монтажи и испитивању цевовода. Материјал за подграду мора бити одговарајућег кавлитета по могућству нов. Уколико се користи већ употребљена грађа исту треба претходно пажљиво очистити од ексера и наслага материјала. Надзорни орган и извођач радова су дужни да сваковнедвно провервају стање подграде а нарочито пре уласка радника у ров и започињања било које опрације ако јој је претходила дужа пауза. После завршетка монтаже испитивања и затрпавања цевовода песком, подграду уклонити, очистити од ексера и земље и сложити на погодно место ради одвоза или даље употребе. Уколико би вађење оплате могло угрозити безбедност радника или ограђеног објекта оплата се може оставити што се констатује у грађевинском дневнику или књизи. Рачуна се да се оплата може употребити 2 пута. Обрачун по м²</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jc w:val="right"/>
              <w:rPr>
                <w:b/>
                <w:bCs/>
                <w:i/>
                <w:iCs/>
                <w:szCs w:val="24"/>
              </w:rPr>
            </w:pPr>
            <w:r w:rsidRPr="00FE2A99">
              <w:rPr>
                <w:b/>
                <w:bCs/>
                <w:i/>
                <w:iCs/>
                <w:szCs w:val="24"/>
              </w:rPr>
              <w:t>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м</w:t>
            </w:r>
            <w:r w:rsidRPr="00FE2A99">
              <w:rPr>
                <w:szCs w:val="24"/>
                <w:vertAlign w:val="superscript"/>
              </w:rPr>
              <w:t>2</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10</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u w:val="single"/>
              </w:rPr>
            </w:pPr>
            <w:r w:rsidRPr="00FE2A99">
              <w:rPr>
                <w:b/>
                <w:bCs/>
                <w:szCs w:val="24"/>
                <w:u w:val="single"/>
              </w:rPr>
              <w:t>УКУПНО ТЕСАРСКИ РАДОВИ</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jc w:val="right"/>
              <w:rPr>
                <w:b/>
                <w:bCs/>
                <w:i/>
                <w:iCs/>
                <w:szCs w:val="24"/>
              </w:rPr>
            </w:pPr>
            <w:r w:rsidRPr="00FE2A99">
              <w:rPr>
                <w:b/>
                <w:bCs/>
                <w:i/>
                <w:iCs/>
                <w:szCs w:val="24"/>
              </w:rPr>
              <w:t>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u w:val="single"/>
              </w:rPr>
            </w:pPr>
            <w:r w:rsidRPr="00FE2A99">
              <w:rPr>
                <w:b/>
                <w:bCs/>
                <w:szCs w:val="24"/>
                <w:u w:val="single"/>
              </w:rPr>
              <w:t>В.БЕТ. И АРМИРАЧКИ  РАДОВИ</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u w:val="single"/>
              </w:rPr>
            </w:pPr>
            <w:r w:rsidRPr="00FE2A99">
              <w:rPr>
                <w:b/>
                <w:bCs/>
                <w:szCs w:val="24"/>
                <w:u w:val="single"/>
              </w:rPr>
              <w:t>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5.1</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rPr>
            </w:pPr>
            <w:r w:rsidRPr="00FE2A99">
              <w:rPr>
                <w:b/>
                <w:bCs/>
                <w:szCs w:val="24"/>
              </w:rPr>
              <w:t xml:space="preserve">Израда анкерних блокова </w:t>
            </w:r>
            <w:r w:rsidRPr="00FE2A99">
              <w:rPr>
                <w:szCs w:val="24"/>
              </w:rPr>
              <w:t>на хоризонталним и вертикалним кривинама цевовода од набијеног бетона МБ 20. Радове изевсти према датим плановима оплате, техничким прописима и посебним условима за извоеђње бетонских радова. У јединичну цену је урачунат сав рад и материјал за справљање, уграђивање и негу бетона, као и потребна оплата.</w:t>
            </w:r>
            <w:r w:rsidRPr="00FE2A99">
              <w:rPr>
                <w:szCs w:val="24"/>
              </w:rPr>
              <w:br/>
              <w:t>Обрачун по ком</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35</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8"/>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lastRenderedPageBreak/>
              <w:t>5.1</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color w:val="000000"/>
                <w:szCs w:val="24"/>
              </w:rPr>
            </w:pPr>
            <w:r w:rsidRPr="00FE2A99">
              <w:rPr>
                <w:b/>
                <w:bCs/>
                <w:color w:val="000000"/>
                <w:szCs w:val="24"/>
              </w:rPr>
              <w:t xml:space="preserve">Израда бетонских шахти за ваздусне вентиле </w:t>
            </w:r>
            <w:r w:rsidRPr="00FE2A99">
              <w:rPr>
                <w:color w:val="000000"/>
                <w:szCs w:val="24"/>
              </w:rPr>
              <w:t>правугаоног облика у основи</w:t>
            </w:r>
            <w:proofErr w:type="gramStart"/>
            <w:r w:rsidRPr="00FE2A99">
              <w:rPr>
                <w:color w:val="000000"/>
                <w:szCs w:val="24"/>
              </w:rPr>
              <w:t>,  МБ</w:t>
            </w:r>
            <w:proofErr w:type="gramEnd"/>
            <w:r w:rsidRPr="00FE2A99">
              <w:rPr>
                <w:color w:val="000000"/>
                <w:szCs w:val="24"/>
              </w:rPr>
              <w:t>-25 дебљине зидова и дна д=20 цм и горње плоче армираним бетоном, д=16 цм у свему према детаљу из пројекта.</w:t>
            </w:r>
            <w:r w:rsidRPr="00FE2A99">
              <w:rPr>
                <w:color w:val="000000"/>
                <w:szCs w:val="24"/>
              </w:rPr>
              <w:br/>
              <w:t xml:space="preserve">Бетон мора бити компактан и водонепропусан. </w:t>
            </w:r>
            <w:r w:rsidRPr="00FE2A99">
              <w:rPr>
                <w:color w:val="000000"/>
                <w:szCs w:val="24"/>
              </w:rPr>
              <w:br/>
              <w:t>У цену израде шахте обухаћено је:</w:t>
            </w:r>
            <w:r w:rsidRPr="00FE2A99">
              <w:rPr>
                <w:color w:val="000000"/>
                <w:szCs w:val="24"/>
              </w:rPr>
              <w:br/>
              <w:t>-двострана оплата</w:t>
            </w:r>
            <w:r w:rsidRPr="00FE2A99">
              <w:rPr>
                <w:color w:val="000000"/>
                <w:szCs w:val="24"/>
              </w:rPr>
              <w:br/>
              <w:t>-потребна арматура за горњу плочу 2Q 335</w:t>
            </w:r>
            <w:r w:rsidRPr="00FE2A99">
              <w:rPr>
                <w:color w:val="000000"/>
                <w:szCs w:val="24"/>
              </w:rPr>
              <w:br/>
              <w:t>-предвиђено је двострано армирање зидова шахти мрежастом арматуром Q 335</w:t>
            </w:r>
            <w:r w:rsidRPr="00FE2A99">
              <w:rPr>
                <w:color w:val="000000"/>
                <w:szCs w:val="24"/>
              </w:rPr>
              <w:br/>
              <w:t>- у наставку су дате  унутрашње димензије шахти</w:t>
            </w:r>
            <w:r w:rsidRPr="00FE2A99">
              <w:rPr>
                <w:color w:val="000000"/>
                <w:szCs w:val="24"/>
              </w:rPr>
              <w:br/>
              <w:t>Обрачун по м³</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м</w:t>
            </w:r>
            <w:r w:rsidRPr="00FE2A99">
              <w:rPr>
                <w:szCs w:val="24"/>
                <w:vertAlign w:val="superscript"/>
              </w:rPr>
              <w:t>3</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5</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6"/>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5.2</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color w:val="000000"/>
                <w:szCs w:val="24"/>
              </w:rPr>
            </w:pPr>
            <w:r w:rsidRPr="00FE2A99">
              <w:rPr>
                <w:color w:val="000000"/>
                <w:szCs w:val="24"/>
              </w:rPr>
              <w:t xml:space="preserve">Набавка, транспорт и уграђивање </w:t>
            </w:r>
            <w:r w:rsidRPr="00FE2A99">
              <w:rPr>
                <w:b/>
                <w:bCs/>
                <w:color w:val="000000"/>
                <w:szCs w:val="24"/>
              </w:rPr>
              <w:t>ливено-гвоздених пењалица</w:t>
            </w:r>
            <w:r w:rsidRPr="00FE2A99">
              <w:rPr>
                <w:color w:val="000000"/>
                <w:szCs w:val="24"/>
              </w:rPr>
              <w:t xml:space="preserve"> за шахтове типа ДИН 1212.Пењалице се уграђују на вертикалном растојању од 30 цм наизменично смакнуте по 5 цм од вертикалне осе отвора. Код монолитних зидова који се лију на лицу места пењалице се уграђују и фиксирају у оплату шахте уз премазивањем основном бојом и </w:t>
            </w:r>
            <w:proofErr w:type="gramStart"/>
            <w:r w:rsidRPr="00FE2A99">
              <w:rPr>
                <w:color w:val="000000"/>
                <w:szCs w:val="24"/>
              </w:rPr>
              <w:t>фарбањем  два</w:t>
            </w:r>
            <w:proofErr w:type="gramEnd"/>
            <w:r w:rsidRPr="00FE2A99">
              <w:rPr>
                <w:color w:val="000000"/>
                <w:szCs w:val="24"/>
              </w:rPr>
              <w:t xml:space="preserve"> пута.</w:t>
            </w:r>
            <w:r w:rsidRPr="00FE2A99">
              <w:rPr>
                <w:color w:val="000000"/>
                <w:szCs w:val="24"/>
              </w:rPr>
              <w:br/>
              <w:t xml:space="preserve">Обрачун по ком.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5</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1"/>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right"/>
              <w:rPr>
                <w:szCs w:val="24"/>
              </w:rPr>
            </w:pPr>
            <w:r w:rsidRPr="00FE2A99">
              <w:rPr>
                <w:szCs w:val="24"/>
              </w:rPr>
              <w:t>5.3</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color w:val="000000"/>
                <w:szCs w:val="24"/>
              </w:rPr>
            </w:pPr>
            <w:r w:rsidRPr="00FE2A99">
              <w:rPr>
                <w:color w:val="000000"/>
                <w:szCs w:val="24"/>
              </w:rPr>
              <w:t>Набавка, транспорт и уграђивање ливено-</w:t>
            </w:r>
            <w:r w:rsidRPr="00FE2A99">
              <w:rPr>
                <w:b/>
                <w:bCs/>
                <w:color w:val="000000"/>
                <w:szCs w:val="24"/>
              </w:rPr>
              <w:t>гвоздених тешких поклопаца</w:t>
            </w:r>
            <w:r w:rsidRPr="00FE2A99">
              <w:rPr>
                <w:color w:val="000000"/>
                <w:szCs w:val="24"/>
              </w:rPr>
              <w:t xml:space="preserve"> за шахте носивости до 250 КН са рамом типа МЈ.6.226. Светлог отвора 625 мм .Рам поклопца се уграђује у армирано бетонски прстен према детаљу из пројекта који се по правилу лије ван места уградње ради боље заштите од оштећења до потпуног стврдњавања бетона. У јединичну цену урачунат је поклопац са </w:t>
            </w:r>
            <w:proofErr w:type="gramStart"/>
            <w:r w:rsidRPr="00FE2A99">
              <w:rPr>
                <w:color w:val="000000"/>
                <w:szCs w:val="24"/>
              </w:rPr>
              <w:t>рамом ,</w:t>
            </w:r>
            <w:proofErr w:type="gramEnd"/>
            <w:r w:rsidRPr="00FE2A99">
              <w:rPr>
                <w:color w:val="000000"/>
                <w:szCs w:val="24"/>
              </w:rPr>
              <w:t xml:space="preserve"> армиранобетонски прстен као и рад и материјал за нивелисање и фиксирање рама на месту уграђивања.</w:t>
            </w:r>
            <w:r w:rsidRPr="00FE2A99">
              <w:rPr>
                <w:color w:val="000000"/>
                <w:szCs w:val="24"/>
              </w:rPr>
              <w:br/>
              <w:t>Обрачун по ком.</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ком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2</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right"/>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jc w:val="right"/>
              <w:rPr>
                <w:b/>
                <w:bCs/>
                <w:i/>
                <w:iCs/>
                <w:szCs w:val="24"/>
              </w:rPr>
            </w:pPr>
            <w:r w:rsidRPr="00FE2A99">
              <w:rPr>
                <w:b/>
                <w:bCs/>
                <w:i/>
                <w:iCs/>
                <w:szCs w:val="24"/>
              </w:rPr>
              <w:t>УКУПНО БЕТ. И АРМИРАКИ  РАДОВИ:</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right"/>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jc w:val="right"/>
              <w:rPr>
                <w:b/>
                <w:bCs/>
                <w:i/>
                <w:iCs/>
                <w:szCs w:val="24"/>
              </w:rPr>
            </w:pPr>
            <w:r w:rsidRPr="00FE2A99">
              <w:rPr>
                <w:b/>
                <w:bCs/>
                <w:i/>
                <w:iCs/>
                <w:szCs w:val="24"/>
              </w:rPr>
              <w:t>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u w:val="single"/>
              </w:rPr>
            </w:pPr>
            <w:r w:rsidRPr="00FE2A99">
              <w:rPr>
                <w:b/>
                <w:bCs/>
                <w:szCs w:val="24"/>
                <w:u w:val="single"/>
              </w:rPr>
              <w:t>VI.ОСТАЛИ РАДОВИ</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 </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u w:val="single"/>
              </w:rPr>
            </w:pPr>
            <w:r w:rsidRPr="00FE2A99">
              <w:rPr>
                <w:b/>
                <w:bCs/>
                <w:szCs w:val="24"/>
                <w:u w:val="single"/>
              </w:rPr>
              <w:t>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 </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3"/>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lastRenderedPageBreak/>
              <w:t>6.1</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rPr>
            </w:pPr>
            <w:r w:rsidRPr="00FE2A99">
              <w:rPr>
                <w:b/>
                <w:bCs/>
                <w:szCs w:val="24"/>
              </w:rPr>
              <w:t>Заштита спојева ливено-гвоздених комада</w:t>
            </w:r>
            <w:r w:rsidRPr="00FE2A99">
              <w:rPr>
                <w:szCs w:val="24"/>
              </w:rPr>
              <w:t>, цеви и водоводне арматуре ради заштите од корозије хладним премазом битулита уз претходно чишћење металном четком.</w:t>
            </w:r>
            <w:r w:rsidRPr="00FE2A99">
              <w:rPr>
                <w:szCs w:val="24"/>
              </w:rPr>
              <w:br/>
              <w:t>Обрачун по споју.</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Спој</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6</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6"/>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6.2</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rPr>
            </w:pPr>
            <w:r w:rsidRPr="00FE2A99">
              <w:rPr>
                <w:b/>
                <w:bCs/>
                <w:szCs w:val="24"/>
              </w:rPr>
              <w:t>Хидрауличко</w:t>
            </w:r>
            <w:r w:rsidRPr="00FE2A99">
              <w:rPr>
                <w:szCs w:val="24"/>
              </w:rPr>
              <w:t xml:space="preserve"> </w:t>
            </w:r>
            <w:r w:rsidRPr="00FE2A99">
              <w:rPr>
                <w:b/>
                <w:bCs/>
                <w:szCs w:val="24"/>
              </w:rPr>
              <w:t>техничко испитивање</w:t>
            </w:r>
            <w:r w:rsidRPr="00FE2A99">
              <w:rPr>
                <w:szCs w:val="24"/>
              </w:rPr>
              <w:t xml:space="preserve"> и испирање водоводне мреже.  После монтаже водоводних цеви и израде ревизионих силаза извођач је дужан да изврши испирање и испитивање новоизграђене мреже и исту припреми за технички преглед.</w:t>
            </w:r>
            <w:r w:rsidRPr="00FE2A99">
              <w:rPr>
                <w:szCs w:val="24"/>
              </w:rPr>
              <w:br/>
              <w:t>Обрачун по м</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6677</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6.3</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b/>
                <w:bCs/>
                <w:szCs w:val="24"/>
              </w:rPr>
            </w:pPr>
            <w:proofErr w:type="gramStart"/>
            <w:r w:rsidRPr="00FE2A99">
              <w:rPr>
                <w:b/>
                <w:bCs/>
                <w:szCs w:val="24"/>
              </w:rPr>
              <w:t>а)Израда</w:t>
            </w:r>
            <w:proofErr w:type="gramEnd"/>
            <w:r w:rsidRPr="00FE2A99">
              <w:rPr>
                <w:b/>
                <w:bCs/>
                <w:szCs w:val="24"/>
              </w:rPr>
              <w:t xml:space="preserve"> елабората изведеног стања</w:t>
            </w:r>
            <w:r w:rsidRPr="00FE2A99">
              <w:rPr>
                <w:szCs w:val="24"/>
              </w:rPr>
              <w:t xml:space="preserve">. Пројекат садржи одговарајуће планове у погодној размери са тачно уцртаним полозајем изведене водоводне </w:t>
            </w:r>
            <w:proofErr w:type="gramStart"/>
            <w:r w:rsidRPr="00FE2A99">
              <w:rPr>
                <w:szCs w:val="24"/>
              </w:rPr>
              <w:t>мреже  и</w:t>
            </w:r>
            <w:proofErr w:type="gramEnd"/>
            <w:r w:rsidRPr="00FE2A99">
              <w:rPr>
                <w:szCs w:val="24"/>
              </w:rPr>
              <w:t xml:space="preserve"> објеката, подужне профиле изведене мреже, записник о испитивању потписан од извођача, потврду градског геодетског завода са копијим плана.Пројекат се ради у шест примерака.</w:t>
            </w:r>
            <w:r w:rsidRPr="00FE2A99">
              <w:rPr>
                <w:szCs w:val="24"/>
              </w:rPr>
              <w:br/>
              <w:t xml:space="preserve">Обрачун по пројекту </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6677</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r w:rsidR="00E13A64" w:rsidRPr="00FE2A99" w:rsidTr="00E13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E13A64" w:rsidRPr="00FE2A99" w:rsidRDefault="00E13A64" w:rsidP="00244756">
            <w:pPr>
              <w:jc w:val="center"/>
              <w:rPr>
                <w:szCs w:val="24"/>
              </w:rPr>
            </w:pPr>
            <w:r w:rsidRPr="00FE2A99">
              <w:rPr>
                <w:szCs w:val="24"/>
              </w:rPr>
              <w:t>6.4</w:t>
            </w:r>
          </w:p>
        </w:tc>
        <w:tc>
          <w:tcPr>
            <w:tcW w:w="2148" w:type="pct"/>
            <w:tcBorders>
              <w:top w:val="nil"/>
              <w:left w:val="nil"/>
              <w:bottom w:val="single" w:sz="4" w:space="0" w:color="auto"/>
              <w:right w:val="single" w:sz="4" w:space="0" w:color="auto"/>
            </w:tcBorders>
            <w:shd w:val="clear" w:color="auto" w:fill="auto"/>
            <w:hideMark/>
          </w:tcPr>
          <w:p w:rsidR="00E13A64" w:rsidRPr="00FE2A99" w:rsidRDefault="00E13A64" w:rsidP="00244756">
            <w:pPr>
              <w:rPr>
                <w:szCs w:val="24"/>
              </w:rPr>
            </w:pPr>
            <w:r w:rsidRPr="00FE2A99">
              <w:rPr>
                <w:szCs w:val="24"/>
              </w:rPr>
              <w:t>б)Потврда овлашћене геодетске службе о извршеном геодетском снимању изведених радова</w:t>
            </w:r>
          </w:p>
        </w:tc>
        <w:tc>
          <w:tcPr>
            <w:tcW w:w="348"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м'</w:t>
            </w:r>
          </w:p>
        </w:tc>
        <w:tc>
          <w:tcPr>
            <w:tcW w:w="613" w:type="pct"/>
            <w:tcBorders>
              <w:top w:val="nil"/>
              <w:left w:val="nil"/>
              <w:bottom w:val="single" w:sz="4" w:space="0" w:color="auto"/>
              <w:right w:val="single" w:sz="4" w:space="0" w:color="auto"/>
            </w:tcBorders>
            <w:shd w:val="clear" w:color="auto" w:fill="auto"/>
            <w:vAlign w:val="bottom"/>
            <w:hideMark/>
          </w:tcPr>
          <w:p w:rsidR="00E13A64" w:rsidRPr="00FE2A99" w:rsidRDefault="00E13A64" w:rsidP="00244756">
            <w:pPr>
              <w:jc w:val="right"/>
              <w:rPr>
                <w:szCs w:val="24"/>
              </w:rPr>
            </w:pPr>
            <w:r w:rsidRPr="00FE2A99">
              <w:rPr>
                <w:szCs w:val="24"/>
              </w:rPr>
              <w:t>6677</w:t>
            </w:r>
          </w:p>
        </w:tc>
        <w:tc>
          <w:tcPr>
            <w:tcW w:w="569" w:type="pct"/>
            <w:tcBorders>
              <w:top w:val="nil"/>
              <w:left w:val="nil"/>
              <w:bottom w:val="single" w:sz="4" w:space="0" w:color="auto"/>
              <w:right w:val="single" w:sz="4" w:space="0" w:color="auto"/>
            </w:tcBorders>
          </w:tcPr>
          <w:p w:rsidR="00E13A64" w:rsidRPr="00FE2A99" w:rsidRDefault="00E13A64" w:rsidP="00244756">
            <w:pPr>
              <w:jc w:val="right"/>
              <w:rPr>
                <w:szCs w:val="24"/>
              </w:rPr>
            </w:pPr>
          </w:p>
        </w:tc>
        <w:tc>
          <w:tcPr>
            <w:tcW w:w="744" w:type="pct"/>
            <w:gridSpan w:val="2"/>
            <w:tcBorders>
              <w:top w:val="nil"/>
              <w:left w:val="nil"/>
              <w:bottom w:val="single" w:sz="4" w:space="0" w:color="auto"/>
              <w:right w:val="single" w:sz="4" w:space="0" w:color="auto"/>
            </w:tcBorders>
          </w:tcPr>
          <w:p w:rsidR="00E13A64" w:rsidRPr="00FE2A99" w:rsidRDefault="00E13A64" w:rsidP="00244756">
            <w:pPr>
              <w:jc w:val="right"/>
              <w:rPr>
                <w:szCs w:val="24"/>
              </w:rPr>
            </w:pPr>
          </w:p>
        </w:tc>
      </w:tr>
    </w:tbl>
    <w:p w:rsidR="00791A67" w:rsidRPr="00FE2A99" w:rsidRDefault="00791A67"/>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4368"/>
        <w:gridCol w:w="667"/>
        <w:gridCol w:w="1293"/>
        <w:gridCol w:w="1127"/>
        <w:gridCol w:w="1572"/>
      </w:tblGrid>
      <w:tr w:rsidR="00EA7A48" w:rsidRPr="00FE2A99" w:rsidTr="00EA7A48">
        <w:trPr>
          <w:trHeight w:val="315"/>
        </w:trPr>
        <w:tc>
          <w:tcPr>
            <w:tcW w:w="2730" w:type="pct"/>
            <w:gridSpan w:val="2"/>
            <w:shd w:val="clear" w:color="auto" w:fill="auto"/>
            <w:noWrap/>
            <w:hideMark/>
          </w:tcPr>
          <w:p w:rsidR="00EA7A48" w:rsidRPr="00FE2A99" w:rsidRDefault="00EA7A48" w:rsidP="00EA7A48">
            <w:pPr>
              <w:rPr>
                <w:b/>
                <w:bCs/>
                <w:sz w:val="20"/>
              </w:rPr>
            </w:pPr>
            <w:r w:rsidRPr="00FE2A99">
              <w:rPr>
                <w:b/>
                <w:bCs/>
                <w:sz w:val="20"/>
              </w:rPr>
              <w:t>Р Е К А П И Т У Л А Ц И Ј А</w:t>
            </w:r>
          </w:p>
        </w:tc>
        <w:tc>
          <w:tcPr>
            <w:tcW w:w="325" w:type="pct"/>
            <w:shd w:val="clear" w:color="auto" w:fill="auto"/>
            <w:noWrap/>
            <w:hideMark/>
          </w:tcPr>
          <w:p w:rsidR="00EA7A48" w:rsidRPr="00FE2A99" w:rsidRDefault="00EA7A48" w:rsidP="00EA7A48">
            <w:pPr>
              <w:rPr>
                <w:b/>
                <w:bCs/>
                <w:sz w:val="20"/>
              </w:rPr>
            </w:pPr>
          </w:p>
        </w:tc>
        <w:tc>
          <w:tcPr>
            <w:tcW w:w="630" w:type="pct"/>
            <w:shd w:val="clear" w:color="auto" w:fill="auto"/>
            <w:noWrap/>
            <w:hideMark/>
          </w:tcPr>
          <w:p w:rsidR="00EA7A48" w:rsidRPr="00FE2A99" w:rsidRDefault="00EA7A48" w:rsidP="00EA7A48">
            <w:pPr>
              <w:rPr>
                <w:sz w:val="20"/>
              </w:rPr>
            </w:pPr>
          </w:p>
        </w:tc>
        <w:tc>
          <w:tcPr>
            <w:tcW w:w="549" w:type="pct"/>
            <w:shd w:val="clear" w:color="auto" w:fill="auto"/>
            <w:noWrap/>
          </w:tcPr>
          <w:p w:rsidR="00EA7A48" w:rsidRPr="00FE2A99" w:rsidRDefault="00EA7A48" w:rsidP="00EA7A48">
            <w:pPr>
              <w:rPr>
                <w:sz w:val="20"/>
              </w:rPr>
            </w:pPr>
          </w:p>
        </w:tc>
        <w:tc>
          <w:tcPr>
            <w:tcW w:w="766" w:type="pct"/>
            <w:shd w:val="clear" w:color="auto" w:fill="auto"/>
            <w:noWrap/>
          </w:tcPr>
          <w:p w:rsidR="00EA7A48" w:rsidRPr="00FE2A99" w:rsidRDefault="00EA7A48" w:rsidP="00EA7A48">
            <w:pPr>
              <w:rPr>
                <w:b/>
                <w:bCs/>
                <w:sz w:val="20"/>
              </w:rPr>
            </w:pPr>
          </w:p>
        </w:tc>
      </w:tr>
      <w:tr w:rsidR="00E13A64" w:rsidRPr="00FE2A99" w:rsidTr="00E13A64">
        <w:trPr>
          <w:trHeight w:val="285"/>
        </w:trPr>
        <w:tc>
          <w:tcPr>
            <w:tcW w:w="602" w:type="pct"/>
            <w:shd w:val="clear" w:color="auto" w:fill="auto"/>
            <w:vAlign w:val="bottom"/>
            <w:hideMark/>
          </w:tcPr>
          <w:p w:rsidR="00E13A64" w:rsidRPr="00FE2A99" w:rsidRDefault="00E13A64" w:rsidP="00E13A64">
            <w:pPr>
              <w:jc w:val="center"/>
              <w:rPr>
                <w:b/>
                <w:bCs/>
                <w:szCs w:val="24"/>
              </w:rPr>
            </w:pPr>
            <w:r w:rsidRPr="00FE2A99">
              <w:rPr>
                <w:b/>
                <w:bCs/>
                <w:szCs w:val="24"/>
              </w:rPr>
              <w:t>1</w:t>
            </w:r>
          </w:p>
        </w:tc>
        <w:tc>
          <w:tcPr>
            <w:tcW w:w="3632" w:type="pct"/>
            <w:gridSpan w:val="4"/>
            <w:shd w:val="clear" w:color="auto" w:fill="auto"/>
            <w:hideMark/>
          </w:tcPr>
          <w:p w:rsidR="00E13A64" w:rsidRPr="00FE2A99" w:rsidRDefault="00E13A64" w:rsidP="00E13A64">
            <w:pPr>
              <w:rPr>
                <w:b/>
                <w:bCs/>
                <w:szCs w:val="24"/>
              </w:rPr>
            </w:pPr>
            <w:r w:rsidRPr="00FE2A99">
              <w:t>ПРИПРЕМНИ РАДОВИ</w:t>
            </w:r>
          </w:p>
        </w:tc>
        <w:tc>
          <w:tcPr>
            <w:tcW w:w="766" w:type="pct"/>
            <w:shd w:val="clear" w:color="auto" w:fill="auto"/>
            <w:noWrap/>
            <w:vAlign w:val="bottom"/>
          </w:tcPr>
          <w:p w:rsidR="00E13A64" w:rsidRPr="00FE2A99" w:rsidRDefault="00E13A64" w:rsidP="00E13A64">
            <w:pPr>
              <w:jc w:val="center"/>
              <w:rPr>
                <w:b/>
                <w:bCs/>
                <w:sz w:val="20"/>
              </w:rPr>
            </w:pPr>
          </w:p>
        </w:tc>
      </w:tr>
      <w:tr w:rsidR="00E13A64" w:rsidRPr="00FE2A99" w:rsidTr="00E13A64">
        <w:trPr>
          <w:trHeight w:val="78"/>
        </w:trPr>
        <w:tc>
          <w:tcPr>
            <w:tcW w:w="602" w:type="pct"/>
            <w:shd w:val="clear" w:color="auto" w:fill="auto"/>
            <w:vAlign w:val="bottom"/>
            <w:hideMark/>
          </w:tcPr>
          <w:p w:rsidR="00E13A64" w:rsidRPr="00FE2A99" w:rsidRDefault="00E13A64" w:rsidP="00E13A64">
            <w:pPr>
              <w:jc w:val="center"/>
              <w:rPr>
                <w:b/>
                <w:bCs/>
                <w:szCs w:val="24"/>
              </w:rPr>
            </w:pPr>
            <w:r w:rsidRPr="00FE2A99">
              <w:rPr>
                <w:b/>
                <w:bCs/>
                <w:szCs w:val="24"/>
              </w:rPr>
              <w:t>2</w:t>
            </w:r>
          </w:p>
        </w:tc>
        <w:tc>
          <w:tcPr>
            <w:tcW w:w="3632" w:type="pct"/>
            <w:gridSpan w:val="4"/>
            <w:shd w:val="clear" w:color="auto" w:fill="auto"/>
            <w:hideMark/>
          </w:tcPr>
          <w:p w:rsidR="00E13A64" w:rsidRPr="00FE2A99" w:rsidRDefault="00E13A64" w:rsidP="00E13A64">
            <w:pPr>
              <w:rPr>
                <w:b/>
                <w:bCs/>
                <w:szCs w:val="24"/>
              </w:rPr>
            </w:pPr>
            <w:r w:rsidRPr="00FE2A99">
              <w:t>ЗЕМЉАНИ РАДОВИ</w:t>
            </w:r>
          </w:p>
        </w:tc>
        <w:tc>
          <w:tcPr>
            <w:tcW w:w="766" w:type="pct"/>
            <w:shd w:val="clear" w:color="auto" w:fill="auto"/>
            <w:noWrap/>
            <w:vAlign w:val="bottom"/>
          </w:tcPr>
          <w:p w:rsidR="00E13A64" w:rsidRPr="00FE2A99" w:rsidRDefault="00E13A64" w:rsidP="00E13A64">
            <w:pPr>
              <w:jc w:val="center"/>
              <w:rPr>
                <w:b/>
                <w:bCs/>
                <w:sz w:val="20"/>
              </w:rPr>
            </w:pPr>
          </w:p>
        </w:tc>
      </w:tr>
      <w:tr w:rsidR="00E13A64" w:rsidRPr="00FE2A99" w:rsidTr="00E13A64">
        <w:trPr>
          <w:trHeight w:val="315"/>
        </w:trPr>
        <w:tc>
          <w:tcPr>
            <w:tcW w:w="602" w:type="pct"/>
            <w:shd w:val="clear" w:color="auto" w:fill="auto"/>
            <w:vAlign w:val="bottom"/>
            <w:hideMark/>
          </w:tcPr>
          <w:p w:rsidR="00E13A64" w:rsidRPr="00FE2A99" w:rsidRDefault="00E13A64" w:rsidP="00E13A64">
            <w:pPr>
              <w:jc w:val="center"/>
              <w:rPr>
                <w:b/>
                <w:bCs/>
                <w:szCs w:val="24"/>
              </w:rPr>
            </w:pPr>
            <w:r w:rsidRPr="00FE2A99">
              <w:rPr>
                <w:b/>
                <w:bCs/>
                <w:szCs w:val="24"/>
              </w:rPr>
              <w:t>3</w:t>
            </w:r>
          </w:p>
        </w:tc>
        <w:tc>
          <w:tcPr>
            <w:tcW w:w="3632" w:type="pct"/>
            <w:gridSpan w:val="4"/>
            <w:shd w:val="clear" w:color="auto" w:fill="auto"/>
            <w:hideMark/>
          </w:tcPr>
          <w:p w:rsidR="00E13A64" w:rsidRPr="00FE2A99" w:rsidRDefault="00E13A64" w:rsidP="00E13A64">
            <w:pPr>
              <w:rPr>
                <w:b/>
                <w:bCs/>
                <w:szCs w:val="24"/>
              </w:rPr>
            </w:pPr>
            <w:r w:rsidRPr="00FE2A99">
              <w:t>МОНТЕРСКИ РАДОВИ</w:t>
            </w:r>
          </w:p>
        </w:tc>
        <w:tc>
          <w:tcPr>
            <w:tcW w:w="766" w:type="pct"/>
            <w:shd w:val="clear" w:color="auto" w:fill="auto"/>
            <w:noWrap/>
            <w:vAlign w:val="bottom"/>
          </w:tcPr>
          <w:p w:rsidR="00E13A64" w:rsidRPr="00FE2A99" w:rsidRDefault="00E13A64" w:rsidP="00E13A64">
            <w:pPr>
              <w:jc w:val="center"/>
              <w:rPr>
                <w:b/>
                <w:bCs/>
                <w:sz w:val="20"/>
              </w:rPr>
            </w:pPr>
          </w:p>
        </w:tc>
      </w:tr>
      <w:tr w:rsidR="00E13A64" w:rsidRPr="00FE2A99" w:rsidTr="00E13A64">
        <w:trPr>
          <w:trHeight w:val="315"/>
        </w:trPr>
        <w:tc>
          <w:tcPr>
            <w:tcW w:w="602" w:type="pct"/>
            <w:shd w:val="clear" w:color="auto" w:fill="auto"/>
            <w:vAlign w:val="bottom"/>
            <w:hideMark/>
          </w:tcPr>
          <w:p w:rsidR="00E13A64" w:rsidRPr="00FE2A99" w:rsidRDefault="00E13A64" w:rsidP="00E13A64">
            <w:pPr>
              <w:jc w:val="center"/>
              <w:rPr>
                <w:b/>
                <w:bCs/>
                <w:szCs w:val="24"/>
              </w:rPr>
            </w:pPr>
            <w:r w:rsidRPr="00FE2A99">
              <w:rPr>
                <w:b/>
                <w:bCs/>
                <w:szCs w:val="24"/>
              </w:rPr>
              <w:t>4</w:t>
            </w:r>
          </w:p>
        </w:tc>
        <w:tc>
          <w:tcPr>
            <w:tcW w:w="3632" w:type="pct"/>
            <w:gridSpan w:val="4"/>
            <w:shd w:val="clear" w:color="auto" w:fill="auto"/>
            <w:hideMark/>
          </w:tcPr>
          <w:p w:rsidR="00E13A64" w:rsidRPr="00FE2A99" w:rsidRDefault="00E13A64" w:rsidP="00E13A64">
            <w:pPr>
              <w:rPr>
                <w:b/>
                <w:bCs/>
                <w:szCs w:val="24"/>
              </w:rPr>
            </w:pPr>
            <w:r w:rsidRPr="00FE2A99">
              <w:t>ТЕСАРСКИ РАДОВИ</w:t>
            </w:r>
          </w:p>
        </w:tc>
        <w:tc>
          <w:tcPr>
            <w:tcW w:w="766" w:type="pct"/>
            <w:shd w:val="clear" w:color="auto" w:fill="auto"/>
            <w:noWrap/>
            <w:vAlign w:val="bottom"/>
          </w:tcPr>
          <w:p w:rsidR="00E13A64" w:rsidRPr="00FE2A99" w:rsidRDefault="00E13A64" w:rsidP="00E13A64">
            <w:pPr>
              <w:jc w:val="center"/>
              <w:rPr>
                <w:b/>
                <w:bCs/>
                <w:sz w:val="20"/>
              </w:rPr>
            </w:pPr>
          </w:p>
        </w:tc>
      </w:tr>
      <w:tr w:rsidR="00E13A64" w:rsidRPr="00FE2A99" w:rsidTr="00E13A64">
        <w:trPr>
          <w:trHeight w:val="315"/>
        </w:trPr>
        <w:tc>
          <w:tcPr>
            <w:tcW w:w="602" w:type="pct"/>
            <w:shd w:val="clear" w:color="auto" w:fill="auto"/>
            <w:vAlign w:val="bottom"/>
          </w:tcPr>
          <w:p w:rsidR="00E13A64" w:rsidRPr="00FE2A99" w:rsidRDefault="00E13A64" w:rsidP="00E13A64">
            <w:pPr>
              <w:jc w:val="center"/>
              <w:rPr>
                <w:b/>
                <w:bCs/>
                <w:szCs w:val="24"/>
              </w:rPr>
            </w:pPr>
            <w:r w:rsidRPr="00FE2A99">
              <w:rPr>
                <w:b/>
                <w:bCs/>
                <w:szCs w:val="24"/>
              </w:rPr>
              <w:t>5</w:t>
            </w:r>
          </w:p>
        </w:tc>
        <w:tc>
          <w:tcPr>
            <w:tcW w:w="3632" w:type="pct"/>
            <w:gridSpan w:val="4"/>
            <w:shd w:val="clear" w:color="auto" w:fill="auto"/>
          </w:tcPr>
          <w:p w:rsidR="00E13A64" w:rsidRPr="00FE2A99" w:rsidRDefault="00E13A64" w:rsidP="00E13A64">
            <w:pPr>
              <w:rPr>
                <w:b/>
                <w:bCs/>
                <w:szCs w:val="24"/>
              </w:rPr>
            </w:pPr>
            <w:r w:rsidRPr="00FE2A99">
              <w:t xml:space="preserve"> БЕТ. И АРМИРАЧКИ РАДОВИ</w:t>
            </w:r>
          </w:p>
        </w:tc>
        <w:tc>
          <w:tcPr>
            <w:tcW w:w="766" w:type="pct"/>
            <w:shd w:val="clear" w:color="auto" w:fill="auto"/>
            <w:noWrap/>
            <w:vAlign w:val="bottom"/>
          </w:tcPr>
          <w:p w:rsidR="00E13A64" w:rsidRPr="00FE2A99" w:rsidRDefault="00E13A64" w:rsidP="00E13A64">
            <w:pPr>
              <w:jc w:val="center"/>
              <w:rPr>
                <w:b/>
                <w:bCs/>
                <w:sz w:val="20"/>
              </w:rPr>
            </w:pPr>
          </w:p>
        </w:tc>
      </w:tr>
      <w:tr w:rsidR="00E13A64" w:rsidRPr="00FE2A99" w:rsidTr="00E13A64">
        <w:trPr>
          <w:trHeight w:val="315"/>
        </w:trPr>
        <w:tc>
          <w:tcPr>
            <w:tcW w:w="602" w:type="pct"/>
            <w:shd w:val="clear" w:color="auto" w:fill="auto"/>
            <w:vAlign w:val="bottom"/>
          </w:tcPr>
          <w:p w:rsidR="00E13A64" w:rsidRPr="00FE2A99" w:rsidRDefault="00E13A64" w:rsidP="00E13A64">
            <w:pPr>
              <w:jc w:val="center"/>
              <w:rPr>
                <w:b/>
                <w:bCs/>
                <w:szCs w:val="24"/>
              </w:rPr>
            </w:pPr>
            <w:r w:rsidRPr="00FE2A99">
              <w:rPr>
                <w:b/>
                <w:bCs/>
                <w:szCs w:val="24"/>
              </w:rPr>
              <w:t>6</w:t>
            </w:r>
          </w:p>
        </w:tc>
        <w:tc>
          <w:tcPr>
            <w:tcW w:w="3632" w:type="pct"/>
            <w:gridSpan w:val="4"/>
            <w:shd w:val="clear" w:color="auto" w:fill="auto"/>
          </w:tcPr>
          <w:p w:rsidR="00E13A64" w:rsidRPr="00FE2A99" w:rsidRDefault="00E13A64" w:rsidP="00E13A64">
            <w:pPr>
              <w:rPr>
                <w:b/>
                <w:bCs/>
                <w:szCs w:val="24"/>
              </w:rPr>
            </w:pPr>
            <w:r w:rsidRPr="00FE2A99">
              <w:t>ОСТАЛИ РАДОВИ</w:t>
            </w:r>
          </w:p>
        </w:tc>
        <w:tc>
          <w:tcPr>
            <w:tcW w:w="766" w:type="pct"/>
            <w:shd w:val="clear" w:color="auto" w:fill="auto"/>
            <w:noWrap/>
            <w:vAlign w:val="bottom"/>
          </w:tcPr>
          <w:p w:rsidR="00E13A64" w:rsidRPr="00FE2A99" w:rsidRDefault="00E13A64" w:rsidP="00E13A64">
            <w:pPr>
              <w:jc w:val="center"/>
              <w:rPr>
                <w:b/>
                <w:bCs/>
                <w:sz w:val="20"/>
              </w:rPr>
            </w:pPr>
          </w:p>
        </w:tc>
      </w:tr>
      <w:tr w:rsidR="00815138" w:rsidRPr="00FE2A99" w:rsidTr="00815138">
        <w:trPr>
          <w:trHeight w:val="315"/>
        </w:trPr>
        <w:tc>
          <w:tcPr>
            <w:tcW w:w="4234" w:type="pct"/>
            <w:gridSpan w:val="5"/>
            <w:shd w:val="clear" w:color="auto" w:fill="auto"/>
            <w:noWrap/>
            <w:hideMark/>
          </w:tcPr>
          <w:p w:rsidR="00815138" w:rsidRPr="00FE2A99" w:rsidRDefault="00815138" w:rsidP="00815138">
            <w:pPr>
              <w:jc w:val="right"/>
              <w:rPr>
                <w:b/>
                <w:bCs/>
                <w:sz w:val="20"/>
              </w:rPr>
            </w:pPr>
            <w:r w:rsidRPr="00FE2A99">
              <w:rPr>
                <w:b/>
                <w:bCs/>
                <w:sz w:val="20"/>
              </w:rPr>
              <w:t>УКУПНО без ПДВ-а:</w:t>
            </w:r>
          </w:p>
        </w:tc>
        <w:tc>
          <w:tcPr>
            <w:tcW w:w="766" w:type="pct"/>
            <w:shd w:val="clear" w:color="auto" w:fill="auto"/>
            <w:noWrap/>
            <w:vAlign w:val="bottom"/>
          </w:tcPr>
          <w:p w:rsidR="00815138" w:rsidRPr="00FE2A99" w:rsidRDefault="00815138" w:rsidP="00EA7A48">
            <w:pPr>
              <w:jc w:val="center"/>
              <w:rPr>
                <w:b/>
                <w:bCs/>
                <w:sz w:val="20"/>
              </w:rPr>
            </w:pPr>
          </w:p>
        </w:tc>
      </w:tr>
      <w:tr w:rsidR="00815138" w:rsidRPr="00FE2A99" w:rsidTr="00815138">
        <w:trPr>
          <w:trHeight w:val="255"/>
        </w:trPr>
        <w:tc>
          <w:tcPr>
            <w:tcW w:w="4234" w:type="pct"/>
            <w:gridSpan w:val="5"/>
            <w:shd w:val="clear" w:color="auto" w:fill="auto"/>
            <w:noWrap/>
            <w:hideMark/>
          </w:tcPr>
          <w:p w:rsidR="00815138" w:rsidRPr="00FE2A99" w:rsidRDefault="00815138" w:rsidP="00815138">
            <w:pPr>
              <w:jc w:val="right"/>
              <w:rPr>
                <w:b/>
                <w:bCs/>
                <w:sz w:val="20"/>
              </w:rPr>
            </w:pPr>
            <w:r w:rsidRPr="00FE2A99">
              <w:rPr>
                <w:b/>
                <w:bCs/>
                <w:sz w:val="20"/>
              </w:rPr>
              <w:t>ПДВ:</w:t>
            </w:r>
          </w:p>
        </w:tc>
        <w:tc>
          <w:tcPr>
            <w:tcW w:w="766" w:type="pct"/>
            <w:shd w:val="clear" w:color="auto" w:fill="auto"/>
            <w:noWrap/>
            <w:vAlign w:val="bottom"/>
          </w:tcPr>
          <w:p w:rsidR="00815138" w:rsidRPr="00FE2A99" w:rsidRDefault="00815138" w:rsidP="00EA7A48">
            <w:pPr>
              <w:jc w:val="center"/>
              <w:rPr>
                <w:b/>
                <w:bCs/>
                <w:sz w:val="20"/>
              </w:rPr>
            </w:pPr>
          </w:p>
        </w:tc>
      </w:tr>
      <w:tr w:rsidR="00815138" w:rsidRPr="00FE2A99" w:rsidTr="00815138">
        <w:trPr>
          <w:trHeight w:val="255"/>
        </w:trPr>
        <w:tc>
          <w:tcPr>
            <w:tcW w:w="4234" w:type="pct"/>
            <w:gridSpan w:val="5"/>
            <w:shd w:val="clear" w:color="auto" w:fill="auto"/>
            <w:noWrap/>
            <w:hideMark/>
          </w:tcPr>
          <w:p w:rsidR="00815138" w:rsidRPr="00FE2A99" w:rsidRDefault="00815138" w:rsidP="00815138">
            <w:pPr>
              <w:jc w:val="right"/>
              <w:rPr>
                <w:b/>
                <w:bCs/>
                <w:sz w:val="20"/>
              </w:rPr>
            </w:pPr>
            <w:r w:rsidRPr="00FE2A99">
              <w:rPr>
                <w:b/>
                <w:bCs/>
                <w:sz w:val="20"/>
              </w:rPr>
              <w:t>УКУПНО са ПДВ-ом:</w:t>
            </w:r>
          </w:p>
        </w:tc>
        <w:tc>
          <w:tcPr>
            <w:tcW w:w="766" w:type="pct"/>
            <w:shd w:val="clear" w:color="auto" w:fill="auto"/>
            <w:noWrap/>
            <w:vAlign w:val="bottom"/>
          </w:tcPr>
          <w:p w:rsidR="00815138" w:rsidRPr="00FE2A99" w:rsidRDefault="00815138" w:rsidP="00EA7A48">
            <w:pPr>
              <w:jc w:val="center"/>
              <w:rPr>
                <w:b/>
                <w:bCs/>
                <w:sz w:val="20"/>
              </w:rPr>
            </w:pPr>
          </w:p>
        </w:tc>
      </w:tr>
    </w:tbl>
    <w:p w:rsidR="00815138" w:rsidRPr="00FE2A99" w:rsidRDefault="00815138" w:rsidP="00815138">
      <w:pPr>
        <w:rPr>
          <w:lang w:val="sr-Cyrl-CS"/>
        </w:rPr>
      </w:pPr>
      <w:r w:rsidRPr="00FE2A99">
        <w:rPr>
          <w:b/>
          <w:lang w:val="sr-Cyrl-CS"/>
        </w:rPr>
        <w:t>Упутство за попуну спецификације</w:t>
      </w:r>
      <w:r w:rsidRPr="00FE2A99">
        <w:rPr>
          <w:lang w:val="sr-Cyrl-CS"/>
        </w:rPr>
        <w:tab/>
      </w:r>
    </w:p>
    <w:p w:rsidR="00815138" w:rsidRPr="00FE2A99" w:rsidRDefault="00815138" w:rsidP="00815138">
      <w:pPr>
        <w:tabs>
          <w:tab w:val="left" w:pos="720"/>
        </w:tabs>
        <w:rPr>
          <w:lang w:val="sr-Cyrl-CS"/>
        </w:rPr>
      </w:pPr>
      <w:r w:rsidRPr="00FE2A99">
        <w:rPr>
          <w:lang w:val="sr-Cyrl-CS"/>
        </w:rPr>
        <w:t>-           У колони 5. уписати цену јединичну цену радова (позиције) без ПДВ-а</w:t>
      </w:r>
    </w:p>
    <w:p w:rsidR="00815138" w:rsidRPr="00FE2A99" w:rsidRDefault="00815138" w:rsidP="00815138">
      <w:pPr>
        <w:tabs>
          <w:tab w:val="left" w:pos="720"/>
        </w:tabs>
        <w:rPr>
          <w:lang w:val="sr-Cyrl-CS"/>
        </w:rPr>
      </w:pPr>
      <w:r w:rsidRPr="00FE2A99">
        <w:rPr>
          <w:lang w:val="sr-Cyrl-CS"/>
        </w:rPr>
        <w:t>-</w:t>
      </w:r>
      <w:r w:rsidRPr="00FE2A99">
        <w:rPr>
          <w:lang w:val="sr-Cyrl-CS"/>
        </w:rPr>
        <w:tab/>
        <w:t>У колони 6. уписати укупну цену позиције радова без ПДВ-а</w:t>
      </w:r>
    </w:p>
    <w:p w:rsidR="00815138" w:rsidRPr="00FE2A99" w:rsidRDefault="00815138" w:rsidP="00815138">
      <w:pPr>
        <w:rPr>
          <w:lang w:val="sr-Cyrl-CS"/>
        </w:rPr>
      </w:pPr>
      <w:r w:rsidRPr="00FE2A99">
        <w:rPr>
          <w:lang w:val="sr-Cyrl-CS"/>
        </w:rPr>
        <w:t>-</w:t>
      </w:r>
      <w:r w:rsidRPr="00FE2A99">
        <w:rPr>
          <w:lang w:val="sr-Cyrl-CS"/>
        </w:rPr>
        <w:tab/>
      </w:r>
    </w:p>
    <w:p w:rsidR="00815138" w:rsidRPr="00FE2A99" w:rsidRDefault="00815138" w:rsidP="00815138">
      <w:pPr>
        <w:rPr>
          <w:lang w:val="sr-Cyrl-CS"/>
        </w:rPr>
      </w:pPr>
      <w:r w:rsidRPr="00FE2A99">
        <w:rPr>
          <w:lang w:val="sr-Cyrl-CS"/>
        </w:rPr>
        <w:t>-</w:t>
      </w:r>
      <w:r w:rsidRPr="00FE2A99">
        <w:rPr>
          <w:lang w:val="sr-Cyrl-CS"/>
        </w:rPr>
        <w:tab/>
        <w:t>У реду „УКУПНО без ПДВ-а“</w:t>
      </w:r>
      <w:r w:rsidRPr="00FE2A99">
        <w:t>,</w:t>
      </w:r>
      <w:r w:rsidRPr="00FE2A99">
        <w:rPr>
          <w:lang w:val="sr-Cyrl-CS"/>
        </w:rPr>
        <w:t xml:space="preserve"> уписати збир свих вредности у колони 6.</w:t>
      </w:r>
    </w:p>
    <w:p w:rsidR="00815138" w:rsidRPr="00FE2A99" w:rsidRDefault="00815138" w:rsidP="00815138">
      <w:pPr>
        <w:rPr>
          <w:lang w:val="sr-Cyrl-CS"/>
        </w:rPr>
      </w:pPr>
      <w:r w:rsidRPr="00FE2A99">
        <w:rPr>
          <w:lang w:val="sr-Cyrl-CS"/>
        </w:rPr>
        <w:t>-</w:t>
      </w:r>
      <w:r w:rsidRPr="00FE2A99">
        <w:rPr>
          <w:lang w:val="sr-Cyrl-CS"/>
        </w:rPr>
        <w:tab/>
        <w:t>У реду „ПДВ“ – уписати обрачунату вредност ПДВ-а, множењем претходног износа коефицијентом 0,2</w:t>
      </w:r>
    </w:p>
    <w:p w:rsidR="00815138" w:rsidRPr="00FE2A99" w:rsidRDefault="00815138" w:rsidP="00EA7A48">
      <w:pPr>
        <w:rPr>
          <w:lang w:val="sr-Cyrl-CS"/>
        </w:rPr>
      </w:pPr>
      <w:r w:rsidRPr="00FE2A99">
        <w:rPr>
          <w:lang w:val="sr-Cyrl-CS"/>
        </w:rPr>
        <w:t>-</w:t>
      </w:r>
      <w:r w:rsidRPr="00FE2A99">
        <w:rPr>
          <w:lang w:val="sr-Cyrl-CS"/>
        </w:rPr>
        <w:tab/>
        <w:t>У реду „УКУПНО са ПДВ-ом“, уписати збир вредности из редова „Укупно без ПДВ-а“ и „ПДВ</w:t>
      </w:r>
      <w:r w:rsidRPr="00FE2A99">
        <w:rPr>
          <w:b/>
          <w:lang w:val="sr-Cyrl-CS"/>
        </w:rPr>
        <w:t>“</w:t>
      </w:r>
    </w:p>
    <w:p w:rsidR="00C801BF" w:rsidRPr="00FE2A99" w:rsidRDefault="00C801BF" w:rsidP="00C801BF">
      <w:pPr>
        <w:pStyle w:val="Heading2"/>
        <w:rPr>
          <w:b w:val="0"/>
          <w:bCs w:val="0"/>
          <w:i w:val="0"/>
          <w:iCs w:val="0"/>
        </w:rPr>
      </w:pPr>
      <w:r w:rsidRPr="00FE2A99">
        <w:rPr>
          <w:i w:val="0"/>
        </w:rPr>
        <w:lastRenderedPageBreak/>
        <w:t>XIII. ОБРАЗАЦ ИЗЈАВЕ О ТЕХНИЧКОЈ</w:t>
      </w:r>
      <w:r w:rsidR="00EC4EF4" w:rsidRPr="00FE2A99">
        <w:rPr>
          <w:i w:val="0"/>
        </w:rPr>
        <w:t xml:space="preserve"> </w:t>
      </w:r>
      <w:r w:rsidRPr="00FE2A99">
        <w:rPr>
          <w:i w:val="0"/>
        </w:rPr>
        <w:t>ОПРЕМЉЕНОСТИ</w:t>
      </w:r>
    </w:p>
    <w:p w:rsidR="00C801BF" w:rsidRPr="00FE2A99" w:rsidRDefault="00C801BF" w:rsidP="00C801BF">
      <w:pPr>
        <w:ind w:right="1"/>
        <w:rPr>
          <w:szCs w:val="24"/>
        </w:rPr>
      </w:pPr>
    </w:p>
    <w:p w:rsidR="00C801BF" w:rsidRPr="00FE2A99" w:rsidRDefault="00C801BF" w:rsidP="00C801BF">
      <w:pPr>
        <w:pStyle w:val="ListParagraph1"/>
        <w:ind w:left="0"/>
        <w:jc w:val="both"/>
        <w:rPr>
          <w:sz w:val="18"/>
          <w:szCs w:val="18"/>
          <w:lang w:val="sr-Cyrl-CS"/>
        </w:rPr>
      </w:pPr>
      <w:proofErr w:type="gramStart"/>
      <w:r w:rsidRPr="00FE2A99">
        <w:t>У вези са чланом 76.</w:t>
      </w:r>
      <w:proofErr w:type="gramEnd"/>
      <w:r w:rsidRPr="00FE2A99">
        <w:t xml:space="preserve"> </w:t>
      </w:r>
      <w:proofErr w:type="gramStart"/>
      <w:r w:rsidRPr="00FE2A99">
        <w:t>став</w:t>
      </w:r>
      <w:proofErr w:type="gramEnd"/>
      <w:r w:rsidRPr="00FE2A99">
        <w:t xml:space="preserve"> 2. </w:t>
      </w:r>
      <w:proofErr w:type="gramStart"/>
      <w:r w:rsidRPr="00FE2A99">
        <w:t>Закона ,</w:t>
      </w:r>
      <w:proofErr w:type="gramEnd"/>
      <w:r w:rsidRPr="00FE2A99">
        <w:t xml:space="preserve"> _____________________________________, изјављујем да </w:t>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t>назив понуђача</w:t>
      </w:r>
    </w:p>
    <w:p w:rsidR="00C801BF" w:rsidRPr="00FE2A99" w:rsidRDefault="00C801BF" w:rsidP="00C801BF">
      <w:pPr>
        <w:ind w:right="1"/>
        <w:rPr>
          <w:szCs w:val="24"/>
        </w:rPr>
      </w:pPr>
      <w:proofErr w:type="gramStart"/>
      <w:r w:rsidRPr="00FE2A99">
        <w:rPr>
          <w:szCs w:val="24"/>
        </w:rPr>
        <w:t>располажем</w:t>
      </w:r>
      <w:proofErr w:type="gramEnd"/>
      <w:r w:rsidRPr="00FE2A99">
        <w:rPr>
          <w:szCs w:val="24"/>
        </w:rPr>
        <w:t xml:space="preserve"> опремом за извођење предметних радова , чија је врста, количина , година производње , облик поседовања и  садашња вредност, наведена у следећој табели:</w:t>
      </w:r>
    </w:p>
    <w:p w:rsidR="00C801BF" w:rsidRPr="00FE2A99" w:rsidRDefault="00C801BF" w:rsidP="00C801BF">
      <w:pPr>
        <w:ind w:right="1"/>
        <w:rPr>
          <w:szCs w:val="24"/>
        </w:rPr>
      </w:pPr>
    </w:p>
    <w:p w:rsidR="00C801BF" w:rsidRPr="00FE2A99" w:rsidRDefault="00C801BF" w:rsidP="00C801BF">
      <w:pPr>
        <w:ind w:right="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249"/>
        <w:gridCol w:w="1230"/>
        <w:gridCol w:w="1532"/>
        <w:gridCol w:w="1701"/>
        <w:gridCol w:w="2199"/>
      </w:tblGrid>
      <w:tr w:rsidR="00C801BF" w:rsidRPr="00FE2A99" w:rsidTr="00C801BF">
        <w:tc>
          <w:tcPr>
            <w:tcW w:w="836" w:type="dxa"/>
            <w:vAlign w:val="center"/>
          </w:tcPr>
          <w:p w:rsidR="00C801BF" w:rsidRPr="00FE2A99" w:rsidRDefault="00C801BF" w:rsidP="00C801BF">
            <w:pPr>
              <w:ind w:right="1"/>
              <w:jc w:val="center"/>
              <w:rPr>
                <w:szCs w:val="24"/>
                <w:u w:val="single"/>
                <w:lang w:val="sr-Cyrl-CS"/>
              </w:rPr>
            </w:pPr>
            <w:r w:rsidRPr="00FE2A99">
              <w:rPr>
                <w:szCs w:val="24"/>
                <w:lang w:val="sr-Latn-CS"/>
              </w:rPr>
              <w:t>Редни број</w:t>
            </w:r>
          </w:p>
        </w:tc>
        <w:tc>
          <w:tcPr>
            <w:tcW w:w="2249" w:type="dxa"/>
            <w:vAlign w:val="center"/>
          </w:tcPr>
          <w:p w:rsidR="00C801BF" w:rsidRPr="00FE2A99" w:rsidRDefault="00C801BF" w:rsidP="00C801BF">
            <w:pPr>
              <w:ind w:right="1"/>
              <w:jc w:val="center"/>
              <w:rPr>
                <w:szCs w:val="24"/>
                <w:u w:val="single"/>
                <w:lang w:val="sr-Cyrl-CS"/>
              </w:rPr>
            </w:pPr>
            <w:r w:rsidRPr="00FE2A99">
              <w:rPr>
                <w:szCs w:val="24"/>
                <w:lang w:val="sr-Latn-CS"/>
              </w:rPr>
              <w:t>Врста и тип</w:t>
            </w:r>
          </w:p>
        </w:tc>
        <w:tc>
          <w:tcPr>
            <w:tcW w:w="1230" w:type="dxa"/>
            <w:vAlign w:val="center"/>
          </w:tcPr>
          <w:p w:rsidR="00C801BF" w:rsidRPr="00FE2A99" w:rsidRDefault="00C801BF" w:rsidP="00C801BF">
            <w:pPr>
              <w:ind w:right="1"/>
              <w:jc w:val="center"/>
              <w:rPr>
                <w:szCs w:val="24"/>
                <w:u w:val="single"/>
                <w:lang w:val="sr-Cyrl-CS"/>
              </w:rPr>
            </w:pPr>
            <w:r w:rsidRPr="00FE2A99">
              <w:rPr>
                <w:szCs w:val="24"/>
                <w:lang w:val="sr-Latn-CS"/>
              </w:rPr>
              <w:t>Количина</w:t>
            </w:r>
          </w:p>
        </w:tc>
        <w:tc>
          <w:tcPr>
            <w:tcW w:w="1532" w:type="dxa"/>
            <w:vAlign w:val="center"/>
          </w:tcPr>
          <w:p w:rsidR="00C801BF" w:rsidRPr="00FE2A99" w:rsidRDefault="00C801BF" w:rsidP="00C801BF">
            <w:pPr>
              <w:ind w:right="1"/>
              <w:jc w:val="center"/>
              <w:rPr>
                <w:szCs w:val="24"/>
                <w:u w:val="single"/>
                <w:lang w:val="sr-Cyrl-CS"/>
              </w:rPr>
            </w:pPr>
            <w:r w:rsidRPr="00FE2A99">
              <w:rPr>
                <w:szCs w:val="24"/>
                <w:lang w:val="sr-Latn-CS"/>
              </w:rPr>
              <w:t>Година производње</w:t>
            </w:r>
          </w:p>
        </w:tc>
        <w:tc>
          <w:tcPr>
            <w:tcW w:w="1701" w:type="dxa"/>
            <w:vAlign w:val="center"/>
          </w:tcPr>
          <w:p w:rsidR="00C801BF" w:rsidRPr="00FE2A99" w:rsidRDefault="00C801BF" w:rsidP="00C801BF">
            <w:pPr>
              <w:ind w:right="1"/>
              <w:jc w:val="center"/>
              <w:rPr>
                <w:szCs w:val="24"/>
                <w:u w:val="single"/>
                <w:lang w:val="sr-Cyrl-CS"/>
              </w:rPr>
            </w:pPr>
            <w:r w:rsidRPr="00FE2A99">
              <w:rPr>
                <w:szCs w:val="24"/>
                <w:lang w:val="sr-Latn-CS"/>
              </w:rPr>
              <w:t>Облик поседовања</w:t>
            </w:r>
            <w:r w:rsidRPr="00FE2A99">
              <w:rPr>
                <w:szCs w:val="24"/>
              </w:rPr>
              <w:t>(својина, закуп, лизинг)</w:t>
            </w:r>
          </w:p>
        </w:tc>
        <w:tc>
          <w:tcPr>
            <w:tcW w:w="2199" w:type="dxa"/>
            <w:vAlign w:val="center"/>
          </w:tcPr>
          <w:p w:rsidR="00C801BF" w:rsidRPr="00FE2A99" w:rsidRDefault="00C801BF" w:rsidP="00C801BF">
            <w:pPr>
              <w:ind w:right="1"/>
              <w:jc w:val="center"/>
              <w:rPr>
                <w:szCs w:val="24"/>
                <w:u w:val="single"/>
                <w:lang w:val="sr-Cyrl-CS"/>
              </w:rPr>
            </w:pPr>
            <w:r w:rsidRPr="00FE2A99">
              <w:rPr>
                <w:szCs w:val="24"/>
                <w:lang w:val="sr-Latn-CS"/>
              </w:rPr>
              <w:t>Напомен</w:t>
            </w:r>
          </w:p>
        </w:tc>
      </w:tr>
      <w:tr w:rsidR="00C801BF" w:rsidRPr="00FE2A99" w:rsidTr="00C801BF">
        <w:tc>
          <w:tcPr>
            <w:tcW w:w="836" w:type="dxa"/>
          </w:tcPr>
          <w:p w:rsidR="00C801BF" w:rsidRPr="00FE2A99" w:rsidRDefault="00C801BF" w:rsidP="00C801BF">
            <w:pPr>
              <w:jc w:val="center"/>
              <w:rPr>
                <w:lang w:val="sr-Cyrl-CS"/>
              </w:rPr>
            </w:pPr>
            <w:r w:rsidRPr="00FE2A99">
              <w:rPr>
                <w:lang w:val="sr-Cyrl-CS"/>
              </w:rPr>
              <w:t>1.</w:t>
            </w:r>
          </w:p>
        </w:tc>
        <w:tc>
          <w:tcPr>
            <w:tcW w:w="2249" w:type="dxa"/>
          </w:tcPr>
          <w:p w:rsidR="00C801BF" w:rsidRPr="00FE2A99" w:rsidRDefault="00C801BF" w:rsidP="00C801BF">
            <w:pPr>
              <w:rPr>
                <w:lang w:val="sr-Cyrl-CS"/>
              </w:rPr>
            </w:pPr>
          </w:p>
          <w:p w:rsidR="00C801BF" w:rsidRPr="00FE2A99" w:rsidRDefault="00C801BF" w:rsidP="00C801BF">
            <w:pPr>
              <w:rPr>
                <w:lang w:val="sr-Cyrl-CS"/>
              </w:rPr>
            </w:pPr>
          </w:p>
          <w:p w:rsidR="00C801BF" w:rsidRPr="00FE2A99" w:rsidRDefault="00C801BF" w:rsidP="00C801BF">
            <w:pPr>
              <w:rPr>
                <w:lang w:val="sr-Cyrl-CS"/>
              </w:rPr>
            </w:pPr>
          </w:p>
        </w:tc>
        <w:tc>
          <w:tcPr>
            <w:tcW w:w="1230" w:type="dxa"/>
          </w:tcPr>
          <w:p w:rsidR="00C801BF" w:rsidRPr="00FE2A99" w:rsidRDefault="00C801BF" w:rsidP="00C801BF">
            <w:pPr>
              <w:rPr>
                <w:lang w:val="sr-Cyrl-CS"/>
              </w:rPr>
            </w:pPr>
          </w:p>
        </w:tc>
        <w:tc>
          <w:tcPr>
            <w:tcW w:w="1532" w:type="dxa"/>
          </w:tcPr>
          <w:p w:rsidR="00C801BF" w:rsidRPr="00FE2A99" w:rsidRDefault="00C801BF" w:rsidP="00C801BF">
            <w:pPr>
              <w:rPr>
                <w:lang w:val="sr-Cyrl-CS"/>
              </w:rPr>
            </w:pPr>
          </w:p>
        </w:tc>
        <w:tc>
          <w:tcPr>
            <w:tcW w:w="1701" w:type="dxa"/>
          </w:tcPr>
          <w:p w:rsidR="00C801BF" w:rsidRPr="00FE2A99" w:rsidRDefault="00C801BF" w:rsidP="00C801BF">
            <w:pPr>
              <w:rPr>
                <w:lang w:val="sr-Cyrl-CS"/>
              </w:rPr>
            </w:pPr>
          </w:p>
        </w:tc>
        <w:tc>
          <w:tcPr>
            <w:tcW w:w="2199" w:type="dxa"/>
          </w:tcPr>
          <w:p w:rsidR="00C801BF" w:rsidRPr="00FE2A99" w:rsidRDefault="00C801BF" w:rsidP="00C801BF">
            <w:pPr>
              <w:rPr>
                <w:lang w:val="sr-Cyrl-CS"/>
              </w:rPr>
            </w:pPr>
          </w:p>
        </w:tc>
      </w:tr>
      <w:tr w:rsidR="00C801BF" w:rsidRPr="00FE2A99" w:rsidTr="00C801BF">
        <w:tc>
          <w:tcPr>
            <w:tcW w:w="836" w:type="dxa"/>
          </w:tcPr>
          <w:p w:rsidR="00C801BF" w:rsidRPr="00FE2A99" w:rsidRDefault="00C801BF" w:rsidP="00C801BF">
            <w:pPr>
              <w:jc w:val="center"/>
              <w:rPr>
                <w:lang w:val="sr-Cyrl-CS"/>
              </w:rPr>
            </w:pPr>
            <w:r w:rsidRPr="00FE2A99">
              <w:rPr>
                <w:lang w:val="sr-Cyrl-CS"/>
              </w:rPr>
              <w:t>2.</w:t>
            </w:r>
          </w:p>
        </w:tc>
        <w:tc>
          <w:tcPr>
            <w:tcW w:w="2249" w:type="dxa"/>
          </w:tcPr>
          <w:p w:rsidR="00C801BF" w:rsidRPr="00FE2A99" w:rsidRDefault="00C801BF" w:rsidP="00C801BF">
            <w:pPr>
              <w:rPr>
                <w:lang w:val="sr-Cyrl-CS"/>
              </w:rPr>
            </w:pPr>
          </w:p>
          <w:p w:rsidR="00C801BF" w:rsidRPr="00FE2A99" w:rsidRDefault="00C801BF" w:rsidP="00C801BF">
            <w:pPr>
              <w:rPr>
                <w:lang w:val="sr-Cyrl-CS"/>
              </w:rPr>
            </w:pPr>
          </w:p>
          <w:p w:rsidR="00C801BF" w:rsidRPr="00FE2A99" w:rsidRDefault="00C801BF" w:rsidP="00C801BF">
            <w:pPr>
              <w:rPr>
                <w:lang w:val="sr-Cyrl-CS"/>
              </w:rPr>
            </w:pPr>
          </w:p>
        </w:tc>
        <w:tc>
          <w:tcPr>
            <w:tcW w:w="1230" w:type="dxa"/>
          </w:tcPr>
          <w:p w:rsidR="00C801BF" w:rsidRPr="00FE2A99" w:rsidRDefault="00C801BF" w:rsidP="00C801BF">
            <w:pPr>
              <w:rPr>
                <w:lang w:val="sr-Cyrl-CS"/>
              </w:rPr>
            </w:pPr>
          </w:p>
        </w:tc>
        <w:tc>
          <w:tcPr>
            <w:tcW w:w="1532" w:type="dxa"/>
          </w:tcPr>
          <w:p w:rsidR="00C801BF" w:rsidRPr="00FE2A99" w:rsidRDefault="00C801BF" w:rsidP="00C801BF">
            <w:pPr>
              <w:rPr>
                <w:lang w:val="sr-Cyrl-CS"/>
              </w:rPr>
            </w:pPr>
          </w:p>
        </w:tc>
        <w:tc>
          <w:tcPr>
            <w:tcW w:w="1701" w:type="dxa"/>
          </w:tcPr>
          <w:p w:rsidR="00C801BF" w:rsidRPr="00FE2A99" w:rsidRDefault="00C801BF" w:rsidP="00C801BF">
            <w:pPr>
              <w:rPr>
                <w:lang w:val="sr-Cyrl-CS"/>
              </w:rPr>
            </w:pPr>
          </w:p>
        </w:tc>
        <w:tc>
          <w:tcPr>
            <w:tcW w:w="2199" w:type="dxa"/>
          </w:tcPr>
          <w:p w:rsidR="00C801BF" w:rsidRPr="00FE2A99" w:rsidRDefault="00C801BF" w:rsidP="00C801BF">
            <w:pPr>
              <w:rPr>
                <w:lang w:val="sr-Cyrl-CS"/>
              </w:rPr>
            </w:pPr>
          </w:p>
        </w:tc>
      </w:tr>
      <w:tr w:rsidR="00C801BF" w:rsidRPr="00FE2A99" w:rsidTr="00C801BF">
        <w:tc>
          <w:tcPr>
            <w:tcW w:w="836" w:type="dxa"/>
          </w:tcPr>
          <w:p w:rsidR="00C801BF" w:rsidRPr="00FE2A99" w:rsidRDefault="00C801BF" w:rsidP="00C801BF">
            <w:pPr>
              <w:jc w:val="center"/>
              <w:rPr>
                <w:lang w:val="sr-Cyrl-CS"/>
              </w:rPr>
            </w:pPr>
            <w:r w:rsidRPr="00FE2A99">
              <w:rPr>
                <w:lang w:val="sr-Cyrl-CS"/>
              </w:rPr>
              <w:t>3.</w:t>
            </w:r>
          </w:p>
        </w:tc>
        <w:tc>
          <w:tcPr>
            <w:tcW w:w="2249" w:type="dxa"/>
          </w:tcPr>
          <w:p w:rsidR="00C801BF" w:rsidRPr="00FE2A99" w:rsidRDefault="00C801BF" w:rsidP="00C801BF">
            <w:pPr>
              <w:rPr>
                <w:lang w:val="sr-Cyrl-CS"/>
              </w:rPr>
            </w:pPr>
          </w:p>
          <w:p w:rsidR="00C801BF" w:rsidRPr="00FE2A99" w:rsidRDefault="00C801BF" w:rsidP="00C801BF">
            <w:pPr>
              <w:rPr>
                <w:lang w:val="sr-Cyrl-CS"/>
              </w:rPr>
            </w:pPr>
          </w:p>
          <w:p w:rsidR="00C801BF" w:rsidRPr="00FE2A99" w:rsidRDefault="00C801BF" w:rsidP="00C801BF">
            <w:pPr>
              <w:rPr>
                <w:lang w:val="sr-Cyrl-CS"/>
              </w:rPr>
            </w:pPr>
          </w:p>
        </w:tc>
        <w:tc>
          <w:tcPr>
            <w:tcW w:w="1230" w:type="dxa"/>
          </w:tcPr>
          <w:p w:rsidR="00C801BF" w:rsidRPr="00FE2A99" w:rsidRDefault="00C801BF" w:rsidP="00C801BF">
            <w:pPr>
              <w:rPr>
                <w:lang w:val="sr-Cyrl-CS"/>
              </w:rPr>
            </w:pPr>
          </w:p>
        </w:tc>
        <w:tc>
          <w:tcPr>
            <w:tcW w:w="1532" w:type="dxa"/>
          </w:tcPr>
          <w:p w:rsidR="00C801BF" w:rsidRPr="00FE2A99" w:rsidRDefault="00C801BF" w:rsidP="00C801BF">
            <w:pPr>
              <w:rPr>
                <w:lang w:val="sr-Cyrl-CS"/>
              </w:rPr>
            </w:pPr>
          </w:p>
        </w:tc>
        <w:tc>
          <w:tcPr>
            <w:tcW w:w="1701" w:type="dxa"/>
          </w:tcPr>
          <w:p w:rsidR="00C801BF" w:rsidRPr="00FE2A99" w:rsidRDefault="00C801BF" w:rsidP="00C801BF">
            <w:pPr>
              <w:rPr>
                <w:lang w:val="sr-Cyrl-CS"/>
              </w:rPr>
            </w:pPr>
          </w:p>
        </w:tc>
        <w:tc>
          <w:tcPr>
            <w:tcW w:w="2199" w:type="dxa"/>
          </w:tcPr>
          <w:p w:rsidR="00C801BF" w:rsidRPr="00FE2A99" w:rsidRDefault="00C801BF" w:rsidP="00C801BF">
            <w:pPr>
              <w:rPr>
                <w:lang w:val="sr-Cyrl-CS"/>
              </w:rPr>
            </w:pPr>
          </w:p>
        </w:tc>
      </w:tr>
      <w:tr w:rsidR="00C801BF" w:rsidRPr="00FE2A99" w:rsidTr="00C801BF">
        <w:tc>
          <w:tcPr>
            <w:tcW w:w="836" w:type="dxa"/>
          </w:tcPr>
          <w:p w:rsidR="00C801BF" w:rsidRPr="00FE2A99" w:rsidRDefault="00C801BF" w:rsidP="00C801BF">
            <w:pPr>
              <w:jc w:val="center"/>
              <w:rPr>
                <w:lang w:val="sr-Cyrl-CS"/>
              </w:rPr>
            </w:pPr>
            <w:r w:rsidRPr="00FE2A99">
              <w:rPr>
                <w:lang w:val="sr-Cyrl-CS"/>
              </w:rPr>
              <w:t>4.</w:t>
            </w:r>
          </w:p>
        </w:tc>
        <w:tc>
          <w:tcPr>
            <w:tcW w:w="2249" w:type="dxa"/>
          </w:tcPr>
          <w:p w:rsidR="00C801BF" w:rsidRPr="00FE2A99" w:rsidRDefault="00C801BF" w:rsidP="00C801BF">
            <w:pPr>
              <w:rPr>
                <w:lang w:val="sr-Cyrl-CS"/>
              </w:rPr>
            </w:pPr>
          </w:p>
          <w:p w:rsidR="00C801BF" w:rsidRPr="00FE2A99" w:rsidRDefault="00C801BF" w:rsidP="00C801BF">
            <w:pPr>
              <w:rPr>
                <w:lang w:val="sr-Cyrl-CS"/>
              </w:rPr>
            </w:pPr>
          </w:p>
          <w:p w:rsidR="00C801BF" w:rsidRPr="00FE2A99" w:rsidRDefault="00C801BF" w:rsidP="00C801BF">
            <w:pPr>
              <w:rPr>
                <w:lang w:val="sr-Cyrl-CS"/>
              </w:rPr>
            </w:pPr>
          </w:p>
        </w:tc>
        <w:tc>
          <w:tcPr>
            <w:tcW w:w="1230" w:type="dxa"/>
          </w:tcPr>
          <w:p w:rsidR="00C801BF" w:rsidRPr="00FE2A99" w:rsidRDefault="00C801BF" w:rsidP="00C801BF">
            <w:pPr>
              <w:rPr>
                <w:lang w:val="sr-Cyrl-CS"/>
              </w:rPr>
            </w:pPr>
          </w:p>
        </w:tc>
        <w:tc>
          <w:tcPr>
            <w:tcW w:w="1532" w:type="dxa"/>
          </w:tcPr>
          <w:p w:rsidR="00C801BF" w:rsidRPr="00FE2A99" w:rsidRDefault="00C801BF" w:rsidP="00C801BF">
            <w:pPr>
              <w:rPr>
                <w:lang w:val="sr-Cyrl-CS"/>
              </w:rPr>
            </w:pPr>
          </w:p>
        </w:tc>
        <w:tc>
          <w:tcPr>
            <w:tcW w:w="1701" w:type="dxa"/>
          </w:tcPr>
          <w:p w:rsidR="00C801BF" w:rsidRPr="00FE2A99" w:rsidRDefault="00C801BF" w:rsidP="00C801BF">
            <w:pPr>
              <w:rPr>
                <w:lang w:val="sr-Cyrl-CS"/>
              </w:rPr>
            </w:pPr>
          </w:p>
        </w:tc>
        <w:tc>
          <w:tcPr>
            <w:tcW w:w="2199" w:type="dxa"/>
          </w:tcPr>
          <w:p w:rsidR="00C801BF" w:rsidRPr="00FE2A99" w:rsidRDefault="00C801BF" w:rsidP="00C801BF">
            <w:pPr>
              <w:rPr>
                <w:lang w:val="sr-Cyrl-CS"/>
              </w:rPr>
            </w:pPr>
          </w:p>
        </w:tc>
      </w:tr>
      <w:tr w:rsidR="00C801BF" w:rsidRPr="00FE2A99" w:rsidTr="00C801BF">
        <w:tc>
          <w:tcPr>
            <w:tcW w:w="836" w:type="dxa"/>
          </w:tcPr>
          <w:p w:rsidR="00C801BF" w:rsidRPr="00FE2A99" w:rsidRDefault="00C801BF" w:rsidP="00C801BF">
            <w:pPr>
              <w:jc w:val="center"/>
              <w:rPr>
                <w:lang w:val="sr-Cyrl-CS"/>
              </w:rPr>
            </w:pPr>
            <w:r w:rsidRPr="00FE2A99">
              <w:rPr>
                <w:lang w:val="sr-Cyrl-CS"/>
              </w:rPr>
              <w:t>5.</w:t>
            </w:r>
          </w:p>
        </w:tc>
        <w:tc>
          <w:tcPr>
            <w:tcW w:w="2249" w:type="dxa"/>
          </w:tcPr>
          <w:p w:rsidR="00C801BF" w:rsidRPr="00FE2A99" w:rsidRDefault="00C801BF" w:rsidP="00C801BF">
            <w:pPr>
              <w:rPr>
                <w:lang w:val="sr-Cyrl-CS"/>
              </w:rPr>
            </w:pPr>
          </w:p>
          <w:p w:rsidR="00C801BF" w:rsidRPr="00FE2A99" w:rsidRDefault="00C801BF" w:rsidP="00C801BF">
            <w:pPr>
              <w:rPr>
                <w:lang w:val="sr-Cyrl-CS"/>
              </w:rPr>
            </w:pPr>
          </w:p>
          <w:p w:rsidR="00C801BF" w:rsidRPr="00FE2A99" w:rsidRDefault="00C801BF" w:rsidP="00C801BF">
            <w:pPr>
              <w:rPr>
                <w:lang w:val="sr-Cyrl-CS"/>
              </w:rPr>
            </w:pPr>
          </w:p>
        </w:tc>
        <w:tc>
          <w:tcPr>
            <w:tcW w:w="1230" w:type="dxa"/>
          </w:tcPr>
          <w:p w:rsidR="00C801BF" w:rsidRPr="00FE2A99" w:rsidRDefault="00C801BF" w:rsidP="00C801BF">
            <w:pPr>
              <w:rPr>
                <w:lang w:val="sr-Cyrl-CS"/>
              </w:rPr>
            </w:pPr>
          </w:p>
        </w:tc>
        <w:tc>
          <w:tcPr>
            <w:tcW w:w="1532" w:type="dxa"/>
          </w:tcPr>
          <w:p w:rsidR="00C801BF" w:rsidRPr="00FE2A99" w:rsidRDefault="00C801BF" w:rsidP="00C801BF">
            <w:pPr>
              <w:rPr>
                <w:lang w:val="sr-Cyrl-CS"/>
              </w:rPr>
            </w:pPr>
          </w:p>
        </w:tc>
        <w:tc>
          <w:tcPr>
            <w:tcW w:w="1701" w:type="dxa"/>
          </w:tcPr>
          <w:p w:rsidR="00C801BF" w:rsidRPr="00FE2A99" w:rsidRDefault="00C801BF" w:rsidP="00C801BF">
            <w:pPr>
              <w:rPr>
                <w:lang w:val="sr-Cyrl-CS"/>
              </w:rPr>
            </w:pPr>
          </w:p>
        </w:tc>
        <w:tc>
          <w:tcPr>
            <w:tcW w:w="2199" w:type="dxa"/>
          </w:tcPr>
          <w:p w:rsidR="00C801BF" w:rsidRPr="00FE2A99" w:rsidRDefault="00C801BF" w:rsidP="00C801BF">
            <w:pPr>
              <w:rPr>
                <w:lang w:val="sr-Cyrl-CS"/>
              </w:rPr>
            </w:pPr>
          </w:p>
        </w:tc>
      </w:tr>
      <w:tr w:rsidR="00C801BF" w:rsidRPr="00FE2A99" w:rsidTr="00C801BF">
        <w:tc>
          <w:tcPr>
            <w:tcW w:w="836" w:type="dxa"/>
          </w:tcPr>
          <w:p w:rsidR="00C801BF" w:rsidRPr="00FE2A99" w:rsidRDefault="00C801BF" w:rsidP="00C801BF">
            <w:pPr>
              <w:jc w:val="center"/>
              <w:rPr>
                <w:lang w:val="sr-Cyrl-CS"/>
              </w:rPr>
            </w:pPr>
            <w:r w:rsidRPr="00FE2A99">
              <w:rPr>
                <w:lang w:val="sr-Cyrl-CS"/>
              </w:rPr>
              <w:t>6.</w:t>
            </w:r>
          </w:p>
        </w:tc>
        <w:tc>
          <w:tcPr>
            <w:tcW w:w="2249" w:type="dxa"/>
          </w:tcPr>
          <w:p w:rsidR="00C801BF" w:rsidRPr="00FE2A99" w:rsidRDefault="00C801BF" w:rsidP="00C801BF">
            <w:pPr>
              <w:rPr>
                <w:lang w:val="sr-Cyrl-CS"/>
              </w:rPr>
            </w:pPr>
          </w:p>
          <w:p w:rsidR="00C801BF" w:rsidRPr="00FE2A99" w:rsidRDefault="00C801BF" w:rsidP="00C801BF">
            <w:pPr>
              <w:rPr>
                <w:lang w:val="sr-Cyrl-CS"/>
              </w:rPr>
            </w:pPr>
          </w:p>
          <w:p w:rsidR="00C801BF" w:rsidRPr="00FE2A99" w:rsidRDefault="00C801BF" w:rsidP="00C801BF">
            <w:pPr>
              <w:rPr>
                <w:lang w:val="sr-Cyrl-CS"/>
              </w:rPr>
            </w:pPr>
          </w:p>
        </w:tc>
        <w:tc>
          <w:tcPr>
            <w:tcW w:w="1230" w:type="dxa"/>
          </w:tcPr>
          <w:p w:rsidR="00C801BF" w:rsidRPr="00FE2A99" w:rsidRDefault="00C801BF" w:rsidP="00C801BF">
            <w:pPr>
              <w:rPr>
                <w:lang w:val="sr-Cyrl-CS"/>
              </w:rPr>
            </w:pPr>
          </w:p>
        </w:tc>
        <w:tc>
          <w:tcPr>
            <w:tcW w:w="1532" w:type="dxa"/>
          </w:tcPr>
          <w:p w:rsidR="00C801BF" w:rsidRPr="00FE2A99" w:rsidRDefault="00C801BF" w:rsidP="00C801BF">
            <w:pPr>
              <w:rPr>
                <w:lang w:val="sr-Cyrl-CS"/>
              </w:rPr>
            </w:pPr>
          </w:p>
        </w:tc>
        <w:tc>
          <w:tcPr>
            <w:tcW w:w="1701" w:type="dxa"/>
          </w:tcPr>
          <w:p w:rsidR="00C801BF" w:rsidRPr="00FE2A99" w:rsidRDefault="00C801BF" w:rsidP="00C801BF">
            <w:pPr>
              <w:rPr>
                <w:lang w:val="sr-Cyrl-CS"/>
              </w:rPr>
            </w:pPr>
          </w:p>
        </w:tc>
        <w:tc>
          <w:tcPr>
            <w:tcW w:w="2199" w:type="dxa"/>
          </w:tcPr>
          <w:p w:rsidR="00C801BF" w:rsidRPr="00FE2A99" w:rsidRDefault="00C801BF" w:rsidP="00C801BF">
            <w:pPr>
              <w:rPr>
                <w:lang w:val="sr-Cyrl-CS"/>
              </w:rPr>
            </w:pPr>
          </w:p>
        </w:tc>
      </w:tr>
      <w:tr w:rsidR="00C801BF" w:rsidRPr="00FE2A99" w:rsidTr="00C801BF">
        <w:tc>
          <w:tcPr>
            <w:tcW w:w="836" w:type="dxa"/>
          </w:tcPr>
          <w:p w:rsidR="00C801BF" w:rsidRPr="00FE2A99" w:rsidRDefault="00C801BF" w:rsidP="00C801BF">
            <w:pPr>
              <w:jc w:val="center"/>
              <w:rPr>
                <w:lang w:val="sr-Cyrl-CS"/>
              </w:rPr>
            </w:pPr>
            <w:r w:rsidRPr="00FE2A99">
              <w:rPr>
                <w:lang w:val="sr-Cyrl-CS"/>
              </w:rPr>
              <w:t>7.</w:t>
            </w:r>
          </w:p>
        </w:tc>
        <w:tc>
          <w:tcPr>
            <w:tcW w:w="2249" w:type="dxa"/>
          </w:tcPr>
          <w:p w:rsidR="00C801BF" w:rsidRPr="00FE2A99" w:rsidRDefault="00C801BF" w:rsidP="00C801BF">
            <w:pPr>
              <w:rPr>
                <w:lang w:val="sr-Cyrl-CS"/>
              </w:rPr>
            </w:pPr>
          </w:p>
          <w:p w:rsidR="00C801BF" w:rsidRPr="00FE2A99" w:rsidRDefault="00C801BF" w:rsidP="00C801BF">
            <w:pPr>
              <w:rPr>
                <w:lang w:val="sr-Cyrl-CS"/>
              </w:rPr>
            </w:pPr>
          </w:p>
          <w:p w:rsidR="00C801BF" w:rsidRPr="00FE2A99" w:rsidRDefault="00C801BF" w:rsidP="00C801BF">
            <w:pPr>
              <w:rPr>
                <w:lang w:val="sr-Cyrl-CS"/>
              </w:rPr>
            </w:pPr>
          </w:p>
        </w:tc>
        <w:tc>
          <w:tcPr>
            <w:tcW w:w="1230" w:type="dxa"/>
          </w:tcPr>
          <w:p w:rsidR="00C801BF" w:rsidRPr="00FE2A99" w:rsidRDefault="00C801BF" w:rsidP="00C801BF">
            <w:pPr>
              <w:rPr>
                <w:lang w:val="sr-Cyrl-CS"/>
              </w:rPr>
            </w:pPr>
          </w:p>
        </w:tc>
        <w:tc>
          <w:tcPr>
            <w:tcW w:w="1532" w:type="dxa"/>
          </w:tcPr>
          <w:p w:rsidR="00C801BF" w:rsidRPr="00FE2A99" w:rsidRDefault="00C801BF" w:rsidP="00C801BF">
            <w:pPr>
              <w:rPr>
                <w:lang w:val="sr-Cyrl-CS"/>
              </w:rPr>
            </w:pPr>
          </w:p>
        </w:tc>
        <w:tc>
          <w:tcPr>
            <w:tcW w:w="1701" w:type="dxa"/>
          </w:tcPr>
          <w:p w:rsidR="00C801BF" w:rsidRPr="00FE2A99" w:rsidRDefault="00C801BF" w:rsidP="00C801BF">
            <w:pPr>
              <w:rPr>
                <w:lang w:val="sr-Cyrl-CS"/>
              </w:rPr>
            </w:pPr>
          </w:p>
        </w:tc>
        <w:tc>
          <w:tcPr>
            <w:tcW w:w="2199" w:type="dxa"/>
          </w:tcPr>
          <w:p w:rsidR="00C801BF" w:rsidRPr="00FE2A99" w:rsidRDefault="00C801BF" w:rsidP="00C801BF">
            <w:pPr>
              <w:rPr>
                <w:lang w:val="sr-Cyrl-CS"/>
              </w:rPr>
            </w:pPr>
          </w:p>
        </w:tc>
      </w:tr>
      <w:tr w:rsidR="00C801BF" w:rsidRPr="00FE2A99" w:rsidTr="00C801BF">
        <w:tc>
          <w:tcPr>
            <w:tcW w:w="836" w:type="dxa"/>
          </w:tcPr>
          <w:p w:rsidR="00C801BF" w:rsidRPr="00FE2A99" w:rsidRDefault="00C801BF" w:rsidP="00C801BF">
            <w:pPr>
              <w:jc w:val="center"/>
              <w:rPr>
                <w:lang w:val="sr-Cyrl-CS"/>
              </w:rPr>
            </w:pPr>
            <w:r w:rsidRPr="00FE2A99">
              <w:rPr>
                <w:lang w:val="sr-Cyrl-CS"/>
              </w:rPr>
              <w:t>8.</w:t>
            </w:r>
          </w:p>
        </w:tc>
        <w:tc>
          <w:tcPr>
            <w:tcW w:w="2249" w:type="dxa"/>
          </w:tcPr>
          <w:p w:rsidR="00C801BF" w:rsidRPr="00FE2A99" w:rsidRDefault="00C801BF" w:rsidP="00C801BF">
            <w:pPr>
              <w:rPr>
                <w:lang w:val="sr-Cyrl-CS"/>
              </w:rPr>
            </w:pPr>
          </w:p>
          <w:p w:rsidR="00C801BF" w:rsidRPr="00FE2A99" w:rsidRDefault="00C801BF" w:rsidP="00C801BF">
            <w:pPr>
              <w:rPr>
                <w:lang w:val="sr-Cyrl-CS"/>
              </w:rPr>
            </w:pPr>
          </w:p>
        </w:tc>
        <w:tc>
          <w:tcPr>
            <w:tcW w:w="1230" w:type="dxa"/>
          </w:tcPr>
          <w:p w:rsidR="00C801BF" w:rsidRPr="00FE2A99" w:rsidRDefault="00C801BF" w:rsidP="00C801BF">
            <w:pPr>
              <w:rPr>
                <w:lang w:val="sr-Cyrl-CS"/>
              </w:rPr>
            </w:pPr>
          </w:p>
        </w:tc>
        <w:tc>
          <w:tcPr>
            <w:tcW w:w="1532" w:type="dxa"/>
          </w:tcPr>
          <w:p w:rsidR="00C801BF" w:rsidRPr="00FE2A99" w:rsidRDefault="00C801BF" w:rsidP="00C801BF">
            <w:pPr>
              <w:rPr>
                <w:lang w:val="sr-Cyrl-CS"/>
              </w:rPr>
            </w:pPr>
          </w:p>
        </w:tc>
        <w:tc>
          <w:tcPr>
            <w:tcW w:w="1701" w:type="dxa"/>
          </w:tcPr>
          <w:p w:rsidR="00C801BF" w:rsidRPr="00FE2A99" w:rsidRDefault="00C801BF" w:rsidP="00C801BF">
            <w:pPr>
              <w:rPr>
                <w:lang w:val="sr-Cyrl-CS"/>
              </w:rPr>
            </w:pPr>
          </w:p>
        </w:tc>
        <w:tc>
          <w:tcPr>
            <w:tcW w:w="2199" w:type="dxa"/>
          </w:tcPr>
          <w:p w:rsidR="00C801BF" w:rsidRPr="00FE2A99" w:rsidRDefault="00C801BF" w:rsidP="00C801BF">
            <w:pPr>
              <w:rPr>
                <w:lang w:val="sr-Cyrl-CS"/>
              </w:rPr>
            </w:pPr>
          </w:p>
        </w:tc>
      </w:tr>
      <w:tr w:rsidR="00C801BF" w:rsidRPr="00FE2A99" w:rsidTr="00C801BF">
        <w:tc>
          <w:tcPr>
            <w:tcW w:w="836" w:type="dxa"/>
          </w:tcPr>
          <w:p w:rsidR="00C801BF" w:rsidRPr="00FE2A99" w:rsidRDefault="00C801BF" w:rsidP="00C801BF">
            <w:pPr>
              <w:jc w:val="center"/>
              <w:rPr>
                <w:lang w:val="sr-Cyrl-CS"/>
              </w:rPr>
            </w:pPr>
            <w:r w:rsidRPr="00FE2A99">
              <w:rPr>
                <w:lang w:val="sr-Cyrl-CS"/>
              </w:rPr>
              <w:t>9.</w:t>
            </w:r>
          </w:p>
        </w:tc>
        <w:tc>
          <w:tcPr>
            <w:tcW w:w="2249" w:type="dxa"/>
          </w:tcPr>
          <w:p w:rsidR="00C801BF" w:rsidRPr="00FE2A99" w:rsidRDefault="00C801BF" w:rsidP="00C801BF">
            <w:pPr>
              <w:rPr>
                <w:lang w:val="sr-Cyrl-CS"/>
              </w:rPr>
            </w:pPr>
          </w:p>
          <w:p w:rsidR="00C801BF" w:rsidRPr="00FE2A99" w:rsidRDefault="00C801BF" w:rsidP="00C801BF">
            <w:pPr>
              <w:rPr>
                <w:lang w:val="sr-Cyrl-CS"/>
              </w:rPr>
            </w:pPr>
          </w:p>
        </w:tc>
        <w:tc>
          <w:tcPr>
            <w:tcW w:w="1230" w:type="dxa"/>
          </w:tcPr>
          <w:p w:rsidR="00C801BF" w:rsidRPr="00FE2A99" w:rsidRDefault="00C801BF" w:rsidP="00C801BF">
            <w:pPr>
              <w:rPr>
                <w:lang w:val="sr-Cyrl-CS"/>
              </w:rPr>
            </w:pPr>
          </w:p>
        </w:tc>
        <w:tc>
          <w:tcPr>
            <w:tcW w:w="1532" w:type="dxa"/>
          </w:tcPr>
          <w:p w:rsidR="00C801BF" w:rsidRPr="00FE2A99" w:rsidRDefault="00C801BF" w:rsidP="00C801BF">
            <w:pPr>
              <w:rPr>
                <w:lang w:val="sr-Cyrl-CS"/>
              </w:rPr>
            </w:pPr>
          </w:p>
        </w:tc>
        <w:tc>
          <w:tcPr>
            <w:tcW w:w="1701" w:type="dxa"/>
          </w:tcPr>
          <w:p w:rsidR="00C801BF" w:rsidRPr="00FE2A99" w:rsidRDefault="00C801BF" w:rsidP="00C801BF">
            <w:pPr>
              <w:rPr>
                <w:lang w:val="sr-Cyrl-CS"/>
              </w:rPr>
            </w:pPr>
          </w:p>
        </w:tc>
        <w:tc>
          <w:tcPr>
            <w:tcW w:w="2199" w:type="dxa"/>
          </w:tcPr>
          <w:p w:rsidR="00C801BF" w:rsidRPr="00FE2A99" w:rsidRDefault="00C801BF" w:rsidP="00C801BF">
            <w:pPr>
              <w:rPr>
                <w:lang w:val="sr-Cyrl-CS"/>
              </w:rPr>
            </w:pPr>
          </w:p>
        </w:tc>
      </w:tr>
      <w:tr w:rsidR="00C801BF" w:rsidRPr="00FE2A99" w:rsidTr="00C801BF">
        <w:tc>
          <w:tcPr>
            <w:tcW w:w="836" w:type="dxa"/>
          </w:tcPr>
          <w:p w:rsidR="00C801BF" w:rsidRPr="00FE2A99" w:rsidRDefault="00C801BF" w:rsidP="00C801BF">
            <w:pPr>
              <w:jc w:val="center"/>
              <w:rPr>
                <w:lang w:val="sr-Cyrl-CS"/>
              </w:rPr>
            </w:pPr>
            <w:r w:rsidRPr="00FE2A99">
              <w:rPr>
                <w:lang w:val="sr-Cyrl-CS"/>
              </w:rPr>
              <w:t>10.</w:t>
            </w:r>
          </w:p>
        </w:tc>
        <w:tc>
          <w:tcPr>
            <w:tcW w:w="2249" w:type="dxa"/>
          </w:tcPr>
          <w:p w:rsidR="00C801BF" w:rsidRPr="00FE2A99" w:rsidRDefault="00C801BF" w:rsidP="00C801BF">
            <w:pPr>
              <w:rPr>
                <w:lang w:val="sr-Cyrl-CS"/>
              </w:rPr>
            </w:pPr>
          </w:p>
          <w:p w:rsidR="00C801BF" w:rsidRPr="00FE2A99" w:rsidRDefault="00C801BF" w:rsidP="00C801BF">
            <w:pPr>
              <w:rPr>
                <w:lang w:val="sr-Cyrl-CS"/>
              </w:rPr>
            </w:pPr>
          </w:p>
        </w:tc>
        <w:tc>
          <w:tcPr>
            <w:tcW w:w="1230" w:type="dxa"/>
          </w:tcPr>
          <w:p w:rsidR="00C801BF" w:rsidRPr="00FE2A99" w:rsidRDefault="00C801BF" w:rsidP="00C801BF">
            <w:pPr>
              <w:rPr>
                <w:lang w:val="sr-Cyrl-CS"/>
              </w:rPr>
            </w:pPr>
          </w:p>
        </w:tc>
        <w:tc>
          <w:tcPr>
            <w:tcW w:w="1532" w:type="dxa"/>
          </w:tcPr>
          <w:p w:rsidR="00C801BF" w:rsidRPr="00FE2A99" w:rsidRDefault="00C801BF" w:rsidP="00C801BF">
            <w:pPr>
              <w:rPr>
                <w:lang w:val="sr-Cyrl-CS"/>
              </w:rPr>
            </w:pPr>
          </w:p>
        </w:tc>
        <w:tc>
          <w:tcPr>
            <w:tcW w:w="1701" w:type="dxa"/>
          </w:tcPr>
          <w:p w:rsidR="00C801BF" w:rsidRPr="00FE2A99" w:rsidRDefault="00C801BF" w:rsidP="00C801BF">
            <w:pPr>
              <w:rPr>
                <w:lang w:val="sr-Cyrl-CS"/>
              </w:rPr>
            </w:pPr>
          </w:p>
        </w:tc>
        <w:tc>
          <w:tcPr>
            <w:tcW w:w="2199" w:type="dxa"/>
          </w:tcPr>
          <w:p w:rsidR="00C801BF" w:rsidRPr="00FE2A99" w:rsidRDefault="00C801BF" w:rsidP="00C801BF">
            <w:pPr>
              <w:rPr>
                <w:lang w:val="sr-Cyrl-CS"/>
              </w:rPr>
            </w:pPr>
          </w:p>
        </w:tc>
      </w:tr>
    </w:tbl>
    <w:p w:rsidR="00C801BF" w:rsidRPr="00FE2A99" w:rsidRDefault="00C801BF" w:rsidP="00C801BF">
      <w:pPr>
        <w:ind w:right="1"/>
        <w:jc w:val="both"/>
        <w:rPr>
          <w:szCs w:val="24"/>
          <w:u w:val="single"/>
          <w:lang w:val="sr-Cyrl-CS"/>
        </w:rPr>
      </w:pPr>
    </w:p>
    <w:p w:rsidR="00C801BF" w:rsidRPr="00FE2A99" w:rsidRDefault="00C801BF" w:rsidP="00C801BF">
      <w:pPr>
        <w:ind w:right="1"/>
        <w:jc w:val="both"/>
        <w:rPr>
          <w:szCs w:val="24"/>
        </w:rPr>
      </w:pPr>
    </w:p>
    <w:tbl>
      <w:tblPr>
        <w:tblW w:w="0" w:type="auto"/>
        <w:tblLayout w:type="fixed"/>
        <w:tblLook w:val="0000"/>
      </w:tblPr>
      <w:tblGrid>
        <w:gridCol w:w="3080"/>
        <w:gridCol w:w="3068"/>
        <w:gridCol w:w="3094"/>
      </w:tblGrid>
      <w:tr w:rsidR="00C801BF" w:rsidRPr="00FE2A99" w:rsidTr="00C801BF">
        <w:tc>
          <w:tcPr>
            <w:tcW w:w="3080" w:type="dxa"/>
            <w:vAlign w:val="center"/>
          </w:tcPr>
          <w:p w:rsidR="00C801BF" w:rsidRPr="00FE2A99" w:rsidRDefault="00C801BF" w:rsidP="00C801BF">
            <w:pPr>
              <w:pStyle w:val="BodyText2"/>
              <w:spacing w:line="100" w:lineRule="atLeast"/>
              <w:jc w:val="center"/>
            </w:pPr>
            <w:r w:rsidRPr="00FE2A99">
              <w:t>Датум:</w:t>
            </w:r>
          </w:p>
        </w:tc>
        <w:tc>
          <w:tcPr>
            <w:tcW w:w="3068" w:type="dxa"/>
            <w:vAlign w:val="center"/>
          </w:tcPr>
          <w:p w:rsidR="00C801BF" w:rsidRPr="00FE2A99" w:rsidRDefault="00C801BF" w:rsidP="00C801BF">
            <w:pPr>
              <w:pStyle w:val="BodyText2"/>
              <w:spacing w:line="100" w:lineRule="atLeast"/>
              <w:jc w:val="center"/>
            </w:pPr>
            <w:r w:rsidRPr="00FE2A99">
              <w:t>М.П.</w:t>
            </w:r>
          </w:p>
        </w:tc>
        <w:tc>
          <w:tcPr>
            <w:tcW w:w="3094" w:type="dxa"/>
            <w:vAlign w:val="center"/>
          </w:tcPr>
          <w:p w:rsidR="00C801BF" w:rsidRPr="00FE2A99" w:rsidRDefault="00C801BF" w:rsidP="00C801BF">
            <w:pPr>
              <w:pStyle w:val="BodyText2"/>
              <w:spacing w:line="100" w:lineRule="atLeast"/>
              <w:jc w:val="center"/>
            </w:pPr>
            <w:r w:rsidRPr="00FE2A99">
              <w:t xml:space="preserve">Потпис </w:t>
            </w:r>
            <w:r w:rsidRPr="00FE2A99">
              <w:rPr>
                <w:lang w:val="sr-Cyrl-CS"/>
              </w:rPr>
              <w:t>овлашћеног лица</w:t>
            </w:r>
          </w:p>
        </w:tc>
      </w:tr>
      <w:tr w:rsidR="00C801BF" w:rsidRPr="00FE2A99" w:rsidTr="00C801BF">
        <w:tc>
          <w:tcPr>
            <w:tcW w:w="3080" w:type="dxa"/>
            <w:tcBorders>
              <w:bottom w:val="single" w:sz="4" w:space="0" w:color="000000"/>
            </w:tcBorders>
          </w:tcPr>
          <w:p w:rsidR="00C801BF" w:rsidRPr="00FE2A99" w:rsidRDefault="00C801BF" w:rsidP="00C801BF">
            <w:pPr>
              <w:pStyle w:val="BodyText2"/>
              <w:snapToGrid w:val="0"/>
              <w:spacing w:line="100" w:lineRule="atLeast"/>
              <w:jc w:val="both"/>
            </w:pPr>
          </w:p>
        </w:tc>
        <w:tc>
          <w:tcPr>
            <w:tcW w:w="3068" w:type="dxa"/>
          </w:tcPr>
          <w:p w:rsidR="00C801BF" w:rsidRPr="00FE2A99" w:rsidRDefault="00C801BF" w:rsidP="00C801BF">
            <w:pPr>
              <w:pStyle w:val="BodyText2"/>
              <w:snapToGrid w:val="0"/>
              <w:spacing w:line="100" w:lineRule="atLeast"/>
              <w:jc w:val="both"/>
            </w:pPr>
          </w:p>
        </w:tc>
        <w:tc>
          <w:tcPr>
            <w:tcW w:w="3094" w:type="dxa"/>
            <w:tcBorders>
              <w:bottom w:val="single" w:sz="4" w:space="0" w:color="000000"/>
            </w:tcBorders>
          </w:tcPr>
          <w:p w:rsidR="00C801BF" w:rsidRPr="00FE2A99" w:rsidRDefault="00C801BF" w:rsidP="00C801BF">
            <w:pPr>
              <w:pStyle w:val="BodyText2"/>
              <w:snapToGrid w:val="0"/>
              <w:spacing w:line="100" w:lineRule="atLeast"/>
              <w:jc w:val="both"/>
            </w:pPr>
          </w:p>
        </w:tc>
      </w:tr>
    </w:tbl>
    <w:p w:rsidR="00C801BF" w:rsidRPr="00FE2A99" w:rsidRDefault="00C801BF" w:rsidP="00C801BF">
      <w:pPr>
        <w:ind w:right="1"/>
        <w:jc w:val="both"/>
        <w:rPr>
          <w:szCs w:val="24"/>
        </w:rPr>
      </w:pPr>
    </w:p>
    <w:p w:rsidR="00C801BF" w:rsidRPr="00FE2A99" w:rsidRDefault="00C801BF" w:rsidP="00C801BF">
      <w:pPr>
        <w:pStyle w:val="Heading2"/>
        <w:rPr>
          <w:b w:val="0"/>
          <w:bCs w:val="0"/>
          <w:i w:val="0"/>
          <w:iCs w:val="0"/>
        </w:rPr>
      </w:pPr>
      <w:r w:rsidRPr="00FE2A99">
        <w:rPr>
          <w:i w:val="0"/>
        </w:rPr>
        <w:lastRenderedPageBreak/>
        <w:t>XIV. ОБРАЗАЦ РЕФЕРЕНТНЕ ЛИСТЕ</w:t>
      </w:r>
    </w:p>
    <w:p w:rsidR="00C801BF" w:rsidRPr="00FE2A99" w:rsidRDefault="00C801BF" w:rsidP="00C801BF">
      <w:pPr>
        <w:jc w:val="center"/>
        <w:rPr>
          <w:b/>
          <w:szCs w:val="24"/>
        </w:rPr>
      </w:pPr>
    </w:p>
    <w:p w:rsidR="00C801BF" w:rsidRPr="00FE2A99" w:rsidRDefault="00C801BF" w:rsidP="00C801BF">
      <w:pPr>
        <w:pStyle w:val="ListParagraph1"/>
        <w:ind w:left="0"/>
        <w:jc w:val="both"/>
        <w:rPr>
          <w:sz w:val="18"/>
          <w:szCs w:val="18"/>
          <w:lang w:val="sr-Cyrl-CS"/>
        </w:rPr>
      </w:pPr>
      <w:proofErr w:type="gramStart"/>
      <w:r w:rsidRPr="00FE2A99">
        <w:t>У вези са чланом 76.</w:t>
      </w:r>
      <w:proofErr w:type="gramEnd"/>
      <w:r w:rsidRPr="00FE2A99">
        <w:t xml:space="preserve"> </w:t>
      </w:r>
      <w:proofErr w:type="gramStart"/>
      <w:r w:rsidRPr="00FE2A99">
        <w:t>став</w:t>
      </w:r>
      <w:proofErr w:type="gramEnd"/>
      <w:r w:rsidRPr="00FE2A99">
        <w:t xml:space="preserve"> 2. </w:t>
      </w:r>
      <w:proofErr w:type="gramStart"/>
      <w:r w:rsidRPr="00FE2A99">
        <w:t>Закона ,</w:t>
      </w:r>
      <w:proofErr w:type="gramEnd"/>
      <w:r w:rsidRPr="00FE2A99">
        <w:t xml:space="preserve"> ___________________________________, изјављујем да</w:t>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r>
      <w:r w:rsidRPr="00FE2A99">
        <w:rPr>
          <w:iCs/>
          <w:sz w:val="18"/>
          <w:szCs w:val="18"/>
        </w:rPr>
        <w:tab/>
        <w:t>назив понуђача</w:t>
      </w:r>
    </w:p>
    <w:p w:rsidR="00C801BF" w:rsidRPr="00FE2A99" w:rsidRDefault="00C801BF" w:rsidP="00C801BF">
      <w:pPr>
        <w:ind w:right="1"/>
        <w:rPr>
          <w:szCs w:val="24"/>
        </w:rPr>
      </w:pPr>
      <w:proofErr w:type="gramStart"/>
      <w:r w:rsidRPr="00FE2A99">
        <w:rPr>
          <w:szCs w:val="24"/>
        </w:rPr>
        <w:t>сам</w:t>
      </w:r>
      <w:proofErr w:type="gramEnd"/>
      <w:r w:rsidRPr="00FE2A99">
        <w:rPr>
          <w:szCs w:val="24"/>
        </w:rPr>
        <w:t xml:space="preserve"> у претходном периоду од ____________година, реализовао или учествовао у реализацији  уговора, чија листа је наведена у следећој табели:</w:t>
      </w:r>
    </w:p>
    <w:p w:rsidR="00C801BF" w:rsidRPr="00FE2A99" w:rsidRDefault="00C801BF" w:rsidP="00C801BF">
      <w:pPr>
        <w:rPr>
          <w:b/>
          <w:szCs w:val="24"/>
        </w:rPr>
      </w:pPr>
    </w:p>
    <w:p w:rsidR="00C801BF" w:rsidRPr="00FE2A99" w:rsidRDefault="00C801BF" w:rsidP="00C801BF">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2885"/>
        <w:gridCol w:w="1638"/>
        <w:gridCol w:w="1979"/>
        <w:gridCol w:w="2325"/>
      </w:tblGrid>
      <w:tr w:rsidR="00C801BF" w:rsidRPr="00FE2A99" w:rsidTr="00C801BF">
        <w:trPr>
          <w:cantSplit/>
          <w:trHeight w:val="890"/>
          <w:jc w:val="center"/>
        </w:trPr>
        <w:tc>
          <w:tcPr>
            <w:tcW w:w="653" w:type="dxa"/>
            <w:textDirection w:val="btLr"/>
            <w:vAlign w:val="center"/>
            <w:hideMark/>
          </w:tcPr>
          <w:p w:rsidR="00C801BF" w:rsidRPr="00FE2A99" w:rsidRDefault="00C801BF" w:rsidP="00C801BF">
            <w:pPr>
              <w:autoSpaceDE w:val="0"/>
              <w:autoSpaceDN w:val="0"/>
              <w:ind w:left="113" w:right="113"/>
              <w:jc w:val="center"/>
              <w:rPr>
                <w:szCs w:val="24"/>
              </w:rPr>
            </w:pPr>
            <w:r w:rsidRPr="00FE2A99">
              <w:rPr>
                <w:szCs w:val="24"/>
              </w:rPr>
              <w:t>Редни бр.</w:t>
            </w:r>
          </w:p>
        </w:tc>
        <w:tc>
          <w:tcPr>
            <w:tcW w:w="2885" w:type="dxa"/>
            <w:vAlign w:val="center"/>
            <w:hideMark/>
          </w:tcPr>
          <w:p w:rsidR="00C801BF" w:rsidRPr="00FE2A99" w:rsidRDefault="00C801BF" w:rsidP="00C801BF">
            <w:pPr>
              <w:autoSpaceDE w:val="0"/>
              <w:autoSpaceDN w:val="0"/>
              <w:jc w:val="center"/>
              <w:rPr>
                <w:szCs w:val="24"/>
              </w:rPr>
            </w:pPr>
            <w:r w:rsidRPr="00FE2A99">
              <w:rPr>
                <w:szCs w:val="24"/>
              </w:rPr>
              <w:t>Назив уговора</w:t>
            </w:r>
          </w:p>
          <w:p w:rsidR="00C801BF" w:rsidRPr="00FE2A99" w:rsidRDefault="00C801BF" w:rsidP="00C801BF">
            <w:pPr>
              <w:autoSpaceDE w:val="0"/>
              <w:autoSpaceDN w:val="0"/>
              <w:jc w:val="center"/>
              <w:rPr>
                <w:szCs w:val="24"/>
              </w:rPr>
            </w:pPr>
            <w:r w:rsidRPr="00FE2A99">
              <w:rPr>
                <w:szCs w:val="24"/>
              </w:rPr>
              <w:t>(навести назив објекта,  врсту радова, површина и намена објекта)</w:t>
            </w:r>
          </w:p>
        </w:tc>
        <w:tc>
          <w:tcPr>
            <w:tcW w:w="1638" w:type="dxa"/>
            <w:vAlign w:val="center"/>
            <w:hideMark/>
          </w:tcPr>
          <w:p w:rsidR="00C801BF" w:rsidRPr="00FE2A99" w:rsidRDefault="00C801BF" w:rsidP="00C801BF">
            <w:pPr>
              <w:autoSpaceDE w:val="0"/>
              <w:autoSpaceDN w:val="0"/>
              <w:jc w:val="center"/>
              <w:rPr>
                <w:szCs w:val="24"/>
              </w:rPr>
            </w:pPr>
            <w:r w:rsidRPr="00FE2A99">
              <w:rPr>
                <w:szCs w:val="24"/>
              </w:rPr>
              <w:t xml:space="preserve">Година завршетка реализације уговора </w:t>
            </w:r>
          </w:p>
        </w:tc>
        <w:tc>
          <w:tcPr>
            <w:tcW w:w="1979" w:type="dxa"/>
            <w:vAlign w:val="center"/>
            <w:hideMark/>
          </w:tcPr>
          <w:p w:rsidR="00C801BF" w:rsidRPr="00FE2A99" w:rsidRDefault="00C801BF" w:rsidP="00C801BF">
            <w:pPr>
              <w:autoSpaceDE w:val="0"/>
              <w:autoSpaceDN w:val="0"/>
              <w:jc w:val="center"/>
              <w:rPr>
                <w:szCs w:val="24"/>
              </w:rPr>
            </w:pPr>
            <w:r w:rsidRPr="00FE2A99">
              <w:rPr>
                <w:szCs w:val="24"/>
              </w:rPr>
              <w:t>Наручилац</w:t>
            </w:r>
          </w:p>
        </w:tc>
        <w:tc>
          <w:tcPr>
            <w:tcW w:w="2325" w:type="dxa"/>
            <w:vAlign w:val="center"/>
            <w:hideMark/>
          </w:tcPr>
          <w:p w:rsidR="00C801BF" w:rsidRPr="00FE2A99" w:rsidRDefault="00C801BF" w:rsidP="00C801BF">
            <w:pPr>
              <w:jc w:val="center"/>
              <w:rPr>
                <w:szCs w:val="24"/>
              </w:rPr>
            </w:pPr>
            <w:r w:rsidRPr="00FE2A99">
              <w:rPr>
                <w:szCs w:val="24"/>
              </w:rPr>
              <w:t>Вредност</w:t>
            </w:r>
          </w:p>
          <w:p w:rsidR="00C801BF" w:rsidRPr="00FE2A99" w:rsidRDefault="00C801BF" w:rsidP="00C801BF">
            <w:pPr>
              <w:autoSpaceDE w:val="0"/>
              <w:autoSpaceDN w:val="0"/>
              <w:jc w:val="center"/>
              <w:rPr>
                <w:szCs w:val="24"/>
              </w:rPr>
            </w:pPr>
            <w:r w:rsidRPr="00FE2A99">
              <w:rPr>
                <w:szCs w:val="24"/>
              </w:rPr>
              <w:t>(динара без ПДВ-а)</w:t>
            </w:r>
          </w:p>
        </w:tc>
      </w:tr>
      <w:tr w:rsidR="00C801BF" w:rsidRPr="00FE2A99" w:rsidTr="00C801BF">
        <w:trPr>
          <w:trHeight w:val="864"/>
          <w:jc w:val="center"/>
        </w:trPr>
        <w:tc>
          <w:tcPr>
            <w:tcW w:w="653" w:type="dxa"/>
            <w:vAlign w:val="center"/>
          </w:tcPr>
          <w:p w:rsidR="00C801BF" w:rsidRPr="00FE2A99" w:rsidRDefault="00C801BF" w:rsidP="00C801BF">
            <w:pPr>
              <w:autoSpaceDE w:val="0"/>
              <w:autoSpaceDN w:val="0"/>
              <w:jc w:val="center"/>
              <w:rPr>
                <w:szCs w:val="24"/>
              </w:rPr>
            </w:pPr>
          </w:p>
        </w:tc>
        <w:tc>
          <w:tcPr>
            <w:tcW w:w="2885" w:type="dxa"/>
            <w:vAlign w:val="center"/>
          </w:tcPr>
          <w:p w:rsidR="00C801BF" w:rsidRPr="00FE2A99" w:rsidRDefault="00C801BF" w:rsidP="00C801BF">
            <w:pPr>
              <w:autoSpaceDE w:val="0"/>
              <w:autoSpaceDN w:val="0"/>
              <w:jc w:val="center"/>
              <w:rPr>
                <w:szCs w:val="24"/>
              </w:rPr>
            </w:pPr>
          </w:p>
        </w:tc>
        <w:tc>
          <w:tcPr>
            <w:tcW w:w="1638" w:type="dxa"/>
            <w:vAlign w:val="center"/>
          </w:tcPr>
          <w:p w:rsidR="00C801BF" w:rsidRPr="00FE2A99" w:rsidRDefault="00C801BF" w:rsidP="00C801BF">
            <w:pPr>
              <w:autoSpaceDE w:val="0"/>
              <w:autoSpaceDN w:val="0"/>
              <w:jc w:val="center"/>
              <w:rPr>
                <w:szCs w:val="24"/>
              </w:rPr>
            </w:pPr>
          </w:p>
        </w:tc>
        <w:tc>
          <w:tcPr>
            <w:tcW w:w="1979" w:type="dxa"/>
            <w:vAlign w:val="center"/>
          </w:tcPr>
          <w:p w:rsidR="00C801BF" w:rsidRPr="00FE2A99" w:rsidRDefault="00C801BF" w:rsidP="00C801BF">
            <w:pPr>
              <w:autoSpaceDE w:val="0"/>
              <w:autoSpaceDN w:val="0"/>
              <w:jc w:val="center"/>
              <w:rPr>
                <w:szCs w:val="24"/>
              </w:rPr>
            </w:pPr>
          </w:p>
        </w:tc>
        <w:tc>
          <w:tcPr>
            <w:tcW w:w="2325" w:type="dxa"/>
            <w:vAlign w:val="center"/>
          </w:tcPr>
          <w:p w:rsidR="00C801BF" w:rsidRPr="00FE2A99" w:rsidRDefault="00C801BF" w:rsidP="00C801BF">
            <w:pPr>
              <w:autoSpaceDE w:val="0"/>
              <w:autoSpaceDN w:val="0"/>
              <w:rPr>
                <w:szCs w:val="24"/>
              </w:rPr>
            </w:pPr>
          </w:p>
        </w:tc>
      </w:tr>
      <w:tr w:rsidR="00C801BF" w:rsidRPr="00FE2A99" w:rsidTr="00C801BF">
        <w:trPr>
          <w:trHeight w:val="864"/>
          <w:jc w:val="center"/>
        </w:trPr>
        <w:tc>
          <w:tcPr>
            <w:tcW w:w="653" w:type="dxa"/>
            <w:vAlign w:val="center"/>
          </w:tcPr>
          <w:p w:rsidR="00C801BF" w:rsidRPr="00FE2A99" w:rsidRDefault="00C801BF" w:rsidP="00C801BF">
            <w:pPr>
              <w:autoSpaceDE w:val="0"/>
              <w:autoSpaceDN w:val="0"/>
              <w:jc w:val="center"/>
              <w:rPr>
                <w:szCs w:val="24"/>
              </w:rPr>
            </w:pPr>
          </w:p>
        </w:tc>
        <w:tc>
          <w:tcPr>
            <w:tcW w:w="2885" w:type="dxa"/>
            <w:vAlign w:val="center"/>
          </w:tcPr>
          <w:p w:rsidR="00C801BF" w:rsidRPr="00FE2A99" w:rsidRDefault="00C801BF" w:rsidP="00C801BF">
            <w:pPr>
              <w:autoSpaceDE w:val="0"/>
              <w:autoSpaceDN w:val="0"/>
              <w:jc w:val="center"/>
              <w:rPr>
                <w:szCs w:val="24"/>
              </w:rPr>
            </w:pPr>
          </w:p>
        </w:tc>
        <w:tc>
          <w:tcPr>
            <w:tcW w:w="1638" w:type="dxa"/>
            <w:vAlign w:val="center"/>
          </w:tcPr>
          <w:p w:rsidR="00C801BF" w:rsidRPr="00FE2A99" w:rsidRDefault="00C801BF" w:rsidP="00C801BF">
            <w:pPr>
              <w:autoSpaceDE w:val="0"/>
              <w:autoSpaceDN w:val="0"/>
              <w:jc w:val="center"/>
              <w:rPr>
                <w:szCs w:val="24"/>
              </w:rPr>
            </w:pPr>
          </w:p>
        </w:tc>
        <w:tc>
          <w:tcPr>
            <w:tcW w:w="1979" w:type="dxa"/>
            <w:vAlign w:val="center"/>
          </w:tcPr>
          <w:p w:rsidR="00C801BF" w:rsidRPr="00FE2A99" w:rsidRDefault="00C801BF" w:rsidP="00C801BF">
            <w:pPr>
              <w:autoSpaceDE w:val="0"/>
              <w:autoSpaceDN w:val="0"/>
              <w:jc w:val="center"/>
              <w:rPr>
                <w:szCs w:val="24"/>
              </w:rPr>
            </w:pPr>
          </w:p>
        </w:tc>
        <w:tc>
          <w:tcPr>
            <w:tcW w:w="2325" w:type="dxa"/>
            <w:vAlign w:val="center"/>
          </w:tcPr>
          <w:p w:rsidR="00C801BF" w:rsidRPr="00FE2A99" w:rsidRDefault="00C801BF" w:rsidP="00C801BF">
            <w:pPr>
              <w:autoSpaceDE w:val="0"/>
              <w:autoSpaceDN w:val="0"/>
              <w:jc w:val="center"/>
              <w:rPr>
                <w:szCs w:val="24"/>
              </w:rPr>
            </w:pPr>
          </w:p>
        </w:tc>
      </w:tr>
      <w:tr w:rsidR="00C801BF" w:rsidRPr="00FE2A99" w:rsidTr="00C801BF">
        <w:trPr>
          <w:trHeight w:val="864"/>
          <w:jc w:val="center"/>
        </w:trPr>
        <w:tc>
          <w:tcPr>
            <w:tcW w:w="653" w:type="dxa"/>
            <w:vAlign w:val="center"/>
          </w:tcPr>
          <w:p w:rsidR="00C801BF" w:rsidRPr="00FE2A99" w:rsidRDefault="00C801BF" w:rsidP="00C801BF">
            <w:pPr>
              <w:autoSpaceDE w:val="0"/>
              <w:autoSpaceDN w:val="0"/>
              <w:jc w:val="center"/>
              <w:rPr>
                <w:szCs w:val="24"/>
              </w:rPr>
            </w:pPr>
          </w:p>
        </w:tc>
        <w:tc>
          <w:tcPr>
            <w:tcW w:w="2885" w:type="dxa"/>
            <w:vAlign w:val="center"/>
          </w:tcPr>
          <w:p w:rsidR="00C801BF" w:rsidRPr="00FE2A99" w:rsidRDefault="00C801BF" w:rsidP="00C801BF">
            <w:pPr>
              <w:autoSpaceDE w:val="0"/>
              <w:autoSpaceDN w:val="0"/>
              <w:jc w:val="center"/>
              <w:rPr>
                <w:szCs w:val="24"/>
              </w:rPr>
            </w:pPr>
          </w:p>
        </w:tc>
        <w:tc>
          <w:tcPr>
            <w:tcW w:w="1638" w:type="dxa"/>
            <w:vAlign w:val="center"/>
          </w:tcPr>
          <w:p w:rsidR="00C801BF" w:rsidRPr="00FE2A99" w:rsidRDefault="00C801BF" w:rsidP="00C801BF">
            <w:pPr>
              <w:autoSpaceDE w:val="0"/>
              <w:autoSpaceDN w:val="0"/>
              <w:jc w:val="center"/>
              <w:rPr>
                <w:szCs w:val="24"/>
              </w:rPr>
            </w:pPr>
          </w:p>
        </w:tc>
        <w:tc>
          <w:tcPr>
            <w:tcW w:w="1979" w:type="dxa"/>
            <w:vAlign w:val="center"/>
          </w:tcPr>
          <w:p w:rsidR="00C801BF" w:rsidRPr="00FE2A99" w:rsidRDefault="00C801BF" w:rsidP="00C801BF">
            <w:pPr>
              <w:autoSpaceDE w:val="0"/>
              <w:autoSpaceDN w:val="0"/>
              <w:jc w:val="center"/>
              <w:rPr>
                <w:szCs w:val="24"/>
              </w:rPr>
            </w:pPr>
          </w:p>
        </w:tc>
        <w:tc>
          <w:tcPr>
            <w:tcW w:w="2325" w:type="dxa"/>
            <w:vAlign w:val="center"/>
          </w:tcPr>
          <w:p w:rsidR="00C801BF" w:rsidRPr="00FE2A99" w:rsidRDefault="00C801BF" w:rsidP="00C801BF">
            <w:pPr>
              <w:autoSpaceDE w:val="0"/>
              <w:autoSpaceDN w:val="0"/>
              <w:jc w:val="center"/>
              <w:rPr>
                <w:szCs w:val="24"/>
              </w:rPr>
            </w:pPr>
          </w:p>
        </w:tc>
      </w:tr>
      <w:tr w:rsidR="00C801BF" w:rsidRPr="00FE2A99" w:rsidTr="00C801BF">
        <w:trPr>
          <w:trHeight w:val="864"/>
          <w:jc w:val="center"/>
        </w:trPr>
        <w:tc>
          <w:tcPr>
            <w:tcW w:w="653" w:type="dxa"/>
            <w:vAlign w:val="center"/>
          </w:tcPr>
          <w:p w:rsidR="00C801BF" w:rsidRPr="00FE2A99" w:rsidRDefault="00C801BF" w:rsidP="00C801BF">
            <w:pPr>
              <w:autoSpaceDE w:val="0"/>
              <w:autoSpaceDN w:val="0"/>
              <w:jc w:val="center"/>
              <w:rPr>
                <w:szCs w:val="24"/>
              </w:rPr>
            </w:pPr>
          </w:p>
        </w:tc>
        <w:tc>
          <w:tcPr>
            <w:tcW w:w="2885" w:type="dxa"/>
            <w:vAlign w:val="center"/>
          </w:tcPr>
          <w:p w:rsidR="00C801BF" w:rsidRPr="00FE2A99" w:rsidRDefault="00C801BF" w:rsidP="00C801BF">
            <w:pPr>
              <w:autoSpaceDE w:val="0"/>
              <w:autoSpaceDN w:val="0"/>
              <w:jc w:val="center"/>
              <w:rPr>
                <w:szCs w:val="24"/>
              </w:rPr>
            </w:pPr>
          </w:p>
        </w:tc>
        <w:tc>
          <w:tcPr>
            <w:tcW w:w="1638" w:type="dxa"/>
            <w:vAlign w:val="center"/>
          </w:tcPr>
          <w:p w:rsidR="00C801BF" w:rsidRPr="00FE2A99" w:rsidRDefault="00C801BF" w:rsidP="00C801BF">
            <w:pPr>
              <w:autoSpaceDE w:val="0"/>
              <w:autoSpaceDN w:val="0"/>
              <w:jc w:val="center"/>
              <w:rPr>
                <w:szCs w:val="24"/>
              </w:rPr>
            </w:pPr>
          </w:p>
        </w:tc>
        <w:tc>
          <w:tcPr>
            <w:tcW w:w="1979" w:type="dxa"/>
            <w:vAlign w:val="center"/>
          </w:tcPr>
          <w:p w:rsidR="00C801BF" w:rsidRPr="00FE2A99" w:rsidRDefault="00C801BF" w:rsidP="00C801BF">
            <w:pPr>
              <w:autoSpaceDE w:val="0"/>
              <w:autoSpaceDN w:val="0"/>
              <w:jc w:val="center"/>
              <w:rPr>
                <w:szCs w:val="24"/>
              </w:rPr>
            </w:pPr>
          </w:p>
        </w:tc>
        <w:tc>
          <w:tcPr>
            <w:tcW w:w="2325" w:type="dxa"/>
            <w:vAlign w:val="center"/>
          </w:tcPr>
          <w:p w:rsidR="00C801BF" w:rsidRPr="00FE2A99" w:rsidRDefault="00C801BF" w:rsidP="00C801BF">
            <w:pPr>
              <w:autoSpaceDE w:val="0"/>
              <w:autoSpaceDN w:val="0"/>
              <w:jc w:val="center"/>
              <w:rPr>
                <w:szCs w:val="24"/>
              </w:rPr>
            </w:pPr>
          </w:p>
        </w:tc>
      </w:tr>
      <w:tr w:rsidR="00C801BF" w:rsidRPr="00FE2A99" w:rsidTr="00C801BF">
        <w:trPr>
          <w:trHeight w:val="864"/>
          <w:jc w:val="center"/>
        </w:trPr>
        <w:tc>
          <w:tcPr>
            <w:tcW w:w="653" w:type="dxa"/>
            <w:vAlign w:val="center"/>
          </w:tcPr>
          <w:p w:rsidR="00C801BF" w:rsidRPr="00FE2A99" w:rsidRDefault="00C801BF" w:rsidP="00C801BF">
            <w:pPr>
              <w:autoSpaceDE w:val="0"/>
              <w:autoSpaceDN w:val="0"/>
              <w:jc w:val="center"/>
              <w:rPr>
                <w:szCs w:val="24"/>
              </w:rPr>
            </w:pPr>
          </w:p>
        </w:tc>
        <w:tc>
          <w:tcPr>
            <w:tcW w:w="2885" w:type="dxa"/>
            <w:vAlign w:val="center"/>
          </w:tcPr>
          <w:p w:rsidR="00C801BF" w:rsidRPr="00FE2A99" w:rsidRDefault="00C801BF" w:rsidP="00C801BF">
            <w:pPr>
              <w:autoSpaceDE w:val="0"/>
              <w:autoSpaceDN w:val="0"/>
              <w:jc w:val="center"/>
              <w:rPr>
                <w:szCs w:val="24"/>
              </w:rPr>
            </w:pPr>
          </w:p>
        </w:tc>
        <w:tc>
          <w:tcPr>
            <w:tcW w:w="1638" w:type="dxa"/>
            <w:vAlign w:val="center"/>
          </w:tcPr>
          <w:p w:rsidR="00C801BF" w:rsidRPr="00FE2A99" w:rsidRDefault="00C801BF" w:rsidP="00C801BF">
            <w:pPr>
              <w:autoSpaceDE w:val="0"/>
              <w:autoSpaceDN w:val="0"/>
              <w:jc w:val="center"/>
              <w:rPr>
                <w:szCs w:val="24"/>
              </w:rPr>
            </w:pPr>
          </w:p>
        </w:tc>
        <w:tc>
          <w:tcPr>
            <w:tcW w:w="1979" w:type="dxa"/>
            <w:vAlign w:val="center"/>
          </w:tcPr>
          <w:p w:rsidR="00C801BF" w:rsidRPr="00FE2A99" w:rsidRDefault="00C801BF" w:rsidP="00C801BF">
            <w:pPr>
              <w:autoSpaceDE w:val="0"/>
              <w:autoSpaceDN w:val="0"/>
              <w:jc w:val="center"/>
              <w:rPr>
                <w:szCs w:val="24"/>
              </w:rPr>
            </w:pPr>
          </w:p>
        </w:tc>
        <w:tc>
          <w:tcPr>
            <w:tcW w:w="2325" w:type="dxa"/>
            <w:vAlign w:val="center"/>
          </w:tcPr>
          <w:p w:rsidR="00C801BF" w:rsidRPr="00FE2A99" w:rsidRDefault="00C801BF" w:rsidP="00C801BF">
            <w:pPr>
              <w:autoSpaceDE w:val="0"/>
              <w:autoSpaceDN w:val="0"/>
              <w:jc w:val="center"/>
              <w:rPr>
                <w:szCs w:val="24"/>
              </w:rPr>
            </w:pPr>
          </w:p>
        </w:tc>
      </w:tr>
      <w:tr w:rsidR="00C801BF" w:rsidRPr="00FE2A99" w:rsidTr="00C801BF">
        <w:trPr>
          <w:trHeight w:val="864"/>
          <w:jc w:val="center"/>
        </w:trPr>
        <w:tc>
          <w:tcPr>
            <w:tcW w:w="653" w:type="dxa"/>
            <w:vAlign w:val="center"/>
          </w:tcPr>
          <w:p w:rsidR="00C801BF" w:rsidRPr="00FE2A99" w:rsidRDefault="00C801BF" w:rsidP="00C801BF">
            <w:pPr>
              <w:autoSpaceDE w:val="0"/>
              <w:autoSpaceDN w:val="0"/>
              <w:jc w:val="center"/>
              <w:rPr>
                <w:szCs w:val="24"/>
              </w:rPr>
            </w:pPr>
          </w:p>
        </w:tc>
        <w:tc>
          <w:tcPr>
            <w:tcW w:w="2885" w:type="dxa"/>
            <w:vAlign w:val="center"/>
          </w:tcPr>
          <w:p w:rsidR="00C801BF" w:rsidRPr="00FE2A99" w:rsidRDefault="00C801BF" w:rsidP="00C801BF">
            <w:pPr>
              <w:autoSpaceDE w:val="0"/>
              <w:autoSpaceDN w:val="0"/>
              <w:jc w:val="center"/>
              <w:rPr>
                <w:szCs w:val="24"/>
              </w:rPr>
            </w:pPr>
          </w:p>
        </w:tc>
        <w:tc>
          <w:tcPr>
            <w:tcW w:w="1638" w:type="dxa"/>
            <w:vAlign w:val="center"/>
          </w:tcPr>
          <w:p w:rsidR="00C801BF" w:rsidRPr="00FE2A99" w:rsidRDefault="00C801BF" w:rsidP="00C801BF">
            <w:pPr>
              <w:autoSpaceDE w:val="0"/>
              <w:autoSpaceDN w:val="0"/>
              <w:jc w:val="center"/>
              <w:rPr>
                <w:szCs w:val="24"/>
              </w:rPr>
            </w:pPr>
          </w:p>
        </w:tc>
        <w:tc>
          <w:tcPr>
            <w:tcW w:w="1979" w:type="dxa"/>
            <w:vAlign w:val="center"/>
          </w:tcPr>
          <w:p w:rsidR="00C801BF" w:rsidRPr="00FE2A99" w:rsidRDefault="00C801BF" w:rsidP="00C801BF">
            <w:pPr>
              <w:autoSpaceDE w:val="0"/>
              <w:autoSpaceDN w:val="0"/>
              <w:jc w:val="center"/>
              <w:rPr>
                <w:szCs w:val="24"/>
              </w:rPr>
            </w:pPr>
          </w:p>
        </w:tc>
        <w:tc>
          <w:tcPr>
            <w:tcW w:w="2325" w:type="dxa"/>
            <w:vAlign w:val="center"/>
          </w:tcPr>
          <w:p w:rsidR="00C801BF" w:rsidRPr="00FE2A99" w:rsidRDefault="00C801BF" w:rsidP="00C801BF">
            <w:pPr>
              <w:autoSpaceDE w:val="0"/>
              <w:autoSpaceDN w:val="0"/>
              <w:jc w:val="center"/>
              <w:rPr>
                <w:szCs w:val="24"/>
              </w:rPr>
            </w:pPr>
          </w:p>
        </w:tc>
      </w:tr>
      <w:tr w:rsidR="00C801BF" w:rsidRPr="00FE2A99" w:rsidTr="00C801BF">
        <w:trPr>
          <w:trHeight w:val="864"/>
          <w:jc w:val="center"/>
        </w:trPr>
        <w:tc>
          <w:tcPr>
            <w:tcW w:w="653" w:type="dxa"/>
            <w:vAlign w:val="center"/>
          </w:tcPr>
          <w:p w:rsidR="00C801BF" w:rsidRPr="00FE2A99" w:rsidRDefault="00C801BF" w:rsidP="00C801BF">
            <w:pPr>
              <w:autoSpaceDE w:val="0"/>
              <w:autoSpaceDN w:val="0"/>
              <w:jc w:val="center"/>
              <w:rPr>
                <w:szCs w:val="24"/>
              </w:rPr>
            </w:pPr>
          </w:p>
        </w:tc>
        <w:tc>
          <w:tcPr>
            <w:tcW w:w="2885" w:type="dxa"/>
            <w:vAlign w:val="center"/>
          </w:tcPr>
          <w:p w:rsidR="00C801BF" w:rsidRPr="00FE2A99" w:rsidRDefault="00C801BF" w:rsidP="00C801BF">
            <w:pPr>
              <w:autoSpaceDE w:val="0"/>
              <w:autoSpaceDN w:val="0"/>
              <w:jc w:val="center"/>
              <w:rPr>
                <w:szCs w:val="24"/>
              </w:rPr>
            </w:pPr>
          </w:p>
        </w:tc>
        <w:tc>
          <w:tcPr>
            <w:tcW w:w="1638" w:type="dxa"/>
            <w:vAlign w:val="center"/>
          </w:tcPr>
          <w:p w:rsidR="00C801BF" w:rsidRPr="00FE2A99" w:rsidRDefault="00C801BF" w:rsidP="00C801BF">
            <w:pPr>
              <w:autoSpaceDE w:val="0"/>
              <w:autoSpaceDN w:val="0"/>
              <w:jc w:val="center"/>
              <w:rPr>
                <w:szCs w:val="24"/>
              </w:rPr>
            </w:pPr>
          </w:p>
        </w:tc>
        <w:tc>
          <w:tcPr>
            <w:tcW w:w="1979" w:type="dxa"/>
            <w:vAlign w:val="center"/>
          </w:tcPr>
          <w:p w:rsidR="00C801BF" w:rsidRPr="00FE2A99" w:rsidRDefault="00C801BF" w:rsidP="00C801BF">
            <w:pPr>
              <w:autoSpaceDE w:val="0"/>
              <w:autoSpaceDN w:val="0"/>
              <w:jc w:val="center"/>
              <w:rPr>
                <w:szCs w:val="24"/>
              </w:rPr>
            </w:pPr>
          </w:p>
        </w:tc>
        <w:tc>
          <w:tcPr>
            <w:tcW w:w="2325" w:type="dxa"/>
            <w:vAlign w:val="center"/>
          </w:tcPr>
          <w:p w:rsidR="00C801BF" w:rsidRPr="00FE2A99" w:rsidRDefault="00C801BF" w:rsidP="00C801BF">
            <w:pPr>
              <w:autoSpaceDE w:val="0"/>
              <w:autoSpaceDN w:val="0"/>
              <w:jc w:val="center"/>
              <w:rPr>
                <w:szCs w:val="24"/>
              </w:rPr>
            </w:pPr>
          </w:p>
        </w:tc>
      </w:tr>
      <w:tr w:rsidR="00C801BF" w:rsidRPr="00FE2A99" w:rsidTr="00C801BF">
        <w:trPr>
          <w:trHeight w:val="864"/>
          <w:jc w:val="center"/>
        </w:trPr>
        <w:tc>
          <w:tcPr>
            <w:tcW w:w="653" w:type="dxa"/>
            <w:vAlign w:val="center"/>
          </w:tcPr>
          <w:p w:rsidR="00C801BF" w:rsidRPr="00FE2A99" w:rsidRDefault="00C801BF" w:rsidP="00C801BF">
            <w:pPr>
              <w:autoSpaceDE w:val="0"/>
              <w:autoSpaceDN w:val="0"/>
              <w:jc w:val="center"/>
              <w:rPr>
                <w:szCs w:val="24"/>
              </w:rPr>
            </w:pPr>
          </w:p>
        </w:tc>
        <w:tc>
          <w:tcPr>
            <w:tcW w:w="2885" w:type="dxa"/>
            <w:vAlign w:val="center"/>
          </w:tcPr>
          <w:p w:rsidR="00C801BF" w:rsidRPr="00FE2A99" w:rsidRDefault="00C801BF" w:rsidP="00C801BF">
            <w:pPr>
              <w:autoSpaceDE w:val="0"/>
              <w:autoSpaceDN w:val="0"/>
              <w:jc w:val="center"/>
              <w:rPr>
                <w:szCs w:val="24"/>
              </w:rPr>
            </w:pPr>
          </w:p>
        </w:tc>
        <w:tc>
          <w:tcPr>
            <w:tcW w:w="1638" w:type="dxa"/>
            <w:vAlign w:val="center"/>
          </w:tcPr>
          <w:p w:rsidR="00C801BF" w:rsidRPr="00FE2A99" w:rsidRDefault="00C801BF" w:rsidP="00C801BF">
            <w:pPr>
              <w:autoSpaceDE w:val="0"/>
              <w:autoSpaceDN w:val="0"/>
              <w:jc w:val="center"/>
              <w:rPr>
                <w:szCs w:val="24"/>
              </w:rPr>
            </w:pPr>
          </w:p>
        </w:tc>
        <w:tc>
          <w:tcPr>
            <w:tcW w:w="1979" w:type="dxa"/>
            <w:vAlign w:val="center"/>
          </w:tcPr>
          <w:p w:rsidR="00C801BF" w:rsidRPr="00FE2A99" w:rsidRDefault="00C801BF" w:rsidP="00C801BF">
            <w:pPr>
              <w:autoSpaceDE w:val="0"/>
              <w:autoSpaceDN w:val="0"/>
              <w:jc w:val="center"/>
              <w:rPr>
                <w:szCs w:val="24"/>
              </w:rPr>
            </w:pPr>
          </w:p>
        </w:tc>
        <w:tc>
          <w:tcPr>
            <w:tcW w:w="2325" w:type="dxa"/>
            <w:vAlign w:val="center"/>
          </w:tcPr>
          <w:p w:rsidR="00C801BF" w:rsidRPr="00FE2A99" w:rsidRDefault="00C801BF" w:rsidP="00C801BF">
            <w:pPr>
              <w:autoSpaceDE w:val="0"/>
              <w:autoSpaceDN w:val="0"/>
              <w:jc w:val="center"/>
              <w:rPr>
                <w:szCs w:val="24"/>
              </w:rPr>
            </w:pPr>
          </w:p>
        </w:tc>
      </w:tr>
    </w:tbl>
    <w:p w:rsidR="00C801BF" w:rsidRPr="00FE2A99" w:rsidRDefault="00C801BF" w:rsidP="00C801BF">
      <w:pPr>
        <w:rPr>
          <w:szCs w:val="24"/>
        </w:rPr>
      </w:pPr>
    </w:p>
    <w:p w:rsidR="00C801BF" w:rsidRPr="00FE2A99" w:rsidRDefault="00C801BF" w:rsidP="00C801BF">
      <w:pPr>
        <w:rPr>
          <w:noProof/>
          <w:szCs w:val="24"/>
        </w:rPr>
      </w:pPr>
      <w:r w:rsidRPr="00FE2A99">
        <w:rPr>
          <w:noProof/>
          <w:szCs w:val="24"/>
        </w:rPr>
        <w:t>Збир вредности реализованих уговора: __________________ динара без ПДВ-а.</w:t>
      </w:r>
    </w:p>
    <w:p w:rsidR="00C801BF" w:rsidRPr="00FE2A99" w:rsidRDefault="00C801BF" w:rsidP="00C801BF">
      <w:pPr>
        <w:jc w:val="both"/>
        <w:rPr>
          <w:bCs/>
          <w:szCs w:val="24"/>
        </w:rPr>
      </w:pPr>
      <w:r w:rsidRPr="00FE2A99">
        <w:rPr>
          <w:noProof/>
          <w:szCs w:val="24"/>
        </w:rPr>
        <w:t xml:space="preserve">Напомена: Уз ову листупотребно је приложити уговоре, окончане ситуације ипотврде чији је образац садржан у делу </w:t>
      </w:r>
      <w:r w:rsidRPr="00FE2A99">
        <w:rPr>
          <w:bCs/>
          <w:szCs w:val="24"/>
        </w:rPr>
        <w:t xml:space="preserve">XV. </w:t>
      </w:r>
      <w:proofErr w:type="gramStart"/>
      <w:r w:rsidRPr="00FE2A99">
        <w:rPr>
          <w:bCs/>
          <w:szCs w:val="24"/>
        </w:rPr>
        <w:t>Потврда о реализацији раније закључених уговора.</w:t>
      </w:r>
      <w:proofErr w:type="gramEnd"/>
    </w:p>
    <w:p w:rsidR="00C801BF" w:rsidRPr="00FE2A99" w:rsidRDefault="00C801BF" w:rsidP="00C801BF">
      <w:pPr>
        <w:jc w:val="both"/>
        <w:rPr>
          <w:noProof/>
          <w:szCs w:val="24"/>
        </w:rPr>
      </w:pPr>
    </w:p>
    <w:p w:rsidR="00C801BF" w:rsidRPr="00FE2A99" w:rsidRDefault="00C801BF" w:rsidP="00C801BF">
      <w:pPr>
        <w:jc w:val="both"/>
        <w:rPr>
          <w:noProof/>
          <w:szCs w:val="24"/>
        </w:rPr>
      </w:pPr>
    </w:p>
    <w:p w:rsidR="00C801BF" w:rsidRPr="00FE2A99" w:rsidRDefault="00C801BF" w:rsidP="00C801BF">
      <w:pPr>
        <w:jc w:val="both"/>
        <w:rPr>
          <w:noProof/>
          <w:szCs w:val="24"/>
        </w:rPr>
      </w:pPr>
    </w:p>
    <w:tbl>
      <w:tblPr>
        <w:tblW w:w="0" w:type="auto"/>
        <w:tblLayout w:type="fixed"/>
        <w:tblLook w:val="0000"/>
      </w:tblPr>
      <w:tblGrid>
        <w:gridCol w:w="3080"/>
        <w:gridCol w:w="3068"/>
        <w:gridCol w:w="3094"/>
      </w:tblGrid>
      <w:tr w:rsidR="00C801BF" w:rsidRPr="00FE2A99" w:rsidTr="00C801BF">
        <w:tc>
          <w:tcPr>
            <w:tcW w:w="3080" w:type="dxa"/>
            <w:vAlign w:val="center"/>
          </w:tcPr>
          <w:p w:rsidR="00C801BF" w:rsidRPr="00FE2A99" w:rsidRDefault="00C801BF" w:rsidP="00C801BF">
            <w:pPr>
              <w:pStyle w:val="BodyText2"/>
              <w:spacing w:line="100" w:lineRule="atLeast"/>
              <w:jc w:val="center"/>
            </w:pPr>
            <w:r w:rsidRPr="00FE2A99">
              <w:t>Датум:</w:t>
            </w:r>
          </w:p>
        </w:tc>
        <w:tc>
          <w:tcPr>
            <w:tcW w:w="3068" w:type="dxa"/>
            <w:vAlign w:val="center"/>
          </w:tcPr>
          <w:p w:rsidR="00C801BF" w:rsidRPr="00FE2A99" w:rsidRDefault="00C801BF" w:rsidP="00C801BF">
            <w:pPr>
              <w:pStyle w:val="BodyText2"/>
              <w:spacing w:line="100" w:lineRule="atLeast"/>
              <w:jc w:val="center"/>
            </w:pPr>
            <w:r w:rsidRPr="00FE2A99">
              <w:t>М.П.</w:t>
            </w:r>
          </w:p>
        </w:tc>
        <w:tc>
          <w:tcPr>
            <w:tcW w:w="3094" w:type="dxa"/>
            <w:vAlign w:val="center"/>
          </w:tcPr>
          <w:p w:rsidR="00C801BF" w:rsidRPr="00FE2A99" w:rsidRDefault="00C801BF" w:rsidP="00C801BF">
            <w:pPr>
              <w:pStyle w:val="BodyText2"/>
              <w:spacing w:line="100" w:lineRule="atLeast"/>
              <w:jc w:val="center"/>
            </w:pPr>
            <w:r w:rsidRPr="00FE2A99">
              <w:t xml:space="preserve">Потпис </w:t>
            </w:r>
            <w:r w:rsidRPr="00FE2A99">
              <w:rPr>
                <w:lang w:val="sr-Cyrl-CS"/>
              </w:rPr>
              <w:t>овлашћеног лица</w:t>
            </w:r>
          </w:p>
        </w:tc>
      </w:tr>
      <w:tr w:rsidR="00C801BF" w:rsidRPr="00FE2A99" w:rsidTr="00C801BF">
        <w:tc>
          <w:tcPr>
            <w:tcW w:w="3080" w:type="dxa"/>
            <w:tcBorders>
              <w:bottom w:val="single" w:sz="4" w:space="0" w:color="000000"/>
            </w:tcBorders>
          </w:tcPr>
          <w:p w:rsidR="00C801BF" w:rsidRPr="00FE2A99" w:rsidRDefault="00C801BF" w:rsidP="00C801BF">
            <w:pPr>
              <w:pStyle w:val="BodyText2"/>
              <w:snapToGrid w:val="0"/>
              <w:spacing w:line="100" w:lineRule="atLeast"/>
              <w:jc w:val="both"/>
            </w:pPr>
          </w:p>
        </w:tc>
        <w:tc>
          <w:tcPr>
            <w:tcW w:w="3068" w:type="dxa"/>
          </w:tcPr>
          <w:p w:rsidR="00C801BF" w:rsidRPr="00FE2A99" w:rsidRDefault="00C801BF" w:rsidP="00C801BF">
            <w:pPr>
              <w:pStyle w:val="BodyText2"/>
              <w:snapToGrid w:val="0"/>
              <w:spacing w:line="100" w:lineRule="atLeast"/>
              <w:jc w:val="both"/>
            </w:pPr>
          </w:p>
        </w:tc>
        <w:tc>
          <w:tcPr>
            <w:tcW w:w="3094" w:type="dxa"/>
            <w:tcBorders>
              <w:bottom w:val="single" w:sz="4" w:space="0" w:color="000000"/>
            </w:tcBorders>
          </w:tcPr>
          <w:p w:rsidR="00C801BF" w:rsidRPr="00FE2A99" w:rsidRDefault="00C801BF" w:rsidP="00C801BF">
            <w:pPr>
              <w:pStyle w:val="BodyText2"/>
              <w:snapToGrid w:val="0"/>
              <w:spacing w:line="100" w:lineRule="atLeast"/>
              <w:jc w:val="both"/>
            </w:pPr>
          </w:p>
        </w:tc>
      </w:tr>
    </w:tbl>
    <w:p w:rsidR="00C801BF" w:rsidRPr="00FE2A99" w:rsidRDefault="00C801BF" w:rsidP="00C801BF">
      <w:pPr>
        <w:pStyle w:val="Heading2"/>
        <w:rPr>
          <w:b w:val="0"/>
          <w:bCs w:val="0"/>
          <w:i w:val="0"/>
          <w:iCs w:val="0"/>
        </w:rPr>
      </w:pPr>
      <w:r w:rsidRPr="00FE2A99">
        <w:rPr>
          <w:i w:val="0"/>
        </w:rPr>
        <w:lastRenderedPageBreak/>
        <w:t>XV. ПОТВРДА О РЕАЛИЗАЦИЈИ РАНИЈЕ ЗАКЉУЧЕНИХ УГОВОРА</w:t>
      </w:r>
    </w:p>
    <w:p w:rsidR="00C801BF" w:rsidRPr="00FE2A99" w:rsidRDefault="00C801BF" w:rsidP="00C801BF">
      <w:pPr>
        <w:autoSpaceDE w:val="0"/>
        <w:autoSpaceDN w:val="0"/>
        <w:adjustRightInd w:val="0"/>
        <w:jc w:val="center"/>
        <w:rPr>
          <w:b/>
          <w:bCs/>
          <w:szCs w:val="24"/>
        </w:rPr>
      </w:pPr>
    </w:p>
    <w:p w:rsidR="00C801BF" w:rsidRPr="00FE2A99" w:rsidRDefault="00C801BF" w:rsidP="00C801BF">
      <w:pPr>
        <w:autoSpaceDE w:val="0"/>
        <w:autoSpaceDN w:val="0"/>
        <w:adjustRightInd w:val="0"/>
        <w:rPr>
          <w:b/>
          <w:bCs/>
          <w:szCs w:val="24"/>
        </w:rPr>
      </w:pPr>
      <w:r w:rsidRPr="00FE2A99">
        <w:rPr>
          <w:rFonts w:eastAsia="Calibri-Bold"/>
          <w:b/>
          <w:bCs/>
          <w:szCs w:val="24"/>
        </w:rPr>
        <w:t>Назив наручиоца изведених радова</w:t>
      </w:r>
      <w:r w:rsidRPr="00FE2A99">
        <w:rPr>
          <w:b/>
          <w:bCs/>
          <w:szCs w:val="24"/>
        </w:rPr>
        <w:t>:</w:t>
      </w:r>
    </w:p>
    <w:p w:rsidR="00C801BF" w:rsidRPr="00FE2A99" w:rsidRDefault="00C801BF" w:rsidP="00C801BF">
      <w:pPr>
        <w:autoSpaceDE w:val="0"/>
        <w:autoSpaceDN w:val="0"/>
        <w:adjustRightInd w:val="0"/>
        <w:rPr>
          <w:b/>
          <w:bCs/>
          <w:szCs w:val="24"/>
        </w:rPr>
      </w:pPr>
      <w:r w:rsidRPr="00FE2A99">
        <w:rPr>
          <w:rFonts w:eastAsia="Calibri-Bold"/>
          <w:b/>
          <w:bCs/>
          <w:szCs w:val="24"/>
        </w:rPr>
        <w:t>Седиште наручиоца</w:t>
      </w:r>
      <w:r w:rsidRPr="00FE2A99">
        <w:rPr>
          <w:b/>
          <w:bCs/>
          <w:szCs w:val="24"/>
        </w:rPr>
        <w:t>:</w:t>
      </w:r>
    </w:p>
    <w:p w:rsidR="00C801BF" w:rsidRPr="00FE2A99" w:rsidRDefault="00C801BF" w:rsidP="00C801BF">
      <w:pPr>
        <w:autoSpaceDE w:val="0"/>
        <w:autoSpaceDN w:val="0"/>
        <w:adjustRightInd w:val="0"/>
        <w:rPr>
          <w:rFonts w:eastAsia="Calibri-Bold"/>
          <w:b/>
          <w:bCs/>
          <w:szCs w:val="24"/>
        </w:rPr>
      </w:pPr>
      <w:r w:rsidRPr="00FE2A99">
        <w:rPr>
          <w:rFonts w:eastAsia="Calibri-Bold"/>
          <w:b/>
          <w:bCs/>
          <w:szCs w:val="24"/>
        </w:rPr>
        <w:t>Матични број:</w:t>
      </w:r>
    </w:p>
    <w:p w:rsidR="00C801BF" w:rsidRPr="00FE2A99" w:rsidRDefault="00C801BF" w:rsidP="00D15797">
      <w:pPr>
        <w:autoSpaceDE w:val="0"/>
        <w:autoSpaceDN w:val="0"/>
        <w:adjustRightInd w:val="0"/>
        <w:rPr>
          <w:rFonts w:eastAsia="Calibri-Bold"/>
          <w:b/>
          <w:bCs/>
          <w:szCs w:val="24"/>
        </w:rPr>
      </w:pPr>
      <w:r w:rsidRPr="00FE2A99">
        <w:rPr>
          <w:rFonts w:eastAsia="Calibri-Bold"/>
          <w:b/>
          <w:bCs/>
          <w:szCs w:val="24"/>
        </w:rPr>
        <w:t>ПИБ:</w:t>
      </w:r>
    </w:p>
    <w:p w:rsidR="00C801BF" w:rsidRPr="00FE2A99" w:rsidRDefault="00C801BF" w:rsidP="00C801BF">
      <w:pPr>
        <w:autoSpaceDE w:val="0"/>
        <w:autoSpaceDN w:val="0"/>
        <w:adjustRightInd w:val="0"/>
        <w:ind w:left="708" w:firstLine="708"/>
        <w:rPr>
          <w:szCs w:val="24"/>
        </w:rPr>
      </w:pPr>
      <w:proofErr w:type="gramStart"/>
      <w:r w:rsidRPr="00FE2A99">
        <w:rPr>
          <w:szCs w:val="24"/>
        </w:rPr>
        <w:t>На основу члана 76.став 2.</w:t>
      </w:r>
      <w:proofErr w:type="gramEnd"/>
      <w:r w:rsidRPr="00FE2A99">
        <w:rPr>
          <w:szCs w:val="24"/>
        </w:rPr>
        <w:t xml:space="preserve"> Закона о јавним набавкама наручилац издаје:</w:t>
      </w:r>
    </w:p>
    <w:p w:rsidR="00C801BF" w:rsidRPr="00FE2A99" w:rsidRDefault="00C801BF" w:rsidP="00C801BF">
      <w:pPr>
        <w:autoSpaceDE w:val="0"/>
        <w:autoSpaceDN w:val="0"/>
        <w:adjustRightInd w:val="0"/>
        <w:jc w:val="center"/>
        <w:rPr>
          <w:rFonts w:eastAsia="Calibri-Bold"/>
          <w:b/>
          <w:bCs/>
          <w:szCs w:val="24"/>
        </w:rPr>
      </w:pPr>
    </w:p>
    <w:p w:rsidR="00C801BF" w:rsidRPr="00FE2A99" w:rsidRDefault="00C801BF" w:rsidP="00C801BF">
      <w:pPr>
        <w:autoSpaceDE w:val="0"/>
        <w:autoSpaceDN w:val="0"/>
        <w:adjustRightInd w:val="0"/>
        <w:jc w:val="center"/>
        <w:rPr>
          <w:rFonts w:eastAsia="Calibri-Bold"/>
          <w:b/>
          <w:bCs/>
          <w:szCs w:val="24"/>
        </w:rPr>
      </w:pPr>
      <w:r w:rsidRPr="00FE2A99">
        <w:rPr>
          <w:rFonts w:eastAsia="Calibri-Bold"/>
          <w:b/>
          <w:bCs/>
          <w:szCs w:val="24"/>
        </w:rPr>
        <w:t>ПОТВРДУ</w:t>
      </w:r>
    </w:p>
    <w:p w:rsidR="00C801BF" w:rsidRPr="00FE2A99" w:rsidRDefault="00C801BF" w:rsidP="00C801BF">
      <w:pPr>
        <w:autoSpaceDE w:val="0"/>
        <w:autoSpaceDN w:val="0"/>
        <w:adjustRightInd w:val="0"/>
        <w:ind w:left="708" w:firstLine="708"/>
        <w:rPr>
          <w:szCs w:val="24"/>
        </w:rPr>
      </w:pPr>
      <w:r w:rsidRPr="00FE2A99">
        <w:rPr>
          <w:szCs w:val="24"/>
        </w:rPr>
        <w:t>Да је понуђач____________________________________________________</w:t>
      </w:r>
    </w:p>
    <w:p w:rsidR="00C801BF" w:rsidRPr="00FE2A99" w:rsidRDefault="00C801BF" w:rsidP="00C801BF">
      <w:pPr>
        <w:autoSpaceDE w:val="0"/>
        <w:autoSpaceDN w:val="0"/>
        <w:adjustRightInd w:val="0"/>
        <w:ind w:left="2832" w:firstLine="708"/>
        <w:rPr>
          <w:sz w:val="18"/>
          <w:szCs w:val="18"/>
        </w:rPr>
      </w:pPr>
      <w:r w:rsidRPr="00FE2A99">
        <w:rPr>
          <w:sz w:val="18"/>
          <w:szCs w:val="18"/>
        </w:rPr>
        <w:t>(</w:t>
      </w:r>
      <w:proofErr w:type="gramStart"/>
      <w:r w:rsidRPr="00FE2A99">
        <w:rPr>
          <w:sz w:val="18"/>
          <w:szCs w:val="18"/>
        </w:rPr>
        <w:t>назив,</w:t>
      </w:r>
      <w:proofErr w:type="gramEnd"/>
      <w:r w:rsidRPr="00FE2A99">
        <w:rPr>
          <w:sz w:val="18"/>
          <w:szCs w:val="18"/>
        </w:rPr>
        <w:t>седиште извођача радова/понуђача)</w:t>
      </w:r>
    </w:p>
    <w:p w:rsidR="00C801BF" w:rsidRPr="00FE2A99" w:rsidRDefault="00C801BF" w:rsidP="00C801BF">
      <w:pPr>
        <w:autoSpaceDE w:val="0"/>
        <w:autoSpaceDN w:val="0"/>
        <w:adjustRightInd w:val="0"/>
        <w:rPr>
          <w:szCs w:val="24"/>
        </w:rPr>
      </w:pPr>
    </w:p>
    <w:p w:rsidR="00C801BF" w:rsidRPr="00FE2A99" w:rsidRDefault="00C801BF" w:rsidP="00C801BF">
      <w:pPr>
        <w:autoSpaceDE w:val="0"/>
        <w:autoSpaceDN w:val="0"/>
        <w:adjustRightInd w:val="0"/>
        <w:rPr>
          <w:szCs w:val="24"/>
        </w:rPr>
      </w:pPr>
      <w:proofErr w:type="gramStart"/>
      <w:r w:rsidRPr="00FE2A99">
        <w:rPr>
          <w:szCs w:val="24"/>
        </w:rPr>
        <w:t>за</w:t>
      </w:r>
      <w:proofErr w:type="gramEnd"/>
      <w:r w:rsidRPr="00FE2A99">
        <w:rPr>
          <w:szCs w:val="24"/>
        </w:rPr>
        <w:t xml:space="preserve"> потребе наручиоца_________________________________________________,</w:t>
      </w:r>
    </w:p>
    <w:p w:rsidR="00C801BF" w:rsidRPr="00FE2A99" w:rsidRDefault="00C801BF" w:rsidP="00C801BF">
      <w:pPr>
        <w:autoSpaceDE w:val="0"/>
        <w:autoSpaceDN w:val="0"/>
        <w:adjustRightInd w:val="0"/>
        <w:rPr>
          <w:szCs w:val="24"/>
        </w:rPr>
      </w:pPr>
      <w:proofErr w:type="gramStart"/>
      <w:r w:rsidRPr="00FE2A99">
        <w:rPr>
          <w:rFonts w:eastAsia="Calibri-Bold"/>
          <w:b/>
          <w:bCs/>
          <w:szCs w:val="24"/>
        </w:rPr>
        <w:t>квалитетно</w:t>
      </w:r>
      <w:proofErr w:type="gramEnd"/>
      <w:r w:rsidRPr="00FE2A99">
        <w:rPr>
          <w:rFonts w:eastAsia="Calibri-Bold"/>
          <w:b/>
          <w:bCs/>
          <w:szCs w:val="24"/>
        </w:rPr>
        <w:t xml:space="preserve"> </w:t>
      </w:r>
      <w:r w:rsidRPr="00FE2A99">
        <w:rPr>
          <w:szCs w:val="24"/>
        </w:rPr>
        <w:t xml:space="preserve">и </w:t>
      </w:r>
      <w:r w:rsidRPr="00FE2A99">
        <w:rPr>
          <w:rFonts w:eastAsia="Calibri-Bold"/>
          <w:b/>
          <w:bCs/>
          <w:szCs w:val="24"/>
        </w:rPr>
        <w:t xml:space="preserve">у уговореном року </w:t>
      </w:r>
      <w:r w:rsidRPr="00FE2A99">
        <w:rPr>
          <w:szCs w:val="24"/>
        </w:rPr>
        <w:t>извршио следеће  радове:</w:t>
      </w:r>
    </w:p>
    <w:p w:rsidR="00C801BF" w:rsidRPr="00FE2A99" w:rsidRDefault="00C801BF" w:rsidP="00C801BF">
      <w:pPr>
        <w:autoSpaceDE w:val="0"/>
        <w:autoSpaceDN w:val="0"/>
        <w:adjustRightInd w:val="0"/>
        <w:rPr>
          <w:szCs w:val="24"/>
        </w:rPr>
      </w:pPr>
    </w:p>
    <w:p w:rsidR="00C801BF" w:rsidRPr="00FE2A99" w:rsidRDefault="00C801BF" w:rsidP="00DF7344">
      <w:pPr>
        <w:pStyle w:val="nabrajanjebold"/>
      </w:pPr>
      <w:r w:rsidRPr="00FE2A99">
        <w:t>_________________________________________________________________</w:t>
      </w:r>
    </w:p>
    <w:p w:rsidR="00C801BF" w:rsidRPr="00FE2A99" w:rsidRDefault="00C801BF" w:rsidP="00C801BF">
      <w:pPr>
        <w:autoSpaceDE w:val="0"/>
        <w:autoSpaceDN w:val="0"/>
        <w:adjustRightInd w:val="0"/>
        <w:spacing w:line="360" w:lineRule="auto"/>
        <w:ind w:left="708"/>
        <w:rPr>
          <w:szCs w:val="24"/>
        </w:rPr>
      </w:pPr>
      <w:proofErr w:type="gramStart"/>
      <w:r w:rsidRPr="00FE2A99">
        <w:rPr>
          <w:szCs w:val="24"/>
        </w:rPr>
        <w:t>2)_</w:t>
      </w:r>
      <w:proofErr w:type="gramEnd"/>
      <w:r w:rsidRPr="00FE2A99">
        <w:rPr>
          <w:szCs w:val="24"/>
        </w:rPr>
        <w:t>___________________________________________________________________</w:t>
      </w:r>
    </w:p>
    <w:p w:rsidR="00C801BF" w:rsidRPr="00FE2A99" w:rsidRDefault="00C801BF" w:rsidP="00C801BF">
      <w:pPr>
        <w:autoSpaceDE w:val="0"/>
        <w:autoSpaceDN w:val="0"/>
        <w:adjustRightInd w:val="0"/>
        <w:spacing w:line="360" w:lineRule="auto"/>
        <w:rPr>
          <w:szCs w:val="24"/>
        </w:rPr>
      </w:pPr>
      <w:r w:rsidRPr="00FE2A99">
        <w:rPr>
          <w:szCs w:val="24"/>
        </w:rPr>
        <w:t>_________________________________________________________, (навести врсту радова)</w:t>
      </w:r>
      <w:proofErr w:type="gramStart"/>
      <w:r w:rsidRPr="00FE2A99">
        <w:rPr>
          <w:szCs w:val="24"/>
        </w:rPr>
        <w:t>,у</w:t>
      </w:r>
      <w:proofErr w:type="gramEnd"/>
      <w:r w:rsidRPr="00FE2A99">
        <w:rPr>
          <w:szCs w:val="24"/>
        </w:rPr>
        <w:t xml:space="preserve"> вредности од _________________________________ динара без ПДВ-а,</w:t>
      </w:r>
    </w:p>
    <w:p w:rsidR="00C801BF" w:rsidRPr="00FE2A99" w:rsidRDefault="00C801BF" w:rsidP="00C801BF">
      <w:pPr>
        <w:autoSpaceDE w:val="0"/>
        <w:autoSpaceDN w:val="0"/>
        <w:adjustRightInd w:val="0"/>
        <w:spacing w:line="360" w:lineRule="auto"/>
        <w:rPr>
          <w:szCs w:val="24"/>
        </w:rPr>
      </w:pPr>
      <w:r w:rsidRPr="00FE2A99">
        <w:rPr>
          <w:szCs w:val="24"/>
        </w:rPr>
        <w:t>(</w:t>
      </w:r>
      <w:proofErr w:type="gramStart"/>
      <w:r w:rsidRPr="00FE2A99">
        <w:rPr>
          <w:szCs w:val="24"/>
        </w:rPr>
        <w:t>словима</w:t>
      </w:r>
      <w:proofErr w:type="gramEnd"/>
      <w:r w:rsidRPr="00FE2A99">
        <w:rPr>
          <w:szCs w:val="24"/>
        </w:rPr>
        <w:t xml:space="preserve">: ___________________________________________________ динара без ПДВ-а),а на основу уговора број ____________________од ___ . ___. _____. </w:t>
      </w:r>
      <w:proofErr w:type="gramStart"/>
      <w:r w:rsidRPr="00FE2A99">
        <w:rPr>
          <w:szCs w:val="24"/>
        </w:rPr>
        <w:t>године</w:t>
      </w:r>
      <w:proofErr w:type="gramEnd"/>
      <w:r w:rsidRPr="00FE2A99">
        <w:rPr>
          <w:szCs w:val="24"/>
        </w:rPr>
        <w:t>.</w:t>
      </w:r>
    </w:p>
    <w:p w:rsidR="00C801BF" w:rsidRPr="00FE2A99" w:rsidRDefault="00C801BF" w:rsidP="00C801BF">
      <w:pPr>
        <w:autoSpaceDE w:val="0"/>
        <w:autoSpaceDN w:val="0"/>
        <w:adjustRightInd w:val="0"/>
        <w:rPr>
          <w:szCs w:val="24"/>
        </w:rPr>
      </w:pPr>
    </w:p>
    <w:p w:rsidR="00C801BF" w:rsidRPr="00FE2A99" w:rsidRDefault="00C801BF" w:rsidP="00C801BF">
      <w:pPr>
        <w:autoSpaceDE w:val="0"/>
        <w:autoSpaceDN w:val="0"/>
        <w:adjustRightInd w:val="0"/>
        <w:rPr>
          <w:szCs w:val="24"/>
        </w:rPr>
      </w:pPr>
      <w:r w:rsidRPr="00FE2A99">
        <w:rPr>
          <w:szCs w:val="24"/>
        </w:rPr>
        <w:t>Датум почетка радова</w:t>
      </w:r>
      <w:proofErr w:type="gramStart"/>
      <w:r w:rsidRPr="00FE2A99">
        <w:rPr>
          <w:szCs w:val="24"/>
        </w:rPr>
        <w:t>:_</w:t>
      </w:r>
      <w:proofErr w:type="gramEnd"/>
      <w:r w:rsidRPr="00FE2A99">
        <w:rPr>
          <w:szCs w:val="24"/>
        </w:rPr>
        <w:t>_______________________</w:t>
      </w:r>
    </w:p>
    <w:p w:rsidR="00C801BF" w:rsidRPr="00FE2A99" w:rsidRDefault="00C801BF" w:rsidP="00C801BF">
      <w:pPr>
        <w:autoSpaceDE w:val="0"/>
        <w:autoSpaceDN w:val="0"/>
        <w:adjustRightInd w:val="0"/>
        <w:rPr>
          <w:szCs w:val="24"/>
        </w:rPr>
      </w:pPr>
    </w:p>
    <w:p w:rsidR="00C801BF" w:rsidRPr="00FE2A99" w:rsidRDefault="00C801BF" w:rsidP="00C801BF">
      <w:pPr>
        <w:autoSpaceDE w:val="0"/>
        <w:autoSpaceDN w:val="0"/>
        <w:adjustRightInd w:val="0"/>
        <w:rPr>
          <w:szCs w:val="24"/>
        </w:rPr>
      </w:pPr>
      <w:r w:rsidRPr="00FE2A99">
        <w:rPr>
          <w:szCs w:val="24"/>
        </w:rPr>
        <w:t>Датум завршетка радова</w:t>
      </w:r>
      <w:proofErr w:type="gramStart"/>
      <w:r w:rsidRPr="00FE2A99">
        <w:rPr>
          <w:szCs w:val="24"/>
        </w:rPr>
        <w:t>:_</w:t>
      </w:r>
      <w:proofErr w:type="gramEnd"/>
      <w:r w:rsidRPr="00FE2A99">
        <w:rPr>
          <w:szCs w:val="24"/>
        </w:rPr>
        <w:t>_____________________</w:t>
      </w:r>
    </w:p>
    <w:p w:rsidR="00C801BF" w:rsidRPr="00FE2A99" w:rsidRDefault="00C801BF" w:rsidP="00C801BF">
      <w:pPr>
        <w:autoSpaceDE w:val="0"/>
        <w:autoSpaceDN w:val="0"/>
        <w:adjustRightInd w:val="0"/>
        <w:rPr>
          <w:szCs w:val="24"/>
        </w:rPr>
      </w:pPr>
    </w:p>
    <w:p w:rsidR="00C801BF" w:rsidRPr="00FE2A99" w:rsidRDefault="00C801BF" w:rsidP="00C801BF">
      <w:pPr>
        <w:autoSpaceDE w:val="0"/>
        <w:autoSpaceDN w:val="0"/>
        <w:adjustRightInd w:val="0"/>
        <w:rPr>
          <w:szCs w:val="24"/>
        </w:rPr>
      </w:pPr>
      <w:r w:rsidRPr="00FE2A99">
        <w:rPr>
          <w:szCs w:val="24"/>
        </w:rPr>
        <w:t>Навести у ком облику је изводио радове: ______________извођач, подизвођач, члан групе</w:t>
      </w:r>
    </w:p>
    <w:p w:rsidR="00C801BF" w:rsidRPr="00FE2A99" w:rsidRDefault="00C801BF" w:rsidP="00C801BF">
      <w:pPr>
        <w:autoSpaceDE w:val="0"/>
        <w:autoSpaceDN w:val="0"/>
        <w:adjustRightInd w:val="0"/>
        <w:ind w:firstLine="708"/>
        <w:rPr>
          <w:szCs w:val="24"/>
        </w:rPr>
      </w:pPr>
      <w:proofErr w:type="gramStart"/>
      <w:r w:rsidRPr="00FE2A99">
        <w:rPr>
          <w:szCs w:val="24"/>
        </w:rPr>
        <w:t>Ова потврда се издаје ради учешћа у поступку јавне набавке и за друге сврхе се не може употребити.</w:t>
      </w:r>
      <w:proofErr w:type="gramEnd"/>
    </w:p>
    <w:p w:rsidR="00C801BF" w:rsidRPr="00FE2A99" w:rsidRDefault="00C801BF" w:rsidP="00C801BF">
      <w:pPr>
        <w:autoSpaceDE w:val="0"/>
        <w:autoSpaceDN w:val="0"/>
        <w:adjustRightInd w:val="0"/>
        <w:ind w:firstLine="708"/>
        <w:rPr>
          <w:szCs w:val="24"/>
        </w:rPr>
      </w:pPr>
      <w:r w:rsidRPr="00FE2A99">
        <w:rPr>
          <w:szCs w:val="24"/>
        </w:rPr>
        <w:t>Контакт лице</w:t>
      </w:r>
      <w:r w:rsidR="00EC4EF4" w:rsidRPr="00FE2A99">
        <w:rPr>
          <w:szCs w:val="24"/>
          <w:lang w:val="sr-Cyrl-CS"/>
        </w:rPr>
        <w:t xml:space="preserve"> </w:t>
      </w:r>
      <w:r w:rsidRPr="00FE2A99">
        <w:rPr>
          <w:szCs w:val="24"/>
        </w:rPr>
        <w:t>наручиоца: ____________________________, телефон: ________________.</w:t>
      </w:r>
    </w:p>
    <w:p w:rsidR="00C801BF" w:rsidRPr="00FE2A99" w:rsidRDefault="00C801BF" w:rsidP="00C801BF">
      <w:pPr>
        <w:autoSpaceDE w:val="0"/>
        <w:autoSpaceDN w:val="0"/>
        <w:adjustRightInd w:val="0"/>
        <w:rPr>
          <w:szCs w:val="24"/>
        </w:rPr>
      </w:pPr>
    </w:p>
    <w:tbl>
      <w:tblPr>
        <w:tblW w:w="0" w:type="auto"/>
        <w:tblLayout w:type="fixed"/>
        <w:tblLook w:val="0000"/>
      </w:tblPr>
      <w:tblGrid>
        <w:gridCol w:w="2660"/>
        <w:gridCol w:w="3068"/>
        <w:gridCol w:w="4019"/>
      </w:tblGrid>
      <w:tr w:rsidR="00C801BF" w:rsidRPr="00FE2A99" w:rsidTr="00C801BF">
        <w:tc>
          <w:tcPr>
            <w:tcW w:w="2660" w:type="dxa"/>
            <w:vAlign w:val="center"/>
          </w:tcPr>
          <w:p w:rsidR="00C801BF" w:rsidRPr="00FE2A99" w:rsidRDefault="00C801BF" w:rsidP="00C801BF">
            <w:pPr>
              <w:pStyle w:val="BodyText2"/>
              <w:spacing w:line="100" w:lineRule="atLeast"/>
              <w:jc w:val="center"/>
            </w:pPr>
            <w:r w:rsidRPr="00FE2A99">
              <w:t>Датум:</w:t>
            </w:r>
          </w:p>
        </w:tc>
        <w:tc>
          <w:tcPr>
            <w:tcW w:w="3068" w:type="dxa"/>
            <w:vAlign w:val="center"/>
          </w:tcPr>
          <w:p w:rsidR="00C801BF" w:rsidRPr="00FE2A99" w:rsidRDefault="00C801BF" w:rsidP="00C801BF">
            <w:pPr>
              <w:pStyle w:val="BodyText2"/>
              <w:spacing w:line="100" w:lineRule="atLeast"/>
              <w:jc w:val="center"/>
            </w:pPr>
            <w:r w:rsidRPr="00FE2A99">
              <w:t>М.П.</w:t>
            </w:r>
          </w:p>
        </w:tc>
        <w:tc>
          <w:tcPr>
            <w:tcW w:w="4019" w:type="dxa"/>
            <w:vAlign w:val="center"/>
          </w:tcPr>
          <w:p w:rsidR="00C801BF" w:rsidRPr="00FE2A99" w:rsidRDefault="00C801BF" w:rsidP="00C801BF">
            <w:pPr>
              <w:pStyle w:val="BodyText2"/>
              <w:spacing w:line="100" w:lineRule="atLeast"/>
              <w:jc w:val="center"/>
            </w:pPr>
            <w:r w:rsidRPr="00FE2A99">
              <w:t xml:space="preserve">Потпис </w:t>
            </w:r>
            <w:r w:rsidRPr="00FE2A99">
              <w:rPr>
                <w:lang w:val="sr-Cyrl-CS"/>
              </w:rPr>
              <w:t>овлашћеног лица наручиоца изведених радова</w:t>
            </w:r>
          </w:p>
        </w:tc>
      </w:tr>
      <w:tr w:rsidR="00C801BF" w:rsidRPr="00FE2A99" w:rsidTr="00C801BF">
        <w:tc>
          <w:tcPr>
            <w:tcW w:w="2660" w:type="dxa"/>
            <w:tcBorders>
              <w:bottom w:val="single" w:sz="4" w:space="0" w:color="000000"/>
            </w:tcBorders>
          </w:tcPr>
          <w:p w:rsidR="00C801BF" w:rsidRPr="00FE2A99" w:rsidRDefault="00C801BF" w:rsidP="00C801BF">
            <w:pPr>
              <w:pStyle w:val="BodyText2"/>
              <w:snapToGrid w:val="0"/>
              <w:spacing w:line="100" w:lineRule="atLeast"/>
              <w:jc w:val="both"/>
            </w:pPr>
          </w:p>
        </w:tc>
        <w:tc>
          <w:tcPr>
            <w:tcW w:w="3068" w:type="dxa"/>
          </w:tcPr>
          <w:p w:rsidR="00C801BF" w:rsidRPr="00FE2A99" w:rsidRDefault="00C801BF" w:rsidP="00C801BF">
            <w:pPr>
              <w:pStyle w:val="BodyText2"/>
              <w:snapToGrid w:val="0"/>
              <w:spacing w:line="100" w:lineRule="atLeast"/>
              <w:jc w:val="both"/>
            </w:pPr>
          </w:p>
        </w:tc>
        <w:tc>
          <w:tcPr>
            <w:tcW w:w="4019" w:type="dxa"/>
            <w:tcBorders>
              <w:bottom w:val="single" w:sz="4" w:space="0" w:color="000000"/>
            </w:tcBorders>
          </w:tcPr>
          <w:p w:rsidR="00C801BF" w:rsidRPr="00FE2A99" w:rsidRDefault="00C801BF" w:rsidP="00C801BF">
            <w:pPr>
              <w:pStyle w:val="BodyText2"/>
              <w:snapToGrid w:val="0"/>
              <w:spacing w:line="100" w:lineRule="atLeast"/>
              <w:jc w:val="both"/>
            </w:pPr>
          </w:p>
        </w:tc>
      </w:tr>
    </w:tbl>
    <w:p w:rsidR="00C801BF" w:rsidRPr="00FE2A99" w:rsidRDefault="00C801BF" w:rsidP="00C801BF">
      <w:pPr>
        <w:autoSpaceDE w:val="0"/>
        <w:autoSpaceDN w:val="0"/>
        <w:adjustRightInd w:val="0"/>
        <w:rPr>
          <w:iCs/>
          <w:szCs w:val="24"/>
        </w:rPr>
      </w:pPr>
    </w:p>
    <w:p w:rsidR="00C801BF" w:rsidRPr="00FE2A99" w:rsidRDefault="00C801BF" w:rsidP="00C801BF">
      <w:pPr>
        <w:autoSpaceDE w:val="0"/>
        <w:autoSpaceDN w:val="0"/>
        <w:adjustRightInd w:val="0"/>
        <w:rPr>
          <w:iCs/>
          <w:szCs w:val="24"/>
        </w:rPr>
      </w:pPr>
      <w:r w:rsidRPr="00FE2A99">
        <w:rPr>
          <w:b/>
          <w:iCs/>
          <w:szCs w:val="24"/>
        </w:rPr>
        <w:t>Напомена</w:t>
      </w:r>
      <w:proofErr w:type="gramStart"/>
      <w:r w:rsidRPr="00FE2A99">
        <w:rPr>
          <w:b/>
          <w:iCs/>
          <w:szCs w:val="24"/>
        </w:rPr>
        <w:t>:</w:t>
      </w:r>
      <w:r w:rsidRPr="00FE2A99">
        <w:rPr>
          <w:iCs/>
          <w:szCs w:val="24"/>
        </w:rPr>
        <w:t>Свака</w:t>
      </w:r>
      <w:proofErr w:type="gramEnd"/>
      <w:r w:rsidRPr="00FE2A99">
        <w:rPr>
          <w:iCs/>
          <w:szCs w:val="24"/>
        </w:rPr>
        <w:t xml:space="preserve"> злоупотреба и нетачни подаци у овој потврди  могу произвести материјалну и</w:t>
      </w:r>
      <w:r w:rsidR="00EC4EF4" w:rsidRPr="00FE2A99">
        <w:rPr>
          <w:iCs/>
          <w:szCs w:val="24"/>
          <w:lang w:val="sr-Cyrl-CS"/>
        </w:rPr>
        <w:t xml:space="preserve"> </w:t>
      </w:r>
      <w:r w:rsidRPr="00FE2A99">
        <w:rPr>
          <w:iCs/>
          <w:szCs w:val="24"/>
        </w:rPr>
        <w:t>кривичну одговорност.Ова потврда се са Обрасцем референтне листе подноси уз понуду.</w:t>
      </w:r>
    </w:p>
    <w:p w:rsidR="00C801BF" w:rsidRPr="00FE2A99" w:rsidRDefault="00C801BF" w:rsidP="00C801BF">
      <w:pPr>
        <w:pStyle w:val="Heading2"/>
        <w:rPr>
          <w:b w:val="0"/>
          <w:bCs w:val="0"/>
          <w:i w:val="0"/>
          <w:iCs w:val="0"/>
        </w:rPr>
      </w:pPr>
      <w:r w:rsidRPr="00FE2A99">
        <w:rPr>
          <w:i w:val="0"/>
        </w:rPr>
        <w:lastRenderedPageBreak/>
        <w:t>XVI. ОБРАЗАЦ ИЗЈАВЕ О ДОСТАВЉАЊУ  ПОЛИСЕ ОСИГУРАЊА</w:t>
      </w:r>
    </w:p>
    <w:p w:rsidR="00C801BF" w:rsidRPr="00FE2A99" w:rsidRDefault="00C801BF" w:rsidP="00C801BF">
      <w:pPr>
        <w:pStyle w:val="BodyText3"/>
        <w:spacing w:after="0"/>
        <w:jc w:val="center"/>
        <w:rPr>
          <w:color w:val="0070C0"/>
          <w:sz w:val="24"/>
          <w:szCs w:val="24"/>
        </w:rPr>
      </w:pPr>
    </w:p>
    <w:p w:rsidR="00C801BF" w:rsidRPr="00FE2A99" w:rsidRDefault="00C801BF" w:rsidP="00C801BF">
      <w:pPr>
        <w:tabs>
          <w:tab w:val="left" w:pos="6028"/>
        </w:tabs>
        <w:autoSpaceDE w:val="0"/>
        <w:ind w:left="360"/>
        <w:rPr>
          <w:b/>
          <w:bCs/>
          <w:iCs/>
          <w:szCs w:val="24"/>
          <w:lang w:val="ru-RU"/>
        </w:rPr>
      </w:pPr>
    </w:p>
    <w:p w:rsidR="00C801BF" w:rsidRPr="00FE2A99" w:rsidRDefault="00C801BF" w:rsidP="00C801BF">
      <w:pPr>
        <w:pStyle w:val="BodyText3"/>
        <w:spacing w:after="0"/>
        <w:ind w:left="708" w:firstLine="708"/>
        <w:jc w:val="both"/>
        <w:rPr>
          <w:color w:val="auto"/>
          <w:sz w:val="24"/>
          <w:szCs w:val="24"/>
        </w:rPr>
      </w:pPr>
      <w:r w:rsidRPr="00FE2A99">
        <w:rPr>
          <w:color w:val="auto"/>
          <w:sz w:val="24"/>
          <w:szCs w:val="24"/>
        </w:rPr>
        <w:t xml:space="preserve">Понуђач _____________________________________________, даје </w:t>
      </w:r>
    </w:p>
    <w:p w:rsidR="00C801BF" w:rsidRPr="00FE2A99" w:rsidRDefault="00C801BF" w:rsidP="00C801BF">
      <w:pPr>
        <w:pStyle w:val="BodyText3"/>
        <w:spacing w:after="0"/>
        <w:jc w:val="both"/>
        <w:rPr>
          <w:color w:val="auto"/>
          <w:sz w:val="24"/>
          <w:szCs w:val="24"/>
        </w:rPr>
      </w:pPr>
    </w:p>
    <w:p w:rsidR="00C801BF" w:rsidRPr="00FE2A99" w:rsidRDefault="00C801BF" w:rsidP="00C801BF">
      <w:pPr>
        <w:pStyle w:val="BodyText3"/>
        <w:spacing w:after="0"/>
        <w:jc w:val="both"/>
        <w:rPr>
          <w:color w:val="auto"/>
          <w:sz w:val="24"/>
          <w:szCs w:val="24"/>
        </w:rPr>
      </w:pPr>
    </w:p>
    <w:p w:rsidR="00C801BF" w:rsidRPr="00FE2A99" w:rsidRDefault="00C801BF" w:rsidP="00C801BF">
      <w:pPr>
        <w:pStyle w:val="BodyText3"/>
        <w:spacing w:after="0"/>
        <w:jc w:val="both"/>
        <w:rPr>
          <w:color w:val="auto"/>
          <w:sz w:val="24"/>
          <w:szCs w:val="24"/>
        </w:rPr>
      </w:pPr>
    </w:p>
    <w:p w:rsidR="00C801BF" w:rsidRPr="00FE2A99" w:rsidRDefault="00C801BF" w:rsidP="00C801BF">
      <w:pPr>
        <w:pStyle w:val="BodyText3"/>
        <w:spacing w:after="0"/>
        <w:jc w:val="both"/>
        <w:rPr>
          <w:color w:val="auto"/>
          <w:sz w:val="24"/>
          <w:szCs w:val="24"/>
        </w:rPr>
      </w:pPr>
    </w:p>
    <w:p w:rsidR="00C801BF" w:rsidRPr="00FE2A99" w:rsidRDefault="00C801BF" w:rsidP="00C801BF">
      <w:pPr>
        <w:pStyle w:val="BodyText3"/>
        <w:spacing w:after="0"/>
        <w:jc w:val="center"/>
        <w:rPr>
          <w:b/>
          <w:color w:val="auto"/>
          <w:sz w:val="24"/>
          <w:szCs w:val="24"/>
        </w:rPr>
      </w:pPr>
      <w:r w:rsidRPr="00FE2A99">
        <w:rPr>
          <w:b/>
          <w:color w:val="auto"/>
          <w:sz w:val="24"/>
          <w:szCs w:val="24"/>
        </w:rPr>
        <w:t>И З Ј А В У</w:t>
      </w:r>
    </w:p>
    <w:p w:rsidR="00C801BF" w:rsidRPr="00FE2A99" w:rsidRDefault="00C801BF" w:rsidP="00C801BF">
      <w:pPr>
        <w:pStyle w:val="BodyText3"/>
        <w:spacing w:after="0"/>
        <w:jc w:val="center"/>
        <w:rPr>
          <w:color w:val="auto"/>
          <w:sz w:val="24"/>
          <w:szCs w:val="24"/>
        </w:rPr>
      </w:pPr>
      <w:r w:rsidRPr="00FE2A99">
        <w:rPr>
          <w:b/>
          <w:color w:val="auto"/>
          <w:sz w:val="24"/>
          <w:szCs w:val="24"/>
        </w:rPr>
        <w:t xml:space="preserve">О </w:t>
      </w:r>
      <w:proofErr w:type="gramStart"/>
      <w:r w:rsidRPr="00FE2A99">
        <w:rPr>
          <w:b/>
          <w:color w:val="auto"/>
          <w:sz w:val="24"/>
          <w:szCs w:val="24"/>
        </w:rPr>
        <w:t>ДОСТАВЉАЊУ  ПОЛИСЕ</w:t>
      </w:r>
      <w:proofErr w:type="gramEnd"/>
      <w:r w:rsidRPr="00FE2A99">
        <w:rPr>
          <w:b/>
          <w:color w:val="auto"/>
          <w:sz w:val="24"/>
          <w:szCs w:val="24"/>
        </w:rPr>
        <w:t xml:space="preserve"> ОСИГУРАЊА</w:t>
      </w:r>
    </w:p>
    <w:p w:rsidR="00C801BF" w:rsidRPr="00FE2A99" w:rsidRDefault="00C801BF" w:rsidP="00C801BF">
      <w:pPr>
        <w:pStyle w:val="BodyText3"/>
        <w:spacing w:after="0"/>
        <w:jc w:val="center"/>
        <w:rPr>
          <w:color w:val="auto"/>
          <w:sz w:val="24"/>
          <w:szCs w:val="24"/>
        </w:rPr>
      </w:pPr>
    </w:p>
    <w:p w:rsidR="00C801BF" w:rsidRPr="00FE2A99" w:rsidRDefault="00C801BF" w:rsidP="00C801BF">
      <w:pPr>
        <w:pStyle w:val="BodyText3"/>
        <w:spacing w:after="0"/>
        <w:jc w:val="center"/>
        <w:rPr>
          <w:color w:val="auto"/>
          <w:sz w:val="24"/>
          <w:szCs w:val="24"/>
        </w:rPr>
      </w:pPr>
    </w:p>
    <w:p w:rsidR="00C801BF" w:rsidRPr="00FE2A99" w:rsidRDefault="00C801BF" w:rsidP="00EC4EF4">
      <w:pPr>
        <w:pStyle w:val="BodyText3"/>
        <w:spacing w:after="0"/>
        <w:ind w:left="720" w:firstLine="708"/>
        <w:jc w:val="both"/>
        <w:rPr>
          <w:color w:val="auto"/>
          <w:sz w:val="24"/>
          <w:szCs w:val="24"/>
        </w:rPr>
      </w:pPr>
      <w:r w:rsidRPr="00FE2A99">
        <w:rPr>
          <w:color w:val="auto"/>
          <w:sz w:val="24"/>
          <w:szCs w:val="24"/>
        </w:rPr>
        <w:t xml:space="preserve">Изјављујем, да се понуђач______________________________________,обавезује да ће,  уколико у поступку јавне набавке радова </w:t>
      </w:r>
      <w:permStart w:id="81" w:edGrp="everyone"/>
      <w:r w:rsidR="00EC4EF4" w:rsidRPr="00FE2A99">
        <w:rPr>
          <w:color w:val="auto"/>
          <w:sz w:val="24"/>
          <w:szCs w:val="24"/>
          <w:lang w:val="sr-Cyrl-CS"/>
        </w:rPr>
        <w:t xml:space="preserve">на изградњи </w:t>
      </w:r>
      <w:r w:rsidR="00A878E8" w:rsidRPr="00FE2A99">
        <w:rPr>
          <w:color w:val="auto"/>
          <w:sz w:val="24"/>
          <w:szCs w:val="24"/>
          <w:lang w:val="sr-Cyrl-CS"/>
        </w:rPr>
        <w:t xml:space="preserve">секундарне водоводне мреже </w:t>
      </w:r>
      <w:r w:rsidRPr="00FE2A99">
        <w:rPr>
          <w:color w:val="auto"/>
          <w:sz w:val="24"/>
          <w:szCs w:val="24"/>
          <w:lang w:val="sr-Cyrl-CS"/>
        </w:rPr>
        <w:t>бр.</w:t>
      </w:r>
      <w:r w:rsidR="0059382A">
        <w:rPr>
          <w:color w:val="auto"/>
          <w:sz w:val="24"/>
          <w:szCs w:val="24"/>
          <w:lang w:val="sr-Cyrl-CS"/>
        </w:rPr>
        <w:t>404-2-62</w:t>
      </w:r>
      <w:r w:rsidR="005C6CC7" w:rsidRPr="00FE2A99">
        <w:rPr>
          <w:color w:val="auto"/>
          <w:sz w:val="24"/>
          <w:szCs w:val="24"/>
          <w:lang w:val="sr-Cyrl-CS"/>
        </w:rPr>
        <w:t>/2017-05</w:t>
      </w:r>
      <w:r w:rsidRPr="00FE2A99">
        <w:rPr>
          <w:color w:val="auto"/>
          <w:sz w:val="24"/>
          <w:szCs w:val="24"/>
          <w:lang w:val="sr-Cyrl-CS"/>
        </w:rPr>
        <w:t xml:space="preserve"> </w:t>
      </w:r>
      <w:permEnd w:id="81"/>
      <w:r w:rsidRPr="00FE2A99">
        <w:rPr>
          <w:color w:val="auto"/>
          <w:sz w:val="24"/>
          <w:szCs w:val="24"/>
        </w:rPr>
        <w:t>буде изабран као најповољнији и  уколико понуђач приступи закључењу уговора о извођењу радова, одмах по закључењу угов</w:t>
      </w:r>
      <w:r w:rsidR="00A878E8" w:rsidRPr="00FE2A99">
        <w:rPr>
          <w:color w:val="auto"/>
          <w:sz w:val="24"/>
          <w:szCs w:val="24"/>
          <w:lang w:val="sr-Cyrl-CS"/>
        </w:rPr>
        <w:t>о</w:t>
      </w:r>
      <w:r w:rsidRPr="00FE2A99">
        <w:rPr>
          <w:color w:val="auto"/>
          <w:sz w:val="24"/>
          <w:szCs w:val="24"/>
        </w:rPr>
        <w:t xml:space="preserve">ра, а најкасније у року од 5 (пет) дана од дана закључења уговора, Наручиоцу доставити,оригинал или оверену копију полисе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w:t>
      </w:r>
      <w:proofErr w:type="gramStart"/>
      <w:r w:rsidRPr="00FE2A99">
        <w:rPr>
          <w:color w:val="auto"/>
          <w:sz w:val="24"/>
          <w:szCs w:val="24"/>
        </w:rPr>
        <w:t>до</w:t>
      </w:r>
      <w:proofErr w:type="gramEnd"/>
      <w:r w:rsidRPr="00FE2A99">
        <w:rPr>
          <w:color w:val="auto"/>
          <w:sz w:val="24"/>
          <w:szCs w:val="24"/>
        </w:rPr>
        <w:t xml:space="preserve"> предаје истих наручиоцу и потписивања записника о примопредаји радова. </w:t>
      </w:r>
    </w:p>
    <w:p w:rsidR="00C801BF" w:rsidRPr="00FE2A99" w:rsidRDefault="00C801BF" w:rsidP="00C801BF">
      <w:pPr>
        <w:pStyle w:val="BodyText3"/>
        <w:spacing w:after="0"/>
        <w:jc w:val="both"/>
        <w:rPr>
          <w:color w:val="auto"/>
          <w:sz w:val="24"/>
          <w:szCs w:val="24"/>
        </w:rPr>
      </w:pPr>
    </w:p>
    <w:p w:rsidR="00C801BF" w:rsidRPr="00FE2A99" w:rsidRDefault="00C801BF" w:rsidP="00C801BF">
      <w:pPr>
        <w:pStyle w:val="BodyText3"/>
        <w:spacing w:after="0"/>
        <w:jc w:val="both"/>
        <w:rPr>
          <w:color w:val="auto"/>
          <w:sz w:val="24"/>
          <w:szCs w:val="24"/>
        </w:rPr>
      </w:pPr>
    </w:p>
    <w:p w:rsidR="00C801BF" w:rsidRPr="00FE2A99" w:rsidRDefault="00C801BF" w:rsidP="00C801BF">
      <w:pPr>
        <w:pStyle w:val="BodyText3"/>
        <w:spacing w:after="0"/>
        <w:jc w:val="both"/>
        <w:rPr>
          <w:color w:val="auto"/>
          <w:sz w:val="24"/>
          <w:szCs w:val="24"/>
        </w:rPr>
      </w:pPr>
    </w:p>
    <w:tbl>
      <w:tblPr>
        <w:tblW w:w="0" w:type="auto"/>
        <w:tblLayout w:type="fixed"/>
        <w:tblLook w:val="0000"/>
      </w:tblPr>
      <w:tblGrid>
        <w:gridCol w:w="3080"/>
        <w:gridCol w:w="3068"/>
        <w:gridCol w:w="3094"/>
      </w:tblGrid>
      <w:tr w:rsidR="00C801BF" w:rsidRPr="00FE2A99" w:rsidTr="00C801BF">
        <w:tc>
          <w:tcPr>
            <w:tcW w:w="3080" w:type="dxa"/>
            <w:vAlign w:val="center"/>
          </w:tcPr>
          <w:p w:rsidR="00C801BF" w:rsidRPr="00FE2A99" w:rsidRDefault="00C801BF" w:rsidP="00C801BF">
            <w:pPr>
              <w:pStyle w:val="BodyText2"/>
              <w:spacing w:line="100" w:lineRule="atLeast"/>
              <w:jc w:val="center"/>
            </w:pPr>
            <w:r w:rsidRPr="00FE2A99">
              <w:t>Датум:</w:t>
            </w:r>
          </w:p>
        </w:tc>
        <w:tc>
          <w:tcPr>
            <w:tcW w:w="3068" w:type="dxa"/>
            <w:vAlign w:val="center"/>
          </w:tcPr>
          <w:p w:rsidR="00C801BF" w:rsidRPr="00FE2A99" w:rsidRDefault="00C801BF" w:rsidP="00C801BF">
            <w:pPr>
              <w:pStyle w:val="BodyText2"/>
              <w:spacing w:line="100" w:lineRule="atLeast"/>
              <w:jc w:val="center"/>
            </w:pPr>
            <w:r w:rsidRPr="00FE2A99">
              <w:t>М.П.</w:t>
            </w:r>
          </w:p>
        </w:tc>
        <w:tc>
          <w:tcPr>
            <w:tcW w:w="3094" w:type="dxa"/>
            <w:vAlign w:val="center"/>
          </w:tcPr>
          <w:p w:rsidR="00C801BF" w:rsidRPr="00FE2A99" w:rsidRDefault="00C801BF" w:rsidP="00C801BF">
            <w:pPr>
              <w:pStyle w:val="BodyText2"/>
              <w:spacing w:line="100" w:lineRule="atLeast"/>
              <w:jc w:val="center"/>
            </w:pPr>
            <w:r w:rsidRPr="00FE2A99">
              <w:rPr>
                <w:bCs/>
                <w:iCs/>
              </w:rPr>
              <w:t>Понуђач</w:t>
            </w:r>
          </w:p>
        </w:tc>
      </w:tr>
      <w:tr w:rsidR="00C801BF" w:rsidRPr="00FE2A99" w:rsidTr="00C801BF">
        <w:tc>
          <w:tcPr>
            <w:tcW w:w="3080" w:type="dxa"/>
            <w:tcBorders>
              <w:bottom w:val="single" w:sz="4" w:space="0" w:color="000000"/>
            </w:tcBorders>
          </w:tcPr>
          <w:p w:rsidR="00C801BF" w:rsidRPr="00FE2A99" w:rsidRDefault="00C801BF" w:rsidP="00C801BF">
            <w:pPr>
              <w:pStyle w:val="BodyText2"/>
              <w:snapToGrid w:val="0"/>
              <w:spacing w:line="100" w:lineRule="atLeast"/>
              <w:jc w:val="both"/>
            </w:pPr>
          </w:p>
        </w:tc>
        <w:tc>
          <w:tcPr>
            <w:tcW w:w="3068" w:type="dxa"/>
          </w:tcPr>
          <w:p w:rsidR="00C801BF" w:rsidRPr="00FE2A99" w:rsidRDefault="00C801BF" w:rsidP="00C801BF">
            <w:pPr>
              <w:pStyle w:val="BodyText2"/>
              <w:snapToGrid w:val="0"/>
              <w:spacing w:line="100" w:lineRule="atLeast"/>
              <w:jc w:val="both"/>
            </w:pPr>
          </w:p>
        </w:tc>
        <w:tc>
          <w:tcPr>
            <w:tcW w:w="3094" w:type="dxa"/>
            <w:tcBorders>
              <w:bottom w:val="single" w:sz="4" w:space="0" w:color="000000"/>
            </w:tcBorders>
          </w:tcPr>
          <w:p w:rsidR="00C801BF" w:rsidRPr="00FE2A99" w:rsidRDefault="00C801BF" w:rsidP="00C801BF">
            <w:pPr>
              <w:pStyle w:val="BodyText2"/>
              <w:snapToGrid w:val="0"/>
              <w:spacing w:line="100" w:lineRule="atLeast"/>
              <w:jc w:val="both"/>
            </w:pPr>
          </w:p>
        </w:tc>
      </w:tr>
    </w:tbl>
    <w:p w:rsidR="00C801BF" w:rsidRPr="00FE2A99" w:rsidRDefault="00C801BF" w:rsidP="00C801BF">
      <w:pPr>
        <w:pStyle w:val="BodyText3"/>
        <w:spacing w:after="0"/>
        <w:jc w:val="both"/>
        <w:rPr>
          <w:color w:val="auto"/>
          <w:sz w:val="24"/>
          <w:szCs w:val="24"/>
        </w:rPr>
      </w:pPr>
    </w:p>
    <w:p w:rsidR="00C801BF" w:rsidRPr="00FE2A99" w:rsidRDefault="00C801BF" w:rsidP="00C801BF">
      <w:pPr>
        <w:pStyle w:val="BodyText3"/>
        <w:spacing w:after="0"/>
        <w:jc w:val="both"/>
        <w:rPr>
          <w:color w:val="auto"/>
          <w:sz w:val="24"/>
          <w:szCs w:val="24"/>
        </w:rPr>
      </w:pPr>
    </w:p>
    <w:p w:rsidR="00C801BF" w:rsidRPr="00FE2A99" w:rsidRDefault="00C801BF" w:rsidP="00C801BF">
      <w:pPr>
        <w:pStyle w:val="BodyText3"/>
        <w:spacing w:after="0"/>
        <w:jc w:val="center"/>
        <w:rPr>
          <w:color w:val="auto"/>
          <w:sz w:val="24"/>
          <w:szCs w:val="24"/>
        </w:rPr>
      </w:pPr>
    </w:p>
    <w:p w:rsidR="00C801BF" w:rsidRPr="00FE2A99" w:rsidRDefault="00C801BF" w:rsidP="00C801BF">
      <w:pPr>
        <w:pStyle w:val="BodyText3"/>
        <w:spacing w:after="0"/>
        <w:jc w:val="center"/>
        <w:rPr>
          <w:color w:val="auto"/>
          <w:sz w:val="24"/>
          <w:szCs w:val="24"/>
        </w:rPr>
      </w:pPr>
    </w:p>
    <w:p w:rsidR="00C801BF" w:rsidRPr="00FE2A99" w:rsidRDefault="00C801BF" w:rsidP="00C801BF">
      <w:pPr>
        <w:tabs>
          <w:tab w:val="left" w:pos="6028"/>
        </w:tabs>
        <w:autoSpaceDE w:val="0"/>
        <w:jc w:val="both"/>
        <w:rPr>
          <w:bCs/>
          <w:iCs/>
          <w:szCs w:val="24"/>
        </w:rPr>
      </w:pPr>
      <w:r w:rsidRPr="00FE2A99">
        <w:rPr>
          <w:b/>
          <w:bCs/>
          <w:iCs/>
          <w:szCs w:val="24"/>
          <w:u w:val="single"/>
        </w:rPr>
        <w:t>Напомена</w:t>
      </w:r>
      <w:proofErr w:type="gramStart"/>
      <w:r w:rsidRPr="00FE2A99">
        <w:rPr>
          <w:b/>
          <w:bCs/>
          <w:iCs/>
          <w:szCs w:val="24"/>
          <w:u w:val="single"/>
        </w:rPr>
        <w:t>:</w:t>
      </w:r>
      <w:r w:rsidRPr="00FE2A99">
        <w:rPr>
          <w:bCs/>
          <w:iCs/>
          <w:szCs w:val="24"/>
        </w:rPr>
        <w:t>Уколико</w:t>
      </w:r>
      <w:proofErr w:type="gramEnd"/>
      <w:r w:rsidRPr="00FE2A99">
        <w:rPr>
          <w:bCs/>
          <w:iCs/>
          <w:szCs w:val="24"/>
        </w:rPr>
        <w:t xml:space="preserve"> понуду подноси група понуђача, Изјаву потписује овлашћени представник групе понуђача.</w:t>
      </w:r>
    </w:p>
    <w:p w:rsidR="00C801BF" w:rsidRPr="00FE2A99" w:rsidRDefault="00C801BF" w:rsidP="00C801BF">
      <w:pPr>
        <w:autoSpaceDE w:val="0"/>
        <w:autoSpaceDN w:val="0"/>
        <w:adjustRightInd w:val="0"/>
        <w:rPr>
          <w:rFonts w:eastAsia="Calibri-Bold"/>
          <w:b/>
          <w:bCs/>
          <w:szCs w:val="24"/>
        </w:rPr>
      </w:pPr>
    </w:p>
    <w:p w:rsidR="00C801BF" w:rsidRPr="00FE2A99" w:rsidRDefault="00C801BF" w:rsidP="00C801BF">
      <w:pPr>
        <w:pStyle w:val="Heading2"/>
        <w:rPr>
          <w:b w:val="0"/>
          <w:bCs w:val="0"/>
          <w:i w:val="0"/>
          <w:iCs w:val="0"/>
        </w:rPr>
      </w:pPr>
      <w:r w:rsidRPr="00FE2A99">
        <w:rPr>
          <w:i w:val="0"/>
        </w:rPr>
        <w:lastRenderedPageBreak/>
        <w:t>XVII   ОБРАЗАЦ ИЗЈАВЕ  О ОБИЛАСКУ ЛОКАЦИЈЕ ЗА ИЗВОЂЕЊЕ РАДОВА И ИЗВРШЕНОМ УВИДУ У ПРОЈЕКТНУ ДОКУМЕНТАЦИЈУ</w:t>
      </w:r>
    </w:p>
    <w:p w:rsidR="00C801BF" w:rsidRPr="00FE2A99" w:rsidRDefault="00C801BF" w:rsidP="00C801BF">
      <w:pPr>
        <w:pStyle w:val="BodyText3"/>
        <w:spacing w:after="0"/>
        <w:jc w:val="center"/>
        <w:rPr>
          <w:sz w:val="24"/>
          <w:szCs w:val="24"/>
        </w:rPr>
      </w:pPr>
    </w:p>
    <w:p w:rsidR="00C801BF" w:rsidRPr="00FE2A99" w:rsidRDefault="00C801BF" w:rsidP="00C801BF">
      <w:pPr>
        <w:pStyle w:val="BodyText3"/>
        <w:rPr>
          <w:sz w:val="24"/>
          <w:szCs w:val="24"/>
        </w:rPr>
      </w:pPr>
      <w:r w:rsidRPr="00FE2A99">
        <w:rPr>
          <w:sz w:val="24"/>
          <w:szCs w:val="24"/>
        </w:rPr>
        <w:tab/>
      </w:r>
      <w:r w:rsidRPr="00FE2A99">
        <w:rPr>
          <w:sz w:val="24"/>
          <w:szCs w:val="24"/>
        </w:rPr>
        <w:tab/>
        <w:t xml:space="preserve">Понуђач ________________________________________, даје следећу </w:t>
      </w:r>
    </w:p>
    <w:p w:rsidR="00C801BF" w:rsidRPr="00FE2A99" w:rsidRDefault="00C801BF" w:rsidP="00C801BF">
      <w:pPr>
        <w:tabs>
          <w:tab w:val="left" w:pos="6028"/>
        </w:tabs>
        <w:autoSpaceDE w:val="0"/>
        <w:ind w:left="360"/>
        <w:rPr>
          <w:b/>
          <w:bCs/>
          <w:iCs/>
          <w:lang w:val="ru-RU"/>
        </w:rPr>
      </w:pPr>
    </w:p>
    <w:p w:rsidR="00C801BF" w:rsidRPr="00FE2A99" w:rsidRDefault="00C801BF" w:rsidP="00C801BF">
      <w:pPr>
        <w:pStyle w:val="BodyText3"/>
        <w:spacing w:after="0"/>
        <w:jc w:val="both"/>
        <w:rPr>
          <w:sz w:val="24"/>
          <w:szCs w:val="24"/>
        </w:rPr>
      </w:pPr>
    </w:p>
    <w:p w:rsidR="00C801BF" w:rsidRPr="00FE2A99" w:rsidRDefault="00C801BF" w:rsidP="00C801BF">
      <w:pPr>
        <w:pStyle w:val="BodyText3"/>
        <w:spacing w:after="0"/>
        <w:jc w:val="both"/>
        <w:rPr>
          <w:sz w:val="24"/>
          <w:szCs w:val="24"/>
        </w:rPr>
      </w:pPr>
    </w:p>
    <w:p w:rsidR="00C801BF" w:rsidRPr="00FE2A99" w:rsidRDefault="00C801BF" w:rsidP="00C801BF">
      <w:pPr>
        <w:pStyle w:val="BodyText3"/>
        <w:spacing w:after="0"/>
        <w:jc w:val="center"/>
        <w:rPr>
          <w:b/>
          <w:sz w:val="24"/>
          <w:szCs w:val="24"/>
        </w:rPr>
      </w:pPr>
      <w:r w:rsidRPr="00FE2A99">
        <w:rPr>
          <w:b/>
          <w:sz w:val="24"/>
          <w:szCs w:val="24"/>
        </w:rPr>
        <w:t>И З Ј А В У</w:t>
      </w:r>
    </w:p>
    <w:p w:rsidR="00C801BF" w:rsidRPr="00FE2A99" w:rsidRDefault="00C801BF" w:rsidP="00C801BF">
      <w:pPr>
        <w:pStyle w:val="BodyText3"/>
        <w:spacing w:after="0"/>
        <w:jc w:val="center"/>
        <w:rPr>
          <w:b/>
          <w:sz w:val="24"/>
          <w:szCs w:val="24"/>
        </w:rPr>
      </w:pPr>
      <w:r w:rsidRPr="00FE2A99">
        <w:rPr>
          <w:b/>
          <w:sz w:val="24"/>
          <w:szCs w:val="24"/>
        </w:rPr>
        <w:t>О ОБИЛАСКУ ЛОКАЦИЈЕ ЗА ИЗВОЂЕЊЕ РАДОВА И ИЗВРШЕНОМ УВИДУ У ПРОЈЕКТНУ ДОКУМЕНТАЦИЈУ</w:t>
      </w:r>
    </w:p>
    <w:p w:rsidR="00C801BF" w:rsidRPr="00FE2A99" w:rsidRDefault="00C801BF" w:rsidP="00C801BF">
      <w:pPr>
        <w:pStyle w:val="BodyText3"/>
        <w:spacing w:after="0"/>
        <w:jc w:val="center"/>
        <w:rPr>
          <w:b/>
          <w:sz w:val="24"/>
          <w:szCs w:val="24"/>
        </w:rPr>
      </w:pPr>
    </w:p>
    <w:p w:rsidR="00C801BF" w:rsidRPr="00FE2A99" w:rsidRDefault="00C801BF" w:rsidP="00C801BF">
      <w:pPr>
        <w:pStyle w:val="BodyText3"/>
        <w:spacing w:after="0"/>
        <w:jc w:val="center"/>
        <w:rPr>
          <w:b/>
          <w:sz w:val="24"/>
          <w:szCs w:val="24"/>
        </w:rPr>
      </w:pPr>
    </w:p>
    <w:p w:rsidR="00C801BF" w:rsidRPr="00FE2A99" w:rsidRDefault="00C801BF" w:rsidP="00C801BF">
      <w:pPr>
        <w:pStyle w:val="BodyText3"/>
        <w:tabs>
          <w:tab w:val="left" w:pos="2694"/>
        </w:tabs>
        <w:spacing w:after="0"/>
        <w:jc w:val="center"/>
        <w:rPr>
          <w:sz w:val="24"/>
          <w:szCs w:val="24"/>
        </w:rPr>
      </w:pPr>
    </w:p>
    <w:p w:rsidR="00C801BF" w:rsidRPr="00FE2A99" w:rsidRDefault="00C801BF" w:rsidP="00C801BF">
      <w:pPr>
        <w:pStyle w:val="BodyText3"/>
        <w:spacing w:after="0"/>
        <w:jc w:val="both"/>
        <w:rPr>
          <w:sz w:val="24"/>
          <w:szCs w:val="24"/>
        </w:rPr>
      </w:pPr>
      <w:r w:rsidRPr="00FE2A99">
        <w:rPr>
          <w:sz w:val="24"/>
          <w:szCs w:val="24"/>
        </w:rPr>
        <w:tab/>
      </w:r>
      <w:proofErr w:type="gramStart"/>
      <w:r w:rsidRPr="00FE2A99">
        <w:rPr>
          <w:sz w:val="24"/>
          <w:szCs w:val="24"/>
        </w:rPr>
        <w:t>Понуђач __________________________________________________, са седиштем у ____________________________, по пријави коју је поднео Наручиоцу и обавештењу Наручиоца, дана _________________.</w:t>
      </w:r>
      <w:proofErr w:type="gramEnd"/>
      <w:r w:rsidRPr="00FE2A99">
        <w:rPr>
          <w:sz w:val="24"/>
          <w:szCs w:val="24"/>
        </w:rPr>
        <w:t xml:space="preserve"> </w:t>
      </w:r>
      <w:proofErr w:type="gramStart"/>
      <w:r w:rsidRPr="00FE2A99">
        <w:rPr>
          <w:sz w:val="24"/>
          <w:szCs w:val="24"/>
        </w:rPr>
        <w:t>године</w:t>
      </w:r>
      <w:proofErr w:type="gramEnd"/>
      <w:r w:rsidRPr="00FE2A99">
        <w:rPr>
          <w:sz w:val="24"/>
          <w:szCs w:val="24"/>
        </w:rPr>
        <w:t xml:space="preserve">, обишао је локацију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w:t>
      </w:r>
      <w:proofErr w:type="gramStart"/>
      <w:r w:rsidRPr="00FE2A99">
        <w:rPr>
          <w:sz w:val="24"/>
          <w:szCs w:val="24"/>
        </w:rPr>
        <w:t>Такође изјављујемо да смо упознати са свим условима градње и да они, сада видљиви, не могу бити основ за било какве накнадне промене у цени ни обиму радова.</w:t>
      </w:r>
      <w:proofErr w:type="gramEnd"/>
      <w:r w:rsidRPr="00FE2A99">
        <w:rPr>
          <w:sz w:val="24"/>
          <w:szCs w:val="24"/>
        </w:rPr>
        <w:t xml:space="preserve">  </w:t>
      </w:r>
    </w:p>
    <w:p w:rsidR="00C801BF" w:rsidRPr="00FE2A99" w:rsidRDefault="00C801BF" w:rsidP="00C801BF">
      <w:pPr>
        <w:pStyle w:val="BodyText3"/>
        <w:spacing w:after="0"/>
        <w:jc w:val="both"/>
        <w:rPr>
          <w:sz w:val="24"/>
          <w:szCs w:val="24"/>
        </w:rPr>
      </w:pPr>
    </w:p>
    <w:p w:rsidR="00C801BF" w:rsidRPr="00FE2A99" w:rsidRDefault="00C801BF" w:rsidP="00C801BF">
      <w:pPr>
        <w:pStyle w:val="BodyText3"/>
        <w:spacing w:after="0"/>
        <w:jc w:val="both"/>
        <w:rPr>
          <w:sz w:val="24"/>
          <w:szCs w:val="24"/>
        </w:rPr>
      </w:pPr>
    </w:p>
    <w:p w:rsidR="00C801BF" w:rsidRPr="00FE2A99" w:rsidRDefault="00C801BF" w:rsidP="00C801BF">
      <w:pPr>
        <w:pStyle w:val="BodyText3"/>
        <w:spacing w:after="0"/>
        <w:jc w:val="both"/>
        <w:rPr>
          <w:sz w:val="24"/>
          <w:szCs w:val="24"/>
        </w:rPr>
      </w:pPr>
    </w:p>
    <w:p w:rsidR="00C801BF" w:rsidRPr="00FE2A99" w:rsidRDefault="00C801BF" w:rsidP="00C801BF">
      <w:pPr>
        <w:pStyle w:val="BodyText3"/>
        <w:spacing w:after="0"/>
        <w:jc w:val="both"/>
        <w:rPr>
          <w:sz w:val="24"/>
          <w:szCs w:val="24"/>
        </w:rPr>
      </w:pPr>
    </w:p>
    <w:p w:rsidR="00C801BF" w:rsidRPr="00FE2A99" w:rsidRDefault="00C801BF" w:rsidP="00C801BF">
      <w:pPr>
        <w:pStyle w:val="BodyText3"/>
        <w:spacing w:after="0"/>
        <w:jc w:val="both"/>
        <w:rPr>
          <w:sz w:val="24"/>
          <w:szCs w:val="24"/>
        </w:rPr>
      </w:pPr>
    </w:p>
    <w:tbl>
      <w:tblPr>
        <w:tblW w:w="0" w:type="auto"/>
        <w:tblLayout w:type="fixed"/>
        <w:tblLook w:val="0000"/>
      </w:tblPr>
      <w:tblGrid>
        <w:gridCol w:w="3080"/>
        <w:gridCol w:w="3068"/>
        <w:gridCol w:w="3094"/>
      </w:tblGrid>
      <w:tr w:rsidR="00C801BF" w:rsidRPr="00FE2A99" w:rsidTr="00C801BF">
        <w:tc>
          <w:tcPr>
            <w:tcW w:w="3080" w:type="dxa"/>
            <w:vAlign w:val="center"/>
          </w:tcPr>
          <w:p w:rsidR="00C801BF" w:rsidRPr="00FE2A99" w:rsidRDefault="00C801BF" w:rsidP="00C801BF">
            <w:pPr>
              <w:pStyle w:val="BodyText2"/>
              <w:spacing w:line="100" w:lineRule="atLeast"/>
              <w:jc w:val="center"/>
            </w:pPr>
            <w:r w:rsidRPr="00FE2A99">
              <w:t>Датум:</w:t>
            </w:r>
          </w:p>
        </w:tc>
        <w:tc>
          <w:tcPr>
            <w:tcW w:w="3068" w:type="dxa"/>
            <w:vAlign w:val="center"/>
          </w:tcPr>
          <w:p w:rsidR="00C801BF" w:rsidRPr="00FE2A99" w:rsidRDefault="00C801BF" w:rsidP="00C801BF">
            <w:pPr>
              <w:pStyle w:val="BodyText2"/>
              <w:spacing w:line="100" w:lineRule="atLeast"/>
              <w:jc w:val="center"/>
            </w:pPr>
            <w:r w:rsidRPr="00FE2A99">
              <w:t>М.П.</w:t>
            </w:r>
          </w:p>
        </w:tc>
        <w:tc>
          <w:tcPr>
            <w:tcW w:w="3094" w:type="dxa"/>
            <w:vAlign w:val="center"/>
          </w:tcPr>
          <w:p w:rsidR="00C801BF" w:rsidRPr="00FE2A99" w:rsidRDefault="00C801BF" w:rsidP="00C801BF">
            <w:pPr>
              <w:pStyle w:val="BodyText2"/>
              <w:spacing w:line="100" w:lineRule="atLeast"/>
              <w:jc w:val="center"/>
            </w:pPr>
            <w:r w:rsidRPr="00FE2A99">
              <w:rPr>
                <w:bCs/>
                <w:iCs/>
              </w:rPr>
              <w:t>Потпис</w:t>
            </w:r>
          </w:p>
        </w:tc>
      </w:tr>
      <w:tr w:rsidR="00C801BF" w:rsidRPr="00FE2A99" w:rsidTr="00C801BF">
        <w:tc>
          <w:tcPr>
            <w:tcW w:w="3080" w:type="dxa"/>
            <w:tcBorders>
              <w:bottom w:val="single" w:sz="4" w:space="0" w:color="000000"/>
            </w:tcBorders>
          </w:tcPr>
          <w:p w:rsidR="00C801BF" w:rsidRPr="00FE2A99" w:rsidRDefault="00C801BF" w:rsidP="00C801BF">
            <w:pPr>
              <w:pStyle w:val="BodyText2"/>
              <w:snapToGrid w:val="0"/>
              <w:spacing w:line="100" w:lineRule="atLeast"/>
              <w:jc w:val="both"/>
            </w:pPr>
          </w:p>
        </w:tc>
        <w:tc>
          <w:tcPr>
            <w:tcW w:w="3068" w:type="dxa"/>
          </w:tcPr>
          <w:p w:rsidR="00C801BF" w:rsidRPr="00FE2A99" w:rsidRDefault="00C801BF" w:rsidP="00C801BF">
            <w:pPr>
              <w:pStyle w:val="BodyText2"/>
              <w:snapToGrid w:val="0"/>
              <w:spacing w:line="100" w:lineRule="atLeast"/>
              <w:jc w:val="both"/>
            </w:pPr>
          </w:p>
        </w:tc>
        <w:tc>
          <w:tcPr>
            <w:tcW w:w="3094" w:type="dxa"/>
            <w:tcBorders>
              <w:bottom w:val="single" w:sz="4" w:space="0" w:color="000000"/>
            </w:tcBorders>
          </w:tcPr>
          <w:p w:rsidR="00C801BF" w:rsidRPr="00FE2A99" w:rsidRDefault="00C801BF" w:rsidP="00C801BF">
            <w:pPr>
              <w:pStyle w:val="BodyText2"/>
              <w:snapToGrid w:val="0"/>
              <w:spacing w:line="100" w:lineRule="atLeast"/>
              <w:jc w:val="both"/>
            </w:pPr>
          </w:p>
        </w:tc>
      </w:tr>
    </w:tbl>
    <w:p w:rsidR="00C801BF" w:rsidRPr="00FE2A99" w:rsidRDefault="00C801BF" w:rsidP="00C801BF">
      <w:pPr>
        <w:pStyle w:val="BodyText3"/>
        <w:spacing w:after="0"/>
        <w:jc w:val="both"/>
        <w:rPr>
          <w:sz w:val="24"/>
          <w:szCs w:val="24"/>
        </w:rPr>
      </w:pPr>
    </w:p>
    <w:p w:rsidR="00C801BF" w:rsidRPr="00FE2A99" w:rsidRDefault="00C801BF" w:rsidP="00C801BF">
      <w:pPr>
        <w:tabs>
          <w:tab w:val="left" w:pos="6028"/>
        </w:tabs>
        <w:autoSpaceDE w:val="0"/>
        <w:rPr>
          <w:bCs/>
          <w:iCs/>
          <w:szCs w:val="24"/>
        </w:rPr>
      </w:pPr>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ind w:left="360"/>
        <w:rPr>
          <w:bCs/>
          <w:iCs/>
          <w:szCs w:val="24"/>
        </w:rPr>
      </w:pPr>
      <w:r w:rsidRPr="00FE2A99">
        <w:rPr>
          <w:bCs/>
          <w:iCs/>
          <w:szCs w:val="24"/>
        </w:rPr>
        <w:t>За Наручиоца: _______________________ М.П.</w:t>
      </w:r>
    </w:p>
    <w:p w:rsidR="00C801BF" w:rsidRPr="00FE2A99" w:rsidRDefault="00C801BF" w:rsidP="00C801BF">
      <w:pPr>
        <w:tabs>
          <w:tab w:val="left" w:pos="2694"/>
        </w:tabs>
        <w:autoSpaceDE w:val="0"/>
        <w:ind w:left="360"/>
        <w:rPr>
          <w:bCs/>
          <w:iCs/>
          <w:szCs w:val="24"/>
        </w:rPr>
      </w:pPr>
      <w:r w:rsidRPr="00FE2A99">
        <w:rPr>
          <w:bCs/>
          <w:iCs/>
          <w:szCs w:val="24"/>
        </w:rPr>
        <w:tab/>
        <w:t>(</w:t>
      </w:r>
      <w:proofErr w:type="gramStart"/>
      <w:r w:rsidRPr="00FE2A99">
        <w:rPr>
          <w:bCs/>
          <w:iCs/>
          <w:szCs w:val="24"/>
        </w:rPr>
        <w:t>п</w:t>
      </w:r>
      <w:proofErr w:type="gramEnd"/>
      <w:r w:rsidRPr="00FE2A99">
        <w:rPr>
          <w:bCs/>
          <w:iCs/>
          <w:szCs w:val="24"/>
        </w:rPr>
        <w:t xml:space="preserve"> о т п и с)</w:t>
      </w:r>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jc w:val="both"/>
        <w:rPr>
          <w:bCs/>
          <w:iCs/>
          <w:szCs w:val="24"/>
        </w:rPr>
      </w:pPr>
      <w:r w:rsidRPr="00FE2A99">
        <w:rPr>
          <w:b/>
          <w:bCs/>
          <w:iCs/>
          <w:szCs w:val="24"/>
          <w:u w:val="single"/>
        </w:rPr>
        <w:t>Напомена</w:t>
      </w:r>
      <w:proofErr w:type="gramStart"/>
      <w:r w:rsidRPr="00FE2A99">
        <w:rPr>
          <w:b/>
          <w:bCs/>
          <w:iCs/>
          <w:szCs w:val="24"/>
          <w:u w:val="single"/>
        </w:rPr>
        <w:t>:</w:t>
      </w:r>
      <w:r w:rsidRPr="00FE2A99">
        <w:rPr>
          <w:bCs/>
          <w:iCs/>
          <w:szCs w:val="24"/>
        </w:rPr>
        <w:t>Обилазак</w:t>
      </w:r>
      <w:proofErr w:type="gramEnd"/>
      <w:r w:rsidRPr="00FE2A99">
        <w:rPr>
          <w:bCs/>
          <w:iCs/>
          <w:szCs w:val="24"/>
        </w:rPr>
        <w:t xml:space="preserve"> локације је додатни услов који морају да испуне понуђачи како би понуда била прихватљива</w:t>
      </w:r>
      <w:r w:rsidR="00546AD0" w:rsidRPr="00FE2A99">
        <w:rPr>
          <w:bCs/>
          <w:iCs/>
          <w:szCs w:val="24"/>
        </w:rPr>
        <w:t xml:space="preserve">. </w:t>
      </w:r>
      <w:proofErr w:type="gramStart"/>
      <w:r w:rsidR="00546AD0" w:rsidRPr="00FE2A99">
        <w:rPr>
          <w:bCs/>
          <w:iCs/>
          <w:szCs w:val="24"/>
        </w:rPr>
        <w:t>Образац потписује овлашћени п</w:t>
      </w:r>
      <w:r w:rsidRPr="00FE2A99">
        <w:rPr>
          <w:bCs/>
          <w:iCs/>
          <w:szCs w:val="24"/>
        </w:rPr>
        <w:t>редставник понуђача односно овлашћени члан групе понуђача и предтставник Наручиоца.</w:t>
      </w:r>
      <w:proofErr w:type="gramEnd"/>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ind w:left="360"/>
        <w:rPr>
          <w:bCs/>
          <w:iCs/>
          <w:szCs w:val="24"/>
        </w:rPr>
      </w:pPr>
    </w:p>
    <w:p w:rsidR="00C801BF" w:rsidRPr="00FE2A99" w:rsidRDefault="00C801BF" w:rsidP="00C801BF">
      <w:pPr>
        <w:tabs>
          <w:tab w:val="left" w:pos="6028"/>
        </w:tabs>
        <w:autoSpaceDE w:val="0"/>
        <w:ind w:left="360"/>
        <w:rPr>
          <w:bCs/>
          <w:iCs/>
          <w:szCs w:val="24"/>
        </w:rPr>
      </w:pPr>
    </w:p>
    <w:p w:rsidR="00F66E19" w:rsidRPr="00FE2A99" w:rsidRDefault="00F66E19" w:rsidP="00F66E19">
      <w:pPr>
        <w:pStyle w:val="BodyText"/>
        <w:tabs>
          <w:tab w:val="center" w:pos="1134"/>
          <w:tab w:val="center" w:pos="8647"/>
        </w:tabs>
        <w:jc w:val="both"/>
        <w:rPr>
          <w:sz w:val="22"/>
          <w:szCs w:val="22"/>
          <w:lang w:val="sr-Cyrl-CS"/>
        </w:rPr>
      </w:pPr>
    </w:p>
    <w:p w:rsidR="00F66E19" w:rsidRPr="00FE2A99" w:rsidRDefault="00F66E19" w:rsidP="00F66E19">
      <w:pPr>
        <w:pStyle w:val="BodyText"/>
        <w:tabs>
          <w:tab w:val="center" w:pos="1134"/>
          <w:tab w:val="center" w:pos="8647"/>
        </w:tabs>
        <w:jc w:val="both"/>
        <w:rPr>
          <w:sz w:val="22"/>
          <w:szCs w:val="22"/>
          <w:lang w:val="sr-Cyrl-CS"/>
        </w:rPr>
      </w:pPr>
    </w:p>
    <w:p w:rsidR="00F66E19" w:rsidRPr="00FE2A99" w:rsidRDefault="00F66E19" w:rsidP="00F66E19">
      <w:pPr>
        <w:pStyle w:val="BodyText"/>
        <w:tabs>
          <w:tab w:val="center" w:pos="1134"/>
          <w:tab w:val="center" w:pos="8647"/>
        </w:tabs>
        <w:jc w:val="both"/>
        <w:rPr>
          <w:sz w:val="22"/>
          <w:szCs w:val="22"/>
          <w:lang w:val="sr-Cyrl-CS"/>
        </w:rPr>
      </w:pPr>
    </w:p>
    <w:p w:rsidR="00F66E19" w:rsidRPr="00FE2A99" w:rsidRDefault="00F66E19" w:rsidP="00F66E19">
      <w:pPr>
        <w:pStyle w:val="BodyText"/>
        <w:tabs>
          <w:tab w:val="center" w:pos="1134"/>
          <w:tab w:val="center" w:pos="8647"/>
        </w:tabs>
        <w:jc w:val="both"/>
        <w:rPr>
          <w:sz w:val="22"/>
          <w:szCs w:val="22"/>
          <w:lang w:val="sr-Cyrl-CS"/>
        </w:rPr>
      </w:pPr>
    </w:p>
    <w:p w:rsidR="00F66E19" w:rsidRPr="00FE2A99" w:rsidRDefault="00F66E19" w:rsidP="00F66E19">
      <w:pPr>
        <w:pStyle w:val="BodyText"/>
        <w:tabs>
          <w:tab w:val="center" w:pos="1134"/>
          <w:tab w:val="center" w:pos="8647"/>
        </w:tabs>
        <w:jc w:val="both"/>
        <w:rPr>
          <w:sz w:val="22"/>
          <w:szCs w:val="22"/>
          <w:lang w:val="sr-Cyrl-CS"/>
        </w:rPr>
      </w:pPr>
    </w:p>
    <w:p w:rsidR="00F66E19" w:rsidRPr="00FE2A99" w:rsidRDefault="00F66E19" w:rsidP="00F66E19">
      <w:pPr>
        <w:pStyle w:val="BodyText"/>
        <w:tabs>
          <w:tab w:val="center" w:pos="1134"/>
          <w:tab w:val="center" w:pos="8647"/>
        </w:tabs>
        <w:rPr>
          <w:sz w:val="22"/>
          <w:szCs w:val="22"/>
        </w:rPr>
      </w:pPr>
      <w:r w:rsidRPr="00FE2A99">
        <w:rPr>
          <w:sz w:val="22"/>
          <w:szCs w:val="22"/>
        </w:rPr>
        <w:t xml:space="preserve">На основу Закона о меници („Сл. лист ФНРЈ“, број 104/46 и 18/58, „Сл. лист СФРЈ“, број 16/65, 54/70, 57/89 и „Сл. лист СРЈ“, број 46/96), </w:t>
      </w:r>
    </w:p>
    <w:p w:rsidR="00F66E19" w:rsidRPr="00FE2A99" w:rsidRDefault="00F66E19" w:rsidP="00F66E19">
      <w:pPr>
        <w:pStyle w:val="BodyText"/>
        <w:tabs>
          <w:tab w:val="center" w:pos="1134"/>
          <w:tab w:val="center" w:pos="8647"/>
        </w:tabs>
        <w:rPr>
          <w:sz w:val="22"/>
          <w:szCs w:val="22"/>
        </w:rPr>
      </w:pPr>
    </w:p>
    <w:p w:rsidR="00F66E19" w:rsidRPr="00FE2A99" w:rsidRDefault="00801FE7" w:rsidP="00F66E19">
      <w:pPr>
        <w:pStyle w:val="NoSpacing"/>
        <w:ind w:left="450"/>
        <w:jc w:val="center"/>
        <w:rPr>
          <w:b/>
          <w:sz w:val="24"/>
          <w:szCs w:val="28"/>
        </w:rPr>
      </w:pPr>
      <w:proofErr w:type="gramStart"/>
      <w:r w:rsidRPr="00FE2A99">
        <w:rPr>
          <w:b/>
        </w:rPr>
        <w:t xml:space="preserve">XVIII </w:t>
      </w:r>
      <w:r w:rsidR="00F66E19" w:rsidRPr="00FE2A99">
        <w:rPr>
          <w:b/>
          <w:sz w:val="24"/>
          <w:szCs w:val="28"/>
        </w:rPr>
        <w:t xml:space="preserve"> OБРАЗАЦ</w:t>
      </w:r>
      <w:proofErr w:type="gramEnd"/>
      <w:r w:rsidR="00F66E19" w:rsidRPr="00FE2A99">
        <w:rPr>
          <w:b/>
          <w:sz w:val="24"/>
          <w:szCs w:val="28"/>
        </w:rPr>
        <w:t xml:space="preserve"> МЕНИЧНО ПИСМО-ОВЛАШЋЕЊЕ</w:t>
      </w:r>
    </w:p>
    <w:p w:rsidR="00F66E19" w:rsidRPr="00FE2A99" w:rsidRDefault="00F66E19" w:rsidP="00F66E19">
      <w:pPr>
        <w:pStyle w:val="NoSpacing"/>
        <w:jc w:val="center"/>
      </w:pPr>
      <w:r w:rsidRPr="00FE2A99">
        <w:t xml:space="preserve">          </w:t>
      </w:r>
      <w:proofErr w:type="gramStart"/>
      <w:r w:rsidRPr="00FE2A99">
        <w:t>за</w:t>
      </w:r>
      <w:proofErr w:type="gramEnd"/>
      <w:r w:rsidRPr="00FE2A99">
        <w:t xml:space="preserve"> попуњавање и подношење на наплату бланко менице</w:t>
      </w:r>
    </w:p>
    <w:p w:rsidR="00F66E19" w:rsidRPr="00FE2A99" w:rsidRDefault="00F66E19" w:rsidP="00F66E19">
      <w:pPr>
        <w:pStyle w:val="NoSpacing"/>
        <w:jc w:val="center"/>
      </w:pPr>
    </w:p>
    <w:p w:rsidR="00F66E19" w:rsidRPr="00FE2A99" w:rsidRDefault="00F66E19" w:rsidP="00F66E19">
      <w:pPr>
        <w:jc w:val="both"/>
        <w:rPr>
          <w:sz w:val="22"/>
          <w:szCs w:val="22"/>
        </w:rPr>
      </w:pPr>
      <w:proofErr w:type="gramStart"/>
      <w:r w:rsidRPr="00FE2A99">
        <w:rPr>
          <w:sz w:val="22"/>
          <w:szCs w:val="22"/>
        </w:rPr>
        <w:t>Издато у, ____________201</w:t>
      </w:r>
      <w:r w:rsidRPr="00FE2A99">
        <w:rPr>
          <w:sz w:val="22"/>
          <w:szCs w:val="22"/>
          <w:lang w:val="sr-Cyrl-CS"/>
        </w:rPr>
        <w:t>7</w:t>
      </w:r>
      <w:r w:rsidRPr="00FE2A99">
        <w:rPr>
          <w:sz w:val="22"/>
          <w:szCs w:val="22"/>
        </w:rPr>
        <w:t>.</w:t>
      </w:r>
      <w:proofErr w:type="gramEnd"/>
      <w:r w:rsidRPr="00FE2A99">
        <w:rPr>
          <w:sz w:val="22"/>
          <w:szCs w:val="22"/>
        </w:rPr>
        <w:t xml:space="preserve"> </w:t>
      </w:r>
      <w:proofErr w:type="gramStart"/>
      <w:r w:rsidRPr="00FE2A99">
        <w:rPr>
          <w:sz w:val="22"/>
          <w:szCs w:val="22"/>
        </w:rPr>
        <w:t>године</w:t>
      </w:r>
      <w:proofErr w:type="gramEnd"/>
      <w:r w:rsidRPr="00FE2A99">
        <w:rPr>
          <w:sz w:val="22"/>
          <w:szCs w:val="22"/>
        </w:rPr>
        <w:t xml:space="preserve"> од стране меничног дужника ________________</w:t>
      </w:r>
    </w:p>
    <w:p w:rsidR="00F66E19" w:rsidRPr="00FE2A99" w:rsidRDefault="00F66E19" w:rsidP="00F66E19">
      <w:pPr>
        <w:jc w:val="both"/>
        <w:rPr>
          <w:sz w:val="22"/>
          <w:szCs w:val="22"/>
        </w:rPr>
      </w:pPr>
      <w:r w:rsidRPr="00FE2A99">
        <w:rPr>
          <w:sz w:val="22"/>
          <w:szCs w:val="22"/>
        </w:rPr>
        <w:t xml:space="preserve">_____________________________, матични број _______________ ПИБ, _________________ кога заступа ____________________________, ради обезбеђења </w:t>
      </w:r>
      <w:proofErr w:type="gramStart"/>
      <w:r w:rsidRPr="00FE2A99">
        <w:rPr>
          <w:sz w:val="22"/>
          <w:szCs w:val="22"/>
        </w:rPr>
        <w:t xml:space="preserve">потраживања  </w:t>
      </w:r>
      <w:r w:rsidRPr="00FE2A99">
        <w:rPr>
          <w:sz w:val="22"/>
          <w:szCs w:val="22"/>
          <w:lang w:val="sr-Cyrl-CS"/>
        </w:rPr>
        <w:t>ОПШТИНСКЕ</w:t>
      </w:r>
      <w:proofErr w:type="gramEnd"/>
      <w:r w:rsidRPr="00FE2A99">
        <w:rPr>
          <w:sz w:val="22"/>
          <w:szCs w:val="22"/>
          <w:lang w:val="sr-Cyrl-CS"/>
        </w:rPr>
        <w:t xml:space="preserve"> УПРАВЕ</w:t>
      </w:r>
      <w:r w:rsidRPr="00FE2A99">
        <w:rPr>
          <w:sz w:val="22"/>
          <w:szCs w:val="22"/>
        </w:rPr>
        <w:t xml:space="preserve"> ОПШТИНЕ ДОЉЕВАЦ  по основу </w:t>
      </w:r>
      <w:r w:rsidR="00377CC1" w:rsidRPr="00FE2A99">
        <w:rPr>
          <w:b/>
          <w:sz w:val="22"/>
          <w:szCs w:val="22"/>
        </w:rPr>
        <w:t>o</w:t>
      </w:r>
      <w:r w:rsidR="00377CC1" w:rsidRPr="00FE2A99">
        <w:rPr>
          <w:b/>
          <w:sz w:val="22"/>
          <w:szCs w:val="22"/>
          <w:lang w:val="sr-Cyrl-CS"/>
        </w:rPr>
        <w:t>збиљности понуде</w:t>
      </w:r>
      <w:r w:rsidRPr="00FE2A99">
        <w:rPr>
          <w:b/>
          <w:sz w:val="22"/>
          <w:szCs w:val="22"/>
        </w:rPr>
        <w:t xml:space="preserve">– </w:t>
      </w:r>
      <w:r w:rsidRPr="00FE2A99">
        <w:rPr>
          <w:sz w:val="22"/>
          <w:szCs w:val="22"/>
        </w:rPr>
        <w:t xml:space="preserve">у јавној </w:t>
      </w:r>
      <w:r w:rsidRPr="00FE2A99">
        <w:rPr>
          <w:sz w:val="22"/>
          <w:szCs w:val="22"/>
          <w:lang w:val="sr-Cyrl-CS"/>
        </w:rPr>
        <w:t xml:space="preserve">набавци радова на </w:t>
      </w:r>
      <w:r w:rsidR="002277B1" w:rsidRPr="00FE2A99">
        <w:rPr>
          <w:sz w:val="22"/>
          <w:szCs w:val="22"/>
          <w:lang w:val="sr-Cyrl-CS"/>
        </w:rPr>
        <w:t xml:space="preserve">изградњи </w:t>
      </w:r>
      <w:r w:rsidR="00A878E8" w:rsidRPr="00FE2A99">
        <w:rPr>
          <w:sz w:val="22"/>
          <w:szCs w:val="22"/>
          <w:lang w:val="sr-Cyrl-CS"/>
        </w:rPr>
        <w:t>секундарне водоводне мреже</w:t>
      </w:r>
      <w:r w:rsidR="0054026E" w:rsidRPr="00FE2A99">
        <w:rPr>
          <w:sz w:val="22"/>
          <w:szCs w:val="22"/>
          <w:lang w:val="sr-Cyrl-CS"/>
        </w:rPr>
        <w:t xml:space="preserve"> у Белотинцу </w:t>
      </w:r>
      <w:r w:rsidRPr="00FE2A99">
        <w:rPr>
          <w:sz w:val="22"/>
          <w:szCs w:val="22"/>
        </w:rPr>
        <w:t>бр</w:t>
      </w:r>
      <w:r w:rsidRPr="00FE2A99">
        <w:rPr>
          <w:b/>
          <w:sz w:val="22"/>
          <w:szCs w:val="22"/>
        </w:rPr>
        <w:t xml:space="preserve">. </w:t>
      </w:r>
      <w:r w:rsidR="0059382A">
        <w:rPr>
          <w:b/>
          <w:sz w:val="22"/>
          <w:szCs w:val="22"/>
          <w:lang w:val="sr-Cyrl-CS"/>
        </w:rPr>
        <w:t>404-2-62</w:t>
      </w:r>
      <w:r w:rsidR="005C6CC7" w:rsidRPr="00FE2A99">
        <w:rPr>
          <w:b/>
          <w:sz w:val="22"/>
          <w:szCs w:val="22"/>
          <w:lang w:val="sr-Cyrl-CS"/>
        </w:rPr>
        <w:t>/2017-05</w:t>
      </w:r>
      <w:r w:rsidRPr="00FE2A99">
        <w:rPr>
          <w:sz w:val="22"/>
          <w:szCs w:val="22"/>
        </w:rPr>
        <w:t xml:space="preserve">. </w:t>
      </w:r>
    </w:p>
    <w:p w:rsidR="00F66E19" w:rsidRPr="00FE2A99" w:rsidRDefault="00F66E19" w:rsidP="00F66E19">
      <w:pPr>
        <w:rPr>
          <w:sz w:val="22"/>
          <w:szCs w:val="22"/>
        </w:rPr>
      </w:pPr>
    </w:p>
    <w:p w:rsidR="00F66E19" w:rsidRPr="00FE2A99" w:rsidRDefault="00F66E19" w:rsidP="00F66E19">
      <w:pPr>
        <w:jc w:val="both"/>
        <w:rPr>
          <w:sz w:val="22"/>
          <w:szCs w:val="22"/>
        </w:rPr>
      </w:pPr>
      <w:r w:rsidRPr="00FE2A99">
        <w:rPr>
          <w:sz w:val="22"/>
          <w:szCs w:val="22"/>
        </w:rPr>
        <w:t xml:space="preserve">У складу са одредбама наведеним у конкурсној документацији, достављамо Вам једну бланко соло меницу са серијским бројем _______________ и овлашћујемо  </w:t>
      </w:r>
      <w:r w:rsidRPr="00FE2A99">
        <w:rPr>
          <w:sz w:val="22"/>
          <w:szCs w:val="22"/>
          <w:lang w:val="sr-Cyrl-CS"/>
        </w:rPr>
        <w:t>Општинску управу</w:t>
      </w:r>
      <w:r w:rsidRPr="00FE2A99">
        <w:rPr>
          <w:sz w:val="22"/>
          <w:szCs w:val="22"/>
        </w:rPr>
        <w:t xml:space="preserve"> општине Дољевац,   да и</w:t>
      </w:r>
      <w:r w:rsidR="00543657" w:rsidRPr="00FE2A99">
        <w:rPr>
          <w:sz w:val="22"/>
          <w:szCs w:val="22"/>
        </w:rPr>
        <w:t xml:space="preserve">сту може попунити на износ до </w:t>
      </w:r>
      <w:r w:rsidR="00543657" w:rsidRPr="00FE2A99">
        <w:rPr>
          <w:b/>
          <w:sz w:val="22"/>
          <w:szCs w:val="22"/>
          <w:lang w:val="sr-Cyrl-CS"/>
        </w:rPr>
        <w:t>5</w:t>
      </w:r>
      <w:r w:rsidRPr="00FE2A99">
        <w:rPr>
          <w:b/>
          <w:sz w:val="22"/>
          <w:szCs w:val="22"/>
        </w:rPr>
        <w:t xml:space="preserve">% </w:t>
      </w:r>
      <w:r w:rsidRPr="00FE2A99">
        <w:rPr>
          <w:sz w:val="22"/>
          <w:szCs w:val="22"/>
        </w:rPr>
        <w:t>од укупне вредности понуде без ПДВ-а.</w:t>
      </w:r>
    </w:p>
    <w:p w:rsidR="00F66E19" w:rsidRPr="00FE2A99" w:rsidRDefault="00F66E19" w:rsidP="00F66E19">
      <w:pPr>
        <w:jc w:val="both"/>
        <w:rPr>
          <w:rFonts w:eastAsia="Calibri"/>
          <w:sz w:val="22"/>
          <w:szCs w:val="22"/>
        </w:rPr>
      </w:pPr>
      <w:r w:rsidRPr="00FE2A99">
        <w:rPr>
          <w:sz w:val="22"/>
          <w:szCs w:val="22"/>
        </w:rPr>
        <w:t xml:space="preserve">Овлашћујемо Вас као Повериоца да безусловно и неопозиво, без протеста и трошкова, </w:t>
      </w:r>
      <w:proofErr w:type="gramStart"/>
      <w:r w:rsidRPr="00FE2A99">
        <w:rPr>
          <w:sz w:val="22"/>
          <w:szCs w:val="22"/>
        </w:rPr>
        <w:t>вансудским  путем</w:t>
      </w:r>
      <w:proofErr w:type="gramEnd"/>
      <w:r w:rsidRPr="00FE2A99">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FE2A99">
        <w:rPr>
          <w:rFonts w:eastAsia="Calibri"/>
          <w:sz w:val="22"/>
          <w:szCs w:val="22"/>
        </w:rPr>
        <w:t>у случају а</w:t>
      </w:r>
      <w:r w:rsidR="00EC2211" w:rsidRPr="00FE2A99">
        <w:rPr>
          <w:rFonts w:eastAsia="Calibri"/>
          <w:sz w:val="22"/>
          <w:szCs w:val="22"/>
        </w:rPr>
        <w:t>ко не извршава своје</w:t>
      </w:r>
      <w:r w:rsidRPr="00FE2A99">
        <w:rPr>
          <w:rFonts w:eastAsia="Calibri"/>
          <w:sz w:val="22"/>
          <w:szCs w:val="22"/>
        </w:rPr>
        <w:t xml:space="preserve"> обавезе. </w:t>
      </w:r>
    </w:p>
    <w:p w:rsidR="00F66E19" w:rsidRPr="00FE2A99" w:rsidRDefault="00E273F3" w:rsidP="00F66E19">
      <w:pPr>
        <w:autoSpaceDE w:val="0"/>
        <w:autoSpaceDN w:val="0"/>
        <w:adjustRightInd w:val="0"/>
        <w:jc w:val="both"/>
        <w:rPr>
          <w:rFonts w:eastAsia="Calibri"/>
          <w:sz w:val="22"/>
          <w:szCs w:val="22"/>
        </w:rPr>
      </w:pPr>
      <w:r w:rsidRPr="00FE2A99">
        <w:rPr>
          <w:sz w:val="22"/>
          <w:szCs w:val="22"/>
          <w:lang w:val="sr-Cyrl-CS"/>
        </w:rPr>
        <w:t>Рок важења менице је 3</w:t>
      </w:r>
      <w:r w:rsidR="00EC2211" w:rsidRPr="00FE2A99">
        <w:rPr>
          <w:sz w:val="22"/>
          <w:szCs w:val="22"/>
          <w:lang w:val="sr-Cyrl-CS"/>
        </w:rPr>
        <w:t>0 дана од дана отварања понуде</w:t>
      </w:r>
      <w:r w:rsidR="00F66E19" w:rsidRPr="00FE2A99">
        <w:rPr>
          <w:rFonts w:eastAsia="Calibri"/>
          <w:sz w:val="22"/>
          <w:szCs w:val="22"/>
        </w:rPr>
        <w:t>.</w:t>
      </w:r>
    </w:p>
    <w:p w:rsidR="00F66E19" w:rsidRPr="00FE2A99" w:rsidRDefault="00F66E19" w:rsidP="00F66E19">
      <w:pPr>
        <w:jc w:val="both"/>
        <w:rPr>
          <w:sz w:val="22"/>
          <w:szCs w:val="22"/>
        </w:rPr>
      </w:pPr>
    </w:p>
    <w:p w:rsidR="00F66E19" w:rsidRPr="00FE2A99" w:rsidRDefault="00F66E19" w:rsidP="00F66E19">
      <w:pPr>
        <w:jc w:val="both"/>
        <w:rPr>
          <w:sz w:val="22"/>
          <w:szCs w:val="22"/>
        </w:rPr>
      </w:pPr>
      <w:proofErr w:type="gramStart"/>
      <w:r w:rsidRPr="00FE2A99">
        <w:rPr>
          <w:sz w:val="22"/>
          <w:szCs w:val="22"/>
        </w:rPr>
        <w:t>Ово овлашћење је сачињено у 2 (два) истоветна примерка, од којих свака страна задржава по један.</w:t>
      </w:r>
      <w:proofErr w:type="gramEnd"/>
    </w:p>
    <w:p w:rsidR="00F66E19" w:rsidRPr="00FE2A99" w:rsidRDefault="00F66E19" w:rsidP="00F66E19">
      <w:pPr>
        <w:pStyle w:val="NoSpacing"/>
        <w:jc w:val="both"/>
      </w:pPr>
      <w:r w:rsidRPr="00FE2A99">
        <w:tab/>
        <w:t>Прилог: - Фотокопија депонованих потписа</w:t>
      </w:r>
    </w:p>
    <w:p w:rsidR="00F66E19" w:rsidRPr="00FE2A99" w:rsidRDefault="00F66E19" w:rsidP="00F66E19">
      <w:pPr>
        <w:pStyle w:val="NoSpacing"/>
        <w:jc w:val="both"/>
      </w:pPr>
      <w:r w:rsidRPr="00FE2A99">
        <w:tab/>
      </w:r>
      <w:r w:rsidRPr="00FE2A99">
        <w:tab/>
        <w:t xml:space="preserve">  - </w:t>
      </w:r>
      <w:proofErr w:type="gramStart"/>
      <w:r w:rsidRPr="00FE2A99">
        <w:t>потписане</w:t>
      </w:r>
      <w:proofErr w:type="gramEnd"/>
      <w:r w:rsidRPr="00FE2A99">
        <w:t xml:space="preserve"> и оверена  1  меница.</w:t>
      </w:r>
    </w:p>
    <w:p w:rsidR="00F66E19" w:rsidRPr="00FE2A99" w:rsidRDefault="00F66E19" w:rsidP="00F66E19">
      <w:pPr>
        <w:pStyle w:val="NoSpacing"/>
        <w:jc w:val="both"/>
      </w:pPr>
    </w:p>
    <w:p w:rsidR="00F66E19" w:rsidRPr="00FE2A99" w:rsidRDefault="00F66E19" w:rsidP="00F66E19">
      <w:pPr>
        <w:pStyle w:val="NoSpacing"/>
        <w:jc w:val="both"/>
      </w:pPr>
      <w:r w:rsidRPr="00FE2A99">
        <w:t>Датум издавања овлашћења,</w:t>
      </w:r>
      <w:r w:rsidRPr="00FE2A99">
        <w:tab/>
      </w:r>
      <w:r w:rsidRPr="00FE2A99">
        <w:tab/>
        <w:t xml:space="preserve">   </w:t>
      </w:r>
      <w:r w:rsidRPr="00FE2A99">
        <w:tab/>
        <w:t xml:space="preserve">           ДУЖНИК – ИЗДАВАЛАЦ МЕНИЦЕ</w:t>
      </w:r>
    </w:p>
    <w:p w:rsidR="00F66E19" w:rsidRPr="00FE2A99" w:rsidRDefault="00F66E19" w:rsidP="00F66E19">
      <w:pPr>
        <w:pStyle w:val="NoSpacing"/>
        <w:jc w:val="both"/>
      </w:pPr>
    </w:p>
    <w:p w:rsidR="00F66E19" w:rsidRPr="00FE2A99" w:rsidRDefault="00F66E19" w:rsidP="00F66E19">
      <w:pPr>
        <w:pStyle w:val="NoSpacing"/>
        <w:jc w:val="both"/>
      </w:pPr>
      <w:r w:rsidRPr="00FE2A99">
        <w:t>__________________________</w:t>
      </w:r>
      <w:r w:rsidRPr="00FE2A99">
        <w:tab/>
      </w:r>
      <w:r w:rsidRPr="00FE2A99">
        <w:tab/>
      </w:r>
      <w:r w:rsidRPr="00FE2A99">
        <w:tab/>
        <w:t xml:space="preserve">               ________________________________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Адреса: _________________________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Седиште: ________________________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Мат. Број ________________________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ПИБ ____________________________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Текући рачун: 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Банка: ___________________________</w:t>
      </w:r>
    </w:p>
    <w:p w:rsidR="00F66E19" w:rsidRPr="00FE2A99" w:rsidRDefault="00F66E19" w:rsidP="00F66E19">
      <w:pPr>
        <w:pStyle w:val="NoSpacing"/>
        <w:jc w:val="center"/>
      </w:pPr>
      <w:r w:rsidRPr="00FE2A99">
        <w:t xml:space="preserve">     </w:t>
      </w:r>
      <w:proofErr w:type="gramStart"/>
      <w:r w:rsidRPr="00FE2A99">
        <w:t>М.П.</w:t>
      </w:r>
      <w:proofErr w:type="gramEnd"/>
    </w:p>
    <w:p w:rsidR="00F66E19" w:rsidRPr="00FE2A99" w:rsidRDefault="00F66E19" w:rsidP="00F66E19">
      <w:pPr>
        <w:ind w:left="5040" w:firstLine="720"/>
        <w:rPr>
          <w:sz w:val="22"/>
          <w:szCs w:val="22"/>
        </w:rPr>
      </w:pPr>
      <w:r w:rsidRPr="00FE2A99">
        <w:rPr>
          <w:sz w:val="22"/>
          <w:szCs w:val="22"/>
        </w:rPr>
        <w:t xml:space="preserve">          Директор,</w:t>
      </w:r>
    </w:p>
    <w:p w:rsidR="00F66E19" w:rsidRPr="00FE2A99" w:rsidRDefault="00F66E19" w:rsidP="00F66E19"/>
    <w:p w:rsidR="00F66E19" w:rsidRPr="00FE2A99" w:rsidRDefault="00F66E19" w:rsidP="00F66E19">
      <w:pPr>
        <w:tabs>
          <w:tab w:val="left" w:pos="6028"/>
        </w:tabs>
        <w:autoSpaceDE w:val="0"/>
        <w:jc w:val="both"/>
        <w:rPr>
          <w:bCs/>
          <w:iCs/>
          <w:sz w:val="22"/>
          <w:szCs w:val="22"/>
        </w:rPr>
      </w:pPr>
    </w:p>
    <w:p w:rsidR="00F66E19" w:rsidRPr="00FE2A99" w:rsidRDefault="00F66E19" w:rsidP="00F66E19">
      <w:pPr>
        <w:tabs>
          <w:tab w:val="left" w:pos="6028"/>
        </w:tabs>
        <w:autoSpaceDE w:val="0"/>
        <w:jc w:val="both"/>
        <w:rPr>
          <w:b/>
          <w:bCs/>
          <w:iCs/>
          <w:sz w:val="22"/>
          <w:szCs w:val="22"/>
        </w:rPr>
      </w:pPr>
    </w:p>
    <w:p w:rsidR="00F66E19" w:rsidRPr="00FE2A99" w:rsidRDefault="00F66E19" w:rsidP="00F66E19">
      <w:pPr>
        <w:tabs>
          <w:tab w:val="left" w:pos="6028"/>
        </w:tabs>
        <w:autoSpaceDE w:val="0"/>
        <w:jc w:val="both"/>
        <w:rPr>
          <w:bCs/>
          <w:iCs/>
          <w:sz w:val="22"/>
          <w:szCs w:val="22"/>
        </w:rPr>
      </w:pPr>
      <w:r w:rsidRPr="00FE2A99">
        <w:rPr>
          <w:b/>
          <w:bCs/>
          <w:iCs/>
          <w:sz w:val="22"/>
          <w:szCs w:val="22"/>
        </w:rPr>
        <w:t>Напомене:</w:t>
      </w:r>
      <w:r w:rsidRPr="00FE2A99">
        <w:rPr>
          <w:bCs/>
          <w:iCs/>
          <w:sz w:val="22"/>
          <w:szCs w:val="22"/>
        </w:rPr>
        <w:t xml:space="preserve"> </w:t>
      </w:r>
    </w:p>
    <w:p w:rsidR="00F66E19" w:rsidRPr="00FE2A99" w:rsidRDefault="00F66E19" w:rsidP="00F66E19">
      <w:pPr>
        <w:pStyle w:val="ListParagraph"/>
        <w:numPr>
          <w:ilvl w:val="0"/>
          <w:numId w:val="36"/>
        </w:numPr>
        <w:tabs>
          <w:tab w:val="left" w:pos="450"/>
        </w:tabs>
        <w:autoSpaceDE w:val="0"/>
        <w:spacing w:line="240" w:lineRule="auto"/>
        <w:jc w:val="both"/>
        <w:rPr>
          <w:rFonts w:ascii="Times New Roman" w:hAnsi="Times New Roman"/>
          <w:bCs/>
          <w:iCs/>
          <w:u w:val="single"/>
        </w:rPr>
      </w:pPr>
      <w:r w:rsidRPr="00FE2A99">
        <w:rPr>
          <w:rFonts w:ascii="Times New Roman" w:hAnsi="Times New Roman"/>
          <w:bCs/>
          <w:iCs/>
          <w:u w:val="single"/>
        </w:rPr>
        <w:t>Достављање овог о</w:t>
      </w:r>
      <w:r w:rsidR="00EC2211" w:rsidRPr="00FE2A99">
        <w:rPr>
          <w:rFonts w:ascii="Times New Roman" w:hAnsi="Times New Roman"/>
          <w:bCs/>
          <w:iCs/>
          <w:u w:val="single"/>
        </w:rPr>
        <w:t xml:space="preserve">брасца приликом давања понуде </w:t>
      </w:r>
      <w:r w:rsidRPr="00FE2A99">
        <w:rPr>
          <w:rFonts w:ascii="Times New Roman" w:hAnsi="Times New Roman"/>
          <w:bCs/>
          <w:iCs/>
          <w:u w:val="single"/>
        </w:rPr>
        <w:t>је обавезно;</w:t>
      </w:r>
    </w:p>
    <w:p w:rsidR="00F66E19" w:rsidRPr="00FE2A99" w:rsidRDefault="00F66E19" w:rsidP="00F66E19">
      <w:pPr>
        <w:tabs>
          <w:tab w:val="left" w:pos="6028"/>
        </w:tabs>
        <w:autoSpaceDE w:val="0"/>
        <w:jc w:val="both"/>
        <w:rPr>
          <w:bCs/>
          <w:iCs/>
          <w:sz w:val="22"/>
          <w:szCs w:val="22"/>
          <w:lang w:val="sr-Cyrl-CS"/>
        </w:rPr>
      </w:pPr>
    </w:p>
    <w:p w:rsidR="00F66E19" w:rsidRPr="00FE2A99" w:rsidRDefault="00F66E19" w:rsidP="00F66E19">
      <w:pPr>
        <w:tabs>
          <w:tab w:val="left" w:pos="6028"/>
        </w:tabs>
        <w:autoSpaceDE w:val="0"/>
        <w:jc w:val="both"/>
        <w:rPr>
          <w:bCs/>
          <w:iCs/>
          <w:sz w:val="22"/>
          <w:szCs w:val="22"/>
          <w:lang w:val="sr-Cyrl-CS"/>
        </w:rPr>
      </w:pPr>
    </w:p>
    <w:p w:rsidR="00F66E19" w:rsidRPr="00FE2A99" w:rsidRDefault="00F66E19" w:rsidP="00F66E19">
      <w:pPr>
        <w:tabs>
          <w:tab w:val="left" w:pos="6028"/>
        </w:tabs>
        <w:autoSpaceDE w:val="0"/>
        <w:jc w:val="both"/>
        <w:rPr>
          <w:bCs/>
          <w:iCs/>
          <w:sz w:val="22"/>
          <w:szCs w:val="22"/>
          <w:lang w:val="sr-Cyrl-CS"/>
        </w:rPr>
      </w:pPr>
    </w:p>
    <w:p w:rsidR="00EC2211" w:rsidRPr="00FE2A99" w:rsidRDefault="00EC2211" w:rsidP="00F66E19">
      <w:pPr>
        <w:tabs>
          <w:tab w:val="left" w:pos="6028"/>
        </w:tabs>
        <w:autoSpaceDE w:val="0"/>
        <w:jc w:val="both"/>
        <w:rPr>
          <w:bCs/>
          <w:iCs/>
          <w:sz w:val="22"/>
          <w:szCs w:val="22"/>
          <w:lang w:val="sr-Cyrl-CS"/>
        </w:rPr>
      </w:pPr>
    </w:p>
    <w:p w:rsidR="00EC2211" w:rsidRPr="00FE2A99" w:rsidRDefault="00EC2211" w:rsidP="00F66E19">
      <w:pPr>
        <w:tabs>
          <w:tab w:val="left" w:pos="6028"/>
        </w:tabs>
        <w:autoSpaceDE w:val="0"/>
        <w:jc w:val="both"/>
        <w:rPr>
          <w:bCs/>
          <w:iCs/>
          <w:sz w:val="22"/>
          <w:szCs w:val="22"/>
          <w:lang w:val="sr-Cyrl-CS"/>
        </w:rPr>
      </w:pPr>
    </w:p>
    <w:p w:rsidR="00382E27" w:rsidRPr="00FE2A99" w:rsidRDefault="00382E27" w:rsidP="00F66E19">
      <w:pPr>
        <w:tabs>
          <w:tab w:val="left" w:pos="6028"/>
        </w:tabs>
        <w:autoSpaceDE w:val="0"/>
        <w:jc w:val="both"/>
        <w:rPr>
          <w:bCs/>
          <w:iCs/>
          <w:sz w:val="22"/>
          <w:szCs w:val="22"/>
          <w:lang w:val="sr-Cyrl-CS"/>
        </w:rPr>
      </w:pPr>
    </w:p>
    <w:p w:rsidR="00382E27" w:rsidRPr="00FE2A99" w:rsidRDefault="00382E27" w:rsidP="00F66E19">
      <w:pPr>
        <w:tabs>
          <w:tab w:val="left" w:pos="6028"/>
        </w:tabs>
        <w:autoSpaceDE w:val="0"/>
        <w:jc w:val="both"/>
        <w:rPr>
          <w:bCs/>
          <w:iCs/>
          <w:sz w:val="22"/>
          <w:szCs w:val="22"/>
          <w:lang w:val="sr-Cyrl-CS"/>
        </w:rPr>
      </w:pPr>
    </w:p>
    <w:p w:rsidR="00EC2211" w:rsidRPr="00FE2A99" w:rsidRDefault="00EC2211" w:rsidP="00F66E19">
      <w:pPr>
        <w:tabs>
          <w:tab w:val="left" w:pos="6028"/>
        </w:tabs>
        <w:autoSpaceDE w:val="0"/>
        <w:jc w:val="both"/>
        <w:rPr>
          <w:bCs/>
          <w:iCs/>
          <w:sz w:val="22"/>
          <w:szCs w:val="22"/>
          <w:lang w:val="sr-Cyrl-CS"/>
        </w:rPr>
      </w:pPr>
    </w:p>
    <w:p w:rsidR="00F66E19" w:rsidRPr="00FE2A99" w:rsidRDefault="00F66E19" w:rsidP="00F66E19">
      <w:pPr>
        <w:tabs>
          <w:tab w:val="left" w:pos="6028"/>
        </w:tabs>
        <w:autoSpaceDE w:val="0"/>
        <w:jc w:val="both"/>
        <w:rPr>
          <w:bCs/>
          <w:iCs/>
          <w:sz w:val="22"/>
          <w:szCs w:val="22"/>
          <w:lang w:val="sr-Cyrl-CS"/>
        </w:rPr>
      </w:pPr>
    </w:p>
    <w:p w:rsidR="00D15797" w:rsidRPr="00FE2A99" w:rsidRDefault="00D15797" w:rsidP="00D15797">
      <w:pPr>
        <w:pStyle w:val="BodyText"/>
        <w:tabs>
          <w:tab w:val="center" w:pos="1134"/>
          <w:tab w:val="center" w:pos="8647"/>
        </w:tabs>
        <w:rPr>
          <w:sz w:val="22"/>
          <w:szCs w:val="22"/>
        </w:rPr>
      </w:pPr>
      <w:r w:rsidRPr="00FE2A99">
        <w:rPr>
          <w:sz w:val="22"/>
          <w:szCs w:val="22"/>
        </w:rPr>
        <w:lastRenderedPageBreak/>
        <w:t xml:space="preserve">На основу Закона о меници („Сл. лист ФНРЈ“, број 104/46 и 18/58, „Сл. лист СФРЈ“, број 16/65, 54/70, 57/89 и „Сл. лист СРЈ“, број 46/96), </w:t>
      </w:r>
    </w:p>
    <w:p w:rsidR="00D15797" w:rsidRPr="00FE2A99" w:rsidRDefault="00D15797" w:rsidP="00D15797">
      <w:pPr>
        <w:pStyle w:val="BodyText"/>
        <w:tabs>
          <w:tab w:val="center" w:pos="1134"/>
          <w:tab w:val="center" w:pos="8647"/>
        </w:tabs>
        <w:rPr>
          <w:sz w:val="22"/>
          <w:szCs w:val="22"/>
        </w:rPr>
      </w:pPr>
    </w:p>
    <w:p w:rsidR="00D15797" w:rsidRPr="00FE2A99" w:rsidRDefault="00D15797" w:rsidP="00D15797">
      <w:pPr>
        <w:pStyle w:val="NoSpacing"/>
        <w:ind w:left="450"/>
        <w:jc w:val="center"/>
        <w:rPr>
          <w:b/>
          <w:sz w:val="24"/>
          <w:szCs w:val="28"/>
        </w:rPr>
      </w:pPr>
      <w:r w:rsidRPr="00FE2A99">
        <w:rPr>
          <w:b/>
        </w:rPr>
        <w:t>X</w:t>
      </w:r>
      <w:r w:rsidR="0043401C" w:rsidRPr="00FE2A99">
        <w:rPr>
          <w:b/>
        </w:rPr>
        <w:t>VIII/1</w:t>
      </w:r>
      <w:r w:rsidRPr="00FE2A99">
        <w:rPr>
          <w:b/>
          <w:sz w:val="24"/>
          <w:szCs w:val="28"/>
        </w:rPr>
        <w:t xml:space="preserve"> OБРАЗАЦ МЕНИЧНО ПИСМО-ОВЛАШЋЕЊЕ</w:t>
      </w:r>
    </w:p>
    <w:p w:rsidR="00D15797" w:rsidRPr="00FE2A99" w:rsidRDefault="00D15797" w:rsidP="00D15797">
      <w:pPr>
        <w:pStyle w:val="NoSpacing"/>
        <w:jc w:val="center"/>
      </w:pPr>
      <w:r w:rsidRPr="00FE2A99">
        <w:t xml:space="preserve">          </w:t>
      </w:r>
      <w:proofErr w:type="gramStart"/>
      <w:r w:rsidRPr="00FE2A99">
        <w:t>за</w:t>
      </w:r>
      <w:proofErr w:type="gramEnd"/>
      <w:r w:rsidRPr="00FE2A99">
        <w:t xml:space="preserve"> попуњавање и подношење на наплату бланко менице</w:t>
      </w:r>
    </w:p>
    <w:p w:rsidR="00D15797" w:rsidRPr="00FE2A99" w:rsidRDefault="00D15797" w:rsidP="00D15797">
      <w:pPr>
        <w:pStyle w:val="NoSpacing"/>
        <w:jc w:val="center"/>
      </w:pPr>
    </w:p>
    <w:p w:rsidR="00D15797" w:rsidRPr="00FE2A99" w:rsidRDefault="00D15797" w:rsidP="00D15797">
      <w:pPr>
        <w:jc w:val="both"/>
        <w:rPr>
          <w:sz w:val="22"/>
          <w:szCs w:val="22"/>
        </w:rPr>
      </w:pPr>
      <w:proofErr w:type="gramStart"/>
      <w:r w:rsidRPr="00FE2A99">
        <w:rPr>
          <w:sz w:val="22"/>
          <w:szCs w:val="22"/>
        </w:rPr>
        <w:t>Издато у, ____________201</w:t>
      </w:r>
      <w:r w:rsidRPr="00FE2A99">
        <w:rPr>
          <w:sz w:val="22"/>
          <w:szCs w:val="22"/>
          <w:lang w:val="sr-Cyrl-CS"/>
        </w:rPr>
        <w:t>7</w:t>
      </w:r>
      <w:r w:rsidRPr="00FE2A99">
        <w:rPr>
          <w:sz w:val="22"/>
          <w:szCs w:val="22"/>
        </w:rPr>
        <w:t>.</w:t>
      </w:r>
      <w:proofErr w:type="gramEnd"/>
      <w:r w:rsidRPr="00FE2A99">
        <w:rPr>
          <w:sz w:val="22"/>
          <w:szCs w:val="22"/>
        </w:rPr>
        <w:t xml:space="preserve"> </w:t>
      </w:r>
      <w:proofErr w:type="gramStart"/>
      <w:r w:rsidRPr="00FE2A99">
        <w:rPr>
          <w:sz w:val="22"/>
          <w:szCs w:val="22"/>
        </w:rPr>
        <w:t>године</w:t>
      </w:r>
      <w:proofErr w:type="gramEnd"/>
      <w:r w:rsidRPr="00FE2A99">
        <w:rPr>
          <w:sz w:val="22"/>
          <w:szCs w:val="22"/>
        </w:rPr>
        <w:t xml:space="preserve"> од стране меничног дужника ________________</w:t>
      </w:r>
    </w:p>
    <w:p w:rsidR="00D15797" w:rsidRPr="00FE2A99" w:rsidRDefault="00D15797" w:rsidP="00382E27">
      <w:pPr>
        <w:jc w:val="both"/>
        <w:rPr>
          <w:sz w:val="22"/>
          <w:szCs w:val="22"/>
          <w:lang w:val="sr-Cyrl-CS"/>
        </w:rPr>
      </w:pPr>
      <w:r w:rsidRPr="00FE2A99">
        <w:rPr>
          <w:sz w:val="22"/>
          <w:szCs w:val="22"/>
        </w:rPr>
        <w:t xml:space="preserve">_____________________________, матични број _______________ ПИБ, _________________ кога заступа ____________________________, ради обезбеђења </w:t>
      </w:r>
      <w:proofErr w:type="gramStart"/>
      <w:r w:rsidRPr="00FE2A99">
        <w:rPr>
          <w:sz w:val="22"/>
          <w:szCs w:val="22"/>
        </w:rPr>
        <w:t xml:space="preserve">потраживања  </w:t>
      </w:r>
      <w:r w:rsidRPr="00FE2A99">
        <w:rPr>
          <w:sz w:val="22"/>
          <w:szCs w:val="22"/>
          <w:lang w:val="sr-Cyrl-CS"/>
        </w:rPr>
        <w:t>ОПШТИНСКЕ</w:t>
      </w:r>
      <w:proofErr w:type="gramEnd"/>
      <w:r w:rsidRPr="00FE2A99">
        <w:rPr>
          <w:sz w:val="22"/>
          <w:szCs w:val="22"/>
          <w:lang w:val="sr-Cyrl-CS"/>
        </w:rPr>
        <w:t xml:space="preserve"> УПРАВЕ</w:t>
      </w:r>
      <w:r w:rsidRPr="00FE2A99">
        <w:rPr>
          <w:sz w:val="22"/>
          <w:szCs w:val="22"/>
        </w:rPr>
        <w:t xml:space="preserve"> ОПШТИНЕ ДОЉЕВАЦ  по основу </w:t>
      </w:r>
      <w:r w:rsidRPr="00FE2A99">
        <w:rPr>
          <w:b/>
          <w:sz w:val="22"/>
          <w:szCs w:val="22"/>
        </w:rPr>
        <w:t xml:space="preserve">доброг извршења посла – </w:t>
      </w:r>
      <w:r w:rsidRPr="00FE2A99">
        <w:rPr>
          <w:sz w:val="22"/>
          <w:szCs w:val="22"/>
        </w:rPr>
        <w:t xml:space="preserve">у јавној </w:t>
      </w:r>
      <w:r w:rsidRPr="00FE2A99">
        <w:rPr>
          <w:color w:val="000000" w:themeColor="text1"/>
          <w:sz w:val="22"/>
          <w:szCs w:val="22"/>
          <w:lang w:val="sr-Cyrl-CS"/>
        </w:rPr>
        <w:t>набавци радова</w:t>
      </w:r>
      <w:r w:rsidR="00382E27" w:rsidRPr="00FE2A99">
        <w:rPr>
          <w:color w:val="000000" w:themeColor="text1"/>
          <w:sz w:val="22"/>
          <w:szCs w:val="22"/>
          <w:lang w:val="sr-Cyrl-CS"/>
        </w:rPr>
        <w:t xml:space="preserve"> на изградњи </w:t>
      </w:r>
      <w:r w:rsidR="00BE0903" w:rsidRPr="00FE2A99">
        <w:rPr>
          <w:sz w:val="22"/>
          <w:szCs w:val="22"/>
          <w:lang w:val="sr-Cyrl-CS"/>
        </w:rPr>
        <w:t xml:space="preserve">секундарне водоводне мреже у Белотинцу </w:t>
      </w:r>
      <w:r w:rsidRPr="00FE2A99">
        <w:rPr>
          <w:sz w:val="22"/>
          <w:szCs w:val="22"/>
        </w:rPr>
        <w:t>бр</w:t>
      </w:r>
      <w:r w:rsidRPr="00FE2A99">
        <w:rPr>
          <w:b/>
          <w:sz w:val="22"/>
          <w:szCs w:val="22"/>
        </w:rPr>
        <w:t xml:space="preserve">. </w:t>
      </w:r>
      <w:r w:rsidR="0059382A">
        <w:rPr>
          <w:b/>
          <w:sz w:val="22"/>
          <w:szCs w:val="22"/>
          <w:lang w:val="sr-Cyrl-CS"/>
        </w:rPr>
        <w:t>404-2-62</w:t>
      </w:r>
      <w:r w:rsidR="005C6CC7" w:rsidRPr="00FE2A99">
        <w:rPr>
          <w:b/>
          <w:sz w:val="22"/>
          <w:szCs w:val="22"/>
          <w:lang w:val="sr-Cyrl-CS"/>
        </w:rPr>
        <w:t>/2017-05</w:t>
      </w:r>
      <w:r w:rsidRPr="00FE2A99">
        <w:rPr>
          <w:sz w:val="22"/>
          <w:szCs w:val="22"/>
        </w:rPr>
        <w:t xml:space="preserve">. </w:t>
      </w:r>
    </w:p>
    <w:p w:rsidR="00D15797" w:rsidRPr="00FE2A99" w:rsidRDefault="00D15797" w:rsidP="00D15797">
      <w:pPr>
        <w:jc w:val="both"/>
        <w:rPr>
          <w:sz w:val="22"/>
          <w:szCs w:val="22"/>
        </w:rPr>
      </w:pPr>
      <w:r w:rsidRPr="00FE2A99">
        <w:rPr>
          <w:sz w:val="22"/>
          <w:szCs w:val="22"/>
        </w:rPr>
        <w:t xml:space="preserve">У складу са одредбама наведеним у конкурсној документацији, достављамо Вам једну бланко соло меницу са серијским бројем _______________ и овлашћујемо  </w:t>
      </w:r>
      <w:r w:rsidRPr="00FE2A99">
        <w:rPr>
          <w:sz w:val="22"/>
          <w:szCs w:val="22"/>
          <w:lang w:val="sr-Cyrl-CS"/>
        </w:rPr>
        <w:t>Општинску управу</w:t>
      </w:r>
      <w:r w:rsidRPr="00FE2A99">
        <w:rPr>
          <w:sz w:val="22"/>
          <w:szCs w:val="22"/>
        </w:rPr>
        <w:t xml:space="preserve"> општине Дољевац,   да исту може попунити на износ до </w:t>
      </w:r>
      <w:r w:rsidRPr="00FE2A99">
        <w:rPr>
          <w:b/>
          <w:sz w:val="22"/>
          <w:szCs w:val="22"/>
        </w:rPr>
        <w:t>10%</w:t>
      </w:r>
      <w:r w:rsidRPr="00FE2A99">
        <w:rPr>
          <w:sz w:val="22"/>
          <w:szCs w:val="22"/>
        </w:rPr>
        <w:t xml:space="preserve"> од укупне вредности понуде без ПДВ-а.</w:t>
      </w:r>
    </w:p>
    <w:p w:rsidR="00D15797" w:rsidRPr="00FE2A99" w:rsidRDefault="00D15797" w:rsidP="00D15797">
      <w:pPr>
        <w:jc w:val="both"/>
        <w:rPr>
          <w:rFonts w:eastAsia="Calibri"/>
          <w:sz w:val="22"/>
          <w:szCs w:val="22"/>
        </w:rPr>
      </w:pPr>
      <w:r w:rsidRPr="00FE2A99">
        <w:rPr>
          <w:sz w:val="22"/>
          <w:szCs w:val="22"/>
        </w:rPr>
        <w:t xml:space="preserve">Овлашћујемо Вас као Повериоца да безусловно и неопозиво, без протеста и трошкова, </w:t>
      </w:r>
      <w:proofErr w:type="gramStart"/>
      <w:r w:rsidRPr="00FE2A99">
        <w:rPr>
          <w:sz w:val="22"/>
          <w:szCs w:val="22"/>
        </w:rPr>
        <w:t>вансудским  путем</w:t>
      </w:r>
      <w:proofErr w:type="gramEnd"/>
      <w:r w:rsidRPr="00FE2A99">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00382E27" w:rsidRPr="00FE2A99">
        <w:rPr>
          <w:rFonts w:eastAsia="Calibri"/>
          <w:sz w:val="22"/>
          <w:szCs w:val="22"/>
        </w:rPr>
        <w:t>у случају ако не извршава</w:t>
      </w:r>
      <w:r w:rsidRPr="00FE2A99">
        <w:rPr>
          <w:rFonts w:eastAsia="Calibri"/>
          <w:sz w:val="22"/>
          <w:szCs w:val="22"/>
        </w:rPr>
        <w:t xml:space="preserve"> своје уговорене обавезе. </w:t>
      </w:r>
    </w:p>
    <w:p w:rsidR="00D15797" w:rsidRPr="00FE2A99" w:rsidRDefault="00D15797" w:rsidP="00D15797">
      <w:pPr>
        <w:autoSpaceDE w:val="0"/>
        <w:autoSpaceDN w:val="0"/>
        <w:adjustRightInd w:val="0"/>
        <w:jc w:val="both"/>
        <w:rPr>
          <w:rFonts w:eastAsia="Calibri"/>
          <w:sz w:val="22"/>
          <w:szCs w:val="22"/>
        </w:rPr>
      </w:pPr>
      <w:proofErr w:type="gramStart"/>
      <w:r w:rsidRPr="00FE2A99">
        <w:rPr>
          <w:sz w:val="22"/>
          <w:szCs w:val="22"/>
        </w:rPr>
        <w:t>Ово овлашћење остаје на снази до</w:t>
      </w:r>
      <w:r w:rsidRPr="00FE2A99">
        <w:rPr>
          <w:rFonts w:eastAsia="Calibri"/>
          <w:sz w:val="22"/>
          <w:szCs w:val="22"/>
        </w:rPr>
        <w:t xml:space="preserve"> истека рока важења уговорa, до примопредаје радова.</w:t>
      </w:r>
      <w:proofErr w:type="gramEnd"/>
    </w:p>
    <w:p w:rsidR="00D15797" w:rsidRPr="00FE2A99" w:rsidRDefault="00D15797" w:rsidP="00D15797">
      <w:pPr>
        <w:jc w:val="both"/>
        <w:rPr>
          <w:sz w:val="22"/>
          <w:szCs w:val="22"/>
        </w:rPr>
      </w:pPr>
    </w:p>
    <w:p w:rsidR="00D15797" w:rsidRPr="00FE2A99" w:rsidRDefault="00D15797" w:rsidP="00D15797">
      <w:pPr>
        <w:jc w:val="both"/>
        <w:rPr>
          <w:sz w:val="22"/>
          <w:szCs w:val="22"/>
        </w:rPr>
      </w:pPr>
      <w:proofErr w:type="gramStart"/>
      <w:r w:rsidRPr="00FE2A99">
        <w:rPr>
          <w:sz w:val="22"/>
          <w:szCs w:val="22"/>
        </w:rPr>
        <w:t>Ово овлашћење је сачињено у 2 (два) истоветна примерка, од којих свака страна задржава по један.</w:t>
      </w:r>
      <w:proofErr w:type="gramEnd"/>
    </w:p>
    <w:p w:rsidR="00D15797" w:rsidRPr="00FE2A99" w:rsidRDefault="00D15797" w:rsidP="00D15797">
      <w:pPr>
        <w:pStyle w:val="NoSpacing"/>
        <w:jc w:val="both"/>
      </w:pPr>
      <w:r w:rsidRPr="00FE2A99">
        <w:tab/>
        <w:t>Прилог: - Фотокопија депонованих потписа</w:t>
      </w:r>
    </w:p>
    <w:p w:rsidR="00D15797" w:rsidRPr="00FE2A99" w:rsidRDefault="00D15797" w:rsidP="00D15797">
      <w:pPr>
        <w:pStyle w:val="NoSpacing"/>
        <w:jc w:val="both"/>
      </w:pPr>
      <w:r w:rsidRPr="00FE2A99">
        <w:tab/>
      </w:r>
      <w:r w:rsidRPr="00FE2A99">
        <w:tab/>
        <w:t xml:space="preserve">  - </w:t>
      </w:r>
      <w:proofErr w:type="gramStart"/>
      <w:r w:rsidRPr="00FE2A99">
        <w:t>потписане</w:t>
      </w:r>
      <w:proofErr w:type="gramEnd"/>
      <w:r w:rsidRPr="00FE2A99">
        <w:t xml:space="preserve"> и оверена  1  меница.</w:t>
      </w:r>
    </w:p>
    <w:p w:rsidR="00D15797" w:rsidRPr="00FE2A99" w:rsidRDefault="00D15797" w:rsidP="00D15797">
      <w:pPr>
        <w:pStyle w:val="NoSpacing"/>
        <w:jc w:val="both"/>
      </w:pPr>
    </w:p>
    <w:p w:rsidR="00D15797" w:rsidRPr="00FE2A99" w:rsidRDefault="00D15797" w:rsidP="00D15797">
      <w:pPr>
        <w:pStyle w:val="NoSpacing"/>
        <w:jc w:val="both"/>
      </w:pPr>
      <w:r w:rsidRPr="00FE2A99">
        <w:t>Датум издавања овлашћења,</w:t>
      </w:r>
      <w:r w:rsidRPr="00FE2A99">
        <w:tab/>
      </w:r>
      <w:r w:rsidRPr="00FE2A99">
        <w:tab/>
        <w:t xml:space="preserve">   </w:t>
      </w:r>
      <w:r w:rsidRPr="00FE2A99">
        <w:tab/>
        <w:t xml:space="preserve">           ДУЖНИК – ИЗДАВАЛАЦ МЕНИЦЕ</w:t>
      </w:r>
    </w:p>
    <w:p w:rsidR="00D15797" w:rsidRPr="00FE2A99" w:rsidRDefault="00D15797" w:rsidP="00D15797">
      <w:pPr>
        <w:pStyle w:val="NoSpacing"/>
        <w:jc w:val="both"/>
      </w:pPr>
    </w:p>
    <w:p w:rsidR="00D15797" w:rsidRPr="00FE2A99" w:rsidRDefault="00D15797" w:rsidP="00D15797">
      <w:pPr>
        <w:pStyle w:val="NoSpacing"/>
        <w:jc w:val="both"/>
      </w:pPr>
      <w:r w:rsidRPr="00FE2A99">
        <w:t>__________________________</w:t>
      </w:r>
      <w:r w:rsidRPr="00FE2A99">
        <w:tab/>
      </w:r>
      <w:r w:rsidRPr="00FE2A99">
        <w:tab/>
      </w:r>
      <w:r w:rsidRPr="00FE2A99">
        <w:tab/>
        <w:t xml:space="preserve">               ________________________________</w:t>
      </w:r>
    </w:p>
    <w:p w:rsidR="00D15797" w:rsidRPr="00FE2A99" w:rsidRDefault="00D15797" w:rsidP="00D15797">
      <w:pPr>
        <w:pStyle w:val="NoSpacing"/>
        <w:jc w:val="both"/>
      </w:pPr>
      <w:r w:rsidRPr="00FE2A99">
        <w:tab/>
      </w:r>
      <w:r w:rsidRPr="00FE2A99">
        <w:tab/>
      </w:r>
      <w:r w:rsidRPr="00FE2A99">
        <w:tab/>
      </w:r>
      <w:r w:rsidRPr="00FE2A99">
        <w:tab/>
      </w:r>
      <w:r w:rsidRPr="00FE2A99">
        <w:tab/>
      </w:r>
      <w:r w:rsidRPr="00FE2A99">
        <w:tab/>
      </w:r>
      <w:r w:rsidRPr="00FE2A99">
        <w:tab/>
        <w:t>Адреса: _________________________</w:t>
      </w:r>
    </w:p>
    <w:p w:rsidR="00D15797" w:rsidRPr="00FE2A99" w:rsidRDefault="00D15797" w:rsidP="00D15797">
      <w:pPr>
        <w:pStyle w:val="NoSpacing"/>
        <w:jc w:val="both"/>
      </w:pPr>
      <w:r w:rsidRPr="00FE2A99">
        <w:tab/>
      </w:r>
      <w:r w:rsidRPr="00FE2A99">
        <w:tab/>
      </w:r>
      <w:r w:rsidRPr="00FE2A99">
        <w:tab/>
      </w:r>
      <w:r w:rsidRPr="00FE2A99">
        <w:tab/>
      </w:r>
      <w:r w:rsidRPr="00FE2A99">
        <w:tab/>
      </w:r>
      <w:r w:rsidRPr="00FE2A99">
        <w:tab/>
      </w:r>
      <w:r w:rsidRPr="00FE2A99">
        <w:tab/>
        <w:t>Седиште: ________________________</w:t>
      </w:r>
    </w:p>
    <w:p w:rsidR="00D15797" w:rsidRPr="00FE2A99" w:rsidRDefault="00D15797" w:rsidP="00D15797">
      <w:pPr>
        <w:pStyle w:val="NoSpacing"/>
        <w:jc w:val="both"/>
      </w:pPr>
      <w:r w:rsidRPr="00FE2A99">
        <w:tab/>
      </w:r>
      <w:r w:rsidRPr="00FE2A99">
        <w:tab/>
      </w:r>
      <w:r w:rsidRPr="00FE2A99">
        <w:tab/>
      </w:r>
      <w:r w:rsidRPr="00FE2A99">
        <w:tab/>
      </w:r>
      <w:r w:rsidRPr="00FE2A99">
        <w:tab/>
      </w:r>
      <w:r w:rsidRPr="00FE2A99">
        <w:tab/>
      </w:r>
      <w:r w:rsidRPr="00FE2A99">
        <w:tab/>
        <w:t>Мат. Број ________________________</w:t>
      </w:r>
    </w:p>
    <w:p w:rsidR="00D15797" w:rsidRPr="00FE2A99" w:rsidRDefault="00D15797" w:rsidP="00D15797">
      <w:pPr>
        <w:pStyle w:val="NoSpacing"/>
        <w:jc w:val="both"/>
      </w:pPr>
      <w:r w:rsidRPr="00FE2A99">
        <w:tab/>
      </w:r>
      <w:r w:rsidRPr="00FE2A99">
        <w:tab/>
      </w:r>
      <w:r w:rsidRPr="00FE2A99">
        <w:tab/>
      </w:r>
      <w:r w:rsidRPr="00FE2A99">
        <w:tab/>
      </w:r>
      <w:r w:rsidRPr="00FE2A99">
        <w:tab/>
      </w:r>
      <w:r w:rsidRPr="00FE2A99">
        <w:tab/>
      </w:r>
      <w:r w:rsidRPr="00FE2A99">
        <w:tab/>
        <w:t>ПИБ ____________________________</w:t>
      </w:r>
    </w:p>
    <w:p w:rsidR="00D15797" w:rsidRPr="00FE2A99" w:rsidRDefault="00D15797" w:rsidP="00D15797">
      <w:pPr>
        <w:pStyle w:val="NoSpacing"/>
        <w:jc w:val="both"/>
      </w:pPr>
      <w:r w:rsidRPr="00FE2A99">
        <w:tab/>
      </w:r>
      <w:r w:rsidRPr="00FE2A99">
        <w:tab/>
      </w:r>
      <w:r w:rsidRPr="00FE2A99">
        <w:tab/>
      </w:r>
      <w:r w:rsidRPr="00FE2A99">
        <w:tab/>
      </w:r>
      <w:r w:rsidRPr="00FE2A99">
        <w:tab/>
      </w:r>
      <w:r w:rsidRPr="00FE2A99">
        <w:tab/>
      </w:r>
      <w:r w:rsidRPr="00FE2A99">
        <w:tab/>
        <w:t>Текући рачун: ____________________</w:t>
      </w:r>
    </w:p>
    <w:p w:rsidR="00D15797" w:rsidRPr="00FE2A99" w:rsidRDefault="00D15797" w:rsidP="00D15797">
      <w:pPr>
        <w:pStyle w:val="NoSpacing"/>
        <w:jc w:val="both"/>
      </w:pPr>
      <w:r w:rsidRPr="00FE2A99">
        <w:tab/>
      </w:r>
      <w:r w:rsidRPr="00FE2A99">
        <w:tab/>
      </w:r>
      <w:r w:rsidRPr="00FE2A99">
        <w:tab/>
      </w:r>
      <w:r w:rsidRPr="00FE2A99">
        <w:tab/>
      </w:r>
      <w:r w:rsidRPr="00FE2A99">
        <w:tab/>
      </w:r>
      <w:r w:rsidRPr="00FE2A99">
        <w:tab/>
      </w:r>
      <w:r w:rsidRPr="00FE2A99">
        <w:tab/>
        <w:t>Банка: ___________________________</w:t>
      </w:r>
    </w:p>
    <w:p w:rsidR="00D15797" w:rsidRPr="00FE2A99" w:rsidRDefault="00D15797" w:rsidP="00D15797">
      <w:pPr>
        <w:pStyle w:val="NoSpacing"/>
        <w:jc w:val="center"/>
      </w:pPr>
      <w:r w:rsidRPr="00FE2A99">
        <w:t xml:space="preserve">     </w:t>
      </w:r>
      <w:proofErr w:type="gramStart"/>
      <w:r w:rsidRPr="00FE2A99">
        <w:t>М.П.</w:t>
      </w:r>
      <w:proofErr w:type="gramEnd"/>
    </w:p>
    <w:p w:rsidR="00D15797" w:rsidRPr="00FE2A99" w:rsidRDefault="00D15797" w:rsidP="00D15797">
      <w:pPr>
        <w:ind w:left="5040" w:firstLine="720"/>
        <w:rPr>
          <w:sz w:val="22"/>
          <w:szCs w:val="22"/>
        </w:rPr>
      </w:pPr>
      <w:r w:rsidRPr="00FE2A99">
        <w:rPr>
          <w:sz w:val="22"/>
          <w:szCs w:val="22"/>
        </w:rPr>
        <w:t xml:space="preserve">          Директор,</w:t>
      </w:r>
    </w:p>
    <w:p w:rsidR="00D15797" w:rsidRPr="00FE2A99" w:rsidRDefault="00D15797" w:rsidP="00D15797"/>
    <w:p w:rsidR="00D15797" w:rsidRPr="00FE2A99" w:rsidRDefault="00D15797" w:rsidP="00D15797">
      <w:pPr>
        <w:tabs>
          <w:tab w:val="left" w:pos="6028"/>
        </w:tabs>
        <w:autoSpaceDE w:val="0"/>
        <w:jc w:val="both"/>
        <w:rPr>
          <w:bCs/>
          <w:iCs/>
          <w:sz w:val="22"/>
          <w:szCs w:val="22"/>
        </w:rPr>
      </w:pPr>
    </w:p>
    <w:p w:rsidR="00D15797" w:rsidRPr="00FE2A99" w:rsidRDefault="00D15797" w:rsidP="00D15797">
      <w:pPr>
        <w:tabs>
          <w:tab w:val="left" w:pos="6028"/>
        </w:tabs>
        <w:autoSpaceDE w:val="0"/>
        <w:jc w:val="both"/>
        <w:rPr>
          <w:b/>
          <w:bCs/>
          <w:iCs/>
          <w:sz w:val="22"/>
          <w:szCs w:val="22"/>
        </w:rPr>
      </w:pPr>
    </w:p>
    <w:p w:rsidR="00D15797" w:rsidRPr="00FE2A99" w:rsidRDefault="00D15797" w:rsidP="00D15797">
      <w:pPr>
        <w:tabs>
          <w:tab w:val="left" w:pos="6028"/>
        </w:tabs>
        <w:autoSpaceDE w:val="0"/>
        <w:jc w:val="both"/>
        <w:rPr>
          <w:bCs/>
          <w:iCs/>
          <w:sz w:val="22"/>
          <w:szCs w:val="22"/>
        </w:rPr>
      </w:pPr>
      <w:r w:rsidRPr="00FE2A99">
        <w:rPr>
          <w:b/>
          <w:bCs/>
          <w:iCs/>
          <w:sz w:val="22"/>
          <w:szCs w:val="22"/>
        </w:rPr>
        <w:t>Напомене:</w:t>
      </w:r>
      <w:r w:rsidRPr="00FE2A99">
        <w:rPr>
          <w:bCs/>
          <w:iCs/>
          <w:sz w:val="22"/>
          <w:szCs w:val="22"/>
        </w:rPr>
        <w:t xml:space="preserve"> </w:t>
      </w:r>
    </w:p>
    <w:p w:rsidR="00D15797" w:rsidRPr="00FE2A99" w:rsidRDefault="00D15797" w:rsidP="00D15797">
      <w:pPr>
        <w:pStyle w:val="ListParagraph"/>
        <w:numPr>
          <w:ilvl w:val="0"/>
          <w:numId w:val="36"/>
        </w:numPr>
        <w:tabs>
          <w:tab w:val="left" w:pos="450"/>
        </w:tabs>
        <w:autoSpaceDE w:val="0"/>
        <w:spacing w:line="240" w:lineRule="auto"/>
        <w:jc w:val="both"/>
        <w:rPr>
          <w:rFonts w:ascii="Times New Roman" w:hAnsi="Times New Roman"/>
          <w:bCs/>
          <w:iCs/>
          <w:u w:val="single"/>
        </w:rPr>
      </w:pPr>
      <w:r w:rsidRPr="00FE2A99">
        <w:rPr>
          <w:rFonts w:ascii="Times New Roman" w:hAnsi="Times New Roman"/>
          <w:bCs/>
          <w:iCs/>
          <w:u w:val="single"/>
        </w:rPr>
        <w:t>Достављање овог обрасца приликом давања понуде није обавезно;</w:t>
      </w:r>
    </w:p>
    <w:p w:rsidR="00D15797" w:rsidRPr="00FE2A99" w:rsidRDefault="00D15797" w:rsidP="00D15797">
      <w:pPr>
        <w:pStyle w:val="ListParagraph"/>
        <w:numPr>
          <w:ilvl w:val="0"/>
          <w:numId w:val="36"/>
        </w:numPr>
        <w:tabs>
          <w:tab w:val="left" w:pos="450"/>
        </w:tabs>
        <w:autoSpaceDE w:val="0"/>
        <w:spacing w:line="240" w:lineRule="auto"/>
        <w:jc w:val="both"/>
        <w:rPr>
          <w:rFonts w:ascii="Times New Roman" w:hAnsi="Times New Roman"/>
          <w:bCs/>
          <w:iCs/>
        </w:rPr>
      </w:pPr>
      <w:r w:rsidRPr="00FE2A99">
        <w:rPr>
          <w:rFonts w:ascii="Times New Roman" w:hAnsi="Times New Roman"/>
          <w:bCs/>
          <w:iCs/>
          <w:u w:val="single"/>
        </w:rPr>
        <w:t>Понуђач је у обавези да овај образац достави у року од 7 дана од дана закључења уговора</w:t>
      </w:r>
    </w:p>
    <w:p w:rsidR="00D15797" w:rsidRPr="00FE2A99" w:rsidRDefault="00D15797" w:rsidP="00D15797">
      <w:pPr>
        <w:tabs>
          <w:tab w:val="left" w:pos="6028"/>
        </w:tabs>
        <w:autoSpaceDE w:val="0"/>
        <w:jc w:val="both"/>
        <w:rPr>
          <w:bCs/>
          <w:iCs/>
          <w:sz w:val="22"/>
          <w:szCs w:val="22"/>
          <w:lang w:val="sr-Cyrl-CS"/>
        </w:rPr>
      </w:pPr>
    </w:p>
    <w:p w:rsidR="00D15797" w:rsidRPr="00FE2A99" w:rsidRDefault="00D15797" w:rsidP="00D15797">
      <w:pPr>
        <w:tabs>
          <w:tab w:val="left" w:pos="6028"/>
        </w:tabs>
        <w:autoSpaceDE w:val="0"/>
        <w:jc w:val="both"/>
        <w:rPr>
          <w:bCs/>
          <w:iCs/>
          <w:sz w:val="22"/>
          <w:szCs w:val="22"/>
          <w:lang w:val="sr-Cyrl-CS"/>
        </w:rPr>
      </w:pPr>
    </w:p>
    <w:p w:rsidR="00D15797" w:rsidRPr="00FE2A99" w:rsidRDefault="00D15797" w:rsidP="00D15797">
      <w:pPr>
        <w:tabs>
          <w:tab w:val="left" w:pos="6028"/>
        </w:tabs>
        <w:autoSpaceDE w:val="0"/>
        <w:jc w:val="both"/>
        <w:rPr>
          <w:bCs/>
          <w:iCs/>
          <w:sz w:val="22"/>
          <w:szCs w:val="22"/>
          <w:lang w:val="sr-Cyrl-CS"/>
        </w:rPr>
      </w:pPr>
    </w:p>
    <w:p w:rsidR="00D15797" w:rsidRPr="00FE2A99" w:rsidRDefault="00D15797" w:rsidP="00D15797">
      <w:pPr>
        <w:tabs>
          <w:tab w:val="left" w:pos="6028"/>
        </w:tabs>
        <w:autoSpaceDE w:val="0"/>
        <w:jc w:val="both"/>
        <w:rPr>
          <w:bCs/>
          <w:iCs/>
          <w:sz w:val="22"/>
          <w:szCs w:val="22"/>
          <w:lang w:val="sr-Cyrl-CS"/>
        </w:rPr>
      </w:pPr>
    </w:p>
    <w:p w:rsidR="00D15797" w:rsidRPr="00FE2A99" w:rsidRDefault="00D15797" w:rsidP="00D15797">
      <w:pPr>
        <w:tabs>
          <w:tab w:val="left" w:pos="6028"/>
        </w:tabs>
        <w:autoSpaceDE w:val="0"/>
        <w:jc w:val="both"/>
        <w:rPr>
          <w:bCs/>
          <w:iCs/>
          <w:sz w:val="22"/>
          <w:szCs w:val="22"/>
          <w:lang w:val="sr-Cyrl-CS"/>
        </w:rPr>
      </w:pPr>
    </w:p>
    <w:p w:rsidR="00F66E19" w:rsidRPr="00FE2A99" w:rsidRDefault="00F66E19" w:rsidP="00F66E19">
      <w:pPr>
        <w:tabs>
          <w:tab w:val="left" w:pos="6028"/>
        </w:tabs>
        <w:autoSpaceDE w:val="0"/>
        <w:jc w:val="both"/>
        <w:rPr>
          <w:bCs/>
          <w:iCs/>
          <w:sz w:val="22"/>
          <w:szCs w:val="22"/>
          <w:lang w:val="sr-Cyrl-CS"/>
        </w:rPr>
      </w:pPr>
    </w:p>
    <w:p w:rsidR="00F66E19" w:rsidRPr="00FE2A99" w:rsidRDefault="00F66E19" w:rsidP="00F66E19">
      <w:pPr>
        <w:tabs>
          <w:tab w:val="left" w:pos="6028"/>
        </w:tabs>
        <w:autoSpaceDE w:val="0"/>
        <w:jc w:val="both"/>
        <w:rPr>
          <w:bCs/>
          <w:iCs/>
          <w:sz w:val="22"/>
          <w:szCs w:val="22"/>
        </w:rPr>
      </w:pPr>
    </w:p>
    <w:p w:rsidR="00D15797" w:rsidRPr="00FE2A99" w:rsidRDefault="00D15797" w:rsidP="00F66E19">
      <w:pPr>
        <w:pStyle w:val="NoSpacing"/>
        <w:jc w:val="center"/>
        <w:rPr>
          <w:b/>
        </w:rPr>
      </w:pPr>
    </w:p>
    <w:p w:rsidR="00D15797" w:rsidRPr="00FE2A99" w:rsidRDefault="00D15797" w:rsidP="00F66E19">
      <w:pPr>
        <w:pStyle w:val="NoSpacing"/>
        <w:jc w:val="center"/>
        <w:rPr>
          <w:b/>
          <w:lang w:val="sr-Cyrl-CS"/>
        </w:rPr>
      </w:pPr>
    </w:p>
    <w:p w:rsidR="00382E27" w:rsidRPr="00FE2A99" w:rsidRDefault="00382E27" w:rsidP="00F66E19">
      <w:pPr>
        <w:pStyle w:val="NoSpacing"/>
        <w:jc w:val="center"/>
        <w:rPr>
          <w:b/>
          <w:lang w:val="sr-Cyrl-CS"/>
        </w:rPr>
      </w:pPr>
    </w:p>
    <w:p w:rsidR="00D15797" w:rsidRPr="00FE2A99" w:rsidRDefault="00D15797" w:rsidP="00F66E19">
      <w:pPr>
        <w:pStyle w:val="NoSpacing"/>
        <w:jc w:val="center"/>
        <w:rPr>
          <w:b/>
        </w:rPr>
      </w:pPr>
    </w:p>
    <w:p w:rsidR="00D15797" w:rsidRPr="00FE2A99" w:rsidRDefault="00D15797" w:rsidP="00F66E19">
      <w:pPr>
        <w:pStyle w:val="NoSpacing"/>
        <w:jc w:val="center"/>
        <w:rPr>
          <w:b/>
        </w:rPr>
      </w:pPr>
    </w:p>
    <w:p w:rsidR="00F66E19" w:rsidRPr="00FE2A99" w:rsidRDefault="00D15797" w:rsidP="00F66E19">
      <w:pPr>
        <w:pStyle w:val="NoSpacing"/>
        <w:jc w:val="center"/>
        <w:rPr>
          <w:b/>
        </w:rPr>
      </w:pPr>
      <w:r w:rsidRPr="00FE2A99">
        <w:rPr>
          <w:b/>
        </w:rPr>
        <w:lastRenderedPageBreak/>
        <w:t>X</w:t>
      </w:r>
      <w:r w:rsidR="0043401C" w:rsidRPr="00FE2A99">
        <w:rPr>
          <w:b/>
        </w:rPr>
        <w:t>VIII/</w:t>
      </w:r>
      <w:proofErr w:type="gramStart"/>
      <w:r w:rsidR="0043401C" w:rsidRPr="00FE2A99">
        <w:rPr>
          <w:b/>
        </w:rPr>
        <w:t>2</w:t>
      </w:r>
      <w:r w:rsidR="00801FE7" w:rsidRPr="00FE2A99">
        <w:t xml:space="preserve"> </w:t>
      </w:r>
      <w:r w:rsidR="00801FE7" w:rsidRPr="00FE2A99">
        <w:rPr>
          <w:b/>
        </w:rPr>
        <w:t xml:space="preserve"> </w:t>
      </w:r>
      <w:r w:rsidR="00F66E19" w:rsidRPr="00FE2A99">
        <w:rPr>
          <w:b/>
        </w:rPr>
        <w:t>O</w:t>
      </w:r>
      <w:r w:rsidR="00F66E19" w:rsidRPr="00FE2A99">
        <w:rPr>
          <w:b/>
          <w:lang w:val="sr-Cyrl-CS"/>
        </w:rPr>
        <w:t>БРАЗАЦ</w:t>
      </w:r>
      <w:proofErr w:type="gramEnd"/>
      <w:r w:rsidR="00F66E19" w:rsidRPr="00FE2A99">
        <w:rPr>
          <w:b/>
          <w:lang w:val="sr-Cyrl-CS"/>
        </w:rPr>
        <w:t xml:space="preserve"> </w:t>
      </w:r>
      <w:r w:rsidR="00F66E19" w:rsidRPr="00FE2A99">
        <w:rPr>
          <w:b/>
        </w:rPr>
        <w:t>МЕНИЧНО ПИСМО-ОВЛАШЋЕЊЕ</w:t>
      </w:r>
    </w:p>
    <w:p w:rsidR="00F66E19" w:rsidRPr="00FE2A99" w:rsidRDefault="00F66E19" w:rsidP="00F66E19">
      <w:pPr>
        <w:pStyle w:val="NoSpacing"/>
        <w:jc w:val="center"/>
        <w:rPr>
          <w:b/>
          <w:lang w:val="sr-Cyrl-CS"/>
        </w:rPr>
      </w:pPr>
      <w:r w:rsidRPr="00FE2A99">
        <w:rPr>
          <w:b/>
          <w:lang w:val="sr-Cyrl-CS"/>
        </w:rPr>
        <w:t>ОПШТИНИ  ДОЉЕВАЦ</w:t>
      </w:r>
    </w:p>
    <w:p w:rsidR="00F66E19" w:rsidRPr="00FE2A99" w:rsidRDefault="00F66E19" w:rsidP="00F66E19">
      <w:pPr>
        <w:pStyle w:val="NoSpacing"/>
        <w:jc w:val="center"/>
        <w:rPr>
          <w:b/>
          <w:lang w:val="sr-Cyrl-CS"/>
        </w:rPr>
      </w:pPr>
    </w:p>
    <w:p w:rsidR="00F66E19" w:rsidRPr="00FE2A99" w:rsidRDefault="00F66E19" w:rsidP="00F66E19">
      <w:pPr>
        <w:pStyle w:val="BodyText"/>
        <w:tabs>
          <w:tab w:val="center" w:pos="1134"/>
          <w:tab w:val="center" w:pos="8647"/>
        </w:tabs>
        <w:rPr>
          <w:sz w:val="22"/>
          <w:szCs w:val="22"/>
          <w:lang w:val="sr-Cyrl-CS"/>
        </w:rPr>
      </w:pPr>
      <w:r w:rsidRPr="00FE2A99">
        <w:rPr>
          <w:sz w:val="22"/>
          <w:szCs w:val="22"/>
        </w:rPr>
        <w:t xml:space="preserve">На основу Закона о меници („Сл. лист ФНРЈ“, број 104/46 и 18/58, „Сл. лист СФРЈ“, број 16/65, 54/70, 57/89 и „Сл. лист СРЈ“, број 46/96), </w:t>
      </w:r>
    </w:p>
    <w:p w:rsidR="00F66E19" w:rsidRPr="00FE2A99" w:rsidRDefault="00F66E19" w:rsidP="00F66E19">
      <w:pPr>
        <w:pStyle w:val="NoSpacing"/>
        <w:jc w:val="center"/>
        <w:rPr>
          <w:b/>
        </w:rPr>
      </w:pPr>
      <w:r w:rsidRPr="00FE2A99">
        <w:rPr>
          <w:b/>
        </w:rPr>
        <w:t>O</w:t>
      </w:r>
      <w:r w:rsidRPr="00FE2A99">
        <w:rPr>
          <w:b/>
          <w:lang w:val="sr-Cyrl-CS"/>
        </w:rPr>
        <w:t xml:space="preserve">БРАЗАЦ </w:t>
      </w:r>
      <w:r w:rsidRPr="00FE2A99">
        <w:rPr>
          <w:b/>
        </w:rPr>
        <w:t xml:space="preserve">МЕНИЧНО ПИСМО-ОВЛАШЋЕЊЕ </w:t>
      </w:r>
    </w:p>
    <w:p w:rsidR="00F66E19" w:rsidRPr="00FE2A99" w:rsidRDefault="00F66E19" w:rsidP="00F66E19">
      <w:pPr>
        <w:pStyle w:val="NoSpacing"/>
        <w:jc w:val="center"/>
        <w:rPr>
          <w:b/>
          <w:lang w:val="sr-Cyrl-CS"/>
        </w:rPr>
      </w:pPr>
      <w:r w:rsidRPr="00FE2A99">
        <w:rPr>
          <w:b/>
          <w:lang w:val="sr-Cyrl-CS"/>
        </w:rPr>
        <w:t>ОПШТИНИ  ДОЉЕВАЦ</w:t>
      </w:r>
    </w:p>
    <w:p w:rsidR="00F66E19" w:rsidRPr="00FE2A99" w:rsidRDefault="00F66E19" w:rsidP="00F66E19">
      <w:pPr>
        <w:pStyle w:val="NoSpacing"/>
        <w:jc w:val="center"/>
        <w:rPr>
          <w:b/>
          <w:lang w:val="sr-Cyrl-CS"/>
        </w:rPr>
      </w:pPr>
    </w:p>
    <w:p w:rsidR="00F66E19" w:rsidRPr="00FE2A99" w:rsidRDefault="00F66E19" w:rsidP="00F66E19">
      <w:pPr>
        <w:pStyle w:val="NoSpacing"/>
        <w:jc w:val="center"/>
      </w:pPr>
      <w:proofErr w:type="gramStart"/>
      <w:r w:rsidRPr="00FE2A99">
        <w:t>за</w:t>
      </w:r>
      <w:proofErr w:type="gramEnd"/>
      <w:r w:rsidRPr="00FE2A99">
        <w:t xml:space="preserve"> попуњавање и подношење на наплату бланко менице</w:t>
      </w:r>
    </w:p>
    <w:p w:rsidR="00F66E19" w:rsidRPr="00FE2A99" w:rsidRDefault="00F66E19" w:rsidP="00F66E19">
      <w:pPr>
        <w:pStyle w:val="NoSpacing"/>
        <w:jc w:val="center"/>
      </w:pPr>
    </w:p>
    <w:p w:rsidR="00F66E19" w:rsidRPr="00FE2A99" w:rsidRDefault="00F66E19" w:rsidP="00F66E19">
      <w:pPr>
        <w:jc w:val="both"/>
        <w:rPr>
          <w:sz w:val="22"/>
          <w:szCs w:val="22"/>
        </w:rPr>
      </w:pPr>
      <w:proofErr w:type="gramStart"/>
      <w:r w:rsidRPr="00FE2A99">
        <w:rPr>
          <w:sz w:val="22"/>
          <w:szCs w:val="22"/>
        </w:rPr>
        <w:t>Издато у ____________, дана ______ .201</w:t>
      </w:r>
      <w:r w:rsidRPr="00FE2A99">
        <w:rPr>
          <w:sz w:val="22"/>
          <w:szCs w:val="22"/>
          <w:lang w:val="sr-Cyrl-CS"/>
        </w:rPr>
        <w:t>7</w:t>
      </w:r>
      <w:r w:rsidRPr="00FE2A99">
        <w:rPr>
          <w:sz w:val="22"/>
          <w:szCs w:val="22"/>
        </w:rPr>
        <w:t>.</w:t>
      </w:r>
      <w:proofErr w:type="gramEnd"/>
      <w:r w:rsidRPr="00FE2A99">
        <w:rPr>
          <w:sz w:val="22"/>
          <w:szCs w:val="22"/>
        </w:rPr>
        <w:t xml:space="preserve"> </w:t>
      </w:r>
      <w:proofErr w:type="gramStart"/>
      <w:r w:rsidRPr="00FE2A99">
        <w:rPr>
          <w:sz w:val="22"/>
          <w:szCs w:val="22"/>
        </w:rPr>
        <w:t>године</w:t>
      </w:r>
      <w:proofErr w:type="gramEnd"/>
      <w:r w:rsidRPr="00FE2A99">
        <w:rPr>
          <w:sz w:val="22"/>
          <w:szCs w:val="22"/>
        </w:rPr>
        <w:t xml:space="preserve"> од стране меничног дужника ________________</w:t>
      </w:r>
    </w:p>
    <w:p w:rsidR="00F66E19" w:rsidRPr="00FE2A99" w:rsidRDefault="00F66E19" w:rsidP="00F66E19">
      <w:pPr>
        <w:jc w:val="both"/>
        <w:rPr>
          <w:sz w:val="22"/>
          <w:szCs w:val="22"/>
          <w:lang w:val="sr-Cyrl-CS"/>
        </w:rPr>
      </w:pPr>
      <w:r w:rsidRPr="00FE2A99">
        <w:rPr>
          <w:sz w:val="22"/>
          <w:szCs w:val="22"/>
        </w:rPr>
        <w:t xml:space="preserve">_____________________________, матични број _______________ ПИБ, _________________ кога заступа ____________________________, ради обезбеђења </w:t>
      </w:r>
      <w:proofErr w:type="gramStart"/>
      <w:r w:rsidRPr="00FE2A99">
        <w:rPr>
          <w:sz w:val="22"/>
          <w:szCs w:val="22"/>
        </w:rPr>
        <w:t xml:space="preserve">потраживања  </w:t>
      </w:r>
      <w:r w:rsidRPr="00FE2A99">
        <w:rPr>
          <w:sz w:val="22"/>
          <w:szCs w:val="22"/>
          <w:lang w:val="sr-Cyrl-CS"/>
        </w:rPr>
        <w:t>ОПШТИНСКЕ</w:t>
      </w:r>
      <w:proofErr w:type="gramEnd"/>
      <w:r w:rsidRPr="00FE2A99">
        <w:rPr>
          <w:sz w:val="22"/>
          <w:szCs w:val="22"/>
          <w:lang w:val="sr-Cyrl-CS"/>
        </w:rPr>
        <w:t xml:space="preserve"> УПРАВЕ</w:t>
      </w:r>
      <w:r w:rsidRPr="00FE2A99">
        <w:rPr>
          <w:sz w:val="22"/>
          <w:szCs w:val="22"/>
        </w:rPr>
        <w:t xml:space="preserve"> ОПШТИНЕ ДОЉЕВАЦ  по основу </w:t>
      </w:r>
      <w:r w:rsidRPr="00FE2A99">
        <w:rPr>
          <w:b/>
          <w:sz w:val="22"/>
          <w:szCs w:val="22"/>
        </w:rPr>
        <w:t xml:space="preserve">отклањања грешака у гарантном року – </w:t>
      </w:r>
      <w:r w:rsidRPr="00FE2A99">
        <w:rPr>
          <w:sz w:val="22"/>
          <w:szCs w:val="22"/>
        </w:rPr>
        <w:t xml:space="preserve">у јавној </w:t>
      </w:r>
      <w:r w:rsidRPr="00FE2A99">
        <w:rPr>
          <w:sz w:val="22"/>
          <w:szCs w:val="22"/>
          <w:lang w:val="sr-Cyrl-CS"/>
        </w:rPr>
        <w:t xml:space="preserve">набавци </w:t>
      </w:r>
      <w:r w:rsidR="00382E27" w:rsidRPr="00FE2A99">
        <w:rPr>
          <w:color w:val="000000" w:themeColor="text1"/>
          <w:sz w:val="22"/>
          <w:szCs w:val="22"/>
          <w:lang w:val="sr-Cyrl-CS"/>
        </w:rPr>
        <w:t xml:space="preserve"> радова на изградњи </w:t>
      </w:r>
      <w:r w:rsidR="00BE0903" w:rsidRPr="00FE2A99">
        <w:rPr>
          <w:sz w:val="22"/>
          <w:szCs w:val="22"/>
          <w:lang w:val="sr-Cyrl-CS"/>
        </w:rPr>
        <w:t xml:space="preserve">секундарне водоводне мреже у Белотинцу </w:t>
      </w:r>
      <w:r w:rsidRPr="00FE2A99">
        <w:rPr>
          <w:sz w:val="22"/>
          <w:szCs w:val="22"/>
        </w:rPr>
        <w:t>бр</w:t>
      </w:r>
      <w:r w:rsidRPr="00FE2A99">
        <w:rPr>
          <w:b/>
          <w:sz w:val="22"/>
          <w:szCs w:val="22"/>
        </w:rPr>
        <w:t xml:space="preserve">. </w:t>
      </w:r>
      <w:r w:rsidR="0059382A">
        <w:rPr>
          <w:b/>
          <w:sz w:val="22"/>
          <w:szCs w:val="22"/>
          <w:lang w:val="sr-Cyrl-CS"/>
        </w:rPr>
        <w:t>404-2-62</w:t>
      </w:r>
      <w:r w:rsidR="005C6CC7" w:rsidRPr="00FE2A99">
        <w:rPr>
          <w:b/>
          <w:sz w:val="22"/>
          <w:szCs w:val="22"/>
          <w:lang w:val="sr-Cyrl-CS"/>
        </w:rPr>
        <w:t>/2017-05</w:t>
      </w:r>
    </w:p>
    <w:p w:rsidR="00F66E19" w:rsidRPr="00FE2A99" w:rsidRDefault="00F66E19" w:rsidP="00F66E19">
      <w:pPr>
        <w:jc w:val="both"/>
        <w:rPr>
          <w:rFonts w:eastAsia="Calibri"/>
          <w:sz w:val="22"/>
          <w:szCs w:val="22"/>
          <w:lang w:val="sr-Cyrl-CS"/>
        </w:rPr>
      </w:pPr>
      <w:r w:rsidRPr="00FE2A99">
        <w:rPr>
          <w:sz w:val="22"/>
          <w:szCs w:val="22"/>
        </w:rPr>
        <w:t xml:space="preserve">У складу са одредбама наведеним у конкурсној документацији, достављамо Вам једну бланко соло меницу са серијским бројем _______________ и овлашћујем </w:t>
      </w:r>
      <w:r w:rsidRPr="00FE2A99">
        <w:rPr>
          <w:sz w:val="22"/>
          <w:szCs w:val="22"/>
          <w:lang w:val="sr-Cyrl-CS"/>
        </w:rPr>
        <w:t xml:space="preserve"> општину Дољевац,  да </w:t>
      </w:r>
      <w:r w:rsidRPr="00FE2A99">
        <w:rPr>
          <w:sz w:val="22"/>
          <w:szCs w:val="22"/>
        </w:rPr>
        <w:t xml:space="preserve">исту може попунити на износ од </w:t>
      </w:r>
      <w:r w:rsidR="0043401C" w:rsidRPr="00FE2A99">
        <w:rPr>
          <w:b/>
          <w:sz w:val="22"/>
          <w:szCs w:val="22"/>
        </w:rPr>
        <w:t>5</w:t>
      </w:r>
      <w:r w:rsidRPr="00FE2A99">
        <w:rPr>
          <w:b/>
          <w:sz w:val="22"/>
          <w:szCs w:val="22"/>
        </w:rPr>
        <w:t xml:space="preserve">% </w:t>
      </w:r>
      <w:r w:rsidRPr="00FE2A99">
        <w:rPr>
          <w:sz w:val="22"/>
          <w:szCs w:val="22"/>
        </w:rPr>
        <w:t xml:space="preserve">вредности без обрачунатог ПДВ-а, дате у нашој понуди бр. _________ </w:t>
      </w:r>
      <w:proofErr w:type="gramStart"/>
      <w:r w:rsidRPr="00FE2A99">
        <w:rPr>
          <w:sz w:val="22"/>
          <w:szCs w:val="22"/>
        </w:rPr>
        <w:t>од</w:t>
      </w:r>
      <w:proofErr w:type="gramEnd"/>
      <w:r w:rsidRPr="00FE2A99">
        <w:rPr>
          <w:sz w:val="22"/>
          <w:szCs w:val="22"/>
        </w:rPr>
        <w:t xml:space="preserve"> ___.___.201</w:t>
      </w:r>
      <w:r w:rsidRPr="00FE2A99">
        <w:rPr>
          <w:sz w:val="22"/>
          <w:szCs w:val="22"/>
          <w:lang w:val="sr-Cyrl-CS"/>
        </w:rPr>
        <w:t>7</w:t>
      </w:r>
      <w:r w:rsidRPr="00FE2A99">
        <w:rPr>
          <w:sz w:val="22"/>
          <w:szCs w:val="22"/>
        </w:rPr>
        <w:t xml:space="preserve">.  </w:t>
      </w:r>
      <w:proofErr w:type="gramStart"/>
      <w:r w:rsidRPr="00FE2A99">
        <w:rPr>
          <w:sz w:val="22"/>
          <w:szCs w:val="22"/>
        </w:rPr>
        <w:t>године</w:t>
      </w:r>
      <w:proofErr w:type="gramEnd"/>
      <w:r w:rsidRPr="00FE2A99">
        <w:rPr>
          <w:sz w:val="22"/>
          <w:szCs w:val="22"/>
        </w:rPr>
        <w:t xml:space="preserve"> тј. на износ од ________-_____ динара и словима (_________________________________________________) и 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FE2A99">
        <w:rPr>
          <w:rFonts w:eastAsia="Calibri"/>
          <w:sz w:val="22"/>
          <w:szCs w:val="22"/>
        </w:rPr>
        <w:t>у случају</w:t>
      </w:r>
      <w:r w:rsidRPr="00FE2A99">
        <w:rPr>
          <w:rFonts w:eastAsia="Calibri"/>
          <w:sz w:val="22"/>
          <w:szCs w:val="22"/>
          <w:lang w:val="sr-Cyrl-CS"/>
        </w:rPr>
        <w:t xml:space="preserve"> ако не извршавамо своје уговорене обавезе. </w:t>
      </w:r>
    </w:p>
    <w:p w:rsidR="00F66E19" w:rsidRPr="00FE2A99" w:rsidRDefault="00F66E19" w:rsidP="00F66E19">
      <w:pPr>
        <w:autoSpaceDE w:val="0"/>
        <w:autoSpaceDN w:val="0"/>
        <w:adjustRightInd w:val="0"/>
        <w:jc w:val="both"/>
        <w:rPr>
          <w:rFonts w:eastAsia="Calibri"/>
          <w:sz w:val="22"/>
          <w:szCs w:val="22"/>
          <w:lang w:val="sr-Cyrl-CS"/>
        </w:rPr>
      </w:pPr>
      <w:proofErr w:type="gramStart"/>
      <w:r w:rsidRPr="00FE2A99">
        <w:rPr>
          <w:sz w:val="22"/>
          <w:szCs w:val="22"/>
        </w:rPr>
        <w:t>Ово овлашћење остаје на снази до</w:t>
      </w:r>
      <w:r w:rsidRPr="00FE2A99">
        <w:rPr>
          <w:rFonts w:eastAsia="Calibri"/>
          <w:sz w:val="22"/>
          <w:szCs w:val="22"/>
        </w:rPr>
        <w:t xml:space="preserve"> истека гарантног рока</w:t>
      </w:r>
      <w:r w:rsidRPr="00FE2A99">
        <w:rPr>
          <w:rFonts w:eastAsia="Calibri"/>
          <w:sz w:val="22"/>
          <w:szCs w:val="22"/>
          <w:lang w:val="sr-Cyrl-CS"/>
        </w:rPr>
        <w:t>.</w:t>
      </w:r>
      <w:proofErr w:type="gramEnd"/>
    </w:p>
    <w:p w:rsidR="00F66E19" w:rsidRPr="00FE2A99" w:rsidRDefault="00F66E19" w:rsidP="00F66E19">
      <w:pPr>
        <w:jc w:val="both"/>
        <w:rPr>
          <w:sz w:val="22"/>
          <w:szCs w:val="22"/>
        </w:rPr>
      </w:pPr>
    </w:p>
    <w:p w:rsidR="00F66E19" w:rsidRPr="00FE2A99" w:rsidRDefault="00F66E19" w:rsidP="00F66E19">
      <w:pPr>
        <w:rPr>
          <w:sz w:val="22"/>
          <w:szCs w:val="22"/>
        </w:rPr>
      </w:pPr>
      <w:proofErr w:type="gramStart"/>
      <w:r w:rsidRPr="00FE2A99">
        <w:rPr>
          <w:sz w:val="22"/>
          <w:szCs w:val="22"/>
        </w:rPr>
        <w:t>Ово овлашћење је сачињено у 2 (два) истоветна примерка, од којих свака страна задржава по један.</w:t>
      </w:r>
      <w:proofErr w:type="gramEnd"/>
    </w:p>
    <w:p w:rsidR="00F66E19" w:rsidRPr="00FE2A99" w:rsidRDefault="00F66E19" w:rsidP="00F66E19">
      <w:pPr>
        <w:pStyle w:val="NoSpacing"/>
      </w:pPr>
      <w:r w:rsidRPr="00FE2A99">
        <w:tab/>
        <w:t>Прилог: - Фотокопија депонованих потписа</w:t>
      </w:r>
    </w:p>
    <w:p w:rsidR="00F66E19" w:rsidRPr="00FE2A99" w:rsidRDefault="00F66E19" w:rsidP="00F66E19">
      <w:pPr>
        <w:pStyle w:val="NoSpacing"/>
      </w:pPr>
      <w:r w:rsidRPr="00FE2A99">
        <w:tab/>
      </w:r>
      <w:r w:rsidRPr="00FE2A99">
        <w:tab/>
        <w:t xml:space="preserve">  - </w:t>
      </w:r>
      <w:proofErr w:type="gramStart"/>
      <w:r w:rsidRPr="00FE2A99">
        <w:t>потписане</w:t>
      </w:r>
      <w:proofErr w:type="gramEnd"/>
      <w:r w:rsidRPr="00FE2A99">
        <w:t xml:space="preserve"> и оверена  1  меница.</w:t>
      </w:r>
    </w:p>
    <w:p w:rsidR="00F66E19" w:rsidRPr="00FE2A99" w:rsidRDefault="00F66E19" w:rsidP="00F66E19">
      <w:pPr>
        <w:pStyle w:val="NoSpacing"/>
        <w:jc w:val="both"/>
      </w:pPr>
    </w:p>
    <w:p w:rsidR="00F66E19" w:rsidRPr="00FE2A99" w:rsidRDefault="00F66E19" w:rsidP="00F66E19">
      <w:pPr>
        <w:pStyle w:val="NoSpacing"/>
        <w:jc w:val="both"/>
      </w:pPr>
      <w:r w:rsidRPr="00FE2A99">
        <w:t>Датум издавања овлашћења,</w:t>
      </w:r>
      <w:r w:rsidRPr="00FE2A99">
        <w:tab/>
      </w:r>
      <w:r w:rsidRPr="00FE2A99">
        <w:tab/>
      </w:r>
      <w:r w:rsidRPr="00FE2A99">
        <w:tab/>
        <w:t xml:space="preserve">           ДУЖНИК – ИЗДАВАЛАЦ МЕНИЦЕ</w:t>
      </w:r>
    </w:p>
    <w:p w:rsidR="00F66E19" w:rsidRPr="00FE2A99" w:rsidRDefault="00F66E19" w:rsidP="00F66E19">
      <w:pPr>
        <w:pStyle w:val="NoSpacing"/>
        <w:jc w:val="both"/>
      </w:pPr>
    </w:p>
    <w:p w:rsidR="00F66E19" w:rsidRPr="00FE2A99" w:rsidRDefault="00F66E19" w:rsidP="00F66E19">
      <w:pPr>
        <w:pStyle w:val="NoSpacing"/>
        <w:jc w:val="both"/>
      </w:pPr>
      <w:r w:rsidRPr="00FE2A99">
        <w:t>__________________________</w:t>
      </w:r>
      <w:r w:rsidRPr="00FE2A99">
        <w:tab/>
      </w:r>
      <w:r w:rsidRPr="00FE2A99">
        <w:tab/>
      </w:r>
      <w:r w:rsidRPr="00FE2A99">
        <w:tab/>
        <w:t xml:space="preserve">               ________________________________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Адреса: _________________________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Седиште: ________________________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Мат. Број ________________________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ПИБ ____________________________</w:t>
      </w:r>
    </w:p>
    <w:p w:rsidR="00F66E19" w:rsidRPr="00FE2A99" w:rsidRDefault="00F66E19" w:rsidP="00F66E19">
      <w:pPr>
        <w:pStyle w:val="NoSpacing"/>
        <w:jc w:val="both"/>
      </w:pPr>
      <w:r w:rsidRPr="00FE2A99">
        <w:tab/>
      </w:r>
      <w:r w:rsidRPr="00FE2A99">
        <w:tab/>
      </w:r>
      <w:r w:rsidRPr="00FE2A99">
        <w:tab/>
      </w:r>
      <w:r w:rsidRPr="00FE2A99">
        <w:tab/>
      </w:r>
      <w:r w:rsidRPr="00FE2A99">
        <w:tab/>
      </w:r>
      <w:r w:rsidRPr="00FE2A99">
        <w:tab/>
      </w:r>
      <w:r w:rsidRPr="00FE2A99">
        <w:tab/>
        <w:t>Текући рачун: ____________________</w:t>
      </w:r>
    </w:p>
    <w:p w:rsidR="00F66E19" w:rsidRPr="00FE2A99" w:rsidRDefault="00F66E19" w:rsidP="00F66E19">
      <w:pPr>
        <w:pStyle w:val="NoSpacing"/>
        <w:jc w:val="both"/>
        <w:rPr>
          <w:lang w:val="sr-Cyrl-CS"/>
        </w:rPr>
      </w:pPr>
      <w:r w:rsidRPr="00FE2A99">
        <w:tab/>
      </w:r>
      <w:r w:rsidRPr="00FE2A99">
        <w:tab/>
      </w:r>
      <w:r w:rsidRPr="00FE2A99">
        <w:tab/>
      </w:r>
      <w:r w:rsidRPr="00FE2A99">
        <w:tab/>
      </w:r>
      <w:r w:rsidRPr="00FE2A99">
        <w:tab/>
      </w:r>
      <w:r w:rsidRPr="00FE2A99">
        <w:tab/>
      </w:r>
      <w:r w:rsidRPr="00FE2A99">
        <w:tab/>
        <w:t>Банка: ___________________________</w:t>
      </w:r>
    </w:p>
    <w:p w:rsidR="00F66E19" w:rsidRPr="00FE2A99" w:rsidRDefault="00F66E19" w:rsidP="00F66E19">
      <w:pPr>
        <w:pStyle w:val="NoSpacing"/>
        <w:ind w:firstLine="720"/>
        <w:jc w:val="both"/>
      </w:pPr>
      <w:proofErr w:type="gramStart"/>
      <w:r w:rsidRPr="00FE2A99">
        <w:t>М.П.</w:t>
      </w:r>
      <w:proofErr w:type="gramEnd"/>
    </w:p>
    <w:p w:rsidR="00F66E19" w:rsidRPr="00FE2A99" w:rsidRDefault="00F66E19" w:rsidP="00F66E19">
      <w:pPr>
        <w:ind w:left="5040" w:firstLine="720"/>
        <w:rPr>
          <w:sz w:val="22"/>
          <w:szCs w:val="22"/>
        </w:rPr>
      </w:pPr>
      <w:r w:rsidRPr="00FE2A99">
        <w:rPr>
          <w:sz w:val="22"/>
          <w:szCs w:val="22"/>
        </w:rPr>
        <w:t xml:space="preserve">          Директор,</w:t>
      </w:r>
    </w:p>
    <w:p w:rsidR="00F66E19" w:rsidRPr="00FE2A99" w:rsidRDefault="00F66E19" w:rsidP="00F66E19">
      <w:pPr>
        <w:ind w:left="5040" w:firstLine="720"/>
        <w:rPr>
          <w:sz w:val="22"/>
          <w:szCs w:val="22"/>
        </w:rPr>
      </w:pPr>
    </w:p>
    <w:p w:rsidR="00F66E19" w:rsidRPr="00FE2A99" w:rsidRDefault="00F66E19" w:rsidP="00F66E19">
      <w:pPr>
        <w:ind w:left="5040" w:firstLine="720"/>
        <w:rPr>
          <w:sz w:val="22"/>
          <w:szCs w:val="22"/>
        </w:rPr>
      </w:pPr>
      <w:r w:rsidRPr="00FE2A99">
        <w:rPr>
          <w:sz w:val="22"/>
          <w:szCs w:val="22"/>
        </w:rPr>
        <w:t>_______________________</w:t>
      </w:r>
    </w:p>
    <w:p w:rsidR="00F66E19" w:rsidRPr="00FE2A99" w:rsidRDefault="00F66E19" w:rsidP="00F66E19">
      <w:pPr>
        <w:rPr>
          <w:sz w:val="22"/>
          <w:szCs w:val="22"/>
        </w:rPr>
      </w:pPr>
      <w:r w:rsidRPr="00FE2A99">
        <w:rPr>
          <w:sz w:val="22"/>
          <w:szCs w:val="22"/>
        </w:rPr>
        <w:t xml:space="preserve">НАПОМЕНА: </w:t>
      </w:r>
    </w:p>
    <w:p w:rsidR="00F66E19" w:rsidRPr="00FE2A99" w:rsidRDefault="00F66E19" w:rsidP="00F66E19">
      <w:pPr>
        <w:numPr>
          <w:ilvl w:val="0"/>
          <w:numId w:val="47"/>
        </w:numPr>
        <w:spacing w:line="270" w:lineRule="atLeast"/>
        <w:rPr>
          <w:sz w:val="22"/>
          <w:szCs w:val="22"/>
        </w:rPr>
      </w:pPr>
      <w:r w:rsidRPr="00FE2A99">
        <w:rPr>
          <w:sz w:val="22"/>
          <w:szCs w:val="22"/>
          <w:u w:val="single"/>
        </w:rPr>
        <w:t>Достављање овог обрасца приликом подношења понуде није обавезно</w:t>
      </w:r>
    </w:p>
    <w:p w:rsidR="00F66E19" w:rsidRPr="00FE2A99" w:rsidRDefault="00F66E19" w:rsidP="00F66E19">
      <w:pPr>
        <w:pStyle w:val="ListParagraph"/>
        <w:numPr>
          <w:ilvl w:val="0"/>
          <w:numId w:val="47"/>
        </w:numPr>
        <w:tabs>
          <w:tab w:val="left" w:pos="450"/>
          <w:tab w:val="left" w:pos="1080"/>
        </w:tabs>
        <w:autoSpaceDE w:val="0"/>
        <w:spacing w:line="240" w:lineRule="auto"/>
        <w:rPr>
          <w:rFonts w:ascii="Times New Roman" w:hAnsi="Times New Roman"/>
          <w:bCs/>
          <w:iCs/>
          <w:lang w:val="sr-Cyrl-CS"/>
        </w:rPr>
        <w:sectPr w:rsidR="00F66E19" w:rsidRPr="00FE2A99" w:rsidSect="00F66E19">
          <w:headerReference w:type="default" r:id="rId11"/>
          <w:footerReference w:type="default" r:id="rId12"/>
          <w:pgSz w:w="12240" w:h="15840"/>
          <w:pgMar w:top="461" w:right="1267" w:bottom="763" w:left="1296" w:header="720" w:footer="720" w:gutter="0"/>
          <w:cols w:space="720"/>
          <w:docGrid w:linePitch="360"/>
        </w:sectPr>
      </w:pPr>
      <w:r w:rsidRPr="00FE2A99">
        <w:rPr>
          <w:rFonts w:ascii="Times New Roman" w:hAnsi="Times New Roman"/>
          <w:bCs/>
          <w:iCs/>
          <w:u w:val="single"/>
        </w:rPr>
        <w:t xml:space="preserve">Изабрани понуђач </w:t>
      </w:r>
      <w:r w:rsidRPr="00FE2A99">
        <w:rPr>
          <w:rFonts w:ascii="Times New Roman" w:hAnsi="Times New Roman"/>
          <w:bCs/>
          <w:iCs/>
          <w:u w:val="single"/>
          <w:lang w:val="sr-Cyrl-CS"/>
        </w:rPr>
        <w:t>је</w:t>
      </w:r>
      <w:r w:rsidRPr="00FE2A99">
        <w:rPr>
          <w:rFonts w:ascii="Times New Roman" w:hAnsi="Times New Roman"/>
          <w:bCs/>
          <w:iCs/>
          <w:u w:val="single"/>
        </w:rPr>
        <w:t xml:space="preserve"> у обавези да овај образац достав</w:t>
      </w:r>
      <w:r w:rsidRPr="00FE2A99">
        <w:rPr>
          <w:rFonts w:ascii="Times New Roman" w:hAnsi="Times New Roman"/>
          <w:bCs/>
          <w:iCs/>
          <w:u w:val="single"/>
          <w:lang w:val="sr-Cyrl-CS"/>
        </w:rPr>
        <w:t>и</w:t>
      </w:r>
      <w:r w:rsidRPr="00FE2A99">
        <w:rPr>
          <w:rFonts w:ascii="Times New Roman" w:hAnsi="Times New Roman"/>
          <w:bCs/>
          <w:iCs/>
          <w:u w:val="single"/>
        </w:rPr>
        <w:t xml:space="preserve"> у </w:t>
      </w:r>
      <w:r w:rsidRPr="00FE2A99">
        <w:rPr>
          <w:rFonts w:ascii="Times New Roman" w:eastAsia="TimesNewRomanPSMT" w:hAnsi="Times New Roman"/>
          <w:bCs/>
          <w:iCs/>
          <w:u w:val="single"/>
          <w:lang w:val="sr-Cyrl-CS"/>
        </w:rPr>
        <w:t xml:space="preserve">тренутку примопредаје  </w:t>
      </w:r>
      <w:r w:rsidRPr="00FE2A99">
        <w:rPr>
          <w:rFonts w:ascii="Times New Roman" w:eastAsia="Arial" w:hAnsi="Times New Roman"/>
          <w:spacing w:val="-1"/>
          <w:sz w:val="24"/>
          <w:szCs w:val="24"/>
          <w:u w:val="single"/>
          <w:lang w:val="sr-Cyrl-CS"/>
        </w:rPr>
        <w:t>радова</w:t>
      </w:r>
    </w:p>
    <w:p w:rsidR="00F66E19" w:rsidRPr="00FE2A99" w:rsidRDefault="00801FE7" w:rsidP="00F66E19">
      <w:pPr>
        <w:tabs>
          <w:tab w:val="left" w:pos="6028"/>
        </w:tabs>
        <w:autoSpaceDE w:val="0"/>
        <w:jc w:val="center"/>
        <w:rPr>
          <w:bCs/>
          <w:iCs/>
          <w:szCs w:val="24"/>
        </w:rPr>
      </w:pPr>
      <w:proofErr w:type="gramStart"/>
      <w:r w:rsidRPr="00FE2A99">
        <w:rPr>
          <w:b/>
          <w:bCs/>
          <w:iCs/>
          <w:szCs w:val="24"/>
        </w:rPr>
        <w:lastRenderedPageBreak/>
        <w:t>X</w:t>
      </w:r>
      <w:r w:rsidR="0043401C" w:rsidRPr="00FE2A99">
        <w:rPr>
          <w:b/>
          <w:bCs/>
          <w:iCs/>
          <w:szCs w:val="24"/>
        </w:rPr>
        <w:t>I</w:t>
      </w:r>
      <w:r w:rsidRPr="00FE2A99">
        <w:rPr>
          <w:b/>
          <w:bCs/>
          <w:iCs/>
          <w:szCs w:val="24"/>
        </w:rPr>
        <w:t xml:space="preserve">X </w:t>
      </w:r>
      <w:r w:rsidR="00F66E19" w:rsidRPr="00FE2A99">
        <w:rPr>
          <w:b/>
          <w:bCs/>
          <w:iCs/>
          <w:szCs w:val="24"/>
        </w:rPr>
        <w:t xml:space="preserve"> OБРАЗАЦ</w:t>
      </w:r>
      <w:proofErr w:type="gramEnd"/>
      <w:r w:rsidR="00F66E19" w:rsidRPr="00FE2A99">
        <w:rPr>
          <w:b/>
          <w:bCs/>
          <w:iCs/>
          <w:szCs w:val="24"/>
        </w:rPr>
        <w:t xml:space="preserve"> ЗАХТЕВА ЗА </w:t>
      </w:r>
      <w:r w:rsidR="00F66E19" w:rsidRPr="00FE2A99">
        <w:rPr>
          <w:b/>
          <w:bCs/>
          <w:iCs/>
          <w:szCs w:val="24"/>
          <w:u w:val="single"/>
        </w:rPr>
        <w:t>РЕГИСТРАЦИЈУ</w:t>
      </w:r>
      <w:r w:rsidR="00F66E19" w:rsidRPr="00FE2A99">
        <w:rPr>
          <w:b/>
          <w:bCs/>
          <w:iCs/>
          <w:szCs w:val="24"/>
        </w:rPr>
        <w:t>/</w:t>
      </w:r>
      <w:r w:rsidR="00F66E19" w:rsidRPr="00FE2A99">
        <w:rPr>
          <w:bCs/>
          <w:iCs/>
          <w:szCs w:val="24"/>
        </w:rPr>
        <w:t>БРИСАЊЕ</w:t>
      </w:r>
      <w:r w:rsidR="00F66E19" w:rsidRPr="00FE2A99">
        <w:rPr>
          <w:b/>
          <w:bCs/>
          <w:iCs/>
          <w:szCs w:val="24"/>
        </w:rPr>
        <w:t xml:space="preserve"> МЕНИЦЕ</w:t>
      </w:r>
    </w:p>
    <w:p w:rsidR="00F66E19" w:rsidRPr="00FE2A99" w:rsidRDefault="00F66E19" w:rsidP="00F66E19">
      <w:pPr>
        <w:tabs>
          <w:tab w:val="left" w:pos="6028"/>
        </w:tabs>
        <w:autoSpaceDE w:val="0"/>
        <w:jc w:val="center"/>
        <w:rPr>
          <w:bCs/>
          <w:iCs/>
          <w:szCs w:val="24"/>
        </w:rPr>
      </w:pPr>
      <w:r w:rsidRPr="00FE2A99">
        <w:rPr>
          <w:bCs/>
          <w:iCs/>
          <w:szCs w:val="24"/>
        </w:rPr>
        <w:t>(</w:t>
      </w:r>
      <w:proofErr w:type="gramStart"/>
      <w:r w:rsidRPr="00FE2A99">
        <w:rPr>
          <w:bCs/>
          <w:iCs/>
          <w:szCs w:val="24"/>
        </w:rPr>
        <w:t>заокружити</w:t>
      </w:r>
      <w:proofErr w:type="gramEnd"/>
      <w:r w:rsidRPr="00FE2A99">
        <w:rPr>
          <w:bCs/>
          <w:iCs/>
          <w:szCs w:val="24"/>
        </w:rPr>
        <w:t xml:space="preserve"> регистрацију или брисање)</w:t>
      </w:r>
    </w:p>
    <w:p w:rsidR="00F66E19" w:rsidRPr="00FE2A99" w:rsidRDefault="00F66E19" w:rsidP="00F66E19">
      <w:pPr>
        <w:tabs>
          <w:tab w:val="left" w:pos="6028"/>
        </w:tabs>
        <w:autoSpaceDE w:val="0"/>
        <w:jc w:val="center"/>
        <w:rPr>
          <w:bCs/>
          <w:iCs/>
          <w:sz w:val="22"/>
          <w:szCs w:val="22"/>
        </w:rPr>
      </w:pPr>
    </w:p>
    <w:tbl>
      <w:tblPr>
        <w:tblW w:w="5000" w:type="pct"/>
        <w:tblBorders>
          <w:insideH w:val="single" w:sz="4" w:space="0" w:color="auto"/>
        </w:tblBorders>
        <w:tblLook w:val="04A0"/>
      </w:tblPr>
      <w:tblGrid>
        <w:gridCol w:w="2685"/>
        <w:gridCol w:w="1051"/>
        <w:gridCol w:w="722"/>
        <w:gridCol w:w="1129"/>
        <w:gridCol w:w="848"/>
        <w:gridCol w:w="3589"/>
      </w:tblGrid>
      <w:tr w:rsidR="00F66E19" w:rsidRPr="00FE2A99" w:rsidTr="00F66E19">
        <w:trPr>
          <w:trHeight w:val="170"/>
        </w:trPr>
        <w:tc>
          <w:tcPr>
            <w:tcW w:w="1340" w:type="pct"/>
            <w:vAlign w:val="bottom"/>
            <w:hideMark/>
          </w:tcPr>
          <w:p w:rsidR="00F66E19" w:rsidRPr="00FE2A99" w:rsidRDefault="00F66E19" w:rsidP="00F66E19">
            <w:pPr>
              <w:tabs>
                <w:tab w:val="left" w:pos="6028"/>
              </w:tabs>
              <w:autoSpaceDE w:val="0"/>
              <w:jc w:val="both"/>
              <w:rPr>
                <w:bCs/>
                <w:iCs/>
                <w:szCs w:val="22"/>
              </w:rPr>
            </w:pPr>
            <w:r w:rsidRPr="00FE2A99">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F66E19" w:rsidRPr="00FE2A99" w:rsidRDefault="00F66E19" w:rsidP="00F66E19">
            <w:pPr>
              <w:tabs>
                <w:tab w:val="left" w:pos="6028"/>
              </w:tabs>
              <w:autoSpaceDE w:val="0"/>
              <w:jc w:val="both"/>
              <w:rPr>
                <w:bCs/>
                <w:iCs/>
                <w:szCs w:val="22"/>
              </w:rPr>
            </w:pPr>
          </w:p>
        </w:tc>
        <w:tc>
          <w:tcPr>
            <w:tcW w:w="360" w:type="pct"/>
            <w:vAlign w:val="bottom"/>
            <w:hideMark/>
          </w:tcPr>
          <w:p w:rsidR="00F66E19" w:rsidRPr="00FE2A99" w:rsidRDefault="00F66E19" w:rsidP="00F66E19">
            <w:pPr>
              <w:tabs>
                <w:tab w:val="left" w:pos="6028"/>
              </w:tabs>
              <w:autoSpaceDE w:val="0"/>
              <w:jc w:val="both"/>
              <w:rPr>
                <w:bCs/>
                <w:iCs/>
                <w:szCs w:val="22"/>
              </w:rPr>
            </w:pPr>
            <w:r w:rsidRPr="00FE2A99">
              <w:rPr>
                <w:bCs/>
                <w:iCs/>
                <w:sz w:val="22"/>
                <w:szCs w:val="22"/>
              </w:rPr>
              <w:t>ПИБ:</w:t>
            </w:r>
          </w:p>
        </w:tc>
        <w:tc>
          <w:tcPr>
            <w:tcW w:w="563" w:type="pct"/>
            <w:tcBorders>
              <w:top w:val="nil"/>
              <w:left w:val="nil"/>
              <w:bottom w:val="single" w:sz="4" w:space="0" w:color="auto"/>
              <w:right w:val="nil"/>
            </w:tcBorders>
            <w:vAlign w:val="bottom"/>
          </w:tcPr>
          <w:p w:rsidR="00F66E19" w:rsidRPr="00FE2A99" w:rsidRDefault="00F66E19" w:rsidP="00F66E19">
            <w:pPr>
              <w:tabs>
                <w:tab w:val="left" w:pos="6028"/>
              </w:tabs>
              <w:autoSpaceDE w:val="0"/>
              <w:jc w:val="both"/>
              <w:rPr>
                <w:bCs/>
                <w:iCs/>
                <w:szCs w:val="22"/>
              </w:rPr>
            </w:pPr>
          </w:p>
        </w:tc>
        <w:tc>
          <w:tcPr>
            <w:tcW w:w="423" w:type="pct"/>
            <w:vAlign w:val="bottom"/>
            <w:hideMark/>
          </w:tcPr>
          <w:p w:rsidR="00F66E19" w:rsidRPr="00FE2A99" w:rsidRDefault="00F66E19" w:rsidP="00F66E19">
            <w:pPr>
              <w:tabs>
                <w:tab w:val="left" w:pos="6028"/>
              </w:tabs>
              <w:autoSpaceDE w:val="0"/>
              <w:jc w:val="both"/>
              <w:rPr>
                <w:bCs/>
                <w:iCs/>
                <w:szCs w:val="22"/>
              </w:rPr>
            </w:pPr>
            <w:r w:rsidRPr="00FE2A99">
              <w:rPr>
                <w:bCs/>
                <w:iCs/>
                <w:sz w:val="22"/>
                <w:szCs w:val="22"/>
              </w:rPr>
              <w:t xml:space="preserve">Назив: </w:t>
            </w:r>
          </w:p>
        </w:tc>
        <w:tc>
          <w:tcPr>
            <w:tcW w:w="1790" w:type="pct"/>
            <w:tcBorders>
              <w:top w:val="nil"/>
              <w:left w:val="nil"/>
              <w:bottom w:val="single" w:sz="4" w:space="0" w:color="auto"/>
              <w:right w:val="nil"/>
            </w:tcBorders>
            <w:vAlign w:val="bottom"/>
          </w:tcPr>
          <w:p w:rsidR="00F66E19" w:rsidRPr="00FE2A99" w:rsidRDefault="00F66E19" w:rsidP="00F66E19">
            <w:pPr>
              <w:tabs>
                <w:tab w:val="left" w:pos="6028"/>
              </w:tabs>
              <w:autoSpaceDE w:val="0"/>
              <w:jc w:val="both"/>
              <w:rPr>
                <w:bCs/>
                <w:iCs/>
                <w:szCs w:val="22"/>
              </w:rPr>
            </w:pPr>
          </w:p>
        </w:tc>
      </w:tr>
    </w:tbl>
    <w:p w:rsidR="00F66E19" w:rsidRPr="00FE2A99" w:rsidRDefault="00F66E19" w:rsidP="00F66E19">
      <w:pPr>
        <w:tabs>
          <w:tab w:val="left" w:pos="6028"/>
        </w:tabs>
        <w:autoSpaceDE w:val="0"/>
        <w:jc w:val="both"/>
        <w:rPr>
          <w:bCs/>
          <w:iCs/>
          <w:sz w:val="22"/>
          <w:szCs w:val="22"/>
        </w:rPr>
      </w:pPr>
    </w:p>
    <w:p w:rsidR="00F66E19" w:rsidRPr="00FE2A99" w:rsidRDefault="00F66E19" w:rsidP="00F66E19">
      <w:pPr>
        <w:tabs>
          <w:tab w:val="left" w:pos="6028"/>
        </w:tabs>
        <w:autoSpaceDE w:val="0"/>
        <w:jc w:val="both"/>
        <w:rPr>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677"/>
        <w:gridCol w:w="1031"/>
        <w:gridCol w:w="1464"/>
        <w:gridCol w:w="1161"/>
        <w:gridCol w:w="789"/>
        <w:gridCol w:w="931"/>
        <w:gridCol w:w="1857"/>
        <w:gridCol w:w="1189"/>
        <w:gridCol w:w="789"/>
      </w:tblGrid>
      <w:tr w:rsidR="00F66E19" w:rsidRPr="00FE2A99" w:rsidTr="009B58E2">
        <w:trPr>
          <w:trHeight w:hRule="exact" w:val="857"/>
        </w:trPr>
        <w:tc>
          <w:tcPr>
            <w:tcW w:w="342"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Редни број</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66E19" w:rsidRPr="00FE2A99" w:rsidRDefault="00F66E19" w:rsidP="00F66E19">
            <w:pPr>
              <w:tabs>
                <w:tab w:val="left" w:pos="6028"/>
              </w:tabs>
              <w:autoSpaceDE w:val="0"/>
              <w:jc w:val="both"/>
              <w:rPr>
                <w:bCs/>
                <w:iCs/>
                <w:szCs w:val="22"/>
              </w:rPr>
            </w:pPr>
            <w:r w:rsidRPr="00FE2A99">
              <w:rPr>
                <w:b/>
                <w:bCs/>
                <w:iCs/>
                <w:sz w:val="22"/>
                <w:szCs w:val="22"/>
              </w:rPr>
              <w:t>Датум</w:t>
            </w:r>
          </w:p>
          <w:p w:rsidR="00F66E19" w:rsidRPr="00FE2A99" w:rsidRDefault="00F66E19" w:rsidP="00F66E19">
            <w:pPr>
              <w:tabs>
                <w:tab w:val="left" w:pos="6028"/>
              </w:tabs>
              <w:autoSpaceDE w:val="0"/>
              <w:jc w:val="center"/>
              <w:rPr>
                <w:bCs/>
                <w:iCs/>
                <w:szCs w:val="22"/>
              </w:rPr>
            </w:pPr>
            <w:r w:rsidRPr="00FE2A99">
              <w:rPr>
                <w:b/>
                <w:bCs/>
                <w:iCs/>
                <w:sz w:val="22"/>
                <w:szCs w:val="22"/>
              </w:rPr>
              <w:t>издавања</w:t>
            </w:r>
          </w:p>
          <w:p w:rsidR="00F66E19" w:rsidRPr="00FE2A99" w:rsidRDefault="00F66E19" w:rsidP="00F66E19">
            <w:pPr>
              <w:tabs>
                <w:tab w:val="left" w:pos="6028"/>
              </w:tabs>
              <w:autoSpaceDE w:val="0"/>
              <w:jc w:val="both"/>
              <w:rPr>
                <w:bCs/>
                <w:iCs/>
                <w:szCs w:val="22"/>
              </w:rPr>
            </w:pPr>
            <w:r w:rsidRPr="00FE2A99">
              <w:rPr>
                <w:b/>
                <w:bCs/>
                <w:iCs/>
                <w:sz w:val="22"/>
                <w:szCs w:val="22"/>
              </w:rPr>
              <w:t>менице</w:t>
            </w:r>
          </w:p>
          <w:p w:rsidR="00F66E19" w:rsidRPr="00FE2A99" w:rsidRDefault="00F66E19" w:rsidP="00F66E19">
            <w:pPr>
              <w:tabs>
                <w:tab w:val="left" w:pos="6028"/>
              </w:tabs>
              <w:autoSpaceDE w:val="0"/>
              <w:jc w:val="both"/>
              <w:rPr>
                <w:bCs/>
                <w:iCs/>
                <w:szCs w:val="22"/>
              </w:rPr>
            </w:pPr>
          </w:p>
        </w:tc>
        <w:tc>
          <w:tcPr>
            <w:tcW w:w="74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Серијски број менице</w:t>
            </w:r>
          </w:p>
        </w:tc>
        <w:tc>
          <w:tcPr>
            <w:tcW w:w="98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Износ менице/валута</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Датум доспећа</w:t>
            </w:r>
          </w:p>
        </w:tc>
        <w:tc>
          <w:tcPr>
            <w:tcW w:w="1939"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Основ издавања *</w:t>
            </w:r>
          </w:p>
          <w:p w:rsidR="00F66E19" w:rsidRPr="00FE2A99" w:rsidRDefault="00F66E19" w:rsidP="00F66E19">
            <w:pPr>
              <w:tabs>
                <w:tab w:val="left" w:pos="6028"/>
              </w:tabs>
              <w:autoSpaceDE w:val="0"/>
              <w:jc w:val="center"/>
              <w:rPr>
                <w:bCs/>
                <w:iCs/>
                <w:szCs w:val="22"/>
              </w:rPr>
            </w:pPr>
            <w:r w:rsidRPr="00FE2A99">
              <w:rPr>
                <w:b/>
                <w:bCs/>
                <w:iCs/>
                <w:sz w:val="22"/>
                <w:szCs w:val="22"/>
              </w:rPr>
              <w:t>и износ из основа/валута</w:t>
            </w:r>
          </w:p>
        </w:tc>
      </w:tr>
      <w:tr w:rsidR="00F66E19" w:rsidRPr="00FE2A99" w:rsidTr="009B58E2">
        <w:trPr>
          <w:trHeight w:val="577"/>
        </w:trPr>
        <w:tc>
          <w:tcPr>
            <w:tcW w:w="342" w:type="pct"/>
            <w:vMerge/>
            <w:tcBorders>
              <w:top w:val="single" w:sz="4" w:space="0" w:color="auto"/>
              <w:left w:val="single" w:sz="4" w:space="0" w:color="auto"/>
              <w:bottom w:val="single" w:sz="4" w:space="0" w:color="auto"/>
              <w:right w:val="single" w:sz="4" w:space="0" w:color="auto"/>
            </w:tcBorders>
            <w:vAlign w:val="center"/>
            <w:hideMark/>
          </w:tcPr>
          <w:p w:rsidR="00F66E19" w:rsidRPr="00FE2A99" w:rsidRDefault="00F66E19" w:rsidP="00F66E19">
            <w:pPr>
              <w:rPr>
                <w:b/>
                <w:bCs/>
                <w:iCs/>
                <w:szCs w:val="22"/>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F66E19" w:rsidRPr="00FE2A99" w:rsidRDefault="00F66E19" w:rsidP="00F66E19">
            <w:pPr>
              <w:rPr>
                <w:bCs/>
                <w:iCs/>
                <w:szCs w:val="22"/>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rsidR="00F66E19" w:rsidRPr="00FE2A99" w:rsidRDefault="00F66E19" w:rsidP="00F66E19">
            <w:pPr>
              <w:rPr>
                <w:b/>
                <w:bCs/>
                <w:iCs/>
                <w:szCs w:val="22"/>
              </w:rPr>
            </w:pPr>
          </w:p>
        </w:tc>
        <w:tc>
          <w:tcPr>
            <w:tcW w:w="58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Износ</w:t>
            </w:r>
          </w:p>
        </w:tc>
        <w:tc>
          <w:tcPr>
            <w:tcW w:w="39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both"/>
              <w:rPr>
                <w:b/>
                <w:bCs/>
                <w:iCs/>
                <w:szCs w:val="22"/>
              </w:rPr>
            </w:pPr>
            <w:r w:rsidRPr="00FE2A99">
              <w:rPr>
                <w:b/>
                <w:bCs/>
                <w:iCs/>
                <w:sz w:val="22"/>
                <w:szCs w:val="22"/>
              </w:rPr>
              <w:t>Валута</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F66E19" w:rsidRPr="00FE2A99" w:rsidRDefault="00F66E19" w:rsidP="00F66E19">
            <w:pPr>
              <w:tabs>
                <w:tab w:val="left" w:pos="6028"/>
              </w:tabs>
              <w:autoSpaceDE w:val="0"/>
              <w:jc w:val="both"/>
              <w:rPr>
                <w:b/>
                <w:bCs/>
                <w:iCs/>
                <w:szCs w:val="22"/>
              </w:rPr>
            </w:pPr>
          </w:p>
        </w:tc>
        <w:tc>
          <w:tcPr>
            <w:tcW w:w="9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Основ издавања</w:t>
            </w:r>
          </w:p>
        </w:tc>
        <w:tc>
          <w:tcPr>
            <w:tcW w:w="6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Износ</w:t>
            </w:r>
          </w:p>
        </w:tc>
        <w:tc>
          <w:tcPr>
            <w:tcW w:w="39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Валута</w:t>
            </w:r>
          </w:p>
        </w:tc>
      </w:tr>
      <w:tr w:rsidR="00F66E19" w:rsidRPr="00FE2A99" w:rsidTr="009B58E2">
        <w:trPr>
          <w:trHeight w:hRule="exact" w:val="1310"/>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FE2A99" w:rsidRDefault="00F66E19" w:rsidP="00F66E19">
            <w:pPr>
              <w:tabs>
                <w:tab w:val="left" w:pos="6028"/>
              </w:tabs>
              <w:autoSpaceDE w:val="0"/>
              <w:jc w:val="both"/>
              <w:rPr>
                <w:bCs/>
                <w:iCs/>
                <w:szCs w:val="22"/>
              </w:rPr>
            </w:pPr>
            <w:r w:rsidRPr="00FE2A99">
              <w:rPr>
                <w:bCs/>
                <w:iCs/>
                <w:sz w:val="22"/>
                <w:szCs w:val="22"/>
              </w:rPr>
              <w:t>1.</w:t>
            </w: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FE2A99" w:rsidRDefault="00F66E19" w:rsidP="00F66E19">
            <w:pPr>
              <w:tabs>
                <w:tab w:val="left" w:pos="6028"/>
              </w:tabs>
              <w:autoSpaceDE w:val="0"/>
              <w:jc w:val="both"/>
              <w:rPr>
                <w:bCs/>
                <w:iCs/>
                <w:szCs w:val="22"/>
              </w:rPr>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FE2A99" w:rsidRDefault="00F66E19" w:rsidP="00F66E19">
            <w:pPr>
              <w:tabs>
                <w:tab w:val="left" w:pos="6028"/>
              </w:tabs>
              <w:autoSpaceDE w:val="0"/>
              <w:jc w:val="both"/>
              <w:rPr>
                <w:bCs/>
                <w:iCs/>
                <w:szCs w:val="22"/>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FE2A99" w:rsidRDefault="00F66E19" w:rsidP="00F66E19">
            <w:pPr>
              <w:tabs>
                <w:tab w:val="left" w:pos="6028"/>
              </w:tabs>
              <w:autoSpaceDE w:val="0"/>
              <w:jc w:val="both"/>
              <w:rPr>
                <w:bCs/>
                <w:iCs/>
                <w:szCs w:val="22"/>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FE2A99" w:rsidRDefault="00F66E19" w:rsidP="00F66E19">
            <w:pPr>
              <w:tabs>
                <w:tab w:val="left" w:pos="6028"/>
              </w:tabs>
              <w:autoSpaceDE w:val="0"/>
              <w:jc w:val="both"/>
              <w:rPr>
                <w:bCs/>
                <w:iCs/>
                <w:szCs w:val="22"/>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FE2A99" w:rsidRDefault="00F66E19" w:rsidP="00F66E19">
            <w:pPr>
              <w:tabs>
                <w:tab w:val="left" w:pos="6028"/>
              </w:tabs>
              <w:autoSpaceDE w:val="0"/>
              <w:jc w:val="both"/>
              <w:rPr>
                <w:bCs/>
                <w:iCs/>
                <w:szCs w:val="22"/>
              </w:rPr>
            </w:pPr>
          </w:p>
        </w:tc>
        <w:tc>
          <w:tcPr>
            <w:tcW w:w="9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FE2A99" w:rsidRDefault="009B58E2" w:rsidP="00F66E19">
            <w:pPr>
              <w:tabs>
                <w:tab w:val="left" w:pos="6028"/>
              </w:tabs>
              <w:autoSpaceDE w:val="0"/>
              <w:jc w:val="center"/>
              <w:rPr>
                <w:bCs/>
                <w:iCs/>
                <w:szCs w:val="22"/>
                <w:lang w:val="sr-Latn-CS"/>
              </w:rPr>
            </w:pPr>
            <w:r w:rsidRPr="00FE2A99">
              <w:rPr>
                <w:bCs/>
                <w:iCs/>
                <w:sz w:val="22"/>
                <w:szCs w:val="22"/>
              </w:rPr>
              <w:t xml:space="preserve">За </w:t>
            </w:r>
            <w:r w:rsidRPr="00FE2A99">
              <w:rPr>
                <w:bCs/>
                <w:iCs/>
                <w:sz w:val="22"/>
                <w:szCs w:val="22"/>
                <w:lang w:val="sr-Cyrl-CS"/>
              </w:rPr>
              <w:t>озбиљност понуде</w:t>
            </w:r>
            <w:r w:rsidR="00F66E19" w:rsidRPr="00FE2A99">
              <w:rPr>
                <w:bCs/>
                <w:iCs/>
                <w:sz w:val="22"/>
                <w:szCs w:val="22"/>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FE2A99" w:rsidRDefault="00F66E19" w:rsidP="00F66E19">
            <w:pPr>
              <w:tabs>
                <w:tab w:val="left" w:pos="6028"/>
              </w:tabs>
              <w:autoSpaceDE w:val="0"/>
              <w:jc w:val="both"/>
              <w:rPr>
                <w:bCs/>
                <w:iCs/>
                <w:szCs w:val="22"/>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FE2A99" w:rsidRDefault="00F66E19" w:rsidP="00F66E19">
            <w:pPr>
              <w:tabs>
                <w:tab w:val="left" w:pos="6028"/>
              </w:tabs>
              <w:autoSpaceDE w:val="0"/>
              <w:jc w:val="both"/>
              <w:rPr>
                <w:bCs/>
                <w:iCs/>
                <w:szCs w:val="22"/>
              </w:rPr>
            </w:pPr>
            <w:r w:rsidRPr="00FE2A99">
              <w:rPr>
                <w:bCs/>
                <w:iCs/>
                <w:sz w:val="22"/>
                <w:szCs w:val="22"/>
              </w:rPr>
              <w:t>РСД</w:t>
            </w:r>
          </w:p>
          <w:p w:rsidR="00F66E19" w:rsidRPr="00FE2A99" w:rsidRDefault="00F66E19" w:rsidP="00F66E19">
            <w:pPr>
              <w:tabs>
                <w:tab w:val="left" w:pos="6028"/>
              </w:tabs>
              <w:autoSpaceDE w:val="0"/>
              <w:jc w:val="both"/>
              <w:rPr>
                <w:bCs/>
                <w:iCs/>
                <w:szCs w:val="22"/>
              </w:rPr>
            </w:pPr>
          </w:p>
          <w:p w:rsidR="00F66E19" w:rsidRPr="00FE2A99" w:rsidRDefault="00F66E19" w:rsidP="00F66E19">
            <w:pPr>
              <w:tabs>
                <w:tab w:val="left" w:pos="6028"/>
              </w:tabs>
              <w:autoSpaceDE w:val="0"/>
              <w:jc w:val="both"/>
              <w:rPr>
                <w:bCs/>
                <w:iCs/>
                <w:szCs w:val="22"/>
              </w:rPr>
            </w:pPr>
          </w:p>
        </w:tc>
      </w:tr>
    </w:tbl>
    <w:p w:rsidR="00F66E19" w:rsidRPr="00FE2A99" w:rsidRDefault="00F66E19" w:rsidP="00F66E19">
      <w:pPr>
        <w:tabs>
          <w:tab w:val="left" w:pos="6028"/>
        </w:tabs>
        <w:autoSpaceDE w:val="0"/>
        <w:jc w:val="both"/>
        <w:rPr>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586"/>
        <w:gridCol w:w="1101"/>
        <w:gridCol w:w="1771"/>
        <w:gridCol w:w="1314"/>
        <w:gridCol w:w="936"/>
        <w:gridCol w:w="1551"/>
        <w:gridCol w:w="307"/>
      </w:tblGrid>
      <w:tr w:rsidR="00F66E19" w:rsidRPr="00FE2A99" w:rsidTr="00F66E19">
        <w:trPr>
          <w:trHeight w:hRule="exact" w:val="284"/>
        </w:trPr>
        <w:tc>
          <w:tcPr>
            <w:tcW w:w="4361" w:type="dxa"/>
            <w:gridSpan w:val="2"/>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Подносилац</w:t>
            </w: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Потврда пријема</w:t>
            </w:r>
          </w:p>
        </w:tc>
      </w:tr>
      <w:tr w:rsidR="00F66E19" w:rsidRPr="00FE2A99" w:rsidTr="00F66E19">
        <w:trPr>
          <w:trHeight w:hRule="exact" w:val="257"/>
        </w:trPr>
        <w:tc>
          <w:tcPr>
            <w:tcW w:w="4361" w:type="dxa"/>
            <w:gridSpan w:val="2"/>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tcPr>
          <w:p w:rsidR="00F66E19" w:rsidRPr="00FE2A99" w:rsidRDefault="00F66E19" w:rsidP="00F66E19">
            <w:pPr>
              <w:tabs>
                <w:tab w:val="left" w:pos="6028"/>
              </w:tabs>
              <w:autoSpaceDE w:val="0"/>
              <w:jc w:val="both"/>
              <w:rPr>
                <w:bCs/>
                <w:iCs/>
                <w:szCs w:val="22"/>
              </w:rPr>
            </w:pPr>
          </w:p>
        </w:tc>
      </w:tr>
      <w:tr w:rsidR="00F66E19" w:rsidRPr="00FE2A99" w:rsidTr="00F66E19">
        <w:trPr>
          <w:trHeight w:hRule="exact" w:val="284"/>
        </w:trPr>
        <w:tc>
          <w:tcPr>
            <w:tcW w:w="4361" w:type="dxa"/>
            <w:gridSpan w:val="2"/>
            <w:tcBorders>
              <w:top w:val="nil"/>
              <w:left w:val="nil"/>
              <w:bottom w:val="single" w:sz="4" w:space="0" w:color="auto"/>
              <w:right w:val="nil"/>
            </w:tcBorders>
          </w:tcPr>
          <w:p w:rsidR="00F66E19" w:rsidRPr="00FE2A99"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nil"/>
              <w:left w:val="nil"/>
              <w:bottom w:val="single" w:sz="4" w:space="0" w:color="auto"/>
              <w:right w:val="nil"/>
            </w:tcBorders>
          </w:tcPr>
          <w:p w:rsidR="00F66E19" w:rsidRPr="00FE2A99" w:rsidRDefault="00F66E19" w:rsidP="00F66E19">
            <w:pPr>
              <w:tabs>
                <w:tab w:val="left" w:pos="6028"/>
              </w:tabs>
              <w:autoSpaceDE w:val="0"/>
              <w:jc w:val="both"/>
              <w:rPr>
                <w:bCs/>
                <w:iCs/>
                <w:szCs w:val="22"/>
              </w:rPr>
            </w:pPr>
          </w:p>
        </w:tc>
      </w:tr>
      <w:tr w:rsidR="00F66E19" w:rsidRPr="00FE2A99" w:rsidTr="00F66E19">
        <w:trPr>
          <w:trHeight w:hRule="exact" w:val="254"/>
        </w:trPr>
        <w:tc>
          <w:tcPr>
            <w:tcW w:w="4361" w:type="dxa"/>
            <w:gridSpan w:val="2"/>
            <w:tcBorders>
              <w:top w:val="single" w:sz="4" w:space="0" w:color="auto"/>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(назив и адреса)</w:t>
            </w: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single" w:sz="4" w:space="0" w:color="auto"/>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(назив банке)</w:t>
            </w:r>
          </w:p>
        </w:tc>
      </w:tr>
      <w:tr w:rsidR="00F66E19" w:rsidRPr="00FE2A99" w:rsidTr="00F66E19">
        <w:trPr>
          <w:trHeight w:hRule="exact" w:val="170"/>
        </w:trPr>
        <w:tc>
          <w:tcPr>
            <w:tcW w:w="4361" w:type="dxa"/>
            <w:gridSpan w:val="2"/>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tcPr>
          <w:p w:rsidR="00F66E19" w:rsidRPr="00FE2A99" w:rsidRDefault="00F66E19" w:rsidP="00F66E19">
            <w:pPr>
              <w:tabs>
                <w:tab w:val="left" w:pos="6028"/>
              </w:tabs>
              <w:autoSpaceDE w:val="0"/>
              <w:jc w:val="both"/>
              <w:rPr>
                <w:bCs/>
                <w:iCs/>
                <w:szCs w:val="22"/>
              </w:rPr>
            </w:pPr>
          </w:p>
        </w:tc>
      </w:tr>
      <w:tr w:rsidR="00F66E19" w:rsidRPr="00FE2A99" w:rsidTr="00F66E19">
        <w:trPr>
          <w:gridAfter w:val="1"/>
          <w:wAfter w:w="567" w:type="dxa"/>
          <w:trHeight w:hRule="exact" w:val="284"/>
        </w:trPr>
        <w:tc>
          <w:tcPr>
            <w:tcW w:w="3510" w:type="dxa"/>
            <w:tcBorders>
              <w:top w:val="nil"/>
              <w:left w:val="nil"/>
              <w:bottom w:val="single" w:sz="4" w:space="0" w:color="auto"/>
              <w:right w:val="nil"/>
            </w:tcBorders>
          </w:tcPr>
          <w:p w:rsidR="00F66E19" w:rsidRPr="00FE2A99" w:rsidRDefault="00F66E19" w:rsidP="00F66E19">
            <w:pPr>
              <w:tabs>
                <w:tab w:val="left" w:pos="6028"/>
              </w:tabs>
              <w:autoSpaceDE w:val="0"/>
              <w:jc w:val="both"/>
              <w:rPr>
                <w:bCs/>
                <w:iCs/>
                <w:szCs w:val="22"/>
              </w:rPr>
            </w:pPr>
          </w:p>
        </w:tc>
        <w:tc>
          <w:tcPr>
            <w:tcW w:w="2552" w:type="dxa"/>
            <w:gridSpan w:val="2"/>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М.П.</w:t>
            </w: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М.П.</w:t>
            </w:r>
          </w:p>
        </w:tc>
        <w:tc>
          <w:tcPr>
            <w:tcW w:w="3686" w:type="dxa"/>
            <w:gridSpan w:val="2"/>
            <w:tcBorders>
              <w:top w:val="nil"/>
              <w:left w:val="nil"/>
              <w:bottom w:val="single" w:sz="4" w:space="0" w:color="auto"/>
              <w:right w:val="nil"/>
            </w:tcBorders>
          </w:tcPr>
          <w:p w:rsidR="00F66E19" w:rsidRPr="00FE2A99" w:rsidRDefault="00F66E19" w:rsidP="00F66E19">
            <w:pPr>
              <w:tabs>
                <w:tab w:val="left" w:pos="6028"/>
              </w:tabs>
              <w:autoSpaceDE w:val="0"/>
              <w:jc w:val="both"/>
              <w:rPr>
                <w:bCs/>
                <w:iCs/>
                <w:szCs w:val="22"/>
              </w:rPr>
            </w:pPr>
          </w:p>
        </w:tc>
      </w:tr>
      <w:tr w:rsidR="00F66E19" w:rsidRPr="00FE2A99" w:rsidTr="00F66E19">
        <w:trPr>
          <w:trHeight w:hRule="exact" w:val="284"/>
        </w:trPr>
        <w:tc>
          <w:tcPr>
            <w:tcW w:w="4361" w:type="dxa"/>
            <w:gridSpan w:val="2"/>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(потпис)</w:t>
            </w: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(потпис)</w:t>
            </w:r>
          </w:p>
        </w:tc>
      </w:tr>
      <w:tr w:rsidR="00F66E19" w:rsidRPr="00FE2A99" w:rsidTr="00F66E19">
        <w:trPr>
          <w:gridAfter w:val="1"/>
          <w:wAfter w:w="567" w:type="dxa"/>
          <w:trHeight w:hRule="exact" w:val="284"/>
        </w:trPr>
        <w:tc>
          <w:tcPr>
            <w:tcW w:w="4361" w:type="dxa"/>
            <w:gridSpan w:val="2"/>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 xml:space="preserve">У Дољевцу, </w:t>
            </w: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992" w:type="dxa"/>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Датум:</w:t>
            </w:r>
          </w:p>
        </w:tc>
        <w:tc>
          <w:tcPr>
            <w:tcW w:w="2694" w:type="dxa"/>
            <w:tcBorders>
              <w:top w:val="nil"/>
              <w:left w:val="nil"/>
              <w:bottom w:val="single" w:sz="4" w:space="0" w:color="auto"/>
              <w:right w:val="nil"/>
            </w:tcBorders>
          </w:tcPr>
          <w:p w:rsidR="00F66E19" w:rsidRPr="00FE2A99" w:rsidRDefault="00F66E19" w:rsidP="00F66E19">
            <w:pPr>
              <w:tabs>
                <w:tab w:val="left" w:pos="6028"/>
              </w:tabs>
              <w:autoSpaceDE w:val="0"/>
              <w:jc w:val="both"/>
              <w:rPr>
                <w:bCs/>
                <w:iCs/>
                <w:szCs w:val="22"/>
              </w:rPr>
            </w:pPr>
          </w:p>
        </w:tc>
      </w:tr>
    </w:tbl>
    <w:p w:rsidR="00F66E19" w:rsidRPr="00FE2A99" w:rsidRDefault="00F66E19" w:rsidP="00F66E19">
      <w:pPr>
        <w:tabs>
          <w:tab w:val="left" w:pos="6028"/>
        </w:tabs>
        <w:autoSpaceDE w:val="0"/>
        <w:jc w:val="both"/>
        <w:rPr>
          <w:bCs/>
          <w:iCs/>
          <w:sz w:val="22"/>
          <w:szCs w:val="22"/>
        </w:rPr>
      </w:pPr>
    </w:p>
    <w:p w:rsidR="00F66E19" w:rsidRPr="00FE2A99" w:rsidRDefault="00F66E19" w:rsidP="00F66E19">
      <w:pPr>
        <w:tabs>
          <w:tab w:val="left" w:pos="6028"/>
        </w:tabs>
        <w:autoSpaceDE w:val="0"/>
        <w:jc w:val="both"/>
        <w:rPr>
          <w:bCs/>
          <w:iCs/>
          <w:sz w:val="22"/>
          <w:szCs w:val="22"/>
        </w:rPr>
      </w:pPr>
      <w:r w:rsidRPr="00FE2A99">
        <w:rPr>
          <w:bCs/>
          <w:iCs/>
          <w:sz w:val="22"/>
          <w:szCs w:val="22"/>
        </w:rPr>
        <w:t xml:space="preserve">*Као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w:t>
      </w:r>
      <w:proofErr w:type="gramStart"/>
      <w:r w:rsidRPr="00FE2A99">
        <w:rPr>
          <w:bCs/>
          <w:iCs/>
          <w:sz w:val="22"/>
          <w:szCs w:val="22"/>
        </w:rPr>
        <w:t>Остало-навести основ.</w:t>
      </w:r>
      <w:proofErr w:type="gramEnd"/>
      <w:r w:rsidRPr="00FE2A99">
        <w:rPr>
          <w:bCs/>
          <w:iCs/>
          <w:sz w:val="22"/>
          <w:szCs w:val="22"/>
        </w:rPr>
        <w:t xml:space="preserve"> </w:t>
      </w:r>
      <w:proofErr w:type="gramStart"/>
      <w:r w:rsidRPr="00FE2A99">
        <w:rPr>
          <w:bCs/>
          <w:iCs/>
          <w:sz w:val="22"/>
          <w:szCs w:val="22"/>
        </w:rPr>
        <w:t>За сваки од ових основа навести број и датум уговора).</w:t>
      </w:r>
      <w:proofErr w:type="gramEnd"/>
      <w:r w:rsidRPr="00FE2A99">
        <w:rPr>
          <w:bCs/>
          <w:iCs/>
          <w:sz w:val="22"/>
          <w:szCs w:val="22"/>
        </w:rPr>
        <w:t xml:space="preserve"> </w:t>
      </w:r>
      <w:proofErr w:type="gramStart"/>
      <w:r w:rsidRPr="00FE2A99">
        <w:rPr>
          <w:bCs/>
          <w:iCs/>
          <w:sz w:val="22"/>
          <w:szCs w:val="22"/>
        </w:rPr>
        <w:t>Ако је у питању бланко меница, поред основа издавања уноси се и износ из основа.</w:t>
      </w:r>
      <w:proofErr w:type="gramEnd"/>
    </w:p>
    <w:p w:rsidR="00F66E19" w:rsidRPr="00FE2A99" w:rsidRDefault="00F66E19" w:rsidP="00F66E19">
      <w:pPr>
        <w:tabs>
          <w:tab w:val="left" w:pos="6028"/>
        </w:tabs>
        <w:autoSpaceDE w:val="0"/>
        <w:jc w:val="both"/>
        <w:rPr>
          <w:bCs/>
          <w:iCs/>
          <w:sz w:val="22"/>
          <w:szCs w:val="22"/>
        </w:rPr>
      </w:pPr>
    </w:p>
    <w:p w:rsidR="00F66E19" w:rsidRPr="00FE2A99" w:rsidRDefault="00F66E19" w:rsidP="00F66E19">
      <w:pPr>
        <w:tabs>
          <w:tab w:val="left" w:pos="6028"/>
        </w:tabs>
        <w:autoSpaceDE w:val="0"/>
        <w:jc w:val="both"/>
        <w:rPr>
          <w:bCs/>
          <w:iCs/>
          <w:sz w:val="22"/>
          <w:szCs w:val="22"/>
        </w:rPr>
      </w:pPr>
      <w:r w:rsidRPr="00FE2A99">
        <w:rPr>
          <w:b/>
          <w:bCs/>
          <w:iCs/>
          <w:sz w:val="22"/>
          <w:szCs w:val="22"/>
        </w:rPr>
        <w:t>Напомене:</w:t>
      </w:r>
      <w:r w:rsidRPr="00FE2A99">
        <w:rPr>
          <w:bCs/>
          <w:iCs/>
          <w:sz w:val="22"/>
          <w:szCs w:val="22"/>
        </w:rPr>
        <w:t xml:space="preserve"> </w:t>
      </w:r>
    </w:p>
    <w:p w:rsidR="00F66E19" w:rsidRPr="00FE2A99" w:rsidRDefault="00F66E19" w:rsidP="00F66E19">
      <w:pPr>
        <w:pStyle w:val="ListParagraph"/>
        <w:numPr>
          <w:ilvl w:val="0"/>
          <w:numId w:val="36"/>
        </w:numPr>
        <w:tabs>
          <w:tab w:val="left" w:pos="450"/>
        </w:tabs>
        <w:autoSpaceDE w:val="0"/>
        <w:spacing w:line="240" w:lineRule="auto"/>
        <w:jc w:val="both"/>
        <w:rPr>
          <w:rFonts w:ascii="Times New Roman" w:hAnsi="Times New Roman"/>
          <w:bCs/>
          <w:iCs/>
          <w:u w:val="single"/>
        </w:rPr>
      </w:pPr>
      <w:r w:rsidRPr="00FE2A99">
        <w:rPr>
          <w:rFonts w:ascii="Times New Roman" w:hAnsi="Times New Roman"/>
          <w:bCs/>
          <w:iCs/>
          <w:u w:val="single"/>
        </w:rPr>
        <w:t>Достављање овог о</w:t>
      </w:r>
      <w:r w:rsidR="00DA68B8" w:rsidRPr="00FE2A99">
        <w:rPr>
          <w:rFonts w:ascii="Times New Roman" w:hAnsi="Times New Roman"/>
          <w:bCs/>
          <w:iCs/>
          <w:u w:val="single"/>
        </w:rPr>
        <w:t xml:space="preserve">брасца приликом давања понуде </w:t>
      </w:r>
      <w:r w:rsidRPr="00FE2A99">
        <w:rPr>
          <w:rFonts w:ascii="Times New Roman" w:hAnsi="Times New Roman"/>
          <w:bCs/>
          <w:iCs/>
          <w:u w:val="single"/>
        </w:rPr>
        <w:t>је обавезно;</w:t>
      </w: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lang w:val="sr-Cyrl-CS"/>
        </w:rPr>
      </w:pPr>
    </w:p>
    <w:p w:rsidR="00DA68B8" w:rsidRPr="00FE2A99" w:rsidRDefault="00DA68B8" w:rsidP="00F66E19">
      <w:pPr>
        <w:pStyle w:val="ListParagraph"/>
        <w:tabs>
          <w:tab w:val="left" w:pos="540"/>
        </w:tabs>
        <w:autoSpaceDE w:val="0"/>
        <w:spacing w:line="240" w:lineRule="auto"/>
        <w:rPr>
          <w:rFonts w:ascii="Times New Roman" w:hAnsi="Times New Roman"/>
          <w:bCs/>
          <w:iCs/>
          <w:u w:val="single"/>
          <w:lang w:val="sr-Cyrl-CS"/>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F66E19">
      <w:pPr>
        <w:pStyle w:val="ListParagraph"/>
        <w:tabs>
          <w:tab w:val="left" w:pos="540"/>
        </w:tabs>
        <w:autoSpaceDE w:val="0"/>
        <w:spacing w:line="240" w:lineRule="auto"/>
        <w:rPr>
          <w:rFonts w:ascii="Times New Roman" w:hAnsi="Times New Roman"/>
          <w:bCs/>
          <w:iCs/>
          <w:u w:val="single"/>
        </w:rPr>
      </w:pPr>
    </w:p>
    <w:p w:rsidR="00D15797" w:rsidRPr="00FE2A99" w:rsidRDefault="00D15797" w:rsidP="00D15797">
      <w:pPr>
        <w:tabs>
          <w:tab w:val="left" w:pos="6028"/>
        </w:tabs>
        <w:autoSpaceDE w:val="0"/>
        <w:jc w:val="center"/>
        <w:rPr>
          <w:b/>
          <w:bCs/>
          <w:iCs/>
          <w:szCs w:val="24"/>
        </w:rPr>
      </w:pPr>
    </w:p>
    <w:p w:rsidR="00D15797" w:rsidRPr="00FE2A99" w:rsidRDefault="00D15797" w:rsidP="00D15797">
      <w:pPr>
        <w:tabs>
          <w:tab w:val="left" w:pos="6028"/>
        </w:tabs>
        <w:autoSpaceDE w:val="0"/>
        <w:jc w:val="center"/>
        <w:rPr>
          <w:bCs/>
          <w:iCs/>
          <w:szCs w:val="24"/>
        </w:rPr>
      </w:pPr>
      <w:r w:rsidRPr="00FE2A99">
        <w:rPr>
          <w:b/>
          <w:bCs/>
          <w:iCs/>
          <w:szCs w:val="24"/>
        </w:rPr>
        <w:lastRenderedPageBreak/>
        <w:t>X</w:t>
      </w:r>
      <w:r w:rsidR="0043401C" w:rsidRPr="00FE2A99">
        <w:rPr>
          <w:b/>
          <w:bCs/>
          <w:iCs/>
          <w:szCs w:val="24"/>
        </w:rPr>
        <w:t>I</w:t>
      </w:r>
      <w:r w:rsidRPr="00FE2A99">
        <w:rPr>
          <w:b/>
          <w:bCs/>
          <w:iCs/>
          <w:szCs w:val="24"/>
        </w:rPr>
        <w:t>X</w:t>
      </w:r>
      <w:r w:rsidR="0043401C" w:rsidRPr="00FE2A99">
        <w:rPr>
          <w:b/>
          <w:bCs/>
          <w:iCs/>
          <w:szCs w:val="24"/>
        </w:rPr>
        <w:t>/</w:t>
      </w:r>
      <w:proofErr w:type="gramStart"/>
      <w:r w:rsidR="0043401C" w:rsidRPr="00FE2A99">
        <w:rPr>
          <w:b/>
          <w:bCs/>
          <w:iCs/>
          <w:szCs w:val="24"/>
        </w:rPr>
        <w:t>1</w:t>
      </w:r>
      <w:r w:rsidRPr="00FE2A99">
        <w:rPr>
          <w:b/>
          <w:bCs/>
          <w:iCs/>
          <w:szCs w:val="24"/>
        </w:rPr>
        <w:t xml:space="preserve">  OБРАЗАЦ</w:t>
      </w:r>
      <w:proofErr w:type="gramEnd"/>
      <w:r w:rsidRPr="00FE2A99">
        <w:rPr>
          <w:b/>
          <w:bCs/>
          <w:iCs/>
          <w:szCs w:val="24"/>
        </w:rPr>
        <w:t xml:space="preserve"> ЗАХТЕВА ЗА </w:t>
      </w:r>
      <w:r w:rsidRPr="00FE2A99">
        <w:rPr>
          <w:b/>
          <w:bCs/>
          <w:iCs/>
          <w:szCs w:val="24"/>
          <w:u w:val="single"/>
        </w:rPr>
        <w:t>РЕГИСТРАЦИЈУ</w:t>
      </w:r>
      <w:r w:rsidRPr="00FE2A99">
        <w:rPr>
          <w:b/>
          <w:bCs/>
          <w:iCs/>
          <w:szCs w:val="24"/>
        </w:rPr>
        <w:t>/</w:t>
      </w:r>
      <w:r w:rsidRPr="00FE2A99">
        <w:rPr>
          <w:bCs/>
          <w:iCs/>
          <w:szCs w:val="24"/>
        </w:rPr>
        <w:t>БРИСАЊЕ</w:t>
      </w:r>
      <w:r w:rsidRPr="00FE2A99">
        <w:rPr>
          <w:b/>
          <w:bCs/>
          <w:iCs/>
          <w:szCs w:val="24"/>
        </w:rPr>
        <w:t xml:space="preserve"> МЕНИЦЕ</w:t>
      </w:r>
    </w:p>
    <w:p w:rsidR="00D15797" w:rsidRPr="00FE2A99" w:rsidRDefault="00D15797" w:rsidP="00D15797">
      <w:pPr>
        <w:tabs>
          <w:tab w:val="left" w:pos="6028"/>
        </w:tabs>
        <w:autoSpaceDE w:val="0"/>
        <w:jc w:val="center"/>
        <w:rPr>
          <w:bCs/>
          <w:iCs/>
          <w:szCs w:val="24"/>
        </w:rPr>
      </w:pPr>
      <w:r w:rsidRPr="00FE2A99">
        <w:rPr>
          <w:bCs/>
          <w:iCs/>
          <w:szCs w:val="24"/>
        </w:rPr>
        <w:t>(</w:t>
      </w:r>
      <w:proofErr w:type="gramStart"/>
      <w:r w:rsidRPr="00FE2A99">
        <w:rPr>
          <w:bCs/>
          <w:iCs/>
          <w:szCs w:val="24"/>
        </w:rPr>
        <w:t>заокружити</w:t>
      </w:r>
      <w:proofErr w:type="gramEnd"/>
      <w:r w:rsidRPr="00FE2A99">
        <w:rPr>
          <w:bCs/>
          <w:iCs/>
          <w:szCs w:val="24"/>
        </w:rPr>
        <w:t xml:space="preserve"> регистрацију или брисање)</w:t>
      </w:r>
    </w:p>
    <w:p w:rsidR="00D15797" w:rsidRPr="00FE2A99" w:rsidRDefault="00D15797" w:rsidP="00D15797">
      <w:pPr>
        <w:tabs>
          <w:tab w:val="left" w:pos="6028"/>
        </w:tabs>
        <w:autoSpaceDE w:val="0"/>
        <w:jc w:val="center"/>
        <w:rPr>
          <w:bCs/>
          <w:iCs/>
          <w:sz w:val="22"/>
          <w:szCs w:val="22"/>
        </w:rPr>
      </w:pPr>
    </w:p>
    <w:tbl>
      <w:tblPr>
        <w:tblW w:w="5000" w:type="pct"/>
        <w:tblBorders>
          <w:insideH w:val="single" w:sz="4" w:space="0" w:color="auto"/>
        </w:tblBorders>
        <w:tblLook w:val="04A0"/>
      </w:tblPr>
      <w:tblGrid>
        <w:gridCol w:w="2685"/>
        <w:gridCol w:w="1051"/>
        <w:gridCol w:w="722"/>
        <w:gridCol w:w="1129"/>
        <w:gridCol w:w="848"/>
        <w:gridCol w:w="3589"/>
      </w:tblGrid>
      <w:tr w:rsidR="00D15797" w:rsidRPr="00FE2A99" w:rsidTr="00D15797">
        <w:trPr>
          <w:trHeight w:val="170"/>
        </w:trPr>
        <w:tc>
          <w:tcPr>
            <w:tcW w:w="1340" w:type="pct"/>
            <w:vAlign w:val="bottom"/>
            <w:hideMark/>
          </w:tcPr>
          <w:p w:rsidR="00D15797" w:rsidRPr="00FE2A99" w:rsidRDefault="00D15797" w:rsidP="00D15797">
            <w:pPr>
              <w:tabs>
                <w:tab w:val="left" w:pos="6028"/>
              </w:tabs>
              <w:autoSpaceDE w:val="0"/>
              <w:jc w:val="both"/>
              <w:rPr>
                <w:bCs/>
                <w:iCs/>
                <w:szCs w:val="22"/>
              </w:rPr>
            </w:pPr>
            <w:r w:rsidRPr="00FE2A99">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D15797" w:rsidRPr="00FE2A99" w:rsidRDefault="00D15797" w:rsidP="00D15797">
            <w:pPr>
              <w:tabs>
                <w:tab w:val="left" w:pos="6028"/>
              </w:tabs>
              <w:autoSpaceDE w:val="0"/>
              <w:jc w:val="both"/>
              <w:rPr>
                <w:bCs/>
                <w:iCs/>
                <w:szCs w:val="22"/>
              </w:rPr>
            </w:pPr>
          </w:p>
        </w:tc>
        <w:tc>
          <w:tcPr>
            <w:tcW w:w="360" w:type="pct"/>
            <w:vAlign w:val="bottom"/>
            <w:hideMark/>
          </w:tcPr>
          <w:p w:rsidR="00D15797" w:rsidRPr="00FE2A99" w:rsidRDefault="00D15797" w:rsidP="00D15797">
            <w:pPr>
              <w:tabs>
                <w:tab w:val="left" w:pos="6028"/>
              </w:tabs>
              <w:autoSpaceDE w:val="0"/>
              <w:jc w:val="both"/>
              <w:rPr>
                <w:bCs/>
                <w:iCs/>
                <w:szCs w:val="22"/>
              </w:rPr>
            </w:pPr>
            <w:r w:rsidRPr="00FE2A99">
              <w:rPr>
                <w:bCs/>
                <w:iCs/>
                <w:sz w:val="22"/>
                <w:szCs w:val="22"/>
              </w:rPr>
              <w:t>ПИБ:</w:t>
            </w:r>
          </w:p>
        </w:tc>
        <w:tc>
          <w:tcPr>
            <w:tcW w:w="563" w:type="pct"/>
            <w:tcBorders>
              <w:top w:val="nil"/>
              <w:left w:val="nil"/>
              <w:bottom w:val="single" w:sz="4" w:space="0" w:color="auto"/>
              <w:right w:val="nil"/>
            </w:tcBorders>
            <w:vAlign w:val="bottom"/>
          </w:tcPr>
          <w:p w:rsidR="00D15797" w:rsidRPr="00FE2A99" w:rsidRDefault="00D15797" w:rsidP="00D15797">
            <w:pPr>
              <w:tabs>
                <w:tab w:val="left" w:pos="6028"/>
              </w:tabs>
              <w:autoSpaceDE w:val="0"/>
              <w:jc w:val="both"/>
              <w:rPr>
                <w:bCs/>
                <w:iCs/>
                <w:szCs w:val="22"/>
              </w:rPr>
            </w:pPr>
          </w:p>
        </w:tc>
        <w:tc>
          <w:tcPr>
            <w:tcW w:w="423" w:type="pct"/>
            <w:vAlign w:val="bottom"/>
            <w:hideMark/>
          </w:tcPr>
          <w:p w:rsidR="00D15797" w:rsidRPr="00FE2A99" w:rsidRDefault="00D15797" w:rsidP="00D15797">
            <w:pPr>
              <w:tabs>
                <w:tab w:val="left" w:pos="6028"/>
              </w:tabs>
              <w:autoSpaceDE w:val="0"/>
              <w:jc w:val="both"/>
              <w:rPr>
                <w:bCs/>
                <w:iCs/>
                <w:szCs w:val="22"/>
              </w:rPr>
            </w:pPr>
            <w:r w:rsidRPr="00FE2A99">
              <w:rPr>
                <w:bCs/>
                <w:iCs/>
                <w:sz w:val="22"/>
                <w:szCs w:val="22"/>
              </w:rPr>
              <w:t xml:space="preserve">Назив: </w:t>
            </w:r>
          </w:p>
        </w:tc>
        <w:tc>
          <w:tcPr>
            <w:tcW w:w="1790" w:type="pct"/>
            <w:tcBorders>
              <w:top w:val="nil"/>
              <w:left w:val="nil"/>
              <w:bottom w:val="single" w:sz="4" w:space="0" w:color="auto"/>
              <w:right w:val="nil"/>
            </w:tcBorders>
            <w:vAlign w:val="bottom"/>
          </w:tcPr>
          <w:p w:rsidR="00D15797" w:rsidRPr="00FE2A99" w:rsidRDefault="00D15797" w:rsidP="00D15797">
            <w:pPr>
              <w:tabs>
                <w:tab w:val="left" w:pos="6028"/>
              </w:tabs>
              <w:autoSpaceDE w:val="0"/>
              <w:jc w:val="both"/>
              <w:rPr>
                <w:bCs/>
                <w:iCs/>
                <w:szCs w:val="22"/>
              </w:rPr>
            </w:pPr>
          </w:p>
        </w:tc>
      </w:tr>
    </w:tbl>
    <w:p w:rsidR="00D15797" w:rsidRPr="00FE2A99" w:rsidRDefault="00D15797" w:rsidP="00D15797">
      <w:pPr>
        <w:tabs>
          <w:tab w:val="left" w:pos="6028"/>
        </w:tabs>
        <w:autoSpaceDE w:val="0"/>
        <w:jc w:val="both"/>
        <w:rPr>
          <w:bCs/>
          <w:iCs/>
          <w:sz w:val="22"/>
          <w:szCs w:val="22"/>
        </w:rPr>
      </w:pPr>
    </w:p>
    <w:p w:rsidR="00D15797" w:rsidRPr="00FE2A99" w:rsidRDefault="00D15797" w:rsidP="00D15797">
      <w:pPr>
        <w:tabs>
          <w:tab w:val="left" w:pos="6028"/>
        </w:tabs>
        <w:autoSpaceDE w:val="0"/>
        <w:jc w:val="both"/>
        <w:rPr>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677"/>
        <w:gridCol w:w="1031"/>
        <w:gridCol w:w="1465"/>
        <w:gridCol w:w="1160"/>
        <w:gridCol w:w="789"/>
        <w:gridCol w:w="932"/>
        <w:gridCol w:w="1856"/>
        <w:gridCol w:w="1189"/>
        <w:gridCol w:w="789"/>
      </w:tblGrid>
      <w:tr w:rsidR="00D15797" w:rsidRPr="00FE2A99" w:rsidTr="00D15797">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FE2A99" w:rsidRDefault="00D15797" w:rsidP="00D15797">
            <w:pPr>
              <w:tabs>
                <w:tab w:val="left" w:pos="6028"/>
              </w:tabs>
              <w:autoSpaceDE w:val="0"/>
              <w:jc w:val="center"/>
              <w:rPr>
                <w:b/>
                <w:bCs/>
                <w:iCs/>
                <w:szCs w:val="22"/>
              </w:rPr>
            </w:pPr>
            <w:r w:rsidRPr="00FE2A99">
              <w:rPr>
                <w:b/>
                <w:bCs/>
                <w:iCs/>
                <w:sz w:val="22"/>
                <w:szCs w:val="22"/>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D15797" w:rsidRPr="00FE2A99" w:rsidRDefault="00D15797" w:rsidP="00D15797">
            <w:pPr>
              <w:tabs>
                <w:tab w:val="left" w:pos="6028"/>
              </w:tabs>
              <w:autoSpaceDE w:val="0"/>
              <w:jc w:val="both"/>
              <w:rPr>
                <w:bCs/>
                <w:iCs/>
                <w:szCs w:val="22"/>
              </w:rPr>
            </w:pPr>
            <w:r w:rsidRPr="00FE2A99">
              <w:rPr>
                <w:b/>
                <w:bCs/>
                <w:iCs/>
                <w:sz w:val="22"/>
                <w:szCs w:val="22"/>
              </w:rPr>
              <w:t>Датум</w:t>
            </w:r>
          </w:p>
          <w:p w:rsidR="00D15797" w:rsidRPr="00FE2A99" w:rsidRDefault="00D15797" w:rsidP="00D15797">
            <w:pPr>
              <w:tabs>
                <w:tab w:val="left" w:pos="6028"/>
              </w:tabs>
              <w:autoSpaceDE w:val="0"/>
              <w:jc w:val="center"/>
              <w:rPr>
                <w:bCs/>
                <w:iCs/>
                <w:szCs w:val="22"/>
              </w:rPr>
            </w:pPr>
            <w:r w:rsidRPr="00FE2A99">
              <w:rPr>
                <w:b/>
                <w:bCs/>
                <w:iCs/>
                <w:sz w:val="22"/>
                <w:szCs w:val="22"/>
              </w:rPr>
              <w:t>издавања</w:t>
            </w:r>
          </w:p>
          <w:p w:rsidR="00D15797" w:rsidRPr="00FE2A99" w:rsidRDefault="00D15797" w:rsidP="00D15797">
            <w:pPr>
              <w:tabs>
                <w:tab w:val="left" w:pos="6028"/>
              </w:tabs>
              <w:autoSpaceDE w:val="0"/>
              <w:jc w:val="both"/>
              <w:rPr>
                <w:bCs/>
                <w:iCs/>
                <w:szCs w:val="22"/>
              </w:rPr>
            </w:pPr>
            <w:r w:rsidRPr="00FE2A99">
              <w:rPr>
                <w:b/>
                <w:bCs/>
                <w:iCs/>
                <w:sz w:val="22"/>
                <w:szCs w:val="22"/>
              </w:rPr>
              <w:t>менице</w:t>
            </w:r>
          </w:p>
          <w:p w:rsidR="00D15797" w:rsidRPr="00FE2A99" w:rsidRDefault="00D15797" w:rsidP="00D15797">
            <w:pPr>
              <w:tabs>
                <w:tab w:val="left" w:pos="6028"/>
              </w:tabs>
              <w:autoSpaceDE w:val="0"/>
              <w:jc w:val="both"/>
              <w:rPr>
                <w:bCs/>
                <w:iCs/>
                <w:szCs w:val="22"/>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FE2A99" w:rsidRDefault="00D15797" w:rsidP="00D15797">
            <w:pPr>
              <w:tabs>
                <w:tab w:val="left" w:pos="6028"/>
              </w:tabs>
              <w:autoSpaceDE w:val="0"/>
              <w:jc w:val="center"/>
              <w:rPr>
                <w:b/>
                <w:bCs/>
                <w:iCs/>
                <w:szCs w:val="22"/>
              </w:rPr>
            </w:pPr>
            <w:r w:rsidRPr="00FE2A99">
              <w:rPr>
                <w:b/>
                <w:bCs/>
                <w:iCs/>
                <w:sz w:val="22"/>
                <w:szCs w:val="22"/>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FE2A99" w:rsidRDefault="00D15797" w:rsidP="00D15797">
            <w:pPr>
              <w:tabs>
                <w:tab w:val="left" w:pos="6028"/>
              </w:tabs>
              <w:autoSpaceDE w:val="0"/>
              <w:jc w:val="center"/>
              <w:rPr>
                <w:b/>
                <w:bCs/>
                <w:iCs/>
                <w:szCs w:val="22"/>
              </w:rPr>
            </w:pPr>
            <w:r w:rsidRPr="00FE2A99">
              <w:rPr>
                <w:b/>
                <w:bCs/>
                <w:iCs/>
                <w:sz w:val="22"/>
                <w:szCs w:val="22"/>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FE2A99" w:rsidRDefault="00D15797" w:rsidP="00D15797">
            <w:pPr>
              <w:tabs>
                <w:tab w:val="left" w:pos="6028"/>
              </w:tabs>
              <w:autoSpaceDE w:val="0"/>
              <w:jc w:val="center"/>
              <w:rPr>
                <w:b/>
                <w:bCs/>
                <w:iCs/>
                <w:szCs w:val="22"/>
              </w:rPr>
            </w:pPr>
            <w:r w:rsidRPr="00FE2A99">
              <w:rPr>
                <w:b/>
                <w:bCs/>
                <w:iCs/>
                <w:sz w:val="22"/>
                <w:szCs w:val="22"/>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FE2A99" w:rsidRDefault="00D15797" w:rsidP="00D15797">
            <w:pPr>
              <w:tabs>
                <w:tab w:val="left" w:pos="6028"/>
              </w:tabs>
              <w:autoSpaceDE w:val="0"/>
              <w:jc w:val="center"/>
              <w:rPr>
                <w:b/>
                <w:bCs/>
                <w:iCs/>
                <w:szCs w:val="22"/>
              </w:rPr>
            </w:pPr>
            <w:r w:rsidRPr="00FE2A99">
              <w:rPr>
                <w:b/>
                <w:bCs/>
                <w:iCs/>
                <w:sz w:val="22"/>
                <w:szCs w:val="22"/>
              </w:rPr>
              <w:t>Основ издавања *</w:t>
            </w:r>
          </w:p>
          <w:p w:rsidR="00D15797" w:rsidRPr="00FE2A99" w:rsidRDefault="00D15797" w:rsidP="00D15797">
            <w:pPr>
              <w:tabs>
                <w:tab w:val="left" w:pos="6028"/>
              </w:tabs>
              <w:autoSpaceDE w:val="0"/>
              <w:jc w:val="center"/>
              <w:rPr>
                <w:bCs/>
                <w:iCs/>
                <w:szCs w:val="22"/>
              </w:rPr>
            </w:pPr>
            <w:r w:rsidRPr="00FE2A99">
              <w:rPr>
                <w:b/>
                <w:bCs/>
                <w:iCs/>
                <w:sz w:val="22"/>
                <w:szCs w:val="22"/>
              </w:rPr>
              <w:t>и износ из основа/валута</w:t>
            </w:r>
          </w:p>
        </w:tc>
      </w:tr>
      <w:tr w:rsidR="00D15797" w:rsidRPr="00FE2A99" w:rsidTr="00D15797">
        <w:trPr>
          <w:trHeight w:val="577"/>
        </w:trPr>
        <w:tc>
          <w:tcPr>
            <w:tcW w:w="308" w:type="pct"/>
            <w:vMerge/>
            <w:tcBorders>
              <w:top w:val="single" w:sz="4" w:space="0" w:color="auto"/>
              <w:left w:val="single" w:sz="4" w:space="0" w:color="auto"/>
              <w:bottom w:val="single" w:sz="4" w:space="0" w:color="auto"/>
              <w:right w:val="single" w:sz="4" w:space="0" w:color="auto"/>
            </w:tcBorders>
            <w:vAlign w:val="center"/>
            <w:hideMark/>
          </w:tcPr>
          <w:p w:rsidR="00D15797" w:rsidRPr="00FE2A99" w:rsidRDefault="00D15797" w:rsidP="00D15797">
            <w:pPr>
              <w:rPr>
                <w:b/>
                <w:bCs/>
                <w:iCs/>
                <w:szCs w:val="22"/>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D15797" w:rsidRPr="00FE2A99" w:rsidRDefault="00D15797" w:rsidP="00D15797">
            <w:pPr>
              <w:rPr>
                <w:bCs/>
                <w:iCs/>
                <w:szCs w:val="22"/>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D15797" w:rsidRPr="00FE2A99" w:rsidRDefault="00D15797" w:rsidP="00D15797">
            <w:pPr>
              <w:rPr>
                <w:b/>
                <w:bCs/>
                <w:iCs/>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FE2A99" w:rsidRDefault="00D15797" w:rsidP="00D15797">
            <w:pPr>
              <w:tabs>
                <w:tab w:val="left" w:pos="6028"/>
              </w:tabs>
              <w:autoSpaceDE w:val="0"/>
              <w:jc w:val="center"/>
              <w:rPr>
                <w:b/>
                <w:bCs/>
                <w:iCs/>
                <w:szCs w:val="22"/>
              </w:rPr>
            </w:pPr>
            <w:r w:rsidRPr="00FE2A99">
              <w:rPr>
                <w:b/>
                <w:bCs/>
                <w:iCs/>
                <w:sz w:val="22"/>
                <w:szCs w:val="22"/>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FE2A99" w:rsidRDefault="00D15797" w:rsidP="00D15797">
            <w:pPr>
              <w:tabs>
                <w:tab w:val="left" w:pos="6028"/>
              </w:tabs>
              <w:autoSpaceDE w:val="0"/>
              <w:jc w:val="both"/>
              <w:rPr>
                <w:b/>
                <w:bCs/>
                <w:iCs/>
                <w:szCs w:val="22"/>
              </w:rPr>
            </w:pPr>
            <w:r w:rsidRPr="00FE2A99">
              <w:rPr>
                <w:b/>
                <w:bCs/>
                <w:iCs/>
                <w:sz w:val="22"/>
                <w:szCs w:val="22"/>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D15797" w:rsidRPr="00FE2A99" w:rsidRDefault="00D15797" w:rsidP="00D15797">
            <w:pPr>
              <w:tabs>
                <w:tab w:val="left" w:pos="6028"/>
              </w:tabs>
              <w:autoSpaceDE w:val="0"/>
              <w:jc w:val="both"/>
              <w:rPr>
                <w:b/>
                <w:bCs/>
                <w:iCs/>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FE2A99" w:rsidRDefault="00D15797" w:rsidP="00D15797">
            <w:pPr>
              <w:tabs>
                <w:tab w:val="left" w:pos="6028"/>
              </w:tabs>
              <w:autoSpaceDE w:val="0"/>
              <w:jc w:val="center"/>
              <w:rPr>
                <w:b/>
                <w:bCs/>
                <w:iCs/>
                <w:szCs w:val="22"/>
              </w:rPr>
            </w:pPr>
            <w:r w:rsidRPr="00FE2A99">
              <w:rPr>
                <w:b/>
                <w:bCs/>
                <w:iCs/>
                <w:sz w:val="22"/>
                <w:szCs w:val="22"/>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FE2A99" w:rsidRDefault="00D15797" w:rsidP="00D15797">
            <w:pPr>
              <w:tabs>
                <w:tab w:val="left" w:pos="6028"/>
              </w:tabs>
              <w:autoSpaceDE w:val="0"/>
              <w:jc w:val="center"/>
              <w:rPr>
                <w:b/>
                <w:bCs/>
                <w:iCs/>
                <w:szCs w:val="22"/>
              </w:rPr>
            </w:pPr>
            <w:r w:rsidRPr="00FE2A99">
              <w:rPr>
                <w:b/>
                <w:bCs/>
                <w:iCs/>
                <w:sz w:val="22"/>
                <w:szCs w:val="22"/>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FE2A99" w:rsidRDefault="00D15797" w:rsidP="00D15797">
            <w:pPr>
              <w:tabs>
                <w:tab w:val="left" w:pos="6028"/>
              </w:tabs>
              <w:autoSpaceDE w:val="0"/>
              <w:jc w:val="center"/>
              <w:rPr>
                <w:b/>
                <w:bCs/>
                <w:iCs/>
                <w:szCs w:val="22"/>
              </w:rPr>
            </w:pPr>
            <w:r w:rsidRPr="00FE2A99">
              <w:rPr>
                <w:b/>
                <w:bCs/>
                <w:iCs/>
                <w:sz w:val="22"/>
                <w:szCs w:val="22"/>
              </w:rPr>
              <w:t>Валута</w:t>
            </w:r>
          </w:p>
        </w:tc>
      </w:tr>
      <w:tr w:rsidR="00D15797" w:rsidRPr="00FE2A99" w:rsidTr="00D15797">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797" w:rsidRPr="00FE2A99" w:rsidRDefault="00D15797" w:rsidP="00D15797">
            <w:pPr>
              <w:tabs>
                <w:tab w:val="left" w:pos="6028"/>
              </w:tabs>
              <w:autoSpaceDE w:val="0"/>
              <w:jc w:val="both"/>
              <w:rPr>
                <w:bCs/>
                <w:iCs/>
                <w:szCs w:val="22"/>
              </w:rPr>
            </w:pPr>
            <w:r w:rsidRPr="00FE2A99">
              <w:rPr>
                <w:bCs/>
                <w:iCs/>
                <w:sz w:val="22"/>
                <w:szCs w:val="22"/>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D15797" w:rsidRPr="00FE2A99" w:rsidRDefault="00D15797" w:rsidP="00D15797">
            <w:pPr>
              <w:tabs>
                <w:tab w:val="left" w:pos="6028"/>
              </w:tabs>
              <w:autoSpaceDE w:val="0"/>
              <w:jc w:val="both"/>
              <w:rPr>
                <w:bCs/>
                <w:iCs/>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D15797" w:rsidRPr="00FE2A99" w:rsidRDefault="00D15797" w:rsidP="00D15797">
            <w:pPr>
              <w:tabs>
                <w:tab w:val="left" w:pos="6028"/>
              </w:tabs>
              <w:autoSpaceDE w:val="0"/>
              <w:jc w:val="both"/>
              <w:rPr>
                <w:bCs/>
                <w:iCs/>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D15797" w:rsidRPr="00FE2A99" w:rsidRDefault="00D15797" w:rsidP="00D15797">
            <w:pPr>
              <w:tabs>
                <w:tab w:val="left" w:pos="6028"/>
              </w:tabs>
              <w:autoSpaceDE w:val="0"/>
              <w:jc w:val="both"/>
              <w:rPr>
                <w:bCs/>
                <w:iCs/>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797" w:rsidRPr="00FE2A99" w:rsidRDefault="00D15797" w:rsidP="00D15797">
            <w:pPr>
              <w:tabs>
                <w:tab w:val="left" w:pos="6028"/>
              </w:tabs>
              <w:autoSpaceDE w:val="0"/>
              <w:jc w:val="both"/>
              <w:rPr>
                <w:bCs/>
                <w:iCs/>
                <w:szCs w:val="22"/>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D15797" w:rsidRPr="00FE2A99" w:rsidRDefault="00D15797" w:rsidP="00D15797">
            <w:pPr>
              <w:tabs>
                <w:tab w:val="left" w:pos="6028"/>
              </w:tabs>
              <w:autoSpaceDE w:val="0"/>
              <w:jc w:val="both"/>
              <w:rPr>
                <w:bCs/>
                <w:iCs/>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797" w:rsidRPr="00FE2A99" w:rsidRDefault="00D15797" w:rsidP="00D15797">
            <w:pPr>
              <w:tabs>
                <w:tab w:val="left" w:pos="6028"/>
              </w:tabs>
              <w:autoSpaceDE w:val="0"/>
              <w:jc w:val="center"/>
              <w:rPr>
                <w:bCs/>
                <w:iCs/>
                <w:szCs w:val="22"/>
                <w:lang w:val="sr-Latn-CS"/>
              </w:rPr>
            </w:pPr>
            <w:r w:rsidRPr="00FE2A99">
              <w:rPr>
                <w:bCs/>
                <w:iCs/>
                <w:sz w:val="22"/>
                <w:szCs w:val="22"/>
              </w:rPr>
              <w:t>За добро извршење посла</w:t>
            </w:r>
            <w:r w:rsidR="00377CC1" w:rsidRPr="00FE2A99">
              <w:rPr>
                <w:bCs/>
                <w:iCs/>
                <w:sz w:val="22"/>
                <w:szCs w:val="22"/>
              </w:rPr>
              <w:t xml:space="preserve"> по уговору о јавној набавци</w:t>
            </w:r>
            <w:r w:rsidRPr="00FE2A99">
              <w:rPr>
                <w:bCs/>
                <w:iCs/>
                <w:sz w:val="22"/>
                <w:szCs w:val="22"/>
              </w:rPr>
              <w:t xml:space="preserve"> </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D15797" w:rsidRPr="00FE2A99" w:rsidRDefault="00D15797" w:rsidP="00D15797">
            <w:pPr>
              <w:tabs>
                <w:tab w:val="left" w:pos="6028"/>
              </w:tabs>
              <w:autoSpaceDE w:val="0"/>
              <w:jc w:val="both"/>
              <w:rPr>
                <w:bCs/>
                <w:iCs/>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797" w:rsidRPr="00FE2A99" w:rsidRDefault="00D15797" w:rsidP="00D15797">
            <w:pPr>
              <w:tabs>
                <w:tab w:val="left" w:pos="6028"/>
              </w:tabs>
              <w:autoSpaceDE w:val="0"/>
              <w:jc w:val="both"/>
              <w:rPr>
                <w:bCs/>
                <w:iCs/>
                <w:szCs w:val="22"/>
              </w:rPr>
            </w:pPr>
            <w:r w:rsidRPr="00FE2A99">
              <w:rPr>
                <w:bCs/>
                <w:iCs/>
                <w:sz w:val="22"/>
                <w:szCs w:val="22"/>
              </w:rPr>
              <w:t>РСД</w:t>
            </w:r>
          </w:p>
          <w:p w:rsidR="00D15797" w:rsidRPr="00FE2A99" w:rsidRDefault="00D15797" w:rsidP="00D15797">
            <w:pPr>
              <w:tabs>
                <w:tab w:val="left" w:pos="6028"/>
              </w:tabs>
              <w:autoSpaceDE w:val="0"/>
              <w:jc w:val="both"/>
              <w:rPr>
                <w:bCs/>
                <w:iCs/>
                <w:szCs w:val="22"/>
              </w:rPr>
            </w:pPr>
          </w:p>
          <w:p w:rsidR="00D15797" w:rsidRPr="00FE2A99" w:rsidRDefault="00D15797" w:rsidP="00D15797">
            <w:pPr>
              <w:tabs>
                <w:tab w:val="left" w:pos="6028"/>
              </w:tabs>
              <w:autoSpaceDE w:val="0"/>
              <w:jc w:val="both"/>
              <w:rPr>
                <w:bCs/>
                <w:iCs/>
                <w:szCs w:val="22"/>
              </w:rPr>
            </w:pPr>
          </w:p>
        </w:tc>
      </w:tr>
    </w:tbl>
    <w:p w:rsidR="00D15797" w:rsidRPr="00FE2A99" w:rsidRDefault="00D15797" w:rsidP="00D15797">
      <w:pPr>
        <w:tabs>
          <w:tab w:val="left" w:pos="6028"/>
        </w:tabs>
        <w:autoSpaceDE w:val="0"/>
        <w:jc w:val="both"/>
        <w:rPr>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586"/>
        <w:gridCol w:w="1101"/>
        <w:gridCol w:w="1771"/>
        <w:gridCol w:w="1314"/>
        <w:gridCol w:w="936"/>
        <w:gridCol w:w="1551"/>
        <w:gridCol w:w="307"/>
      </w:tblGrid>
      <w:tr w:rsidR="00D15797" w:rsidRPr="00FE2A99" w:rsidTr="00D15797">
        <w:trPr>
          <w:trHeight w:hRule="exact" w:val="284"/>
        </w:trPr>
        <w:tc>
          <w:tcPr>
            <w:tcW w:w="4361" w:type="dxa"/>
            <w:gridSpan w:val="2"/>
            <w:tcBorders>
              <w:top w:val="nil"/>
              <w:left w:val="nil"/>
              <w:bottom w:val="nil"/>
              <w:right w:val="nil"/>
            </w:tcBorders>
            <w:hideMark/>
          </w:tcPr>
          <w:p w:rsidR="00D15797" w:rsidRPr="00FE2A99" w:rsidRDefault="00D15797" w:rsidP="00D15797">
            <w:pPr>
              <w:tabs>
                <w:tab w:val="left" w:pos="6028"/>
              </w:tabs>
              <w:autoSpaceDE w:val="0"/>
              <w:jc w:val="both"/>
              <w:rPr>
                <w:bCs/>
                <w:iCs/>
                <w:szCs w:val="22"/>
              </w:rPr>
            </w:pPr>
            <w:r w:rsidRPr="00FE2A99">
              <w:rPr>
                <w:bCs/>
                <w:iCs/>
                <w:sz w:val="22"/>
                <w:szCs w:val="22"/>
              </w:rPr>
              <w:t>Подносилац</w:t>
            </w:r>
          </w:p>
        </w:tc>
        <w:tc>
          <w:tcPr>
            <w:tcW w:w="1701"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4253" w:type="dxa"/>
            <w:gridSpan w:val="3"/>
            <w:tcBorders>
              <w:top w:val="nil"/>
              <w:left w:val="nil"/>
              <w:bottom w:val="nil"/>
              <w:right w:val="nil"/>
            </w:tcBorders>
            <w:hideMark/>
          </w:tcPr>
          <w:p w:rsidR="00D15797" w:rsidRPr="00FE2A99" w:rsidRDefault="00D15797" w:rsidP="00D15797">
            <w:pPr>
              <w:tabs>
                <w:tab w:val="left" w:pos="6028"/>
              </w:tabs>
              <w:autoSpaceDE w:val="0"/>
              <w:jc w:val="both"/>
              <w:rPr>
                <w:bCs/>
                <w:iCs/>
                <w:szCs w:val="22"/>
              </w:rPr>
            </w:pPr>
            <w:r w:rsidRPr="00FE2A99">
              <w:rPr>
                <w:bCs/>
                <w:iCs/>
                <w:sz w:val="22"/>
                <w:szCs w:val="22"/>
              </w:rPr>
              <w:t>Потврда пријема</w:t>
            </w:r>
          </w:p>
        </w:tc>
      </w:tr>
      <w:tr w:rsidR="00D15797" w:rsidRPr="00FE2A99" w:rsidTr="00D15797">
        <w:trPr>
          <w:trHeight w:hRule="exact" w:val="257"/>
        </w:trPr>
        <w:tc>
          <w:tcPr>
            <w:tcW w:w="4361" w:type="dxa"/>
            <w:gridSpan w:val="2"/>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1701"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4253" w:type="dxa"/>
            <w:gridSpan w:val="3"/>
            <w:tcBorders>
              <w:top w:val="nil"/>
              <w:left w:val="nil"/>
              <w:bottom w:val="nil"/>
              <w:right w:val="nil"/>
            </w:tcBorders>
          </w:tcPr>
          <w:p w:rsidR="00D15797" w:rsidRPr="00FE2A99" w:rsidRDefault="00D15797" w:rsidP="00D15797">
            <w:pPr>
              <w:tabs>
                <w:tab w:val="left" w:pos="6028"/>
              </w:tabs>
              <w:autoSpaceDE w:val="0"/>
              <w:jc w:val="both"/>
              <w:rPr>
                <w:bCs/>
                <w:iCs/>
                <w:szCs w:val="22"/>
              </w:rPr>
            </w:pPr>
          </w:p>
        </w:tc>
      </w:tr>
      <w:tr w:rsidR="00D15797" w:rsidRPr="00FE2A99" w:rsidTr="00D15797">
        <w:trPr>
          <w:trHeight w:hRule="exact" w:val="284"/>
        </w:trPr>
        <w:tc>
          <w:tcPr>
            <w:tcW w:w="4361" w:type="dxa"/>
            <w:gridSpan w:val="2"/>
            <w:tcBorders>
              <w:top w:val="nil"/>
              <w:left w:val="nil"/>
              <w:bottom w:val="single" w:sz="4" w:space="0" w:color="auto"/>
              <w:right w:val="nil"/>
            </w:tcBorders>
          </w:tcPr>
          <w:p w:rsidR="00D15797" w:rsidRPr="00FE2A99" w:rsidRDefault="00D15797" w:rsidP="00D15797">
            <w:pPr>
              <w:tabs>
                <w:tab w:val="left" w:pos="6028"/>
              </w:tabs>
              <w:autoSpaceDE w:val="0"/>
              <w:jc w:val="both"/>
              <w:rPr>
                <w:bCs/>
                <w:iCs/>
                <w:szCs w:val="22"/>
              </w:rPr>
            </w:pPr>
          </w:p>
        </w:tc>
        <w:tc>
          <w:tcPr>
            <w:tcW w:w="1701"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4253" w:type="dxa"/>
            <w:gridSpan w:val="3"/>
            <w:tcBorders>
              <w:top w:val="nil"/>
              <w:left w:val="nil"/>
              <w:bottom w:val="single" w:sz="4" w:space="0" w:color="auto"/>
              <w:right w:val="nil"/>
            </w:tcBorders>
          </w:tcPr>
          <w:p w:rsidR="00D15797" w:rsidRPr="00FE2A99" w:rsidRDefault="00D15797" w:rsidP="00D15797">
            <w:pPr>
              <w:tabs>
                <w:tab w:val="left" w:pos="6028"/>
              </w:tabs>
              <w:autoSpaceDE w:val="0"/>
              <w:jc w:val="both"/>
              <w:rPr>
                <w:bCs/>
                <w:iCs/>
                <w:szCs w:val="22"/>
              </w:rPr>
            </w:pPr>
          </w:p>
        </w:tc>
      </w:tr>
      <w:tr w:rsidR="00D15797" w:rsidRPr="00FE2A99" w:rsidTr="00D15797">
        <w:trPr>
          <w:trHeight w:hRule="exact" w:val="254"/>
        </w:trPr>
        <w:tc>
          <w:tcPr>
            <w:tcW w:w="4361" w:type="dxa"/>
            <w:gridSpan w:val="2"/>
            <w:tcBorders>
              <w:top w:val="single" w:sz="4" w:space="0" w:color="auto"/>
              <w:left w:val="nil"/>
              <w:bottom w:val="nil"/>
              <w:right w:val="nil"/>
            </w:tcBorders>
            <w:hideMark/>
          </w:tcPr>
          <w:p w:rsidR="00D15797" w:rsidRPr="00FE2A99" w:rsidRDefault="00D15797" w:rsidP="00D15797">
            <w:pPr>
              <w:tabs>
                <w:tab w:val="left" w:pos="6028"/>
              </w:tabs>
              <w:autoSpaceDE w:val="0"/>
              <w:jc w:val="both"/>
              <w:rPr>
                <w:bCs/>
                <w:iCs/>
                <w:szCs w:val="22"/>
              </w:rPr>
            </w:pPr>
            <w:r w:rsidRPr="00FE2A99">
              <w:rPr>
                <w:bCs/>
                <w:iCs/>
                <w:sz w:val="22"/>
                <w:szCs w:val="22"/>
              </w:rPr>
              <w:t>(назив и адреса)</w:t>
            </w:r>
          </w:p>
        </w:tc>
        <w:tc>
          <w:tcPr>
            <w:tcW w:w="1701"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4253" w:type="dxa"/>
            <w:gridSpan w:val="3"/>
            <w:tcBorders>
              <w:top w:val="single" w:sz="4" w:space="0" w:color="auto"/>
              <w:left w:val="nil"/>
              <w:bottom w:val="nil"/>
              <w:right w:val="nil"/>
            </w:tcBorders>
            <w:hideMark/>
          </w:tcPr>
          <w:p w:rsidR="00D15797" w:rsidRPr="00FE2A99" w:rsidRDefault="00D15797" w:rsidP="00D15797">
            <w:pPr>
              <w:tabs>
                <w:tab w:val="left" w:pos="6028"/>
              </w:tabs>
              <w:autoSpaceDE w:val="0"/>
              <w:jc w:val="both"/>
              <w:rPr>
                <w:bCs/>
                <w:iCs/>
                <w:szCs w:val="22"/>
              </w:rPr>
            </w:pPr>
            <w:r w:rsidRPr="00FE2A99">
              <w:rPr>
                <w:bCs/>
                <w:iCs/>
                <w:sz w:val="22"/>
                <w:szCs w:val="22"/>
              </w:rPr>
              <w:t>(назив банке)</w:t>
            </w:r>
          </w:p>
        </w:tc>
      </w:tr>
      <w:tr w:rsidR="00D15797" w:rsidRPr="00FE2A99" w:rsidTr="00D15797">
        <w:trPr>
          <w:trHeight w:hRule="exact" w:val="170"/>
        </w:trPr>
        <w:tc>
          <w:tcPr>
            <w:tcW w:w="4361" w:type="dxa"/>
            <w:gridSpan w:val="2"/>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1701"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4253" w:type="dxa"/>
            <w:gridSpan w:val="3"/>
            <w:tcBorders>
              <w:top w:val="nil"/>
              <w:left w:val="nil"/>
              <w:bottom w:val="nil"/>
              <w:right w:val="nil"/>
            </w:tcBorders>
          </w:tcPr>
          <w:p w:rsidR="00D15797" w:rsidRPr="00FE2A99" w:rsidRDefault="00D15797" w:rsidP="00D15797">
            <w:pPr>
              <w:tabs>
                <w:tab w:val="left" w:pos="6028"/>
              </w:tabs>
              <w:autoSpaceDE w:val="0"/>
              <w:jc w:val="both"/>
              <w:rPr>
                <w:bCs/>
                <w:iCs/>
                <w:szCs w:val="22"/>
              </w:rPr>
            </w:pPr>
          </w:p>
        </w:tc>
      </w:tr>
      <w:tr w:rsidR="00D15797" w:rsidRPr="00FE2A99" w:rsidTr="00D15797">
        <w:trPr>
          <w:gridAfter w:val="1"/>
          <w:wAfter w:w="567" w:type="dxa"/>
          <w:trHeight w:hRule="exact" w:val="284"/>
        </w:trPr>
        <w:tc>
          <w:tcPr>
            <w:tcW w:w="3510" w:type="dxa"/>
            <w:tcBorders>
              <w:top w:val="nil"/>
              <w:left w:val="nil"/>
              <w:bottom w:val="single" w:sz="4" w:space="0" w:color="auto"/>
              <w:right w:val="nil"/>
            </w:tcBorders>
          </w:tcPr>
          <w:p w:rsidR="00D15797" w:rsidRPr="00FE2A99" w:rsidRDefault="00D15797" w:rsidP="00D15797">
            <w:pPr>
              <w:tabs>
                <w:tab w:val="left" w:pos="6028"/>
              </w:tabs>
              <w:autoSpaceDE w:val="0"/>
              <w:jc w:val="both"/>
              <w:rPr>
                <w:bCs/>
                <w:iCs/>
                <w:szCs w:val="22"/>
              </w:rPr>
            </w:pPr>
          </w:p>
        </w:tc>
        <w:tc>
          <w:tcPr>
            <w:tcW w:w="2552" w:type="dxa"/>
            <w:gridSpan w:val="2"/>
            <w:tcBorders>
              <w:top w:val="nil"/>
              <w:left w:val="nil"/>
              <w:bottom w:val="nil"/>
              <w:right w:val="nil"/>
            </w:tcBorders>
            <w:hideMark/>
          </w:tcPr>
          <w:p w:rsidR="00D15797" w:rsidRPr="00FE2A99" w:rsidRDefault="00D15797" w:rsidP="00D15797">
            <w:pPr>
              <w:tabs>
                <w:tab w:val="left" w:pos="6028"/>
              </w:tabs>
              <w:autoSpaceDE w:val="0"/>
              <w:jc w:val="both"/>
              <w:rPr>
                <w:bCs/>
                <w:iCs/>
                <w:szCs w:val="22"/>
              </w:rPr>
            </w:pPr>
            <w:r w:rsidRPr="00FE2A99">
              <w:rPr>
                <w:bCs/>
                <w:iCs/>
                <w:sz w:val="22"/>
                <w:szCs w:val="22"/>
              </w:rPr>
              <w:t>М.П.</w:t>
            </w:r>
          </w:p>
        </w:tc>
        <w:tc>
          <w:tcPr>
            <w:tcW w:w="3103"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1858" w:type="dxa"/>
            <w:tcBorders>
              <w:top w:val="nil"/>
              <w:left w:val="nil"/>
              <w:bottom w:val="nil"/>
              <w:right w:val="nil"/>
            </w:tcBorders>
            <w:hideMark/>
          </w:tcPr>
          <w:p w:rsidR="00D15797" w:rsidRPr="00FE2A99" w:rsidRDefault="00D15797" w:rsidP="00D15797">
            <w:pPr>
              <w:tabs>
                <w:tab w:val="left" w:pos="6028"/>
              </w:tabs>
              <w:autoSpaceDE w:val="0"/>
              <w:jc w:val="both"/>
              <w:rPr>
                <w:bCs/>
                <w:iCs/>
                <w:szCs w:val="22"/>
              </w:rPr>
            </w:pPr>
            <w:r w:rsidRPr="00FE2A99">
              <w:rPr>
                <w:bCs/>
                <w:iCs/>
                <w:sz w:val="22"/>
                <w:szCs w:val="22"/>
              </w:rPr>
              <w:t>М.П.</w:t>
            </w:r>
          </w:p>
        </w:tc>
        <w:tc>
          <w:tcPr>
            <w:tcW w:w="3686" w:type="dxa"/>
            <w:gridSpan w:val="2"/>
            <w:tcBorders>
              <w:top w:val="nil"/>
              <w:left w:val="nil"/>
              <w:bottom w:val="single" w:sz="4" w:space="0" w:color="auto"/>
              <w:right w:val="nil"/>
            </w:tcBorders>
          </w:tcPr>
          <w:p w:rsidR="00D15797" w:rsidRPr="00FE2A99" w:rsidRDefault="00D15797" w:rsidP="00D15797">
            <w:pPr>
              <w:tabs>
                <w:tab w:val="left" w:pos="6028"/>
              </w:tabs>
              <w:autoSpaceDE w:val="0"/>
              <w:jc w:val="both"/>
              <w:rPr>
                <w:bCs/>
                <w:iCs/>
                <w:szCs w:val="22"/>
              </w:rPr>
            </w:pPr>
          </w:p>
        </w:tc>
      </w:tr>
      <w:tr w:rsidR="00D15797" w:rsidRPr="00FE2A99" w:rsidTr="00D15797">
        <w:trPr>
          <w:trHeight w:hRule="exact" w:val="284"/>
        </w:trPr>
        <w:tc>
          <w:tcPr>
            <w:tcW w:w="4361" w:type="dxa"/>
            <w:gridSpan w:val="2"/>
            <w:tcBorders>
              <w:top w:val="nil"/>
              <w:left w:val="nil"/>
              <w:bottom w:val="nil"/>
              <w:right w:val="nil"/>
            </w:tcBorders>
            <w:hideMark/>
          </w:tcPr>
          <w:p w:rsidR="00D15797" w:rsidRPr="00FE2A99" w:rsidRDefault="00D15797" w:rsidP="00D15797">
            <w:pPr>
              <w:tabs>
                <w:tab w:val="left" w:pos="6028"/>
              </w:tabs>
              <w:autoSpaceDE w:val="0"/>
              <w:jc w:val="both"/>
              <w:rPr>
                <w:bCs/>
                <w:iCs/>
                <w:szCs w:val="22"/>
              </w:rPr>
            </w:pPr>
            <w:r w:rsidRPr="00FE2A99">
              <w:rPr>
                <w:bCs/>
                <w:iCs/>
                <w:sz w:val="22"/>
                <w:szCs w:val="22"/>
              </w:rPr>
              <w:t>(потпис)</w:t>
            </w:r>
          </w:p>
        </w:tc>
        <w:tc>
          <w:tcPr>
            <w:tcW w:w="1701"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4253" w:type="dxa"/>
            <w:gridSpan w:val="3"/>
            <w:tcBorders>
              <w:top w:val="nil"/>
              <w:left w:val="nil"/>
              <w:bottom w:val="nil"/>
              <w:right w:val="nil"/>
            </w:tcBorders>
            <w:hideMark/>
          </w:tcPr>
          <w:p w:rsidR="00D15797" w:rsidRPr="00FE2A99" w:rsidRDefault="00D15797" w:rsidP="00D15797">
            <w:pPr>
              <w:tabs>
                <w:tab w:val="left" w:pos="6028"/>
              </w:tabs>
              <w:autoSpaceDE w:val="0"/>
              <w:jc w:val="both"/>
              <w:rPr>
                <w:bCs/>
                <w:iCs/>
                <w:szCs w:val="22"/>
              </w:rPr>
            </w:pPr>
            <w:r w:rsidRPr="00FE2A99">
              <w:rPr>
                <w:bCs/>
                <w:iCs/>
                <w:sz w:val="22"/>
                <w:szCs w:val="22"/>
              </w:rPr>
              <w:t>(потпис)</w:t>
            </w:r>
          </w:p>
        </w:tc>
      </w:tr>
      <w:tr w:rsidR="00D15797" w:rsidRPr="00FE2A99" w:rsidTr="00D15797">
        <w:trPr>
          <w:gridAfter w:val="1"/>
          <w:wAfter w:w="567" w:type="dxa"/>
          <w:trHeight w:hRule="exact" w:val="284"/>
        </w:trPr>
        <w:tc>
          <w:tcPr>
            <w:tcW w:w="4361" w:type="dxa"/>
            <w:gridSpan w:val="2"/>
            <w:tcBorders>
              <w:top w:val="nil"/>
              <w:left w:val="nil"/>
              <w:bottom w:val="nil"/>
              <w:right w:val="nil"/>
            </w:tcBorders>
            <w:hideMark/>
          </w:tcPr>
          <w:p w:rsidR="00D15797" w:rsidRPr="00FE2A99" w:rsidRDefault="00D15797" w:rsidP="00D15797">
            <w:pPr>
              <w:tabs>
                <w:tab w:val="left" w:pos="6028"/>
              </w:tabs>
              <w:autoSpaceDE w:val="0"/>
              <w:jc w:val="both"/>
              <w:rPr>
                <w:bCs/>
                <w:iCs/>
                <w:szCs w:val="22"/>
              </w:rPr>
            </w:pPr>
            <w:r w:rsidRPr="00FE2A99">
              <w:rPr>
                <w:bCs/>
                <w:iCs/>
                <w:sz w:val="22"/>
                <w:szCs w:val="22"/>
              </w:rPr>
              <w:t xml:space="preserve">У Дољевцу, </w:t>
            </w:r>
          </w:p>
        </w:tc>
        <w:tc>
          <w:tcPr>
            <w:tcW w:w="1701"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FE2A99" w:rsidRDefault="00D15797" w:rsidP="00D15797">
            <w:pPr>
              <w:tabs>
                <w:tab w:val="left" w:pos="6028"/>
              </w:tabs>
              <w:autoSpaceDE w:val="0"/>
              <w:jc w:val="both"/>
              <w:rPr>
                <w:bCs/>
                <w:iCs/>
                <w:szCs w:val="22"/>
              </w:rPr>
            </w:pPr>
          </w:p>
        </w:tc>
        <w:tc>
          <w:tcPr>
            <w:tcW w:w="992" w:type="dxa"/>
            <w:tcBorders>
              <w:top w:val="nil"/>
              <w:left w:val="nil"/>
              <w:bottom w:val="nil"/>
              <w:right w:val="nil"/>
            </w:tcBorders>
            <w:hideMark/>
          </w:tcPr>
          <w:p w:rsidR="00D15797" w:rsidRPr="00FE2A99" w:rsidRDefault="00D15797" w:rsidP="00D15797">
            <w:pPr>
              <w:tabs>
                <w:tab w:val="left" w:pos="6028"/>
              </w:tabs>
              <w:autoSpaceDE w:val="0"/>
              <w:jc w:val="both"/>
              <w:rPr>
                <w:bCs/>
                <w:iCs/>
                <w:szCs w:val="22"/>
              </w:rPr>
            </w:pPr>
            <w:r w:rsidRPr="00FE2A99">
              <w:rPr>
                <w:bCs/>
                <w:iCs/>
                <w:sz w:val="22"/>
                <w:szCs w:val="22"/>
              </w:rPr>
              <w:t>Датум:</w:t>
            </w:r>
          </w:p>
        </w:tc>
        <w:tc>
          <w:tcPr>
            <w:tcW w:w="2694" w:type="dxa"/>
            <w:tcBorders>
              <w:top w:val="nil"/>
              <w:left w:val="nil"/>
              <w:bottom w:val="single" w:sz="4" w:space="0" w:color="auto"/>
              <w:right w:val="nil"/>
            </w:tcBorders>
          </w:tcPr>
          <w:p w:rsidR="00D15797" w:rsidRPr="00FE2A99" w:rsidRDefault="00D15797" w:rsidP="00D15797">
            <w:pPr>
              <w:tabs>
                <w:tab w:val="left" w:pos="6028"/>
              </w:tabs>
              <w:autoSpaceDE w:val="0"/>
              <w:jc w:val="both"/>
              <w:rPr>
                <w:bCs/>
                <w:iCs/>
                <w:szCs w:val="22"/>
              </w:rPr>
            </w:pPr>
          </w:p>
        </w:tc>
      </w:tr>
    </w:tbl>
    <w:p w:rsidR="00D15797" w:rsidRPr="00FE2A99" w:rsidRDefault="00D15797" w:rsidP="00D15797">
      <w:pPr>
        <w:tabs>
          <w:tab w:val="left" w:pos="6028"/>
        </w:tabs>
        <w:autoSpaceDE w:val="0"/>
        <w:jc w:val="both"/>
        <w:rPr>
          <w:bCs/>
          <w:iCs/>
          <w:sz w:val="22"/>
          <w:szCs w:val="22"/>
        </w:rPr>
      </w:pPr>
    </w:p>
    <w:p w:rsidR="00D15797" w:rsidRPr="00FE2A99" w:rsidRDefault="00D15797" w:rsidP="00D15797">
      <w:pPr>
        <w:tabs>
          <w:tab w:val="left" w:pos="6028"/>
        </w:tabs>
        <w:autoSpaceDE w:val="0"/>
        <w:jc w:val="both"/>
        <w:rPr>
          <w:bCs/>
          <w:iCs/>
          <w:sz w:val="22"/>
          <w:szCs w:val="22"/>
        </w:rPr>
      </w:pPr>
      <w:r w:rsidRPr="00FE2A99">
        <w:rPr>
          <w:bCs/>
          <w:iCs/>
          <w:sz w:val="22"/>
          <w:szCs w:val="22"/>
        </w:rPr>
        <w:t xml:space="preserve">*Као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w:t>
      </w:r>
      <w:proofErr w:type="gramStart"/>
      <w:r w:rsidRPr="00FE2A99">
        <w:rPr>
          <w:bCs/>
          <w:iCs/>
          <w:sz w:val="22"/>
          <w:szCs w:val="22"/>
        </w:rPr>
        <w:t>Остало-навести основ.</w:t>
      </w:r>
      <w:proofErr w:type="gramEnd"/>
      <w:r w:rsidRPr="00FE2A99">
        <w:rPr>
          <w:bCs/>
          <w:iCs/>
          <w:sz w:val="22"/>
          <w:szCs w:val="22"/>
        </w:rPr>
        <w:t xml:space="preserve"> </w:t>
      </w:r>
      <w:proofErr w:type="gramStart"/>
      <w:r w:rsidRPr="00FE2A99">
        <w:rPr>
          <w:bCs/>
          <w:iCs/>
          <w:sz w:val="22"/>
          <w:szCs w:val="22"/>
        </w:rPr>
        <w:t>За сваки од ових основа навести број и датум уговора).</w:t>
      </w:r>
      <w:proofErr w:type="gramEnd"/>
      <w:r w:rsidRPr="00FE2A99">
        <w:rPr>
          <w:bCs/>
          <w:iCs/>
          <w:sz w:val="22"/>
          <w:szCs w:val="22"/>
        </w:rPr>
        <w:t xml:space="preserve"> </w:t>
      </w:r>
      <w:proofErr w:type="gramStart"/>
      <w:r w:rsidRPr="00FE2A99">
        <w:rPr>
          <w:bCs/>
          <w:iCs/>
          <w:sz w:val="22"/>
          <w:szCs w:val="22"/>
        </w:rPr>
        <w:t>Ако је у питању бланко меница, поред основа издавања уноси се и износ из основа.</w:t>
      </w:r>
      <w:proofErr w:type="gramEnd"/>
    </w:p>
    <w:p w:rsidR="00D15797" w:rsidRPr="00FE2A99" w:rsidRDefault="00D15797" w:rsidP="00D15797">
      <w:pPr>
        <w:tabs>
          <w:tab w:val="left" w:pos="6028"/>
        </w:tabs>
        <w:autoSpaceDE w:val="0"/>
        <w:jc w:val="both"/>
        <w:rPr>
          <w:bCs/>
          <w:iCs/>
          <w:sz w:val="22"/>
          <w:szCs w:val="22"/>
        </w:rPr>
      </w:pPr>
    </w:p>
    <w:p w:rsidR="00D15797" w:rsidRPr="00FE2A99" w:rsidRDefault="00D15797" w:rsidP="00D15797">
      <w:pPr>
        <w:tabs>
          <w:tab w:val="left" w:pos="6028"/>
        </w:tabs>
        <w:autoSpaceDE w:val="0"/>
        <w:jc w:val="both"/>
        <w:rPr>
          <w:bCs/>
          <w:iCs/>
          <w:sz w:val="22"/>
          <w:szCs w:val="22"/>
        </w:rPr>
      </w:pPr>
      <w:r w:rsidRPr="00FE2A99">
        <w:rPr>
          <w:b/>
          <w:bCs/>
          <w:iCs/>
          <w:sz w:val="22"/>
          <w:szCs w:val="22"/>
        </w:rPr>
        <w:t>Напомене:</w:t>
      </w:r>
      <w:r w:rsidRPr="00FE2A99">
        <w:rPr>
          <w:bCs/>
          <w:iCs/>
          <w:sz w:val="22"/>
          <w:szCs w:val="22"/>
        </w:rPr>
        <w:t xml:space="preserve"> </w:t>
      </w:r>
    </w:p>
    <w:p w:rsidR="00D15797" w:rsidRPr="00FE2A99" w:rsidRDefault="00D15797" w:rsidP="00D15797">
      <w:pPr>
        <w:pStyle w:val="ListParagraph"/>
        <w:numPr>
          <w:ilvl w:val="0"/>
          <w:numId w:val="36"/>
        </w:numPr>
        <w:tabs>
          <w:tab w:val="left" w:pos="450"/>
        </w:tabs>
        <w:autoSpaceDE w:val="0"/>
        <w:spacing w:line="240" w:lineRule="auto"/>
        <w:jc w:val="both"/>
        <w:rPr>
          <w:rFonts w:ascii="Times New Roman" w:hAnsi="Times New Roman"/>
          <w:bCs/>
          <w:iCs/>
          <w:u w:val="single"/>
        </w:rPr>
      </w:pPr>
      <w:r w:rsidRPr="00FE2A99">
        <w:rPr>
          <w:rFonts w:ascii="Times New Roman" w:hAnsi="Times New Roman"/>
          <w:bCs/>
          <w:iCs/>
          <w:u w:val="single"/>
        </w:rPr>
        <w:t>Достављање овог обрасца приликом давања понуде није обавезно;</w:t>
      </w:r>
    </w:p>
    <w:p w:rsidR="00D15797" w:rsidRPr="00FE2A99" w:rsidRDefault="00D15797" w:rsidP="00D15797">
      <w:pPr>
        <w:pStyle w:val="ListParagraph"/>
        <w:numPr>
          <w:ilvl w:val="0"/>
          <w:numId w:val="36"/>
        </w:numPr>
        <w:tabs>
          <w:tab w:val="left" w:pos="540"/>
        </w:tabs>
        <w:autoSpaceDE w:val="0"/>
        <w:spacing w:line="240" w:lineRule="auto"/>
        <w:rPr>
          <w:rFonts w:ascii="Times New Roman" w:hAnsi="Times New Roman"/>
          <w:bCs/>
          <w:iCs/>
          <w:u w:val="single"/>
        </w:rPr>
      </w:pPr>
      <w:r w:rsidRPr="00FE2A99">
        <w:rPr>
          <w:rFonts w:ascii="Times New Roman" w:hAnsi="Times New Roman"/>
          <w:bCs/>
          <w:iCs/>
          <w:u w:val="single"/>
        </w:rPr>
        <w:t>Понуђач је у обавези да овај образац достави у року од 7 дана од дана закључења уговорa</w:t>
      </w:r>
    </w:p>
    <w:p w:rsidR="00D15797" w:rsidRPr="00FE2A99" w:rsidRDefault="00D15797" w:rsidP="00D15797">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lang w:val="sr-Cyrl-CS"/>
        </w:rPr>
      </w:pPr>
    </w:p>
    <w:p w:rsidR="00DA68B8" w:rsidRPr="00FE2A99" w:rsidRDefault="00DA68B8" w:rsidP="00F66E19">
      <w:pPr>
        <w:pStyle w:val="ListParagraph"/>
        <w:tabs>
          <w:tab w:val="left" w:pos="540"/>
        </w:tabs>
        <w:autoSpaceDE w:val="0"/>
        <w:spacing w:line="240" w:lineRule="auto"/>
        <w:rPr>
          <w:rFonts w:ascii="Times New Roman" w:hAnsi="Times New Roman"/>
          <w:bCs/>
          <w:iCs/>
          <w:u w:val="single"/>
          <w:lang w:val="sr-Cyrl-CS"/>
        </w:rPr>
      </w:pPr>
    </w:p>
    <w:p w:rsidR="00DA68B8" w:rsidRPr="00FE2A99" w:rsidRDefault="00DA68B8" w:rsidP="00F66E19">
      <w:pPr>
        <w:pStyle w:val="ListParagraph"/>
        <w:tabs>
          <w:tab w:val="left" w:pos="540"/>
        </w:tabs>
        <w:autoSpaceDE w:val="0"/>
        <w:spacing w:line="240" w:lineRule="auto"/>
        <w:rPr>
          <w:rFonts w:ascii="Times New Roman" w:hAnsi="Times New Roman"/>
          <w:bCs/>
          <w:iCs/>
          <w:u w:val="single"/>
          <w:lang w:val="sr-Cyrl-CS"/>
        </w:rPr>
      </w:pPr>
    </w:p>
    <w:p w:rsidR="00F66E19" w:rsidRPr="00FE2A99" w:rsidRDefault="00F66E19" w:rsidP="00F66E19">
      <w:pPr>
        <w:pStyle w:val="ListParagraph"/>
        <w:tabs>
          <w:tab w:val="left" w:pos="540"/>
        </w:tabs>
        <w:autoSpaceDE w:val="0"/>
        <w:spacing w:line="240" w:lineRule="auto"/>
        <w:rPr>
          <w:rFonts w:ascii="Times New Roman" w:hAnsi="Times New Roman"/>
          <w:bCs/>
          <w:iCs/>
          <w:u w:val="single"/>
        </w:rPr>
      </w:pPr>
    </w:p>
    <w:p w:rsidR="00F66E19" w:rsidRPr="00FE2A99" w:rsidRDefault="00801FE7" w:rsidP="00F66E19">
      <w:pPr>
        <w:tabs>
          <w:tab w:val="left" w:pos="6028"/>
        </w:tabs>
        <w:autoSpaceDE w:val="0"/>
        <w:jc w:val="center"/>
        <w:rPr>
          <w:bCs/>
          <w:iCs/>
          <w:szCs w:val="24"/>
        </w:rPr>
      </w:pPr>
      <w:r w:rsidRPr="00FE2A99">
        <w:rPr>
          <w:b/>
          <w:bCs/>
          <w:iCs/>
          <w:szCs w:val="24"/>
        </w:rPr>
        <w:lastRenderedPageBreak/>
        <w:t>X</w:t>
      </w:r>
      <w:r w:rsidR="0043401C" w:rsidRPr="00FE2A99">
        <w:rPr>
          <w:b/>
          <w:bCs/>
          <w:iCs/>
          <w:szCs w:val="24"/>
        </w:rPr>
        <w:t>I</w:t>
      </w:r>
      <w:r w:rsidRPr="00FE2A99">
        <w:rPr>
          <w:b/>
          <w:bCs/>
          <w:iCs/>
          <w:szCs w:val="24"/>
        </w:rPr>
        <w:t>X</w:t>
      </w:r>
      <w:r w:rsidR="0043401C" w:rsidRPr="00FE2A99">
        <w:rPr>
          <w:b/>
          <w:bCs/>
          <w:iCs/>
          <w:szCs w:val="24"/>
        </w:rPr>
        <w:t>/</w:t>
      </w:r>
      <w:proofErr w:type="gramStart"/>
      <w:r w:rsidR="0043401C" w:rsidRPr="00FE2A99">
        <w:rPr>
          <w:b/>
          <w:bCs/>
          <w:iCs/>
          <w:szCs w:val="24"/>
        </w:rPr>
        <w:t>2</w:t>
      </w:r>
      <w:r w:rsidRPr="00FE2A99">
        <w:rPr>
          <w:b/>
          <w:bCs/>
          <w:iCs/>
          <w:szCs w:val="24"/>
        </w:rPr>
        <w:t xml:space="preserve"> </w:t>
      </w:r>
      <w:r w:rsidR="00F66E19" w:rsidRPr="00FE2A99">
        <w:rPr>
          <w:b/>
          <w:bCs/>
          <w:iCs/>
          <w:szCs w:val="24"/>
        </w:rPr>
        <w:t xml:space="preserve"> OБРАЗАЦ</w:t>
      </w:r>
      <w:proofErr w:type="gramEnd"/>
      <w:r w:rsidR="00F66E19" w:rsidRPr="00FE2A99">
        <w:rPr>
          <w:b/>
          <w:bCs/>
          <w:iCs/>
          <w:szCs w:val="24"/>
        </w:rPr>
        <w:t xml:space="preserve"> ЗАХТЕВА ЗА </w:t>
      </w:r>
      <w:r w:rsidR="00F66E19" w:rsidRPr="00FE2A99">
        <w:rPr>
          <w:b/>
          <w:bCs/>
          <w:iCs/>
          <w:szCs w:val="24"/>
          <w:u w:val="single"/>
        </w:rPr>
        <w:t>РЕГИСТРАЦИЈУ</w:t>
      </w:r>
      <w:r w:rsidR="00F66E19" w:rsidRPr="00FE2A99">
        <w:rPr>
          <w:b/>
          <w:bCs/>
          <w:iCs/>
          <w:szCs w:val="24"/>
        </w:rPr>
        <w:t>/</w:t>
      </w:r>
      <w:r w:rsidR="00F66E19" w:rsidRPr="00FE2A99">
        <w:rPr>
          <w:bCs/>
          <w:iCs/>
          <w:szCs w:val="24"/>
        </w:rPr>
        <w:t>БРИСАЊЕ</w:t>
      </w:r>
      <w:r w:rsidR="00F66E19" w:rsidRPr="00FE2A99">
        <w:rPr>
          <w:b/>
          <w:bCs/>
          <w:iCs/>
          <w:szCs w:val="24"/>
        </w:rPr>
        <w:t xml:space="preserve"> МЕНИЦЕ</w:t>
      </w:r>
    </w:p>
    <w:p w:rsidR="00F66E19" w:rsidRPr="00FE2A99" w:rsidRDefault="00F66E19" w:rsidP="00F66E19">
      <w:pPr>
        <w:tabs>
          <w:tab w:val="left" w:pos="6028"/>
        </w:tabs>
        <w:autoSpaceDE w:val="0"/>
        <w:jc w:val="center"/>
        <w:rPr>
          <w:bCs/>
          <w:iCs/>
          <w:szCs w:val="24"/>
        </w:rPr>
      </w:pPr>
      <w:r w:rsidRPr="00FE2A99">
        <w:rPr>
          <w:bCs/>
          <w:iCs/>
          <w:szCs w:val="24"/>
        </w:rPr>
        <w:t>(</w:t>
      </w:r>
      <w:proofErr w:type="gramStart"/>
      <w:r w:rsidRPr="00FE2A99">
        <w:rPr>
          <w:bCs/>
          <w:iCs/>
          <w:szCs w:val="24"/>
        </w:rPr>
        <w:t>заокружити</w:t>
      </w:r>
      <w:proofErr w:type="gramEnd"/>
      <w:r w:rsidRPr="00FE2A99">
        <w:rPr>
          <w:bCs/>
          <w:iCs/>
          <w:szCs w:val="24"/>
        </w:rPr>
        <w:t xml:space="preserve"> регистрацију или брисање)</w:t>
      </w:r>
    </w:p>
    <w:p w:rsidR="00F66E19" w:rsidRPr="00FE2A99" w:rsidRDefault="00F66E19" w:rsidP="00F66E19">
      <w:pPr>
        <w:tabs>
          <w:tab w:val="left" w:pos="6028"/>
        </w:tabs>
        <w:autoSpaceDE w:val="0"/>
        <w:jc w:val="center"/>
        <w:rPr>
          <w:bCs/>
          <w:iCs/>
          <w:sz w:val="22"/>
          <w:szCs w:val="22"/>
        </w:rPr>
      </w:pPr>
    </w:p>
    <w:tbl>
      <w:tblPr>
        <w:tblW w:w="5000" w:type="pct"/>
        <w:tblBorders>
          <w:insideH w:val="single" w:sz="4" w:space="0" w:color="auto"/>
        </w:tblBorders>
        <w:tblLook w:val="04A0"/>
      </w:tblPr>
      <w:tblGrid>
        <w:gridCol w:w="2685"/>
        <w:gridCol w:w="1051"/>
        <w:gridCol w:w="722"/>
        <w:gridCol w:w="1129"/>
        <w:gridCol w:w="848"/>
        <w:gridCol w:w="3589"/>
      </w:tblGrid>
      <w:tr w:rsidR="00F66E19" w:rsidRPr="00FE2A99" w:rsidTr="00F66E19">
        <w:trPr>
          <w:trHeight w:val="170"/>
        </w:trPr>
        <w:tc>
          <w:tcPr>
            <w:tcW w:w="1340" w:type="pct"/>
            <w:vAlign w:val="bottom"/>
            <w:hideMark/>
          </w:tcPr>
          <w:p w:rsidR="00F66E19" w:rsidRPr="00FE2A99" w:rsidRDefault="00F66E19" w:rsidP="00F66E19">
            <w:pPr>
              <w:tabs>
                <w:tab w:val="left" w:pos="6028"/>
              </w:tabs>
              <w:autoSpaceDE w:val="0"/>
              <w:jc w:val="both"/>
              <w:rPr>
                <w:bCs/>
                <w:iCs/>
                <w:szCs w:val="22"/>
              </w:rPr>
            </w:pPr>
            <w:r w:rsidRPr="00FE2A99">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F66E19" w:rsidRPr="00FE2A99" w:rsidRDefault="00F66E19" w:rsidP="00F66E19">
            <w:pPr>
              <w:tabs>
                <w:tab w:val="left" w:pos="6028"/>
              </w:tabs>
              <w:autoSpaceDE w:val="0"/>
              <w:jc w:val="both"/>
              <w:rPr>
                <w:bCs/>
                <w:iCs/>
                <w:szCs w:val="22"/>
              </w:rPr>
            </w:pPr>
          </w:p>
        </w:tc>
        <w:tc>
          <w:tcPr>
            <w:tcW w:w="360" w:type="pct"/>
            <w:vAlign w:val="bottom"/>
            <w:hideMark/>
          </w:tcPr>
          <w:p w:rsidR="00F66E19" w:rsidRPr="00FE2A99" w:rsidRDefault="00F66E19" w:rsidP="00F66E19">
            <w:pPr>
              <w:tabs>
                <w:tab w:val="left" w:pos="6028"/>
              </w:tabs>
              <w:autoSpaceDE w:val="0"/>
              <w:jc w:val="both"/>
              <w:rPr>
                <w:bCs/>
                <w:iCs/>
                <w:szCs w:val="22"/>
              </w:rPr>
            </w:pPr>
            <w:r w:rsidRPr="00FE2A99">
              <w:rPr>
                <w:bCs/>
                <w:iCs/>
                <w:sz w:val="22"/>
                <w:szCs w:val="22"/>
              </w:rPr>
              <w:t>ПИБ:</w:t>
            </w:r>
          </w:p>
        </w:tc>
        <w:tc>
          <w:tcPr>
            <w:tcW w:w="563" w:type="pct"/>
            <w:tcBorders>
              <w:top w:val="nil"/>
              <w:left w:val="nil"/>
              <w:bottom w:val="single" w:sz="4" w:space="0" w:color="auto"/>
              <w:right w:val="nil"/>
            </w:tcBorders>
            <w:vAlign w:val="bottom"/>
          </w:tcPr>
          <w:p w:rsidR="00F66E19" w:rsidRPr="00FE2A99" w:rsidRDefault="00F66E19" w:rsidP="00F66E19">
            <w:pPr>
              <w:tabs>
                <w:tab w:val="left" w:pos="6028"/>
              </w:tabs>
              <w:autoSpaceDE w:val="0"/>
              <w:jc w:val="both"/>
              <w:rPr>
                <w:bCs/>
                <w:iCs/>
                <w:szCs w:val="22"/>
              </w:rPr>
            </w:pPr>
          </w:p>
        </w:tc>
        <w:tc>
          <w:tcPr>
            <w:tcW w:w="423" w:type="pct"/>
            <w:vAlign w:val="bottom"/>
            <w:hideMark/>
          </w:tcPr>
          <w:p w:rsidR="00F66E19" w:rsidRPr="00FE2A99" w:rsidRDefault="00F66E19" w:rsidP="00F66E19">
            <w:pPr>
              <w:tabs>
                <w:tab w:val="left" w:pos="6028"/>
              </w:tabs>
              <w:autoSpaceDE w:val="0"/>
              <w:jc w:val="both"/>
              <w:rPr>
                <w:bCs/>
                <w:iCs/>
                <w:szCs w:val="22"/>
              </w:rPr>
            </w:pPr>
            <w:r w:rsidRPr="00FE2A99">
              <w:rPr>
                <w:bCs/>
                <w:iCs/>
                <w:sz w:val="22"/>
                <w:szCs w:val="22"/>
              </w:rPr>
              <w:t xml:space="preserve">Назив: </w:t>
            </w:r>
          </w:p>
        </w:tc>
        <w:tc>
          <w:tcPr>
            <w:tcW w:w="1790" w:type="pct"/>
            <w:tcBorders>
              <w:top w:val="nil"/>
              <w:left w:val="nil"/>
              <w:bottom w:val="single" w:sz="4" w:space="0" w:color="auto"/>
              <w:right w:val="nil"/>
            </w:tcBorders>
            <w:vAlign w:val="bottom"/>
          </w:tcPr>
          <w:p w:rsidR="00F66E19" w:rsidRPr="00FE2A99" w:rsidRDefault="00F66E19" w:rsidP="00F66E19">
            <w:pPr>
              <w:tabs>
                <w:tab w:val="left" w:pos="6028"/>
              </w:tabs>
              <w:autoSpaceDE w:val="0"/>
              <w:jc w:val="both"/>
              <w:rPr>
                <w:bCs/>
                <w:iCs/>
                <w:szCs w:val="22"/>
              </w:rPr>
            </w:pPr>
          </w:p>
        </w:tc>
      </w:tr>
    </w:tbl>
    <w:p w:rsidR="00F66E19" w:rsidRPr="00FE2A99" w:rsidRDefault="00F66E19" w:rsidP="00F66E19">
      <w:pPr>
        <w:tabs>
          <w:tab w:val="left" w:pos="6028"/>
        </w:tabs>
        <w:autoSpaceDE w:val="0"/>
        <w:jc w:val="both"/>
        <w:rPr>
          <w:bCs/>
          <w:iCs/>
          <w:sz w:val="22"/>
          <w:szCs w:val="22"/>
        </w:rPr>
      </w:pPr>
    </w:p>
    <w:p w:rsidR="00F66E19" w:rsidRPr="00FE2A99" w:rsidRDefault="00F66E19" w:rsidP="00F66E19">
      <w:pPr>
        <w:tabs>
          <w:tab w:val="left" w:pos="6028"/>
        </w:tabs>
        <w:autoSpaceDE w:val="0"/>
        <w:jc w:val="both"/>
        <w:rPr>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677"/>
        <w:gridCol w:w="1031"/>
        <w:gridCol w:w="1465"/>
        <w:gridCol w:w="1160"/>
        <w:gridCol w:w="789"/>
        <w:gridCol w:w="932"/>
        <w:gridCol w:w="1856"/>
        <w:gridCol w:w="1189"/>
        <w:gridCol w:w="789"/>
      </w:tblGrid>
      <w:tr w:rsidR="00F66E19" w:rsidRPr="00FE2A99" w:rsidTr="00F66E19">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66E19" w:rsidRPr="00FE2A99" w:rsidRDefault="00F66E19" w:rsidP="00F66E19">
            <w:pPr>
              <w:tabs>
                <w:tab w:val="left" w:pos="6028"/>
              </w:tabs>
              <w:autoSpaceDE w:val="0"/>
              <w:jc w:val="both"/>
              <w:rPr>
                <w:bCs/>
                <w:iCs/>
                <w:szCs w:val="22"/>
              </w:rPr>
            </w:pPr>
            <w:r w:rsidRPr="00FE2A99">
              <w:rPr>
                <w:b/>
                <w:bCs/>
                <w:iCs/>
                <w:sz w:val="22"/>
                <w:szCs w:val="22"/>
              </w:rPr>
              <w:t>Датум</w:t>
            </w:r>
          </w:p>
          <w:p w:rsidR="00F66E19" w:rsidRPr="00FE2A99" w:rsidRDefault="00F66E19" w:rsidP="00F66E19">
            <w:pPr>
              <w:tabs>
                <w:tab w:val="left" w:pos="6028"/>
              </w:tabs>
              <w:autoSpaceDE w:val="0"/>
              <w:jc w:val="center"/>
              <w:rPr>
                <w:bCs/>
                <w:iCs/>
                <w:szCs w:val="22"/>
              </w:rPr>
            </w:pPr>
            <w:r w:rsidRPr="00FE2A99">
              <w:rPr>
                <w:b/>
                <w:bCs/>
                <w:iCs/>
                <w:sz w:val="22"/>
                <w:szCs w:val="22"/>
              </w:rPr>
              <w:t>издавања</w:t>
            </w:r>
          </w:p>
          <w:p w:rsidR="00F66E19" w:rsidRPr="00FE2A99" w:rsidRDefault="00F66E19" w:rsidP="00F66E19">
            <w:pPr>
              <w:tabs>
                <w:tab w:val="left" w:pos="6028"/>
              </w:tabs>
              <w:autoSpaceDE w:val="0"/>
              <w:jc w:val="both"/>
              <w:rPr>
                <w:bCs/>
                <w:iCs/>
                <w:szCs w:val="22"/>
              </w:rPr>
            </w:pPr>
            <w:r w:rsidRPr="00FE2A99">
              <w:rPr>
                <w:b/>
                <w:bCs/>
                <w:iCs/>
                <w:sz w:val="22"/>
                <w:szCs w:val="22"/>
              </w:rPr>
              <w:t>менице</w:t>
            </w:r>
          </w:p>
          <w:p w:rsidR="00F66E19" w:rsidRPr="00FE2A99" w:rsidRDefault="00F66E19" w:rsidP="00F66E19">
            <w:pPr>
              <w:tabs>
                <w:tab w:val="left" w:pos="6028"/>
              </w:tabs>
              <w:autoSpaceDE w:val="0"/>
              <w:jc w:val="both"/>
              <w:rPr>
                <w:bCs/>
                <w:iCs/>
                <w:szCs w:val="22"/>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Основ издавања *</w:t>
            </w:r>
          </w:p>
          <w:p w:rsidR="00F66E19" w:rsidRPr="00FE2A99" w:rsidRDefault="00F66E19" w:rsidP="00F66E19">
            <w:pPr>
              <w:tabs>
                <w:tab w:val="left" w:pos="6028"/>
              </w:tabs>
              <w:autoSpaceDE w:val="0"/>
              <w:jc w:val="center"/>
              <w:rPr>
                <w:bCs/>
                <w:iCs/>
                <w:szCs w:val="22"/>
              </w:rPr>
            </w:pPr>
            <w:r w:rsidRPr="00FE2A99">
              <w:rPr>
                <w:b/>
                <w:bCs/>
                <w:iCs/>
                <w:sz w:val="22"/>
                <w:szCs w:val="22"/>
              </w:rPr>
              <w:t>и износ из основа/валута</w:t>
            </w:r>
          </w:p>
        </w:tc>
      </w:tr>
      <w:tr w:rsidR="00F66E19" w:rsidRPr="00FE2A99" w:rsidTr="00F66E19">
        <w:trPr>
          <w:trHeight w:val="577"/>
        </w:trPr>
        <w:tc>
          <w:tcPr>
            <w:tcW w:w="308" w:type="pct"/>
            <w:vMerge/>
            <w:tcBorders>
              <w:top w:val="single" w:sz="4" w:space="0" w:color="auto"/>
              <w:left w:val="single" w:sz="4" w:space="0" w:color="auto"/>
              <w:bottom w:val="single" w:sz="4" w:space="0" w:color="auto"/>
              <w:right w:val="single" w:sz="4" w:space="0" w:color="auto"/>
            </w:tcBorders>
            <w:vAlign w:val="center"/>
            <w:hideMark/>
          </w:tcPr>
          <w:p w:rsidR="00F66E19" w:rsidRPr="00FE2A99" w:rsidRDefault="00F66E19" w:rsidP="00F66E19">
            <w:pPr>
              <w:rPr>
                <w:b/>
                <w:bCs/>
                <w:iCs/>
                <w:szCs w:val="22"/>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F66E19" w:rsidRPr="00FE2A99" w:rsidRDefault="00F66E19" w:rsidP="00F66E19">
            <w:pPr>
              <w:rPr>
                <w:bCs/>
                <w:iCs/>
                <w:szCs w:val="22"/>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F66E19" w:rsidRPr="00FE2A99" w:rsidRDefault="00F66E19" w:rsidP="00F66E19">
            <w:pPr>
              <w:rPr>
                <w:b/>
                <w:bCs/>
                <w:iCs/>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both"/>
              <w:rPr>
                <w:b/>
                <w:bCs/>
                <w:iCs/>
                <w:szCs w:val="22"/>
              </w:rPr>
            </w:pPr>
            <w:r w:rsidRPr="00FE2A99">
              <w:rPr>
                <w:b/>
                <w:bCs/>
                <w:iCs/>
                <w:sz w:val="22"/>
                <w:szCs w:val="22"/>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F66E19" w:rsidRPr="00FE2A99" w:rsidRDefault="00F66E19" w:rsidP="00F66E19">
            <w:pPr>
              <w:tabs>
                <w:tab w:val="left" w:pos="6028"/>
              </w:tabs>
              <w:autoSpaceDE w:val="0"/>
              <w:jc w:val="both"/>
              <w:rPr>
                <w:b/>
                <w:bCs/>
                <w:iCs/>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FE2A99" w:rsidRDefault="00F66E19" w:rsidP="00F66E19">
            <w:pPr>
              <w:tabs>
                <w:tab w:val="left" w:pos="6028"/>
              </w:tabs>
              <w:autoSpaceDE w:val="0"/>
              <w:jc w:val="center"/>
              <w:rPr>
                <w:b/>
                <w:bCs/>
                <w:iCs/>
                <w:szCs w:val="22"/>
              </w:rPr>
            </w:pPr>
            <w:r w:rsidRPr="00FE2A99">
              <w:rPr>
                <w:b/>
                <w:bCs/>
                <w:iCs/>
                <w:sz w:val="22"/>
                <w:szCs w:val="22"/>
              </w:rPr>
              <w:t>Валута</w:t>
            </w:r>
          </w:p>
        </w:tc>
      </w:tr>
      <w:tr w:rsidR="00F66E19" w:rsidRPr="00FE2A99" w:rsidTr="00F66E19">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FE2A99" w:rsidRDefault="00F66E19" w:rsidP="00F66E19">
            <w:pPr>
              <w:tabs>
                <w:tab w:val="left" w:pos="6028"/>
              </w:tabs>
              <w:autoSpaceDE w:val="0"/>
              <w:jc w:val="both"/>
              <w:rPr>
                <w:bCs/>
                <w:iCs/>
                <w:szCs w:val="22"/>
              </w:rPr>
            </w:pPr>
            <w:r w:rsidRPr="00FE2A99">
              <w:rPr>
                <w:bCs/>
                <w:iCs/>
                <w:sz w:val="22"/>
                <w:szCs w:val="22"/>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FE2A99" w:rsidRDefault="00F66E19" w:rsidP="00F66E19">
            <w:pPr>
              <w:tabs>
                <w:tab w:val="left" w:pos="6028"/>
              </w:tabs>
              <w:autoSpaceDE w:val="0"/>
              <w:jc w:val="both"/>
              <w:rPr>
                <w:bCs/>
                <w:iCs/>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FE2A99" w:rsidRDefault="00F66E19" w:rsidP="00F66E19">
            <w:pPr>
              <w:tabs>
                <w:tab w:val="left" w:pos="6028"/>
              </w:tabs>
              <w:autoSpaceDE w:val="0"/>
              <w:jc w:val="both"/>
              <w:rPr>
                <w:bCs/>
                <w:iCs/>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FE2A99" w:rsidRDefault="00F66E19" w:rsidP="00F66E19">
            <w:pPr>
              <w:tabs>
                <w:tab w:val="left" w:pos="6028"/>
              </w:tabs>
              <w:autoSpaceDE w:val="0"/>
              <w:jc w:val="both"/>
              <w:rPr>
                <w:bCs/>
                <w:iCs/>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FE2A99" w:rsidRDefault="00F66E19" w:rsidP="00F66E19">
            <w:pPr>
              <w:tabs>
                <w:tab w:val="left" w:pos="6028"/>
              </w:tabs>
              <w:autoSpaceDE w:val="0"/>
              <w:jc w:val="both"/>
              <w:rPr>
                <w:bCs/>
                <w:iCs/>
                <w:szCs w:val="22"/>
              </w:rPr>
            </w:pPr>
            <w:r w:rsidRPr="00FE2A99">
              <w:rPr>
                <w:bCs/>
                <w:iCs/>
                <w:sz w:val="22"/>
                <w:szCs w:val="22"/>
              </w:rPr>
              <w:t>РСД</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FE2A99" w:rsidRDefault="00F66E19" w:rsidP="00F66E19">
            <w:pPr>
              <w:tabs>
                <w:tab w:val="left" w:pos="6028"/>
              </w:tabs>
              <w:autoSpaceDE w:val="0"/>
              <w:jc w:val="both"/>
              <w:rPr>
                <w:bCs/>
                <w:iCs/>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FE2A99" w:rsidRDefault="00F66E19" w:rsidP="00F66E19">
            <w:pPr>
              <w:tabs>
                <w:tab w:val="left" w:pos="6028"/>
              </w:tabs>
              <w:autoSpaceDE w:val="0"/>
              <w:jc w:val="center"/>
              <w:rPr>
                <w:bCs/>
                <w:iCs/>
                <w:szCs w:val="22"/>
                <w:lang w:val="sr-Cyrl-CS"/>
              </w:rPr>
            </w:pPr>
            <w:r w:rsidRPr="00FE2A99">
              <w:rPr>
                <w:bCs/>
                <w:iCs/>
                <w:sz w:val="22"/>
                <w:szCs w:val="22"/>
              </w:rPr>
              <w:t>За отклањање грешака у гарантном року</w:t>
            </w:r>
            <w:r w:rsidR="00377CC1" w:rsidRPr="00FE2A99">
              <w:rPr>
                <w:bCs/>
                <w:iCs/>
                <w:sz w:val="22"/>
                <w:szCs w:val="22"/>
              </w:rPr>
              <w:t xml:space="preserve"> по уговору о јавној набавци </w:t>
            </w:r>
            <w:r w:rsidRPr="00FE2A99">
              <w:rPr>
                <w:bCs/>
                <w:iCs/>
                <w:sz w:val="22"/>
                <w:szCs w:val="22"/>
              </w:rPr>
              <w:t xml:space="preserve"> </w:t>
            </w:r>
            <w:r w:rsidR="00801FE7" w:rsidRPr="00FE2A99">
              <w:rPr>
                <w:b/>
                <w:bCs/>
                <w:iCs/>
                <w:sz w:val="22"/>
                <w:szCs w:val="22"/>
                <w:lang w:val="sr-Cyrl-CS"/>
              </w:rPr>
              <w:t>4</w:t>
            </w:r>
            <w:r w:rsidRPr="00FE2A99">
              <w:rPr>
                <w:b/>
                <w:bCs/>
                <w:iCs/>
                <w:sz w:val="22"/>
                <w:szCs w:val="22"/>
                <w:lang w:val="sr-Cyrl-CS"/>
              </w:rPr>
              <w:t>14/2017-05</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FE2A99" w:rsidRDefault="00F66E19" w:rsidP="00F66E19">
            <w:pPr>
              <w:tabs>
                <w:tab w:val="left" w:pos="6028"/>
              </w:tabs>
              <w:autoSpaceDE w:val="0"/>
              <w:jc w:val="both"/>
              <w:rPr>
                <w:bCs/>
                <w:iCs/>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FE2A99" w:rsidRDefault="00F66E19" w:rsidP="00F66E19">
            <w:pPr>
              <w:tabs>
                <w:tab w:val="left" w:pos="6028"/>
              </w:tabs>
              <w:autoSpaceDE w:val="0"/>
              <w:jc w:val="both"/>
              <w:rPr>
                <w:bCs/>
                <w:iCs/>
                <w:szCs w:val="22"/>
              </w:rPr>
            </w:pPr>
            <w:r w:rsidRPr="00FE2A99">
              <w:rPr>
                <w:bCs/>
                <w:iCs/>
                <w:sz w:val="22"/>
                <w:szCs w:val="22"/>
              </w:rPr>
              <w:t>РСД</w:t>
            </w:r>
          </w:p>
          <w:p w:rsidR="00F66E19" w:rsidRPr="00FE2A99" w:rsidRDefault="00F66E19" w:rsidP="00F66E19">
            <w:pPr>
              <w:tabs>
                <w:tab w:val="left" w:pos="6028"/>
              </w:tabs>
              <w:autoSpaceDE w:val="0"/>
              <w:jc w:val="both"/>
              <w:rPr>
                <w:bCs/>
                <w:iCs/>
                <w:szCs w:val="22"/>
              </w:rPr>
            </w:pPr>
          </w:p>
          <w:p w:rsidR="00F66E19" w:rsidRPr="00FE2A99" w:rsidRDefault="00F66E19" w:rsidP="00F66E19">
            <w:pPr>
              <w:tabs>
                <w:tab w:val="left" w:pos="6028"/>
              </w:tabs>
              <w:autoSpaceDE w:val="0"/>
              <w:jc w:val="both"/>
              <w:rPr>
                <w:bCs/>
                <w:iCs/>
                <w:szCs w:val="22"/>
              </w:rPr>
            </w:pPr>
          </w:p>
        </w:tc>
      </w:tr>
    </w:tbl>
    <w:p w:rsidR="00F66E19" w:rsidRPr="00FE2A99" w:rsidRDefault="00F66E19" w:rsidP="00F66E19">
      <w:pPr>
        <w:tabs>
          <w:tab w:val="left" w:pos="6028"/>
        </w:tabs>
        <w:autoSpaceDE w:val="0"/>
        <w:jc w:val="both"/>
        <w:rPr>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586"/>
        <w:gridCol w:w="1101"/>
        <w:gridCol w:w="1771"/>
        <w:gridCol w:w="1314"/>
        <w:gridCol w:w="936"/>
        <w:gridCol w:w="1551"/>
        <w:gridCol w:w="307"/>
      </w:tblGrid>
      <w:tr w:rsidR="00F66E19" w:rsidRPr="00FE2A99" w:rsidTr="00F66E19">
        <w:trPr>
          <w:trHeight w:hRule="exact" w:val="284"/>
        </w:trPr>
        <w:tc>
          <w:tcPr>
            <w:tcW w:w="4361" w:type="dxa"/>
            <w:gridSpan w:val="2"/>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Подносилац</w:t>
            </w: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Потврда пријема</w:t>
            </w:r>
          </w:p>
        </w:tc>
      </w:tr>
      <w:tr w:rsidR="00F66E19" w:rsidRPr="00FE2A99" w:rsidTr="00F66E19">
        <w:trPr>
          <w:trHeight w:hRule="exact" w:val="257"/>
        </w:trPr>
        <w:tc>
          <w:tcPr>
            <w:tcW w:w="4361" w:type="dxa"/>
            <w:gridSpan w:val="2"/>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tcPr>
          <w:p w:rsidR="00F66E19" w:rsidRPr="00FE2A99" w:rsidRDefault="00F66E19" w:rsidP="00F66E19">
            <w:pPr>
              <w:tabs>
                <w:tab w:val="left" w:pos="6028"/>
              </w:tabs>
              <w:autoSpaceDE w:val="0"/>
              <w:jc w:val="both"/>
              <w:rPr>
                <w:bCs/>
                <w:iCs/>
                <w:szCs w:val="22"/>
              </w:rPr>
            </w:pPr>
          </w:p>
        </w:tc>
      </w:tr>
      <w:tr w:rsidR="00F66E19" w:rsidRPr="00FE2A99" w:rsidTr="00F66E19">
        <w:trPr>
          <w:trHeight w:hRule="exact" w:val="284"/>
        </w:trPr>
        <w:tc>
          <w:tcPr>
            <w:tcW w:w="4361" w:type="dxa"/>
            <w:gridSpan w:val="2"/>
            <w:tcBorders>
              <w:top w:val="nil"/>
              <w:left w:val="nil"/>
              <w:bottom w:val="single" w:sz="4" w:space="0" w:color="auto"/>
              <w:right w:val="nil"/>
            </w:tcBorders>
          </w:tcPr>
          <w:p w:rsidR="00F66E19" w:rsidRPr="00FE2A99"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nil"/>
              <w:left w:val="nil"/>
              <w:bottom w:val="single" w:sz="4" w:space="0" w:color="auto"/>
              <w:right w:val="nil"/>
            </w:tcBorders>
          </w:tcPr>
          <w:p w:rsidR="00F66E19" w:rsidRPr="00FE2A99" w:rsidRDefault="00F66E19" w:rsidP="00F66E19">
            <w:pPr>
              <w:tabs>
                <w:tab w:val="left" w:pos="6028"/>
              </w:tabs>
              <w:autoSpaceDE w:val="0"/>
              <w:jc w:val="both"/>
              <w:rPr>
                <w:bCs/>
                <w:iCs/>
                <w:szCs w:val="22"/>
              </w:rPr>
            </w:pPr>
          </w:p>
        </w:tc>
      </w:tr>
      <w:tr w:rsidR="00F66E19" w:rsidRPr="00FE2A99" w:rsidTr="00F66E19">
        <w:trPr>
          <w:trHeight w:hRule="exact" w:val="254"/>
        </w:trPr>
        <w:tc>
          <w:tcPr>
            <w:tcW w:w="4361" w:type="dxa"/>
            <w:gridSpan w:val="2"/>
            <w:tcBorders>
              <w:top w:val="single" w:sz="4" w:space="0" w:color="auto"/>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(назив и адреса)</w:t>
            </w: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single" w:sz="4" w:space="0" w:color="auto"/>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(назив банке)</w:t>
            </w:r>
          </w:p>
        </w:tc>
      </w:tr>
      <w:tr w:rsidR="00F66E19" w:rsidRPr="00FE2A99" w:rsidTr="00F66E19">
        <w:trPr>
          <w:trHeight w:hRule="exact" w:val="170"/>
        </w:trPr>
        <w:tc>
          <w:tcPr>
            <w:tcW w:w="4361" w:type="dxa"/>
            <w:gridSpan w:val="2"/>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tcPr>
          <w:p w:rsidR="00F66E19" w:rsidRPr="00FE2A99" w:rsidRDefault="00F66E19" w:rsidP="00F66E19">
            <w:pPr>
              <w:tabs>
                <w:tab w:val="left" w:pos="6028"/>
              </w:tabs>
              <w:autoSpaceDE w:val="0"/>
              <w:jc w:val="both"/>
              <w:rPr>
                <w:bCs/>
                <w:iCs/>
                <w:szCs w:val="22"/>
              </w:rPr>
            </w:pPr>
          </w:p>
        </w:tc>
      </w:tr>
      <w:tr w:rsidR="00F66E19" w:rsidRPr="00FE2A99" w:rsidTr="00F66E19">
        <w:trPr>
          <w:gridAfter w:val="1"/>
          <w:wAfter w:w="567" w:type="dxa"/>
          <w:trHeight w:hRule="exact" w:val="284"/>
        </w:trPr>
        <w:tc>
          <w:tcPr>
            <w:tcW w:w="3510" w:type="dxa"/>
            <w:tcBorders>
              <w:top w:val="nil"/>
              <w:left w:val="nil"/>
              <w:bottom w:val="single" w:sz="4" w:space="0" w:color="auto"/>
              <w:right w:val="nil"/>
            </w:tcBorders>
          </w:tcPr>
          <w:p w:rsidR="00F66E19" w:rsidRPr="00FE2A99" w:rsidRDefault="00F66E19" w:rsidP="00F66E19">
            <w:pPr>
              <w:tabs>
                <w:tab w:val="left" w:pos="6028"/>
              </w:tabs>
              <w:autoSpaceDE w:val="0"/>
              <w:jc w:val="both"/>
              <w:rPr>
                <w:bCs/>
                <w:iCs/>
                <w:szCs w:val="22"/>
              </w:rPr>
            </w:pPr>
          </w:p>
        </w:tc>
        <w:tc>
          <w:tcPr>
            <w:tcW w:w="2552" w:type="dxa"/>
            <w:gridSpan w:val="2"/>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М.П.</w:t>
            </w: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М.П.</w:t>
            </w:r>
          </w:p>
        </w:tc>
        <w:tc>
          <w:tcPr>
            <w:tcW w:w="3686" w:type="dxa"/>
            <w:gridSpan w:val="2"/>
            <w:tcBorders>
              <w:top w:val="nil"/>
              <w:left w:val="nil"/>
              <w:bottom w:val="single" w:sz="4" w:space="0" w:color="auto"/>
              <w:right w:val="nil"/>
            </w:tcBorders>
          </w:tcPr>
          <w:p w:rsidR="00F66E19" w:rsidRPr="00FE2A99" w:rsidRDefault="00F66E19" w:rsidP="00F66E19">
            <w:pPr>
              <w:tabs>
                <w:tab w:val="left" w:pos="6028"/>
              </w:tabs>
              <w:autoSpaceDE w:val="0"/>
              <w:jc w:val="both"/>
              <w:rPr>
                <w:bCs/>
                <w:iCs/>
                <w:szCs w:val="22"/>
              </w:rPr>
            </w:pPr>
          </w:p>
        </w:tc>
      </w:tr>
      <w:tr w:rsidR="00F66E19" w:rsidRPr="00FE2A99" w:rsidTr="00F66E19">
        <w:trPr>
          <w:trHeight w:hRule="exact" w:val="284"/>
        </w:trPr>
        <w:tc>
          <w:tcPr>
            <w:tcW w:w="4361" w:type="dxa"/>
            <w:gridSpan w:val="2"/>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(потпис)</w:t>
            </w: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(потпис)</w:t>
            </w:r>
          </w:p>
        </w:tc>
      </w:tr>
      <w:tr w:rsidR="00F66E19" w:rsidRPr="00FE2A99" w:rsidTr="00F66E19">
        <w:trPr>
          <w:gridAfter w:val="1"/>
          <w:wAfter w:w="567" w:type="dxa"/>
          <w:trHeight w:hRule="exact" w:val="284"/>
        </w:trPr>
        <w:tc>
          <w:tcPr>
            <w:tcW w:w="4361" w:type="dxa"/>
            <w:gridSpan w:val="2"/>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 xml:space="preserve">У Дољевцу, </w:t>
            </w:r>
          </w:p>
        </w:tc>
        <w:tc>
          <w:tcPr>
            <w:tcW w:w="1701"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FE2A99" w:rsidRDefault="00F66E19" w:rsidP="00F66E19">
            <w:pPr>
              <w:tabs>
                <w:tab w:val="left" w:pos="6028"/>
              </w:tabs>
              <w:autoSpaceDE w:val="0"/>
              <w:jc w:val="both"/>
              <w:rPr>
                <w:bCs/>
                <w:iCs/>
                <w:szCs w:val="22"/>
              </w:rPr>
            </w:pPr>
          </w:p>
        </w:tc>
        <w:tc>
          <w:tcPr>
            <w:tcW w:w="992" w:type="dxa"/>
            <w:tcBorders>
              <w:top w:val="nil"/>
              <w:left w:val="nil"/>
              <w:bottom w:val="nil"/>
              <w:right w:val="nil"/>
            </w:tcBorders>
            <w:hideMark/>
          </w:tcPr>
          <w:p w:rsidR="00F66E19" w:rsidRPr="00FE2A99" w:rsidRDefault="00F66E19" w:rsidP="00F66E19">
            <w:pPr>
              <w:tabs>
                <w:tab w:val="left" w:pos="6028"/>
              </w:tabs>
              <w:autoSpaceDE w:val="0"/>
              <w:jc w:val="both"/>
              <w:rPr>
                <w:bCs/>
                <w:iCs/>
                <w:szCs w:val="22"/>
              </w:rPr>
            </w:pPr>
            <w:r w:rsidRPr="00FE2A99">
              <w:rPr>
                <w:bCs/>
                <w:iCs/>
                <w:sz w:val="22"/>
                <w:szCs w:val="22"/>
              </w:rPr>
              <w:t>Датум:</w:t>
            </w:r>
          </w:p>
        </w:tc>
        <w:tc>
          <w:tcPr>
            <w:tcW w:w="2694" w:type="dxa"/>
            <w:tcBorders>
              <w:top w:val="nil"/>
              <w:left w:val="nil"/>
              <w:bottom w:val="single" w:sz="4" w:space="0" w:color="auto"/>
              <w:right w:val="nil"/>
            </w:tcBorders>
          </w:tcPr>
          <w:p w:rsidR="00F66E19" w:rsidRPr="00FE2A99" w:rsidRDefault="00F66E19" w:rsidP="00F66E19">
            <w:pPr>
              <w:tabs>
                <w:tab w:val="left" w:pos="6028"/>
              </w:tabs>
              <w:autoSpaceDE w:val="0"/>
              <w:jc w:val="both"/>
              <w:rPr>
                <w:bCs/>
                <w:iCs/>
                <w:szCs w:val="22"/>
              </w:rPr>
            </w:pPr>
          </w:p>
        </w:tc>
      </w:tr>
    </w:tbl>
    <w:p w:rsidR="00F66E19" w:rsidRPr="00FE2A99" w:rsidRDefault="00F66E19" w:rsidP="00F66E19">
      <w:pPr>
        <w:tabs>
          <w:tab w:val="left" w:pos="6028"/>
        </w:tabs>
        <w:autoSpaceDE w:val="0"/>
        <w:jc w:val="both"/>
        <w:rPr>
          <w:bCs/>
          <w:iCs/>
          <w:sz w:val="22"/>
          <w:szCs w:val="22"/>
        </w:rPr>
      </w:pPr>
    </w:p>
    <w:p w:rsidR="00F66E19" w:rsidRPr="00FE2A99" w:rsidRDefault="00F66E19" w:rsidP="00F66E19">
      <w:pPr>
        <w:tabs>
          <w:tab w:val="left" w:pos="6028"/>
        </w:tabs>
        <w:autoSpaceDE w:val="0"/>
        <w:jc w:val="both"/>
        <w:rPr>
          <w:bCs/>
          <w:iCs/>
          <w:sz w:val="22"/>
          <w:szCs w:val="22"/>
        </w:rPr>
      </w:pPr>
      <w:r w:rsidRPr="00FE2A99">
        <w:rPr>
          <w:bCs/>
          <w:iCs/>
          <w:sz w:val="22"/>
          <w:szCs w:val="22"/>
        </w:rPr>
        <w:t xml:space="preserve">*Као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w:t>
      </w:r>
      <w:proofErr w:type="gramStart"/>
      <w:r w:rsidRPr="00FE2A99">
        <w:rPr>
          <w:bCs/>
          <w:iCs/>
          <w:sz w:val="22"/>
          <w:szCs w:val="22"/>
        </w:rPr>
        <w:t>Остало-навести основ.</w:t>
      </w:r>
      <w:proofErr w:type="gramEnd"/>
      <w:r w:rsidRPr="00FE2A99">
        <w:rPr>
          <w:bCs/>
          <w:iCs/>
          <w:sz w:val="22"/>
          <w:szCs w:val="22"/>
        </w:rPr>
        <w:t xml:space="preserve"> </w:t>
      </w:r>
      <w:proofErr w:type="gramStart"/>
      <w:r w:rsidRPr="00FE2A99">
        <w:rPr>
          <w:bCs/>
          <w:iCs/>
          <w:sz w:val="22"/>
          <w:szCs w:val="22"/>
        </w:rPr>
        <w:t>За сваки од ових основа навести број и датум уговора).</w:t>
      </w:r>
      <w:proofErr w:type="gramEnd"/>
      <w:r w:rsidRPr="00FE2A99">
        <w:rPr>
          <w:bCs/>
          <w:iCs/>
          <w:sz w:val="22"/>
          <w:szCs w:val="22"/>
        </w:rPr>
        <w:t xml:space="preserve"> </w:t>
      </w:r>
      <w:proofErr w:type="gramStart"/>
      <w:r w:rsidRPr="00FE2A99">
        <w:rPr>
          <w:bCs/>
          <w:iCs/>
          <w:sz w:val="22"/>
          <w:szCs w:val="22"/>
        </w:rPr>
        <w:t>Ако је у питању бланко меница, поред основа издавања уноси се и износ из основа.</w:t>
      </w:r>
      <w:proofErr w:type="gramEnd"/>
    </w:p>
    <w:p w:rsidR="00F66E19" w:rsidRPr="00FE2A99" w:rsidRDefault="00F66E19" w:rsidP="00F66E19">
      <w:pPr>
        <w:tabs>
          <w:tab w:val="left" w:pos="6028"/>
        </w:tabs>
        <w:autoSpaceDE w:val="0"/>
        <w:jc w:val="both"/>
        <w:rPr>
          <w:bCs/>
          <w:iCs/>
          <w:sz w:val="22"/>
          <w:szCs w:val="22"/>
        </w:rPr>
      </w:pPr>
    </w:p>
    <w:p w:rsidR="00F66E19" w:rsidRPr="00FE2A99" w:rsidRDefault="00F66E19" w:rsidP="00F66E19">
      <w:pPr>
        <w:tabs>
          <w:tab w:val="left" w:pos="6028"/>
        </w:tabs>
        <w:autoSpaceDE w:val="0"/>
        <w:jc w:val="both"/>
        <w:rPr>
          <w:bCs/>
          <w:iCs/>
          <w:sz w:val="22"/>
          <w:szCs w:val="22"/>
        </w:rPr>
      </w:pPr>
      <w:r w:rsidRPr="00FE2A99">
        <w:rPr>
          <w:b/>
          <w:bCs/>
          <w:iCs/>
          <w:sz w:val="22"/>
          <w:szCs w:val="22"/>
        </w:rPr>
        <w:t>Напомене:</w:t>
      </w:r>
      <w:r w:rsidRPr="00FE2A99">
        <w:rPr>
          <w:bCs/>
          <w:iCs/>
          <w:sz w:val="22"/>
          <w:szCs w:val="22"/>
        </w:rPr>
        <w:t xml:space="preserve"> </w:t>
      </w:r>
    </w:p>
    <w:p w:rsidR="00F66E19" w:rsidRPr="00FE2A99" w:rsidRDefault="00F66E19" w:rsidP="00F66E19">
      <w:pPr>
        <w:pStyle w:val="ListParagraph"/>
        <w:numPr>
          <w:ilvl w:val="0"/>
          <w:numId w:val="36"/>
        </w:numPr>
        <w:tabs>
          <w:tab w:val="left" w:pos="450"/>
        </w:tabs>
        <w:autoSpaceDE w:val="0"/>
        <w:spacing w:line="240" w:lineRule="auto"/>
        <w:jc w:val="both"/>
        <w:rPr>
          <w:rFonts w:ascii="Times New Roman" w:hAnsi="Times New Roman"/>
          <w:bCs/>
          <w:iCs/>
        </w:rPr>
      </w:pPr>
      <w:r w:rsidRPr="00FE2A99">
        <w:rPr>
          <w:rFonts w:ascii="Times New Roman" w:hAnsi="Times New Roman"/>
          <w:bCs/>
          <w:iCs/>
        </w:rPr>
        <w:t>Достављање овог обрасца приликом давања понуде није обавезно;</w:t>
      </w:r>
    </w:p>
    <w:p w:rsidR="00F66E19" w:rsidRPr="00FE2A99" w:rsidRDefault="00F66E19" w:rsidP="00F66E19">
      <w:pPr>
        <w:pStyle w:val="BodyText"/>
        <w:tabs>
          <w:tab w:val="center" w:pos="1134"/>
          <w:tab w:val="center" w:pos="8647"/>
        </w:tabs>
        <w:jc w:val="both"/>
        <w:rPr>
          <w:sz w:val="22"/>
          <w:szCs w:val="22"/>
          <w:lang w:val="sr-Cyrl-CS"/>
        </w:rPr>
      </w:pPr>
      <w:r w:rsidRPr="00FE2A99">
        <w:rPr>
          <w:bCs/>
          <w:iCs/>
          <w:lang w:val="sr-Cyrl-CS"/>
        </w:rPr>
        <w:t xml:space="preserve"> -     Изабрани понуђач је у обавези да овај образац достави у тренутку примопредаје радова;</w:t>
      </w:r>
    </w:p>
    <w:sectPr w:rsidR="00F66E19" w:rsidRPr="00FE2A99" w:rsidSect="001F3330">
      <w:pgSz w:w="11906" w:h="16838" w:code="9"/>
      <w:pgMar w:top="794" w:right="680" w:bottom="680" w:left="141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82A" w:rsidRDefault="0059382A" w:rsidP="00332F26">
      <w:r>
        <w:separator/>
      </w:r>
    </w:p>
  </w:endnote>
  <w:endnote w:type="continuationSeparator" w:id="0">
    <w:p w:rsidR="0059382A" w:rsidRDefault="0059382A" w:rsidP="00332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2A" w:rsidRDefault="0059382A" w:rsidP="00C801BF">
    <w:pPr>
      <w:pStyle w:val="Footer"/>
      <w:jc w:val="center"/>
    </w:pPr>
    <w:r>
      <w:t>_________________________________________________________________________________</w:t>
    </w:r>
  </w:p>
  <w:p w:rsidR="0059382A" w:rsidRPr="00787062" w:rsidRDefault="0059382A" w:rsidP="00C801BF">
    <w:pPr>
      <w:pStyle w:val="Footer"/>
      <w:rPr>
        <w:sz w:val="22"/>
        <w:szCs w:val="22"/>
      </w:rPr>
    </w:pPr>
    <w:permStart w:id="79" w:edGrp="everyone"/>
    <w:r w:rsidRPr="00787062">
      <w:rPr>
        <w:sz w:val="22"/>
        <w:szCs w:val="22"/>
        <w:lang w:val="sr-Cyrl-CS"/>
      </w:rPr>
      <w:t>Општинска управа општине Дољевац</w:t>
    </w:r>
    <w:r>
      <w:rPr>
        <w:sz w:val="22"/>
        <w:szCs w:val="22"/>
      </w:rPr>
      <w:t xml:space="preserve"> </w:t>
    </w:r>
    <w:permEnd w:id="79"/>
    <w:r>
      <w:rPr>
        <w:sz w:val="22"/>
        <w:szCs w:val="22"/>
      </w:rPr>
      <w:t xml:space="preserve"> Ко</w:t>
    </w:r>
    <w:r w:rsidRPr="00787062">
      <w:rPr>
        <w:sz w:val="22"/>
        <w:szCs w:val="22"/>
      </w:rPr>
      <w:t>нкурсна докуметација за ЈН (</w:t>
    </w:r>
    <w:permStart w:id="80" w:edGrp="everyone"/>
    <w:r w:rsidRPr="00787062">
      <w:rPr>
        <w:sz w:val="22"/>
        <w:szCs w:val="22"/>
      </w:rPr>
      <w:t>404-2-</w:t>
    </w:r>
    <w:r>
      <w:rPr>
        <w:sz w:val="22"/>
        <w:szCs w:val="22"/>
      </w:rPr>
      <w:t>5</w:t>
    </w:r>
    <w:r w:rsidRPr="00787062">
      <w:rPr>
        <w:sz w:val="22"/>
        <w:szCs w:val="22"/>
        <w:lang w:val="sr-Cyrl-CS"/>
      </w:rPr>
      <w:t>3</w:t>
    </w:r>
    <w:r w:rsidRPr="00787062">
      <w:rPr>
        <w:sz w:val="22"/>
        <w:szCs w:val="22"/>
      </w:rPr>
      <w:t>/2017-05</w:t>
    </w:r>
    <w:permEnd w:id="80"/>
    <w:r w:rsidRPr="00787062">
      <w:rPr>
        <w:sz w:val="22"/>
        <w:szCs w:val="22"/>
      </w:rPr>
      <w:t xml:space="preserve">) | </w:t>
    </w:r>
    <w:r w:rsidR="00461281" w:rsidRPr="00787062">
      <w:rPr>
        <w:b/>
        <w:bCs/>
        <w:sz w:val="22"/>
        <w:szCs w:val="22"/>
      </w:rPr>
      <w:fldChar w:fldCharType="begin"/>
    </w:r>
    <w:r w:rsidRPr="00787062">
      <w:rPr>
        <w:b/>
        <w:bCs/>
        <w:sz w:val="22"/>
        <w:szCs w:val="22"/>
      </w:rPr>
      <w:instrText xml:space="preserve"> PAGE </w:instrText>
    </w:r>
    <w:r w:rsidR="00461281" w:rsidRPr="00787062">
      <w:rPr>
        <w:b/>
        <w:bCs/>
        <w:sz w:val="22"/>
        <w:szCs w:val="22"/>
      </w:rPr>
      <w:fldChar w:fldCharType="separate"/>
    </w:r>
    <w:r w:rsidR="00B4607F">
      <w:rPr>
        <w:b/>
        <w:bCs/>
        <w:noProof/>
        <w:sz w:val="22"/>
        <w:szCs w:val="22"/>
      </w:rPr>
      <w:t>15</w:t>
    </w:r>
    <w:r w:rsidR="00461281" w:rsidRPr="00787062">
      <w:rPr>
        <w:b/>
        <w:bCs/>
        <w:sz w:val="22"/>
        <w:szCs w:val="22"/>
      </w:rPr>
      <w:fldChar w:fldCharType="end"/>
    </w:r>
    <w:r w:rsidRPr="00787062">
      <w:rPr>
        <w:sz w:val="22"/>
        <w:szCs w:val="22"/>
      </w:rPr>
      <w:t xml:space="preserve"> од </w:t>
    </w:r>
    <w:r w:rsidR="00461281" w:rsidRPr="00787062">
      <w:rPr>
        <w:b/>
        <w:bCs/>
        <w:sz w:val="22"/>
        <w:szCs w:val="22"/>
      </w:rPr>
      <w:fldChar w:fldCharType="begin"/>
    </w:r>
    <w:r w:rsidRPr="00787062">
      <w:rPr>
        <w:b/>
        <w:bCs/>
        <w:sz w:val="22"/>
        <w:szCs w:val="22"/>
      </w:rPr>
      <w:instrText xml:space="preserve"> NUMPAGES  </w:instrText>
    </w:r>
    <w:r w:rsidR="00461281" w:rsidRPr="00787062">
      <w:rPr>
        <w:b/>
        <w:bCs/>
        <w:sz w:val="22"/>
        <w:szCs w:val="22"/>
      </w:rPr>
      <w:fldChar w:fldCharType="separate"/>
    </w:r>
    <w:r w:rsidR="00B4607F">
      <w:rPr>
        <w:b/>
        <w:bCs/>
        <w:noProof/>
        <w:sz w:val="22"/>
        <w:szCs w:val="22"/>
      </w:rPr>
      <w:t>64</w:t>
    </w:r>
    <w:r w:rsidR="00461281" w:rsidRPr="00787062">
      <w:rPr>
        <w:b/>
        <w:bCs/>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2A" w:rsidRPr="00A608CD" w:rsidRDefault="0059382A">
    <w:pPr>
      <w:pStyle w:val="Footer"/>
      <w:jc w:val="right"/>
      <w:rPr>
        <w:sz w:val="20"/>
      </w:rPr>
    </w:pPr>
    <w:r w:rsidRPr="00A608CD">
      <w:rPr>
        <w:sz w:val="20"/>
        <w:lang w:val="sr-Cyrl-CS"/>
      </w:rPr>
      <w:t>Страна</w:t>
    </w:r>
    <w:r>
      <w:rPr>
        <w:sz w:val="20"/>
        <w:lang w:val="sr-Cyrl-CS"/>
      </w:rPr>
      <w:t xml:space="preserve"> </w:t>
    </w:r>
    <w:r w:rsidR="00461281" w:rsidRPr="00A608CD">
      <w:rPr>
        <w:b/>
        <w:sz w:val="32"/>
        <w:szCs w:val="24"/>
      </w:rPr>
      <w:fldChar w:fldCharType="begin"/>
    </w:r>
    <w:r w:rsidRPr="00A608CD">
      <w:rPr>
        <w:b/>
        <w:sz w:val="20"/>
      </w:rPr>
      <w:instrText xml:space="preserve"> PAGE </w:instrText>
    </w:r>
    <w:r w:rsidR="00461281" w:rsidRPr="00A608CD">
      <w:rPr>
        <w:b/>
        <w:sz w:val="32"/>
        <w:szCs w:val="24"/>
      </w:rPr>
      <w:fldChar w:fldCharType="separate"/>
    </w:r>
    <w:r w:rsidR="00B4607F">
      <w:rPr>
        <w:b/>
        <w:noProof/>
        <w:sz w:val="20"/>
      </w:rPr>
      <w:t>64</w:t>
    </w:r>
    <w:r w:rsidR="00461281" w:rsidRPr="00A608CD">
      <w:rPr>
        <w:b/>
        <w:sz w:val="32"/>
        <w:szCs w:val="24"/>
      </w:rPr>
      <w:fldChar w:fldCharType="end"/>
    </w:r>
    <w:r>
      <w:rPr>
        <w:b/>
        <w:sz w:val="32"/>
        <w:szCs w:val="24"/>
      </w:rPr>
      <w:t xml:space="preserve"> </w:t>
    </w:r>
    <w:r w:rsidRPr="00A608CD">
      <w:rPr>
        <w:sz w:val="20"/>
        <w:lang w:val="sr-Cyrl-CS"/>
      </w:rPr>
      <w:t>од</w:t>
    </w:r>
    <w:r>
      <w:rPr>
        <w:sz w:val="20"/>
        <w:lang w:val="sr-Cyrl-CS"/>
      </w:rPr>
      <w:t xml:space="preserve"> </w:t>
    </w:r>
    <w:r w:rsidR="00461281" w:rsidRPr="00A608CD">
      <w:rPr>
        <w:b/>
        <w:sz w:val="32"/>
        <w:szCs w:val="24"/>
      </w:rPr>
      <w:fldChar w:fldCharType="begin"/>
    </w:r>
    <w:r w:rsidRPr="00A608CD">
      <w:rPr>
        <w:b/>
        <w:sz w:val="20"/>
      </w:rPr>
      <w:instrText xml:space="preserve"> NUMPAGES  </w:instrText>
    </w:r>
    <w:r w:rsidR="00461281" w:rsidRPr="00A608CD">
      <w:rPr>
        <w:b/>
        <w:sz w:val="32"/>
        <w:szCs w:val="24"/>
      </w:rPr>
      <w:fldChar w:fldCharType="separate"/>
    </w:r>
    <w:r w:rsidR="00B4607F">
      <w:rPr>
        <w:b/>
        <w:noProof/>
        <w:sz w:val="20"/>
      </w:rPr>
      <w:t>64</w:t>
    </w:r>
    <w:r w:rsidR="00461281" w:rsidRPr="00A608CD">
      <w:rPr>
        <w:b/>
        <w:sz w:val="32"/>
        <w:szCs w:val="24"/>
      </w:rPr>
      <w:fldChar w:fldCharType="end"/>
    </w:r>
  </w:p>
  <w:p w:rsidR="0059382A" w:rsidRDefault="00593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82A" w:rsidRDefault="0059382A" w:rsidP="00332F26">
      <w:r>
        <w:separator/>
      </w:r>
    </w:p>
  </w:footnote>
  <w:footnote w:type="continuationSeparator" w:id="0">
    <w:p w:rsidR="0059382A" w:rsidRDefault="0059382A" w:rsidP="00332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2A" w:rsidRPr="00EC2211" w:rsidRDefault="0059382A" w:rsidP="00F66E19">
    <w:pPr>
      <w:jc w:val="center"/>
      <w:rPr>
        <w:i/>
        <w:sz w:val="22"/>
        <w:szCs w:val="22"/>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rPr>
        <w:rFonts w:cs="Times New Roman"/>
      </w:rPr>
    </w:lvl>
    <w:lvl w:ilvl="2" w:tplc="281A001B" w:tentative="1">
      <w:start w:val="1"/>
      <w:numFmt w:val="lowerRoman"/>
      <w:lvlText w:val="%3."/>
      <w:lvlJc w:val="right"/>
      <w:pPr>
        <w:ind w:left="2145" w:hanging="180"/>
      </w:pPr>
      <w:rPr>
        <w:rFonts w:cs="Times New Roman"/>
      </w:rPr>
    </w:lvl>
    <w:lvl w:ilvl="3" w:tplc="281A000F" w:tentative="1">
      <w:start w:val="1"/>
      <w:numFmt w:val="decimal"/>
      <w:lvlText w:val="%4."/>
      <w:lvlJc w:val="left"/>
      <w:pPr>
        <w:ind w:left="2865" w:hanging="360"/>
      </w:pPr>
      <w:rPr>
        <w:rFonts w:cs="Times New Roman"/>
      </w:rPr>
    </w:lvl>
    <w:lvl w:ilvl="4" w:tplc="281A0019" w:tentative="1">
      <w:start w:val="1"/>
      <w:numFmt w:val="lowerLetter"/>
      <w:lvlText w:val="%5."/>
      <w:lvlJc w:val="left"/>
      <w:pPr>
        <w:ind w:left="3585" w:hanging="360"/>
      </w:pPr>
      <w:rPr>
        <w:rFonts w:cs="Times New Roman"/>
      </w:rPr>
    </w:lvl>
    <w:lvl w:ilvl="5" w:tplc="281A001B" w:tentative="1">
      <w:start w:val="1"/>
      <w:numFmt w:val="lowerRoman"/>
      <w:lvlText w:val="%6."/>
      <w:lvlJc w:val="right"/>
      <w:pPr>
        <w:ind w:left="4305" w:hanging="180"/>
      </w:pPr>
      <w:rPr>
        <w:rFonts w:cs="Times New Roman"/>
      </w:rPr>
    </w:lvl>
    <w:lvl w:ilvl="6" w:tplc="281A000F" w:tentative="1">
      <w:start w:val="1"/>
      <w:numFmt w:val="decimal"/>
      <w:lvlText w:val="%7."/>
      <w:lvlJc w:val="left"/>
      <w:pPr>
        <w:ind w:left="5025" w:hanging="360"/>
      </w:pPr>
      <w:rPr>
        <w:rFonts w:cs="Times New Roman"/>
      </w:rPr>
    </w:lvl>
    <w:lvl w:ilvl="7" w:tplc="281A0019" w:tentative="1">
      <w:start w:val="1"/>
      <w:numFmt w:val="lowerLetter"/>
      <w:lvlText w:val="%8."/>
      <w:lvlJc w:val="left"/>
      <w:pPr>
        <w:ind w:left="5745" w:hanging="360"/>
      </w:pPr>
      <w:rPr>
        <w:rFonts w:cs="Times New Roman"/>
      </w:rPr>
    </w:lvl>
    <w:lvl w:ilvl="8" w:tplc="281A001B" w:tentative="1">
      <w:start w:val="1"/>
      <w:numFmt w:val="lowerRoman"/>
      <w:lvlText w:val="%9."/>
      <w:lvlJc w:val="right"/>
      <w:pPr>
        <w:ind w:left="6465" w:hanging="180"/>
      </w:pPr>
      <w:rPr>
        <w:rFonts w:cs="Times New Roman"/>
      </w:rPr>
    </w:lvl>
  </w:abstractNum>
  <w:abstractNum w:abstractNumId="3">
    <w:nsid w:val="05B9430F"/>
    <w:multiLevelType w:val="hybridMultilevel"/>
    <w:tmpl w:val="55364D94"/>
    <w:lvl w:ilvl="0" w:tplc="281A0011">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4">
    <w:nsid w:val="08444998"/>
    <w:multiLevelType w:val="hybridMultilevel"/>
    <w:tmpl w:val="6C567878"/>
    <w:lvl w:ilvl="0" w:tplc="31CCBA0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1053B6"/>
    <w:multiLevelType w:val="hybridMultilevel"/>
    <w:tmpl w:val="90AA6CBC"/>
    <w:lvl w:ilvl="0" w:tplc="5C1C1D6C">
      <w:start w:val="1"/>
      <w:numFmt w:val="decimal"/>
      <w:lvlText w:val="%1."/>
      <w:lvlJc w:val="left"/>
      <w:pPr>
        <w:ind w:left="1080" w:hanging="360"/>
      </w:pPr>
      <w:rPr>
        <w:rFonts w:cs="Times New Roman" w:hint="default"/>
        <w:b/>
        <w:i/>
      </w:rPr>
    </w:lvl>
    <w:lvl w:ilvl="1" w:tplc="281A0019" w:tentative="1">
      <w:start w:val="1"/>
      <w:numFmt w:val="lowerLetter"/>
      <w:lvlText w:val="%2."/>
      <w:lvlJc w:val="left"/>
      <w:pPr>
        <w:ind w:left="1800" w:hanging="360"/>
      </w:pPr>
      <w:rPr>
        <w:rFonts w:cs="Times New Roman"/>
      </w:rPr>
    </w:lvl>
    <w:lvl w:ilvl="2" w:tplc="281A001B" w:tentative="1">
      <w:start w:val="1"/>
      <w:numFmt w:val="lowerRoman"/>
      <w:lvlText w:val="%3."/>
      <w:lvlJc w:val="right"/>
      <w:pPr>
        <w:ind w:left="2520" w:hanging="180"/>
      </w:pPr>
      <w:rPr>
        <w:rFonts w:cs="Times New Roman"/>
      </w:rPr>
    </w:lvl>
    <w:lvl w:ilvl="3" w:tplc="281A000F" w:tentative="1">
      <w:start w:val="1"/>
      <w:numFmt w:val="decimal"/>
      <w:lvlText w:val="%4."/>
      <w:lvlJc w:val="left"/>
      <w:pPr>
        <w:ind w:left="3240" w:hanging="360"/>
      </w:pPr>
      <w:rPr>
        <w:rFonts w:cs="Times New Roman"/>
      </w:rPr>
    </w:lvl>
    <w:lvl w:ilvl="4" w:tplc="281A0019" w:tentative="1">
      <w:start w:val="1"/>
      <w:numFmt w:val="lowerLetter"/>
      <w:lvlText w:val="%5."/>
      <w:lvlJc w:val="left"/>
      <w:pPr>
        <w:ind w:left="3960" w:hanging="360"/>
      </w:pPr>
      <w:rPr>
        <w:rFonts w:cs="Times New Roman"/>
      </w:rPr>
    </w:lvl>
    <w:lvl w:ilvl="5" w:tplc="281A001B" w:tentative="1">
      <w:start w:val="1"/>
      <w:numFmt w:val="lowerRoman"/>
      <w:lvlText w:val="%6."/>
      <w:lvlJc w:val="right"/>
      <w:pPr>
        <w:ind w:left="4680" w:hanging="180"/>
      </w:pPr>
      <w:rPr>
        <w:rFonts w:cs="Times New Roman"/>
      </w:rPr>
    </w:lvl>
    <w:lvl w:ilvl="6" w:tplc="281A000F" w:tentative="1">
      <w:start w:val="1"/>
      <w:numFmt w:val="decimal"/>
      <w:lvlText w:val="%7."/>
      <w:lvlJc w:val="left"/>
      <w:pPr>
        <w:ind w:left="5400" w:hanging="360"/>
      </w:pPr>
      <w:rPr>
        <w:rFonts w:cs="Times New Roman"/>
      </w:rPr>
    </w:lvl>
    <w:lvl w:ilvl="7" w:tplc="281A0019" w:tentative="1">
      <w:start w:val="1"/>
      <w:numFmt w:val="lowerLetter"/>
      <w:lvlText w:val="%8."/>
      <w:lvlJc w:val="left"/>
      <w:pPr>
        <w:ind w:left="6120" w:hanging="360"/>
      </w:pPr>
      <w:rPr>
        <w:rFonts w:cs="Times New Roman"/>
      </w:rPr>
    </w:lvl>
    <w:lvl w:ilvl="8" w:tplc="281A001B" w:tentative="1">
      <w:start w:val="1"/>
      <w:numFmt w:val="lowerRoman"/>
      <w:lvlText w:val="%9."/>
      <w:lvlJc w:val="right"/>
      <w:pPr>
        <w:ind w:left="6840" w:hanging="180"/>
      </w:pPr>
      <w:rPr>
        <w:rFonts w:cs="Times New Roman"/>
      </w:rPr>
    </w:lvl>
  </w:abstractNum>
  <w:abstractNum w:abstractNumId="6">
    <w:nsid w:val="0A5D452E"/>
    <w:multiLevelType w:val="hybridMultilevel"/>
    <w:tmpl w:val="B9B2559C"/>
    <w:lvl w:ilvl="0" w:tplc="4E34A9A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0DE95BB3"/>
    <w:multiLevelType w:val="hybridMultilevel"/>
    <w:tmpl w:val="B9B2559C"/>
    <w:lvl w:ilvl="0" w:tplc="4E34A9A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9">
    <w:nsid w:val="101C4863"/>
    <w:multiLevelType w:val="hybridMultilevel"/>
    <w:tmpl w:val="966E9DDE"/>
    <w:lvl w:ilvl="0" w:tplc="CF52F1CA">
      <w:start w:val="1"/>
      <w:numFmt w:val="decimal"/>
      <w:lvlText w:val="%1)"/>
      <w:lvlJc w:val="left"/>
      <w:pPr>
        <w:ind w:left="720" w:hanging="360"/>
      </w:pPr>
      <w:rPr>
        <w:rFonts w:eastAsia="SymbolMT"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0">
    <w:nsid w:val="16B72F0C"/>
    <w:multiLevelType w:val="hybridMultilevel"/>
    <w:tmpl w:val="15B078E4"/>
    <w:lvl w:ilvl="0" w:tplc="5C1C1D6C">
      <w:start w:val="1"/>
      <w:numFmt w:val="decimal"/>
      <w:lvlText w:val="%1."/>
      <w:lvlJc w:val="left"/>
      <w:pPr>
        <w:ind w:left="1080" w:hanging="360"/>
      </w:pPr>
      <w:rPr>
        <w:rFonts w:cs="Times New Roman" w:hint="default"/>
        <w:b/>
        <w:i/>
      </w:rPr>
    </w:lvl>
    <w:lvl w:ilvl="1" w:tplc="281A0019" w:tentative="1">
      <w:start w:val="1"/>
      <w:numFmt w:val="lowerLetter"/>
      <w:lvlText w:val="%2."/>
      <w:lvlJc w:val="left"/>
      <w:pPr>
        <w:ind w:left="1800" w:hanging="360"/>
      </w:pPr>
      <w:rPr>
        <w:rFonts w:cs="Times New Roman"/>
      </w:rPr>
    </w:lvl>
    <w:lvl w:ilvl="2" w:tplc="281A001B" w:tentative="1">
      <w:start w:val="1"/>
      <w:numFmt w:val="lowerRoman"/>
      <w:lvlText w:val="%3."/>
      <w:lvlJc w:val="right"/>
      <w:pPr>
        <w:ind w:left="2520" w:hanging="180"/>
      </w:pPr>
      <w:rPr>
        <w:rFonts w:cs="Times New Roman"/>
      </w:rPr>
    </w:lvl>
    <w:lvl w:ilvl="3" w:tplc="281A000F" w:tentative="1">
      <w:start w:val="1"/>
      <w:numFmt w:val="decimal"/>
      <w:lvlText w:val="%4."/>
      <w:lvlJc w:val="left"/>
      <w:pPr>
        <w:ind w:left="3240" w:hanging="360"/>
      </w:pPr>
      <w:rPr>
        <w:rFonts w:cs="Times New Roman"/>
      </w:rPr>
    </w:lvl>
    <w:lvl w:ilvl="4" w:tplc="281A0019" w:tentative="1">
      <w:start w:val="1"/>
      <w:numFmt w:val="lowerLetter"/>
      <w:lvlText w:val="%5."/>
      <w:lvlJc w:val="left"/>
      <w:pPr>
        <w:ind w:left="3960" w:hanging="360"/>
      </w:pPr>
      <w:rPr>
        <w:rFonts w:cs="Times New Roman"/>
      </w:rPr>
    </w:lvl>
    <w:lvl w:ilvl="5" w:tplc="281A001B" w:tentative="1">
      <w:start w:val="1"/>
      <w:numFmt w:val="lowerRoman"/>
      <w:lvlText w:val="%6."/>
      <w:lvlJc w:val="right"/>
      <w:pPr>
        <w:ind w:left="4680" w:hanging="180"/>
      </w:pPr>
      <w:rPr>
        <w:rFonts w:cs="Times New Roman"/>
      </w:rPr>
    </w:lvl>
    <w:lvl w:ilvl="6" w:tplc="281A000F" w:tentative="1">
      <w:start w:val="1"/>
      <w:numFmt w:val="decimal"/>
      <w:lvlText w:val="%7."/>
      <w:lvlJc w:val="left"/>
      <w:pPr>
        <w:ind w:left="5400" w:hanging="360"/>
      </w:pPr>
      <w:rPr>
        <w:rFonts w:cs="Times New Roman"/>
      </w:rPr>
    </w:lvl>
    <w:lvl w:ilvl="7" w:tplc="281A0019" w:tentative="1">
      <w:start w:val="1"/>
      <w:numFmt w:val="lowerLetter"/>
      <w:lvlText w:val="%8."/>
      <w:lvlJc w:val="left"/>
      <w:pPr>
        <w:ind w:left="6120" w:hanging="360"/>
      </w:pPr>
      <w:rPr>
        <w:rFonts w:cs="Times New Roman"/>
      </w:rPr>
    </w:lvl>
    <w:lvl w:ilvl="8" w:tplc="281A001B" w:tentative="1">
      <w:start w:val="1"/>
      <w:numFmt w:val="lowerRoman"/>
      <w:lvlText w:val="%9."/>
      <w:lvlJc w:val="right"/>
      <w:pPr>
        <w:ind w:left="6840" w:hanging="180"/>
      </w:pPr>
      <w:rPr>
        <w:rFonts w:cs="Times New Roman"/>
      </w:rPr>
    </w:lvl>
  </w:abstractNum>
  <w:abstractNum w:abstractNumId="11">
    <w:nsid w:val="191D17B3"/>
    <w:multiLevelType w:val="hybridMultilevel"/>
    <w:tmpl w:val="938042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9CA145C"/>
    <w:multiLevelType w:val="hybridMultilevel"/>
    <w:tmpl w:val="754C8642"/>
    <w:lvl w:ilvl="0" w:tplc="04090001">
      <w:start w:val="1"/>
      <w:numFmt w:val="bullet"/>
      <w:pStyle w:val="nabrajanjebold"/>
      <w:lvlText w:val=""/>
      <w:lvlJc w:val="left"/>
      <w:pPr>
        <w:ind w:left="1070" w:hanging="360"/>
      </w:pPr>
      <w:rPr>
        <w:rFonts w:ascii="Symbol" w:hAnsi="Symbol"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3">
    <w:nsid w:val="1D1A2060"/>
    <w:multiLevelType w:val="hybridMultilevel"/>
    <w:tmpl w:val="E4F6362A"/>
    <w:lvl w:ilvl="0" w:tplc="A5E60ABA">
      <w:start w:val="2"/>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
    <w:nsid w:val="1FD73F32"/>
    <w:multiLevelType w:val="hybridMultilevel"/>
    <w:tmpl w:val="0748BFF8"/>
    <w:lvl w:ilvl="0" w:tplc="0E5E8D52">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15">
    <w:nsid w:val="23A34C3F"/>
    <w:multiLevelType w:val="hybridMultilevel"/>
    <w:tmpl w:val="C1C40B26"/>
    <w:lvl w:ilvl="0" w:tplc="A8A2D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E4697"/>
    <w:multiLevelType w:val="hybridMultilevel"/>
    <w:tmpl w:val="F858E86C"/>
    <w:lvl w:ilvl="0" w:tplc="B682301C">
      <w:start w:val="1"/>
      <w:numFmt w:val="decimal"/>
      <w:lvlText w:val="%1)"/>
      <w:lvlJc w:val="left"/>
      <w:pPr>
        <w:ind w:left="1068" w:hanging="360"/>
      </w:pPr>
      <w:rPr>
        <w:rFonts w:cs="Times New Roman" w:hint="default"/>
        <w:color w:val="auto"/>
      </w:rPr>
    </w:lvl>
    <w:lvl w:ilvl="1" w:tplc="281A0019" w:tentative="1">
      <w:start w:val="1"/>
      <w:numFmt w:val="lowerLetter"/>
      <w:lvlText w:val="%2."/>
      <w:lvlJc w:val="left"/>
      <w:pPr>
        <w:ind w:left="1788" w:hanging="360"/>
      </w:pPr>
      <w:rPr>
        <w:rFonts w:cs="Times New Roman"/>
      </w:rPr>
    </w:lvl>
    <w:lvl w:ilvl="2" w:tplc="281A001B" w:tentative="1">
      <w:start w:val="1"/>
      <w:numFmt w:val="lowerRoman"/>
      <w:lvlText w:val="%3."/>
      <w:lvlJc w:val="right"/>
      <w:pPr>
        <w:ind w:left="2508" w:hanging="180"/>
      </w:pPr>
      <w:rPr>
        <w:rFonts w:cs="Times New Roman"/>
      </w:rPr>
    </w:lvl>
    <w:lvl w:ilvl="3" w:tplc="281A000F" w:tentative="1">
      <w:start w:val="1"/>
      <w:numFmt w:val="decimal"/>
      <w:lvlText w:val="%4."/>
      <w:lvlJc w:val="left"/>
      <w:pPr>
        <w:ind w:left="3228" w:hanging="360"/>
      </w:pPr>
      <w:rPr>
        <w:rFonts w:cs="Times New Roman"/>
      </w:rPr>
    </w:lvl>
    <w:lvl w:ilvl="4" w:tplc="281A0019" w:tentative="1">
      <w:start w:val="1"/>
      <w:numFmt w:val="lowerLetter"/>
      <w:lvlText w:val="%5."/>
      <w:lvlJc w:val="left"/>
      <w:pPr>
        <w:ind w:left="3948" w:hanging="360"/>
      </w:pPr>
      <w:rPr>
        <w:rFonts w:cs="Times New Roman"/>
      </w:rPr>
    </w:lvl>
    <w:lvl w:ilvl="5" w:tplc="281A001B" w:tentative="1">
      <w:start w:val="1"/>
      <w:numFmt w:val="lowerRoman"/>
      <w:lvlText w:val="%6."/>
      <w:lvlJc w:val="right"/>
      <w:pPr>
        <w:ind w:left="4668" w:hanging="180"/>
      </w:pPr>
      <w:rPr>
        <w:rFonts w:cs="Times New Roman"/>
      </w:rPr>
    </w:lvl>
    <w:lvl w:ilvl="6" w:tplc="281A000F" w:tentative="1">
      <w:start w:val="1"/>
      <w:numFmt w:val="decimal"/>
      <w:lvlText w:val="%7."/>
      <w:lvlJc w:val="left"/>
      <w:pPr>
        <w:ind w:left="5388" w:hanging="360"/>
      </w:pPr>
      <w:rPr>
        <w:rFonts w:cs="Times New Roman"/>
      </w:rPr>
    </w:lvl>
    <w:lvl w:ilvl="7" w:tplc="281A0019" w:tentative="1">
      <w:start w:val="1"/>
      <w:numFmt w:val="lowerLetter"/>
      <w:lvlText w:val="%8."/>
      <w:lvlJc w:val="left"/>
      <w:pPr>
        <w:ind w:left="6108" w:hanging="360"/>
      </w:pPr>
      <w:rPr>
        <w:rFonts w:cs="Times New Roman"/>
      </w:rPr>
    </w:lvl>
    <w:lvl w:ilvl="8" w:tplc="281A001B" w:tentative="1">
      <w:start w:val="1"/>
      <w:numFmt w:val="lowerRoman"/>
      <w:lvlText w:val="%9."/>
      <w:lvlJc w:val="right"/>
      <w:pPr>
        <w:ind w:left="6828" w:hanging="180"/>
      </w:pPr>
      <w:rPr>
        <w:rFonts w:cs="Times New Roman"/>
      </w:rPr>
    </w:lvl>
  </w:abstractNum>
  <w:abstractNum w:abstractNumId="17">
    <w:nsid w:val="266F1DD6"/>
    <w:multiLevelType w:val="hybridMultilevel"/>
    <w:tmpl w:val="C986BBBA"/>
    <w:lvl w:ilvl="0" w:tplc="8C8C7130">
      <w:start w:val="14"/>
      <w:numFmt w:val="bullet"/>
      <w:lvlText w:val="-"/>
      <w:lvlJc w:val="left"/>
      <w:pPr>
        <w:ind w:left="1080" w:hanging="360"/>
      </w:pPr>
      <w:rPr>
        <w:rFonts w:ascii="Times New Roman" w:eastAsia="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282A7C31"/>
    <w:multiLevelType w:val="hybridMultilevel"/>
    <w:tmpl w:val="4A38A9E2"/>
    <w:lvl w:ilvl="0" w:tplc="2EFC0684">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19">
    <w:nsid w:val="2CAD2291"/>
    <w:multiLevelType w:val="hybridMultilevel"/>
    <w:tmpl w:val="B246B0C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90111D8"/>
    <w:multiLevelType w:val="hybridMultilevel"/>
    <w:tmpl w:val="597A358A"/>
    <w:lvl w:ilvl="0" w:tplc="B148A8D4">
      <w:start w:val="45"/>
      <w:numFmt w:val="bullet"/>
      <w:lvlText w:val="-"/>
      <w:lvlJc w:val="left"/>
      <w:pPr>
        <w:ind w:left="619" w:hanging="360"/>
      </w:pPr>
      <w:rPr>
        <w:rFonts w:ascii="Times New Roman" w:eastAsia="Times New Roman" w:hAnsi="Times New Roman" w:cs="Times New Roman"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21">
    <w:nsid w:val="3B254A22"/>
    <w:multiLevelType w:val="hybridMultilevel"/>
    <w:tmpl w:val="92ECEF2C"/>
    <w:lvl w:ilvl="0" w:tplc="A74C94B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2">
    <w:nsid w:val="441D610D"/>
    <w:multiLevelType w:val="hybridMultilevel"/>
    <w:tmpl w:val="99805A0E"/>
    <w:lvl w:ilvl="0" w:tplc="9CA860BC">
      <w:start w:val="1"/>
      <w:numFmt w:val="decimal"/>
      <w:lvlText w:val="%1)"/>
      <w:lvlJc w:val="left"/>
      <w:pPr>
        <w:ind w:left="1068" w:hanging="360"/>
      </w:pPr>
      <w:rPr>
        <w:rFonts w:cs="Times New Roman" w:hint="default"/>
      </w:rPr>
    </w:lvl>
    <w:lvl w:ilvl="1" w:tplc="281A0019" w:tentative="1">
      <w:start w:val="1"/>
      <w:numFmt w:val="lowerLetter"/>
      <w:lvlText w:val="%2."/>
      <w:lvlJc w:val="left"/>
      <w:pPr>
        <w:ind w:left="1788" w:hanging="360"/>
      </w:pPr>
      <w:rPr>
        <w:rFonts w:cs="Times New Roman"/>
      </w:rPr>
    </w:lvl>
    <w:lvl w:ilvl="2" w:tplc="281A001B" w:tentative="1">
      <w:start w:val="1"/>
      <w:numFmt w:val="lowerRoman"/>
      <w:lvlText w:val="%3."/>
      <w:lvlJc w:val="right"/>
      <w:pPr>
        <w:ind w:left="2508" w:hanging="180"/>
      </w:pPr>
      <w:rPr>
        <w:rFonts w:cs="Times New Roman"/>
      </w:rPr>
    </w:lvl>
    <w:lvl w:ilvl="3" w:tplc="281A000F" w:tentative="1">
      <w:start w:val="1"/>
      <w:numFmt w:val="decimal"/>
      <w:lvlText w:val="%4."/>
      <w:lvlJc w:val="left"/>
      <w:pPr>
        <w:ind w:left="3228" w:hanging="360"/>
      </w:pPr>
      <w:rPr>
        <w:rFonts w:cs="Times New Roman"/>
      </w:rPr>
    </w:lvl>
    <w:lvl w:ilvl="4" w:tplc="281A0019" w:tentative="1">
      <w:start w:val="1"/>
      <w:numFmt w:val="lowerLetter"/>
      <w:lvlText w:val="%5."/>
      <w:lvlJc w:val="left"/>
      <w:pPr>
        <w:ind w:left="3948" w:hanging="360"/>
      </w:pPr>
      <w:rPr>
        <w:rFonts w:cs="Times New Roman"/>
      </w:rPr>
    </w:lvl>
    <w:lvl w:ilvl="5" w:tplc="281A001B" w:tentative="1">
      <w:start w:val="1"/>
      <w:numFmt w:val="lowerRoman"/>
      <w:lvlText w:val="%6."/>
      <w:lvlJc w:val="right"/>
      <w:pPr>
        <w:ind w:left="4668" w:hanging="180"/>
      </w:pPr>
      <w:rPr>
        <w:rFonts w:cs="Times New Roman"/>
      </w:rPr>
    </w:lvl>
    <w:lvl w:ilvl="6" w:tplc="281A000F" w:tentative="1">
      <w:start w:val="1"/>
      <w:numFmt w:val="decimal"/>
      <w:lvlText w:val="%7."/>
      <w:lvlJc w:val="left"/>
      <w:pPr>
        <w:ind w:left="5388" w:hanging="360"/>
      </w:pPr>
      <w:rPr>
        <w:rFonts w:cs="Times New Roman"/>
      </w:rPr>
    </w:lvl>
    <w:lvl w:ilvl="7" w:tplc="281A0019" w:tentative="1">
      <w:start w:val="1"/>
      <w:numFmt w:val="lowerLetter"/>
      <w:lvlText w:val="%8."/>
      <w:lvlJc w:val="left"/>
      <w:pPr>
        <w:ind w:left="6108" w:hanging="360"/>
      </w:pPr>
      <w:rPr>
        <w:rFonts w:cs="Times New Roman"/>
      </w:rPr>
    </w:lvl>
    <w:lvl w:ilvl="8" w:tplc="281A001B" w:tentative="1">
      <w:start w:val="1"/>
      <w:numFmt w:val="lowerRoman"/>
      <w:lvlText w:val="%9."/>
      <w:lvlJc w:val="right"/>
      <w:pPr>
        <w:ind w:left="6828" w:hanging="180"/>
      </w:pPr>
      <w:rPr>
        <w:rFonts w:cs="Times New Roman"/>
      </w:rPr>
    </w:lvl>
  </w:abstractNum>
  <w:abstractNum w:abstractNumId="23">
    <w:nsid w:val="4838448D"/>
    <w:multiLevelType w:val="hybridMultilevel"/>
    <w:tmpl w:val="3252F252"/>
    <w:lvl w:ilvl="0" w:tplc="033EBD88">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295AF8"/>
    <w:multiLevelType w:val="hybridMultilevel"/>
    <w:tmpl w:val="92ECEF2C"/>
    <w:lvl w:ilvl="0" w:tplc="A74C94B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5">
    <w:nsid w:val="494A6C06"/>
    <w:multiLevelType w:val="hybridMultilevel"/>
    <w:tmpl w:val="8FA2A6B4"/>
    <w:lvl w:ilvl="0" w:tplc="F724D8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E51E6"/>
    <w:multiLevelType w:val="hybridMultilevel"/>
    <w:tmpl w:val="2F400BB6"/>
    <w:lvl w:ilvl="0" w:tplc="AA864836">
      <w:start w:val="3"/>
      <w:numFmt w:val="bullet"/>
      <w:lvlText w:val=""/>
      <w:lvlJc w:val="left"/>
      <w:pPr>
        <w:ind w:left="720" w:hanging="360"/>
      </w:pPr>
      <w:rPr>
        <w:rFonts w:ascii="Wingdings" w:eastAsia="Times New Roman" w:hAnsi="Wingdings"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324352"/>
    <w:multiLevelType w:val="hybridMultilevel"/>
    <w:tmpl w:val="B72A3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8691B"/>
    <w:multiLevelType w:val="hybridMultilevel"/>
    <w:tmpl w:val="92ECEF2C"/>
    <w:lvl w:ilvl="0" w:tplc="A74C94B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nsid w:val="55C479A9"/>
    <w:multiLevelType w:val="hybridMultilevel"/>
    <w:tmpl w:val="9A5E8F8E"/>
    <w:lvl w:ilvl="0" w:tplc="00C250A0">
      <w:numFmt w:val="bullet"/>
      <w:lvlText w:val="-"/>
      <w:lvlJc w:val="left"/>
      <w:pPr>
        <w:ind w:left="612"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0">
    <w:nsid w:val="576C2130"/>
    <w:multiLevelType w:val="hybridMultilevel"/>
    <w:tmpl w:val="92ECEF2C"/>
    <w:lvl w:ilvl="0" w:tplc="A74C94B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1">
    <w:nsid w:val="589C21C4"/>
    <w:multiLevelType w:val="hybridMultilevel"/>
    <w:tmpl w:val="C1C40B26"/>
    <w:lvl w:ilvl="0" w:tplc="A8A2D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25365"/>
    <w:multiLevelType w:val="hybridMultilevel"/>
    <w:tmpl w:val="2C48196E"/>
    <w:lvl w:ilvl="0" w:tplc="7F6A6A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ADF56C0"/>
    <w:multiLevelType w:val="hybridMultilevel"/>
    <w:tmpl w:val="0DA8365A"/>
    <w:lvl w:ilvl="0" w:tplc="87A401F2">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34">
    <w:nsid w:val="5B49422C"/>
    <w:multiLevelType w:val="multilevel"/>
    <w:tmpl w:val="86B69AD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F93054"/>
    <w:multiLevelType w:val="hybridMultilevel"/>
    <w:tmpl w:val="6C567878"/>
    <w:lvl w:ilvl="0" w:tplc="31CCBA0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24D7D55"/>
    <w:multiLevelType w:val="hybridMultilevel"/>
    <w:tmpl w:val="46E8A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DF3C3D"/>
    <w:multiLevelType w:val="hybridMultilevel"/>
    <w:tmpl w:val="2C2CDA5A"/>
    <w:lvl w:ilvl="0" w:tplc="BDDC14D8">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38">
    <w:nsid w:val="6A1A3E92"/>
    <w:multiLevelType w:val="hybridMultilevel"/>
    <w:tmpl w:val="0DEC90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3A95A98"/>
    <w:multiLevelType w:val="multilevel"/>
    <w:tmpl w:val="56440692"/>
    <w:lvl w:ilvl="0">
      <w:start w:val="1"/>
      <w:numFmt w:val="decimal"/>
      <w:pStyle w:val="Heading3"/>
      <w:lvlText w:val="%1."/>
      <w:lvlJc w:val="left"/>
      <w:pPr>
        <w:ind w:left="4046" w:hanging="360"/>
      </w:pPr>
      <w:rPr>
        <w:rFonts w:cs="Times New Roman" w:hint="default"/>
        <w:b/>
      </w:rPr>
    </w:lvl>
    <w:lvl w:ilvl="1">
      <w:start w:val="2"/>
      <w:numFmt w:val="decimal"/>
      <w:isLgl/>
      <w:lvlText w:val="%1.%2."/>
      <w:lvlJc w:val="left"/>
      <w:pPr>
        <w:ind w:left="1170" w:hanging="540"/>
      </w:pPr>
      <w:rPr>
        <w:rFonts w:eastAsia="Times New Roman" w:hint="default"/>
      </w:rPr>
    </w:lvl>
    <w:lvl w:ilvl="2">
      <w:start w:val="1"/>
      <w:numFmt w:val="decimal"/>
      <w:isLgl/>
      <w:lvlText w:val="%1.%2.%3."/>
      <w:lvlJc w:val="left"/>
      <w:pPr>
        <w:ind w:left="4406" w:hanging="720"/>
      </w:pPr>
      <w:rPr>
        <w:rFonts w:eastAsia="Times New Roman" w:hint="default"/>
      </w:rPr>
    </w:lvl>
    <w:lvl w:ilvl="3">
      <w:start w:val="1"/>
      <w:numFmt w:val="decimal"/>
      <w:isLgl/>
      <w:lvlText w:val="%1.%2.%3.%4."/>
      <w:lvlJc w:val="left"/>
      <w:pPr>
        <w:ind w:left="4406" w:hanging="720"/>
      </w:pPr>
      <w:rPr>
        <w:rFonts w:eastAsia="Times New Roman" w:hint="default"/>
      </w:rPr>
    </w:lvl>
    <w:lvl w:ilvl="4">
      <w:start w:val="1"/>
      <w:numFmt w:val="decimal"/>
      <w:isLgl/>
      <w:lvlText w:val="%1.%2.%3.%4.%5."/>
      <w:lvlJc w:val="left"/>
      <w:pPr>
        <w:ind w:left="4766" w:hanging="1080"/>
      </w:pPr>
      <w:rPr>
        <w:rFonts w:eastAsia="Times New Roman" w:hint="default"/>
      </w:rPr>
    </w:lvl>
    <w:lvl w:ilvl="5">
      <w:start w:val="1"/>
      <w:numFmt w:val="decimal"/>
      <w:isLgl/>
      <w:lvlText w:val="%1.%2.%3.%4.%5.%6."/>
      <w:lvlJc w:val="left"/>
      <w:pPr>
        <w:ind w:left="4766" w:hanging="1080"/>
      </w:pPr>
      <w:rPr>
        <w:rFonts w:eastAsia="Times New Roman" w:hint="default"/>
      </w:rPr>
    </w:lvl>
    <w:lvl w:ilvl="6">
      <w:start w:val="1"/>
      <w:numFmt w:val="decimal"/>
      <w:isLgl/>
      <w:lvlText w:val="%1.%2.%3.%4.%5.%6.%7."/>
      <w:lvlJc w:val="left"/>
      <w:pPr>
        <w:ind w:left="5126" w:hanging="1440"/>
      </w:pPr>
      <w:rPr>
        <w:rFonts w:eastAsia="Times New Roman" w:hint="default"/>
      </w:rPr>
    </w:lvl>
    <w:lvl w:ilvl="7">
      <w:start w:val="1"/>
      <w:numFmt w:val="decimal"/>
      <w:isLgl/>
      <w:lvlText w:val="%1.%2.%3.%4.%5.%6.%7.%8."/>
      <w:lvlJc w:val="left"/>
      <w:pPr>
        <w:ind w:left="5126" w:hanging="1440"/>
      </w:pPr>
      <w:rPr>
        <w:rFonts w:eastAsia="Times New Roman" w:hint="default"/>
      </w:rPr>
    </w:lvl>
    <w:lvl w:ilvl="8">
      <w:start w:val="1"/>
      <w:numFmt w:val="decimal"/>
      <w:isLgl/>
      <w:lvlText w:val="%1.%2.%3.%4.%5.%6.%7.%8.%9."/>
      <w:lvlJc w:val="left"/>
      <w:pPr>
        <w:ind w:left="5486" w:hanging="1800"/>
      </w:pPr>
      <w:rPr>
        <w:rFonts w:eastAsia="Times New Roman" w:hint="default"/>
      </w:rPr>
    </w:lvl>
  </w:abstractNum>
  <w:abstractNum w:abstractNumId="40">
    <w:nsid w:val="774026D1"/>
    <w:multiLevelType w:val="hybridMultilevel"/>
    <w:tmpl w:val="938042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98A71D1"/>
    <w:multiLevelType w:val="hybridMultilevel"/>
    <w:tmpl w:val="A7364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0579B6"/>
    <w:multiLevelType w:val="hybridMultilevel"/>
    <w:tmpl w:val="8B9C441A"/>
    <w:lvl w:ilvl="0" w:tplc="72EAED7E">
      <w:start w:val="1"/>
      <w:numFmt w:val="decimal"/>
      <w:lvlText w:val="%1."/>
      <w:lvlJc w:val="left"/>
      <w:pPr>
        <w:ind w:left="1070" w:hanging="360"/>
      </w:pPr>
      <w:rPr>
        <w:rFonts w:cs="Times New Roman" w:hint="default"/>
      </w:rPr>
    </w:lvl>
    <w:lvl w:ilvl="1" w:tplc="241A0019" w:tentative="1">
      <w:start w:val="1"/>
      <w:numFmt w:val="lowerLetter"/>
      <w:lvlText w:val="%2."/>
      <w:lvlJc w:val="left"/>
      <w:pPr>
        <w:ind w:left="1790" w:hanging="360"/>
      </w:pPr>
      <w:rPr>
        <w:rFonts w:cs="Times New Roman"/>
      </w:rPr>
    </w:lvl>
    <w:lvl w:ilvl="2" w:tplc="241A001B" w:tentative="1">
      <w:start w:val="1"/>
      <w:numFmt w:val="lowerRoman"/>
      <w:lvlText w:val="%3."/>
      <w:lvlJc w:val="right"/>
      <w:pPr>
        <w:ind w:left="2510" w:hanging="180"/>
      </w:pPr>
      <w:rPr>
        <w:rFonts w:cs="Times New Roman"/>
      </w:rPr>
    </w:lvl>
    <w:lvl w:ilvl="3" w:tplc="241A000F" w:tentative="1">
      <w:start w:val="1"/>
      <w:numFmt w:val="decimal"/>
      <w:lvlText w:val="%4."/>
      <w:lvlJc w:val="left"/>
      <w:pPr>
        <w:ind w:left="3230" w:hanging="360"/>
      </w:pPr>
      <w:rPr>
        <w:rFonts w:cs="Times New Roman"/>
      </w:rPr>
    </w:lvl>
    <w:lvl w:ilvl="4" w:tplc="241A0019" w:tentative="1">
      <w:start w:val="1"/>
      <w:numFmt w:val="lowerLetter"/>
      <w:lvlText w:val="%5."/>
      <w:lvlJc w:val="left"/>
      <w:pPr>
        <w:ind w:left="3950" w:hanging="360"/>
      </w:pPr>
      <w:rPr>
        <w:rFonts w:cs="Times New Roman"/>
      </w:rPr>
    </w:lvl>
    <w:lvl w:ilvl="5" w:tplc="241A001B" w:tentative="1">
      <w:start w:val="1"/>
      <w:numFmt w:val="lowerRoman"/>
      <w:lvlText w:val="%6."/>
      <w:lvlJc w:val="right"/>
      <w:pPr>
        <w:ind w:left="4670" w:hanging="180"/>
      </w:pPr>
      <w:rPr>
        <w:rFonts w:cs="Times New Roman"/>
      </w:rPr>
    </w:lvl>
    <w:lvl w:ilvl="6" w:tplc="241A000F" w:tentative="1">
      <w:start w:val="1"/>
      <w:numFmt w:val="decimal"/>
      <w:lvlText w:val="%7."/>
      <w:lvlJc w:val="left"/>
      <w:pPr>
        <w:ind w:left="5390" w:hanging="360"/>
      </w:pPr>
      <w:rPr>
        <w:rFonts w:cs="Times New Roman"/>
      </w:rPr>
    </w:lvl>
    <w:lvl w:ilvl="7" w:tplc="241A0019" w:tentative="1">
      <w:start w:val="1"/>
      <w:numFmt w:val="lowerLetter"/>
      <w:lvlText w:val="%8."/>
      <w:lvlJc w:val="left"/>
      <w:pPr>
        <w:ind w:left="6110" w:hanging="360"/>
      </w:pPr>
      <w:rPr>
        <w:rFonts w:cs="Times New Roman"/>
      </w:rPr>
    </w:lvl>
    <w:lvl w:ilvl="8" w:tplc="241A001B" w:tentative="1">
      <w:start w:val="1"/>
      <w:numFmt w:val="lowerRoman"/>
      <w:lvlText w:val="%9."/>
      <w:lvlJc w:val="right"/>
      <w:pPr>
        <w:ind w:left="6830" w:hanging="180"/>
      </w:pPr>
      <w:rPr>
        <w:rFonts w:cs="Times New Roman"/>
      </w:rPr>
    </w:lvl>
  </w:abstractNum>
  <w:abstractNum w:abstractNumId="43">
    <w:nsid w:val="7E6E057D"/>
    <w:multiLevelType w:val="hybridMultilevel"/>
    <w:tmpl w:val="938042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3"/>
  </w:num>
  <w:num w:numId="4">
    <w:abstractNumId w:val="39"/>
  </w:num>
  <w:num w:numId="5">
    <w:abstractNumId w:val="18"/>
  </w:num>
  <w:num w:numId="6">
    <w:abstractNumId w:val="33"/>
  </w:num>
  <w:num w:numId="7">
    <w:abstractNumId w:val="0"/>
  </w:num>
  <w:num w:numId="8">
    <w:abstractNumId w:val="16"/>
  </w:num>
  <w:num w:numId="9">
    <w:abstractNumId w:val="14"/>
  </w:num>
  <w:num w:numId="10">
    <w:abstractNumId w:val="37"/>
  </w:num>
  <w:num w:numId="11">
    <w:abstractNumId w:val="1"/>
  </w:num>
  <w:num w:numId="12">
    <w:abstractNumId w:val="10"/>
  </w:num>
  <w:num w:numId="13">
    <w:abstractNumId w:val="2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9"/>
  </w:num>
  <w:num w:numId="17">
    <w:abstractNumId w:val="40"/>
  </w:num>
  <w:num w:numId="18">
    <w:abstractNumId w:val="12"/>
  </w:num>
  <w:num w:numId="19">
    <w:abstractNumId w:val="5"/>
  </w:num>
  <w:num w:numId="20">
    <w:abstractNumId w:val="39"/>
    <w:lvlOverride w:ilvl="0">
      <w:startOverride w:val="1"/>
    </w:lvlOverride>
  </w:num>
  <w:num w:numId="21">
    <w:abstractNumId w:val="38"/>
  </w:num>
  <w:num w:numId="22">
    <w:abstractNumId w:val="35"/>
  </w:num>
  <w:num w:numId="23">
    <w:abstractNumId w:val="4"/>
  </w:num>
  <w:num w:numId="24">
    <w:abstractNumId w:val="12"/>
    <w:lvlOverride w:ilvl="0">
      <w:startOverride w:val="1"/>
    </w:lvlOverride>
  </w:num>
  <w:num w:numId="25">
    <w:abstractNumId w:val="12"/>
  </w:num>
  <w:num w:numId="26">
    <w:abstractNumId w:val="12"/>
    <w:lvlOverride w:ilvl="0">
      <w:startOverride w:val="1"/>
    </w:lvlOverride>
  </w:num>
  <w:num w:numId="27">
    <w:abstractNumId w:val="7"/>
  </w:num>
  <w:num w:numId="28">
    <w:abstractNumId w:val="42"/>
  </w:num>
  <w:num w:numId="29">
    <w:abstractNumId w:val="26"/>
  </w:num>
  <w:num w:numId="30">
    <w:abstractNumId w:val="25"/>
  </w:num>
  <w:num w:numId="31">
    <w:abstractNumId w:val="32"/>
  </w:num>
  <w:num w:numId="32">
    <w:abstractNumId w:val="34"/>
  </w:num>
  <w:num w:numId="33">
    <w:abstractNumId w:val="36"/>
  </w:num>
  <w:num w:numId="34">
    <w:abstractNumId w:val="11"/>
  </w:num>
  <w:num w:numId="35">
    <w:abstractNumId w:val="20"/>
  </w:num>
  <w:num w:numId="36">
    <w:abstractNumId w:val="23"/>
  </w:num>
  <w:num w:numId="37">
    <w:abstractNumId w:val="13"/>
  </w:num>
  <w:num w:numId="38">
    <w:abstractNumId w:val="15"/>
  </w:num>
  <w:num w:numId="39">
    <w:abstractNumId w:val="43"/>
  </w:num>
  <w:num w:numId="40">
    <w:abstractNumId w:val="31"/>
  </w:num>
  <w:num w:numId="41">
    <w:abstractNumId w:val="8"/>
  </w:num>
  <w:num w:numId="42">
    <w:abstractNumId w:val="41"/>
  </w:num>
  <w:num w:numId="43">
    <w:abstractNumId w:val="27"/>
  </w:num>
  <w:num w:numId="44">
    <w:abstractNumId w:val="24"/>
  </w:num>
  <w:num w:numId="45">
    <w:abstractNumId w:val="30"/>
  </w:num>
  <w:num w:numId="46">
    <w:abstractNumId w:val="21"/>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C801BF"/>
    <w:rsid w:val="00017D83"/>
    <w:rsid w:val="000405B9"/>
    <w:rsid w:val="0006468C"/>
    <w:rsid w:val="000A566B"/>
    <w:rsid w:val="000C2010"/>
    <w:rsid w:val="000D374C"/>
    <w:rsid w:val="00105F00"/>
    <w:rsid w:val="00127D49"/>
    <w:rsid w:val="00155F1C"/>
    <w:rsid w:val="001A589F"/>
    <w:rsid w:val="001C2AEB"/>
    <w:rsid w:val="001C4FDA"/>
    <w:rsid w:val="001D0637"/>
    <w:rsid w:val="001F3330"/>
    <w:rsid w:val="002017DE"/>
    <w:rsid w:val="00202402"/>
    <w:rsid w:val="002277B1"/>
    <w:rsid w:val="00232589"/>
    <w:rsid w:val="0023347C"/>
    <w:rsid w:val="0023438C"/>
    <w:rsid w:val="00235611"/>
    <w:rsid w:val="00241802"/>
    <w:rsid w:val="00244756"/>
    <w:rsid w:val="00246571"/>
    <w:rsid w:val="00296707"/>
    <w:rsid w:val="002E396A"/>
    <w:rsid w:val="00306C63"/>
    <w:rsid w:val="00332F26"/>
    <w:rsid w:val="003353C1"/>
    <w:rsid w:val="00344FF4"/>
    <w:rsid w:val="00347104"/>
    <w:rsid w:val="003519DC"/>
    <w:rsid w:val="0035205F"/>
    <w:rsid w:val="00362217"/>
    <w:rsid w:val="00377CC1"/>
    <w:rsid w:val="00382E27"/>
    <w:rsid w:val="0038586C"/>
    <w:rsid w:val="003C0562"/>
    <w:rsid w:val="003C1E74"/>
    <w:rsid w:val="003D1B63"/>
    <w:rsid w:val="003D585B"/>
    <w:rsid w:val="0042787E"/>
    <w:rsid w:val="0043401C"/>
    <w:rsid w:val="00440671"/>
    <w:rsid w:val="0044768F"/>
    <w:rsid w:val="00461281"/>
    <w:rsid w:val="00463788"/>
    <w:rsid w:val="00490389"/>
    <w:rsid w:val="0049636A"/>
    <w:rsid w:val="004B0D6B"/>
    <w:rsid w:val="004D340D"/>
    <w:rsid w:val="004D7743"/>
    <w:rsid w:val="004E6933"/>
    <w:rsid w:val="005167BF"/>
    <w:rsid w:val="0054026E"/>
    <w:rsid w:val="00543657"/>
    <w:rsid w:val="00543AF7"/>
    <w:rsid w:val="00546AD0"/>
    <w:rsid w:val="00556BF6"/>
    <w:rsid w:val="00560901"/>
    <w:rsid w:val="0059382A"/>
    <w:rsid w:val="005A2447"/>
    <w:rsid w:val="005A513E"/>
    <w:rsid w:val="005B2856"/>
    <w:rsid w:val="005C6CC7"/>
    <w:rsid w:val="005D79AB"/>
    <w:rsid w:val="005E20A1"/>
    <w:rsid w:val="005E73A7"/>
    <w:rsid w:val="0063396E"/>
    <w:rsid w:val="00651FEF"/>
    <w:rsid w:val="00691C53"/>
    <w:rsid w:val="006D28A2"/>
    <w:rsid w:val="006E592A"/>
    <w:rsid w:val="0070288B"/>
    <w:rsid w:val="00772DF3"/>
    <w:rsid w:val="00780EC5"/>
    <w:rsid w:val="007862A6"/>
    <w:rsid w:val="00791A1A"/>
    <w:rsid w:val="00791A67"/>
    <w:rsid w:val="007A4E52"/>
    <w:rsid w:val="007C02FF"/>
    <w:rsid w:val="007D7890"/>
    <w:rsid w:val="00801FE7"/>
    <w:rsid w:val="00813533"/>
    <w:rsid w:val="00815138"/>
    <w:rsid w:val="00856300"/>
    <w:rsid w:val="00861F7A"/>
    <w:rsid w:val="00864D39"/>
    <w:rsid w:val="00881F0B"/>
    <w:rsid w:val="008854CF"/>
    <w:rsid w:val="00894370"/>
    <w:rsid w:val="008A1BCF"/>
    <w:rsid w:val="008B2F3D"/>
    <w:rsid w:val="008C2359"/>
    <w:rsid w:val="008E10C4"/>
    <w:rsid w:val="008F0315"/>
    <w:rsid w:val="008F503B"/>
    <w:rsid w:val="008F60F0"/>
    <w:rsid w:val="00923977"/>
    <w:rsid w:val="009266C5"/>
    <w:rsid w:val="009610BD"/>
    <w:rsid w:val="00966F70"/>
    <w:rsid w:val="00977CC3"/>
    <w:rsid w:val="00993FFF"/>
    <w:rsid w:val="009A1A31"/>
    <w:rsid w:val="009B58E2"/>
    <w:rsid w:val="009C0273"/>
    <w:rsid w:val="009F76C1"/>
    <w:rsid w:val="00A04553"/>
    <w:rsid w:val="00A13BBE"/>
    <w:rsid w:val="00A878E8"/>
    <w:rsid w:val="00AA4244"/>
    <w:rsid w:val="00AA5351"/>
    <w:rsid w:val="00AE02EA"/>
    <w:rsid w:val="00B0026C"/>
    <w:rsid w:val="00B024C6"/>
    <w:rsid w:val="00B168DA"/>
    <w:rsid w:val="00B20325"/>
    <w:rsid w:val="00B22FA6"/>
    <w:rsid w:val="00B27FEA"/>
    <w:rsid w:val="00B4607F"/>
    <w:rsid w:val="00B5062E"/>
    <w:rsid w:val="00B85951"/>
    <w:rsid w:val="00BB01D7"/>
    <w:rsid w:val="00BB3E94"/>
    <w:rsid w:val="00BC7847"/>
    <w:rsid w:val="00BE0903"/>
    <w:rsid w:val="00BE2C81"/>
    <w:rsid w:val="00BF08F8"/>
    <w:rsid w:val="00C1665E"/>
    <w:rsid w:val="00C34C68"/>
    <w:rsid w:val="00C56693"/>
    <w:rsid w:val="00C801BF"/>
    <w:rsid w:val="00CB32E6"/>
    <w:rsid w:val="00CE7564"/>
    <w:rsid w:val="00D15797"/>
    <w:rsid w:val="00D25995"/>
    <w:rsid w:val="00D44CBD"/>
    <w:rsid w:val="00D52576"/>
    <w:rsid w:val="00D53571"/>
    <w:rsid w:val="00D61860"/>
    <w:rsid w:val="00D93C87"/>
    <w:rsid w:val="00D96A52"/>
    <w:rsid w:val="00DA68B8"/>
    <w:rsid w:val="00DF19A6"/>
    <w:rsid w:val="00DF7344"/>
    <w:rsid w:val="00E13A64"/>
    <w:rsid w:val="00E273F3"/>
    <w:rsid w:val="00E3009F"/>
    <w:rsid w:val="00E631EF"/>
    <w:rsid w:val="00E951E6"/>
    <w:rsid w:val="00EA7A48"/>
    <w:rsid w:val="00EC2211"/>
    <w:rsid w:val="00EC4EF4"/>
    <w:rsid w:val="00EC59E9"/>
    <w:rsid w:val="00EE3CDC"/>
    <w:rsid w:val="00F1134B"/>
    <w:rsid w:val="00F15F93"/>
    <w:rsid w:val="00F1678E"/>
    <w:rsid w:val="00F66E19"/>
    <w:rsid w:val="00FD22DF"/>
    <w:rsid w:val="00FD7B8D"/>
    <w:rsid w:val="00FE2A99"/>
    <w:rsid w:val="00FF49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BF"/>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801BF"/>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unhideWhenUsed/>
    <w:qFormat/>
    <w:rsid w:val="00C801BF"/>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unhideWhenUsed/>
    <w:qFormat/>
    <w:rsid w:val="00C801BF"/>
    <w:pPr>
      <w:keepNext/>
      <w:numPr>
        <w:numId w:val="4"/>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unhideWhenUsed/>
    <w:qFormat/>
    <w:rsid w:val="00C801BF"/>
    <w:pPr>
      <w:jc w:val="both"/>
      <w:outlineLvl w:val="3"/>
    </w:pPr>
    <w:rPr>
      <w:b/>
      <w:i/>
      <w:iCs/>
      <w:szCs w:val="24"/>
      <w:u w:val="single"/>
    </w:rPr>
  </w:style>
  <w:style w:type="paragraph" w:styleId="Heading6">
    <w:name w:val="heading 6"/>
    <w:basedOn w:val="Normal"/>
    <w:link w:val="Heading6Char"/>
    <w:uiPriority w:val="9"/>
    <w:qFormat/>
    <w:rsid w:val="00C801BF"/>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BF"/>
    <w:rPr>
      <w:rFonts w:ascii="Times New Roman" w:eastAsia="Times New Roman" w:hAnsi="Times New Roman" w:cs="Times New Roman"/>
      <w:b/>
      <w:spacing w:val="60"/>
      <w:sz w:val="28"/>
      <w:szCs w:val="24"/>
      <w:shd w:val="clear" w:color="auto" w:fill="C6D9F1"/>
    </w:rPr>
  </w:style>
  <w:style w:type="character" w:customStyle="1" w:styleId="Heading2Char">
    <w:name w:val="Heading 2 Char"/>
    <w:basedOn w:val="DefaultParagraphFont"/>
    <w:link w:val="Heading2"/>
    <w:uiPriority w:val="9"/>
    <w:rsid w:val="00C801BF"/>
    <w:rPr>
      <w:rFonts w:ascii="Times New Roman" w:eastAsia="Times New Roman" w:hAnsi="Times New Roman" w:cs="Times New Roman"/>
      <w:b/>
      <w:bCs/>
      <w:i/>
      <w:iCs/>
      <w:sz w:val="24"/>
      <w:szCs w:val="24"/>
      <w:shd w:val="clear" w:color="auto" w:fill="C6D9F1"/>
      <w:lang w:val="sr-Cyrl-CS"/>
    </w:rPr>
  </w:style>
  <w:style w:type="character" w:customStyle="1" w:styleId="Heading3Char">
    <w:name w:val="Heading 3 Char"/>
    <w:basedOn w:val="DefaultParagraphFont"/>
    <w:link w:val="Heading3"/>
    <w:uiPriority w:val="9"/>
    <w:rsid w:val="00C801BF"/>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rsid w:val="00C801BF"/>
    <w:rPr>
      <w:rFonts w:ascii="Times New Roman" w:eastAsia="Times New Roman" w:hAnsi="Times New Roman" w:cs="Times New Roman"/>
      <w:b/>
      <w:i/>
      <w:iCs/>
      <w:sz w:val="24"/>
      <w:szCs w:val="24"/>
      <w:u w:val="single"/>
    </w:rPr>
  </w:style>
  <w:style w:type="character" w:customStyle="1" w:styleId="Heading6Char">
    <w:name w:val="Heading 6 Char"/>
    <w:basedOn w:val="DefaultParagraphFont"/>
    <w:link w:val="Heading6"/>
    <w:uiPriority w:val="9"/>
    <w:rsid w:val="00C801BF"/>
    <w:rPr>
      <w:rFonts w:ascii="Times New Roman" w:eastAsia="Times New Roman" w:hAnsi="Times New Roman" w:cs="Times New Roman"/>
      <w:b/>
      <w:bCs/>
      <w:sz w:val="15"/>
      <w:szCs w:val="15"/>
    </w:rPr>
  </w:style>
  <w:style w:type="paragraph" w:styleId="ListParagraph">
    <w:name w:val="List Paragraph"/>
    <w:basedOn w:val="Normal"/>
    <w:link w:val="ListParagraphChar"/>
    <w:uiPriority w:val="34"/>
    <w:qFormat/>
    <w:rsid w:val="00C801BF"/>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801BF"/>
    <w:rPr>
      <w:rFonts w:ascii="Calibri" w:eastAsia="Times New Roman" w:hAnsi="Calibri" w:cs="Times New Roman"/>
    </w:rPr>
  </w:style>
  <w:style w:type="character" w:customStyle="1" w:styleId="HeaderChar">
    <w:name w:val="Header Char"/>
    <w:aliases w:val="Char Char"/>
    <w:link w:val="Header"/>
    <w:locked/>
    <w:rsid w:val="00C801BF"/>
    <w:rPr>
      <w:sz w:val="24"/>
    </w:rPr>
  </w:style>
  <w:style w:type="paragraph" w:styleId="Header">
    <w:name w:val="header"/>
    <w:aliases w:val="Char"/>
    <w:basedOn w:val="Normal"/>
    <w:link w:val="HeaderChar"/>
    <w:unhideWhenUsed/>
    <w:rsid w:val="00C801BF"/>
    <w:pPr>
      <w:tabs>
        <w:tab w:val="center" w:pos="4153"/>
        <w:tab w:val="right" w:pos="8306"/>
      </w:tabs>
    </w:pPr>
    <w:rPr>
      <w:rFonts w:asciiTheme="minorHAnsi" w:eastAsiaTheme="minorHAnsi" w:hAnsiTheme="minorHAnsi" w:cstheme="minorBidi"/>
      <w:szCs w:val="22"/>
    </w:rPr>
  </w:style>
  <w:style w:type="character" w:customStyle="1" w:styleId="HeaderChar1">
    <w:name w:val="Header Char1"/>
    <w:aliases w:val="Char Char1"/>
    <w:basedOn w:val="DefaultParagraphFont"/>
    <w:uiPriority w:val="99"/>
    <w:semiHidden/>
    <w:rsid w:val="00C801BF"/>
    <w:rPr>
      <w:rFonts w:ascii="Times New Roman" w:eastAsia="Times New Roman" w:hAnsi="Times New Roman" w:cs="Times New Roman"/>
      <w:sz w:val="24"/>
      <w:szCs w:val="20"/>
    </w:rPr>
  </w:style>
  <w:style w:type="character" w:customStyle="1" w:styleId="WW8Num2z1">
    <w:name w:val="WW8Num2z1"/>
    <w:rsid w:val="00C801BF"/>
    <w:rPr>
      <w:rFonts w:ascii="Courier New" w:hAnsi="Courier New"/>
    </w:rPr>
  </w:style>
  <w:style w:type="paragraph" w:customStyle="1" w:styleId="Default">
    <w:name w:val="Default"/>
    <w:link w:val="DefaultChar"/>
    <w:rsid w:val="00C801BF"/>
    <w:pPr>
      <w:autoSpaceDE w:val="0"/>
      <w:autoSpaceDN w:val="0"/>
      <w:adjustRightInd w:val="0"/>
    </w:pPr>
    <w:rPr>
      <w:rFonts w:ascii="Arial" w:eastAsia="Times New Roman" w:hAnsi="Arial" w:cs="Times New Roman"/>
      <w:color w:val="000000"/>
      <w:sz w:val="24"/>
      <w:szCs w:val="24"/>
    </w:rPr>
  </w:style>
  <w:style w:type="character" w:customStyle="1" w:styleId="DefaultChar">
    <w:name w:val="Default Char"/>
    <w:link w:val="Default"/>
    <w:locked/>
    <w:rsid w:val="00C801BF"/>
    <w:rPr>
      <w:rFonts w:ascii="Arial" w:eastAsia="Times New Roman" w:hAnsi="Arial" w:cs="Times New Roman"/>
      <w:color w:val="000000"/>
      <w:sz w:val="24"/>
      <w:szCs w:val="24"/>
    </w:rPr>
  </w:style>
  <w:style w:type="paragraph" w:styleId="BalloonText">
    <w:name w:val="Balloon Text"/>
    <w:basedOn w:val="Normal"/>
    <w:link w:val="BalloonTextChar"/>
    <w:uiPriority w:val="99"/>
    <w:semiHidden/>
    <w:unhideWhenUsed/>
    <w:rsid w:val="00C801BF"/>
    <w:rPr>
      <w:rFonts w:ascii="Tahoma" w:hAnsi="Tahoma"/>
      <w:sz w:val="16"/>
      <w:szCs w:val="16"/>
    </w:rPr>
  </w:style>
  <w:style w:type="character" w:customStyle="1" w:styleId="BalloonTextChar">
    <w:name w:val="Balloon Text Char"/>
    <w:basedOn w:val="DefaultParagraphFont"/>
    <w:link w:val="BalloonText"/>
    <w:uiPriority w:val="99"/>
    <w:semiHidden/>
    <w:rsid w:val="00C801BF"/>
    <w:rPr>
      <w:rFonts w:ascii="Tahoma" w:eastAsia="Times New Roman" w:hAnsi="Tahoma" w:cs="Times New Roman"/>
      <w:sz w:val="16"/>
      <w:szCs w:val="16"/>
    </w:rPr>
  </w:style>
  <w:style w:type="paragraph" w:styleId="NoSpacing">
    <w:name w:val="No Spacing"/>
    <w:uiPriority w:val="1"/>
    <w:qFormat/>
    <w:rsid w:val="00C801BF"/>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C801BF"/>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C801BF"/>
    <w:rPr>
      <w:rFonts w:ascii="Cambria" w:eastAsia="Times New Roman" w:hAnsi="Cambria" w:cs="Times New Roman"/>
      <w:sz w:val="24"/>
      <w:szCs w:val="24"/>
    </w:rPr>
  </w:style>
  <w:style w:type="paragraph" w:customStyle="1" w:styleId="ListParagraph1">
    <w:name w:val="List Paragraph1"/>
    <w:basedOn w:val="Normal"/>
    <w:qFormat/>
    <w:rsid w:val="00C801BF"/>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C801BF"/>
    <w:pPr>
      <w:suppressAutoHyphens/>
      <w:spacing w:after="120" w:line="480" w:lineRule="auto"/>
    </w:pPr>
    <w:rPr>
      <w:rFonts w:eastAsia="Arial Unicode MS"/>
      <w:color w:val="000000"/>
      <w:kern w:val="1"/>
      <w:szCs w:val="24"/>
      <w:lang w:eastAsia="ar-SA"/>
    </w:rPr>
  </w:style>
  <w:style w:type="character" w:customStyle="1" w:styleId="BodyText2Char">
    <w:name w:val="Body Text 2 Char"/>
    <w:basedOn w:val="DefaultParagraphFont"/>
    <w:link w:val="BodyText2"/>
    <w:rsid w:val="00C801BF"/>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C801BF"/>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uiPriority w:val="99"/>
    <w:rsid w:val="00C801BF"/>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rsid w:val="00C801BF"/>
    <w:rPr>
      <w:rFonts w:ascii="Times New Roman" w:eastAsia="Times New Roman" w:hAnsi="Times New Roman" w:cs="Times New Roman"/>
      <w:color w:val="000000"/>
      <w:kern w:val="1"/>
      <w:sz w:val="16"/>
      <w:szCs w:val="16"/>
      <w:lang w:eastAsia="ar-SA"/>
    </w:rPr>
  </w:style>
  <w:style w:type="paragraph" w:styleId="CommentText">
    <w:name w:val="annotation text"/>
    <w:basedOn w:val="Normal"/>
    <w:link w:val="CommentTextChar"/>
    <w:uiPriority w:val="99"/>
    <w:semiHidden/>
    <w:unhideWhenUsed/>
    <w:rsid w:val="00C801BF"/>
    <w:pPr>
      <w:spacing w:after="200" w:line="276" w:lineRule="auto"/>
    </w:pPr>
    <w:rPr>
      <w:rFonts w:ascii="Calibri" w:hAnsi="Calibri"/>
      <w:sz w:val="20"/>
    </w:rPr>
  </w:style>
  <w:style w:type="character" w:customStyle="1" w:styleId="CommentTextChar">
    <w:name w:val="Comment Text Char"/>
    <w:basedOn w:val="DefaultParagraphFont"/>
    <w:link w:val="CommentText"/>
    <w:uiPriority w:val="99"/>
    <w:semiHidden/>
    <w:rsid w:val="00C801BF"/>
    <w:rPr>
      <w:rFonts w:ascii="Calibri" w:eastAsia="Times New Roman" w:hAnsi="Calibri" w:cs="Times New Roman"/>
      <w:sz w:val="20"/>
      <w:szCs w:val="20"/>
    </w:rPr>
  </w:style>
  <w:style w:type="character" w:customStyle="1" w:styleId="ListParagraphCharCharChar">
    <w:name w:val="List Paragraph Char Char Char"/>
    <w:link w:val="ListParagraphCharChar"/>
    <w:locked/>
    <w:rsid w:val="00C801BF"/>
    <w:rPr>
      <w:rFonts w:ascii="Calibri" w:hAnsi="Calibri"/>
      <w:sz w:val="24"/>
    </w:rPr>
  </w:style>
  <w:style w:type="paragraph" w:customStyle="1" w:styleId="ListParagraphCharChar">
    <w:name w:val="List Paragraph Char Char"/>
    <w:basedOn w:val="Normal"/>
    <w:link w:val="ListParagraphCharCharChar"/>
    <w:qFormat/>
    <w:rsid w:val="00C801BF"/>
    <w:pPr>
      <w:ind w:left="720"/>
      <w:contextualSpacing/>
    </w:pPr>
    <w:rPr>
      <w:rFonts w:ascii="Calibri" w:eastAsiaTheme="minorHAnsi" w:hAnsi="Calibri" w:cstheme="minorBidi"/>
      <w:szCs w:val="22"/>
    </w:rPr>
  </w:style>
  <w:style w:type="paragraph" w:styleId="Footer">
    <w:name w:val="footer"/>
    <w:basedOn w:val="Normal"/>
    <w:link w:val="FooterChar"/>
    <w:uiPriority w:val="99"/>
    <w:unhideWhenUsed/>
    <w:rsid w:val="00C801BF"/>
    <w:pPr>
      <w:tabs>
        <w:tab w:val="center" w:pos="4680"/>
        <w:tab w:val="right" w:pos="9360"/>
      </w:tabs>
    </w:pPr>
  </w:style>
  <w:style w:type="character" w:customStyle="1" w:styleId="FooterChar">
    <w:name w:val="Footer Char"/>
    <w:basedOn w:val="DefaultParagraphFont"/>
    <w:link w:val="Footer"/>
    <w:uiPriority w:val="99"/>
    <w:rsid w:val="00C801BF"/>
    <w:rPr>
      <w:rFonts w:ascii="Times New Roman" w:eastAsia="Times New Roman" w:hAnsi="Times New Roman" w:cs="Times New Roman"/>
      <w:sz w:val="24"/>
      <w:szCs w:val="20"/>
    </w:rPr>
  </w:style>
  <w:style w:type="paragraph" w:customStyle="1" w:styleId="nabrajanjebold">
    <w:name w:val="nabrajanje bold"/>
    <w:basedOn w:val="Normal"/>
    <w:qFormat/>
    <w:rsid w:val="00C801BF"/>
    <w:pPr>
      <w:numPr>
        <w:numId w:val="18"/>
      </w:numPr>
    </w:pPr>
    <w:rPr>
      <w:rFonts w:eastAsia="Calibri-Bold"/>
      <w:b/>
      <w:szCs w:val="24"/>
    </w:rPr>
  </w:style>
  <w:style w:type="paragraph" w:customStyle="1" w:styleId="a">
    <w:name w:val="уговор налсов"/>
    <w:basedOn w:val="Normal"/>
    <w:qFormat/>
    <w:rsid w:val="00C801BF"/>
    <w:pPr>
      <w:keepNext/>
      <w:spacing w:before="240" w:after="60"/>
      <w:jc w:val="center"/>
    </w:pPr>
    <w:rPr>
      <w:b/>
      <w:szCs w:val="24"/>
      <w:lang w:val="ru-RU"/>
    </w:rPr>
  </w:style>
  <w:style w:type="paragraph" w:customStyle="1" w:styleId="a0">
    <w:name w:val="уговор члан"/>
    <w:basedOn w:val="Normal"/>
    <w:qFormat/>
    <w:rsid w:val="00C801BF"/>
    <w:pPr>
      <w:keepNext/>
      <w:spacing w:before="120" w:after="120"/>
      <w:jc w:val="center"/>
    </w:pPr>
    <w:rPr>
      <w:bCs/>
      <w:szCs w:val="24"/>
    </w:rPr>
  </w:style>
  <w:style w:type="character" w:customStyle="1" w:styleId="CommentSubjectChar">
    <w:name w:val="Comment Subject Char"/>
    <w:basedOn w:val="CommentTextChar"/>
    <w:link w:val="CommentSubject"/>
    <w:uiPriority w:val="99"/>
    <w:semiHidden/>
    <w:rsid w:val="00C801BF"/>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C801BF"/>
    <w:pPr>
      <w:spacing w:after="0" w:line="240" w:lineRule="auto"/>
    </w:pPr>
    <w:rPr>
      <w:b/>
      <w:bCs/>
    </w:rPr>
  </w:style>
  <w:style w:type="paragraph" w:styleId="Title">
    <w:name w:val="Title"/>
    <w:basedOn w:val="Normal"/>
    <w:link w:val="TitleChar"/>
    <w:uiPriority w:val="10"/>
    <w:qFormat/>
    <w:rsid w:val="00C801BF"/>
    <w:pPr>
      <w:jc w:val="center"/>
    </w:pPr>
    <w:rPr>
      <w:b/>
      <w:bCs/>
      <w:i/>
      <w:iCs/>
      <w:sz w:val="32"/>
      <w:szCs w:val="24"/>
      <w:lang w:val="sr-Latn-CS"/>
    </w:rPr>
  </w:style>
  <w:style w:type="character" w:customStyle="1" w:styleId="TitleChar">
    <w:name w:val="Title Char"/>
    <w:basedOn w:val="DefaultParagraphFont"/>
    <w:link w:val="Title"/>
    <w:uiPriority w:val="10"/>
    <w:rsid w:val="00C801BF"/>
    <w:rPr>
      <w:rFonts w:ascii="Times New Roman" w:eastAsia="Times New Roman" w:hAnsi="Times New Roman" w:cs="Times New Roman"/>
      <w:b/>
      <w:bCs/>
      <w:i/>
      <w:iCs/>
      <w:sz w:val="32"/>
      <w:szCs w:val="24"/>
      <w:lang w:val="sr-Latn-CS"/>
    </w:rPr>
  </w:style>
  <w:style w:type="character" w:styleId="Hyperlink">
    <w:name w:val="Hyperlink"/>
    <w:basedOn w:val="DefaultParagraphFont"/>
    <w:uiPriority w:val="99"/>
    <w:unhideWhenUsed/>
    <w:rsid w:val="00C801BF"/>
    <w:rPr>
      <w:color w:val="0563C1"/>
      <w:u w:val="single"/>
    </w:rPr>
  </w:style>
  <w:style w:type="character" w:customStyle="1" w:styleId="apple-converted-space">
    <w:name w:val="apple-converted-space"/>
    <w:rsid w:val="00C801BF"/>
  </w:style>
  <w:style w:type="paragraph" w:customStyle="1" w:styleId="xl73">
    <w:name w:val="xl73"/>
    <w:basedOn w:val="Normal"/>
    <w:rsid w:val="00C801BF"/>
    <w:pPr>
      <w:spacing w:before="100" w:beforeAutospacing="1" w:after="100" w:afterAutospacing="1"/>
      <w:jc w:val="center"/>
      <w:textAlignment w:val="top"/>
    </w:pPr>
    <w:rPr>
      <w:rFonts w:ascii="Arial" w:hAnsi="Arial" w:cs="Arial"/>
      <w:sz w:val="36"/>
      <w:szCs w:val="36"/>
    </w:rPr>
  </w:style>
  <w:style w:type="paragraph" w:styleId="BodyText">
    <w:name w:val="Body Text"/>
    <w:basedOn w:val="Normal"/>
    <w:link w:val="BodyTextChar"/>
    <w:uiPriority w:val="99"/>
    <w:semiHidden/>
    <w:unhideWhenUsed/>
    <w:rsid w:val="00C801BF"/>
    <w:pPr>
      <w:spacing w:after="120"/>
    </w:pPr>
  </w:style>
  <w:style w:type="character" w:customStyle="1" w:styleId="BodyTextChar">
    <w:name w:val="Body Text Char"/>
    <w:basedOn w:val="DefaultParagraphFont"/>
    <w:link w:val="BodyText"/>
    <w:uiPriority w:val="99"/>
    <w:semiHidden/>
    <w:rsid w:val="00C801BF"/>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58701274">
      <w:bodyDiv w:val="1"/>
      <w:marLeft w:val="0"/>
      <w:marRight w:val="0"/>
      <w:marTop w:val="0"/>
      <w:marBottom w:val="0"/>
      <w:divBdr>
        <w:top w:val="none" w:sz="0" w:space="0" w:color="auto"/>
        <w:left w:val="none" w:sz="0" w:space="0" w:color="auto"/>
        <w:bottom w:val="none" w:sz="0" w:space="0" w:color="auto"/>
        <w:right w:val="none" w:sz="0" w:space="0" w:color="auto"/>
      </w:divBdr>
    </w:div>
    <w:div w:id="1366179414">
      <w:bodyDiv w:val="1"/>
      <w:marLeft w:val="0"/>
      <w:marRight w:val="0"/>
      <w:marTop w:val="0"/>
      <w:marBottom w:val="0"/>
      <w:divBdr>
        <w:top w:val="none" w:sz="0" w:space="0" w:color="auto"/>
        <w:left w:val="none" w:sz="0" w:space="0" w:color="auto"/>
        <w:bottom w:val="none" w:sz="0" w:space="0" w:color="auto"/>
        <w:right w:val="none" w:sz="0" w:space="0" w:color="auto"/>
      </w:divBdr>
    </w:div>
    <w:div w:id="21347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stina@opstinadoljev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CB4D0-E8EB-4379-BD2D-7EF12E3E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20193</Words>
  <Characters>115106</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135029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dc:creator>
  <cp:keywords/>
  <dc:description/>
  <cp:lastModifiedBy>Duda</cp:lastModifiedBy>
  <cp:revision>3</cp:revision>
  <cp:lastPrinted>2017-06-13T05:36:00Z</cp:lastPrinted>
  <dcterms:created xsi:type="dcterms:W3CDTF">2017-06-29T12:18:00Z</dcterms:created>
  <dcterms:modified xsi:type="dcterms:W3CDTF">2017-06-29T12:21:00Z</dcterms:modified>
</cp:coreProperties>
</file>