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A4E2" w14:textId="77777777" w:rsidR="00C62A1E" w:rsidRPr="00DF18E4" w:rsidRDefault="00C62A1E" w:rsidP="00C62A1E">
      <w:pPr>
        <w:pStyle w:val="NoSpacing"/>
        <w:rPr>
          <w:rFonts w:ascii="Times New Roman" w:hAnsi="Times New Roman"/>
          <w:sz w:val="24"/>
          <w:szCs w:val="24"/>
          <w:lang w:val="sr-Cyrl-CS"/>
        </w:rPr>
      </w:pPr>
      <w:r w:rsidRPr="00DF18E4">
        <w:rPr>
          <w:rFonts w:ascii="Times New Roman" w:hAnsi="Times New Roman"/>
          <w:sz w:val="24"/>
          <w:szCs w:val="24"/>
          <w:lang w:val="sr-Cyrl-CS"/>
        </w:rPr>
        <w:t>РЕПУБЛИКА СРБИЈА</w:t>
      </w:r>
    </w:p>
    <w:p w14:paraId="1B1E43C7" w14:textId="77777777" w:rsidR="00C62A1E" w:rsidRPr="00DF18E4" w:rsidRDefault="00C62A1E" w:rsidP="00C62A1E">
      <w:pPr>
        <w:pStyle w:val="NoSpacing"/>
        <w:rPr>
          <w:rFonts w:ascii="Times New Roman" w:hAnsi="Times New Roman"/>
          <w:sz w:val="24"/>
          <w:szCs w:val="24"/>
          <w:lang w:val="sr-Cyrl-CS"/>
        </w:rPr>
      </w:pPr>
      <w:r w:rsidRPr="00DF18E4">
        <w:rPr>
          <w:rFonts w:ascii="Times New Roman" w:hAnsi="Times New Roman"/>
          <w:sz w:val="24"/>
          <w:szCs w:val="24"/>
          <w:lang w:val="sr-Cyrl-CS"/>
        </w:rPr>
        <w:t>ОПШТИНСК</w:t>
      </w:r>
      <w:r w:rsidRPr="00DF18E4">
        <w:rPr>
          <w:rFonts w:ascii="Times New Roman" w:hAnsi="Times New Roman"/>
          <w:sz w:val="24"/>
          <w:szCs w:val="24"/>
        </w:rPr>
        <w:t>A</w:t>
      </w:r>
      <w:r w:rsidRPr="00DF18E4">
        <w:rPr>
          <w:rFonts w:ascii="Times New Roman" w:hAnsi="Times New Roman"/>
          <w:sz w:val="24"/>
          <w:szCs w:val="24"/>
          <w:lang w:val="sr-Cyrl-CS"/>
        </w:rPr>
        <w:t xml:space="preserve">  УПРАВА</w:t>
      </w:r>
    </w:p>
    <w:p w14:paraId="731ADC51" w14:textId="77777777" w:rsidR="00C62A1E" w:rsidRPr="00DF18E4" w:rsidRDefault="00C62A1E" w:rsidP="00C62A1E">
      <w:pPr>
        <w:pStyle w:val="NoSpacing"/>
        <w:rPr>
          <w:rFonts w:ascii="Times New Roman" w:hAnsi="Times New Roman"/>
          <w:sz w:val="24"/>
          <w:szCs w:val="24"/>
        </w:rPr>
      </w:pPr>
      <w:r w:rsidRPr="00DF18E4">
        <w:rPr>
          <w:rFonts w:ascii="Times New Roman" w:hAnsi="Times New Roman"/>
          <w:sz w:val="24"/>
          <w:szCs w:val="24"/>
          <w:lang w:val="sr-Cyrl-CS"/>
        </w:rPr>
        <w:t>ОПШТИНЕ ДОЉЕВАЦ</w:t>
      </w:r>
    </w:p>
    <w:p w14:paraId="68830403" w14:textId="325F3D7A" w:rsidR="00C62A1E" w:rsidRPr="00DF18E4" w:rsidRDefault="00C62A1E" w:rsidP="00C62A1E">
      <w:pPr>
        <w:pStyle w:val="NoSpacing"/>
        <w:rPr>
          <w:rFonts w:ascii="Times New Roman" w:hAnsi="Times New Roman"/>
          <w:sz w:val="24"/>
          <w:szCs w:val="24"/>
          <w:lang w:val="sr-Cyrl-CS"/>
        </w:rPr>
      </w:pPr>
      <w:r w:rsidRPr="00DF18E4">
        <w:rPr>
          <w:rFonts w:ascii="Times New Roman" w:hAnsi="Times New Roman"/>
          <w:sz w:val="24"/>
          <w:szCs w:val="24"/>
          <w:lang w:val="sr-Cyrl-CS"/>
        </w:rPr>
        <w:t>Број: 404</w:t>
      </w:r>
      <w:r w:rsidRPr="00DF18E4">
        <w:rPr>
          <w:rFonts w:ascii="Times New Roman" w:hAnsi="Times New Roman"/>
          <w:sz w:val="24"/>
          <w:szCs w:val="24"/>
          <w:lang w:val="en-AU"/>
        </w:rPr>
        <w:t>-2-</w:t>
      </w:r>
      <w:r w:rsidR="00F34DE3" w:rsidRPr="00DF18E4">
        <w:rPr>
          <w:rFonts w:ascii="Times New Roman" w:hAnsi="Times New Roman"/>
          <w:sz w:val="24"/>
          <w:szCs w:val="24"/>
          <w:lang w:val="en-AU"/>
        </w:rPr>
        <w:t>75</w:t>
      </w:r>
      <w:r w:rsidRPr="00DF18E4">
        <w:rPr>
          <w:rFonts w:ascii="Times New Roman" w:hAnsi="Times New Roman"/>
          <w:sz w:val="24"/>
          <w:szCs w:val="24"/>
          <w:lang w:val="sr-Cyrl-CS"/>
        </w:rPr>
        <w:t>/</w:t>
      </w:r>
      <w:r w:rsidRPr="00DF18E4">
        <w:rPr>
          <w:rFonts w:ascii="Times New Roman" w:hAnsi="Times New Roman"/>
          <w:sz w:val="24"/>
          <w:szCs w:val="24"/>
          <w:lang w:val="en-AU"/>
        </w:rPr>
        <w:t>201</w:t>
      </w:r>
      <w:r w:rsidRPr="00DF18E4">
        <w:rPr>
          <w:rFonts w:ascii="Times New Roman" w:hAnsi="Times New Roman"/>
          <w:sz w:val="24"/>
          <w:szCs w:val="24"/>
          <w:lang w:val="sr-Cyrl-CS"/>
        </w:rPr>
        <w:t>9</w:t>
      </w:r>
      <w:r w:rsidRPr="00DF18E4">
        <w:rPr>
          <w:rFonts w:ascii="Times New Roman" w:hAnsi="Times New Roman"/>
          <w:sz w:val="24"/>
          <w:szCs w:val="24"/>
          <w:lang w:val="en-AU"/>
        </w:rPr>
        <w:t>-0</w:t>
      </w:r>
      <w:r w:rsidRPr="00DF18E4">
        <w:rPr>
          <w:rFonts w:ascii="Times New Roman" w:hAnsi="Times New Roman"/>
          <w:sz w:val="24"/>
          <w:szCs w:val="24"/>
          <w:lang w:val="sr-Cyrl-CS"/>
        </w:rPr>
        <w:t>3</w:t>
      </w:r>
    </w:p>
    <w:p w14:paraId="053DD936" w14:textId="38D792E3" w:rsidR="00C62A1E" w:rsidRPr="00DF18E4" w:rsidRDefault="00F34DE3" w:rsidP="00C62A1E">
      <w:pPr>
        <w:pStyle w:val="NoSpacing"/>
        <w:rPr>
          <w:rFonts w:ascii="Times New Roman" w:hAnsi="Times New Roman"/>
          <w:sz w:val="24"/>
          <w:szCs w:val="24"/>
          <w:lang w:val="sr-Cyrl-CS"/>
        </w:rPr>
      </w:pPr>
      <w:r w:rsidRPr="00DF18E4">
        <w:rPr>
          <w:rFonts w:ascii="Times New Roman" w:hAnsi="Times New Roman"/>
          <w:sz w:val="24"/>
          <w:szCs w:val="24"/>
        </w:rPr>
        <w:t>0</w:t>
      </w:r>
      <w:r w:rsidR="00E03F9B" w:rsidRPr="00DF18E4">
        <w:rPr>
          <w:rFonts w:ascii="Times New Roman" w:hAnsi="Times New Roman"/>
          <w:sz w:val="24"/>
          <w:szCs w:val="24"/>
        </w:rPr>
        <w:t>8</w:t>
      </w:r>
      <w:r w:rsidR="00C62A1E" w:rsidRPr="00DF18E4">
        <w:rPr>
          <w:rFonts w:ascii="Times New Roman" w:hAnsi="Times New Roman"/>
          <w:sz w:val="24"/>
          <w:szCs w:val="24"/>
          <w:lang w:val="en-AU"/>
        </w:rPr>
        <w:t>.</w:t>
      </w:r>
      <w:r w:rsidR="00E436BA" w:rsidRPr="00DF18E4">
        <w:rPr>
          <w:rFonts w:ascii="Times New Roman" w:hAnsi="Times New Roman"/>
          <w:sz w:val="24"/>
          <w:szCs w:val="24"/>
          <w:lang w:val="sr-Cyrl-CS"/>
        </w:rPr>
        <w:t>0</w:t>
      </w:r>
      <w:r w:rsidRPr="00DF18E4">
        <w:rPr>
          <w:rFonts w:ascii="Times New Roman" w:hAnsi="Times New Roman"/>
          <w:sz w:val="24"/>
          <w:szCs w:val="24"/>
        </w:rPr>
        <w:t>7</w:t>
      </w:r>
      <w:r w:rsidR="00C62A1E" w:rsidRPr="00DF18E4">
        <w:rPr>
          <w:rFonts w:ascii="Times New Roman" w:hAnsi="Times New Roman"/>
          <w:sz w:val="24"/>
          <w:szCs w:val="24"/>
          <w:lang w:val="en-AU"/>
        </w:rPr>
        <w:t>.</w:t>
      </w:r>
      <w:r w:rsidR="00C62A1E" w:rsidRPr="00DF18E4">
        <w:rPr>
          <w:rFonts w:ascii="Times New Roman" w:hAnsi="Times New Roman"/>
          <w:sz w:val="24"/>
          <w:szCs w:val="24"/>
          <w:lang w:val="sr-Cyrl-CS"/>
        </w:rPr>
        <w:t>2019. год.</w:t>
      </w:r>
    </w:p>
    <w:p w14:paraId="30C2923C" w14:textId="77777777" w:rsidR="00C62A1E" w:rsidRPr="00DF18E4" w:rsidRDefault="00C62A1E" w:rsidP="00C62A1E">
      <w:pPr>
        <w:pStyle w:val="NoSpacing"/>
        <w:rPr>
          <w:rFonts w:ascii="Times New Roman" w:hAnsi="Times New Roman"/>
          <w:sz w:val="24"/>
          <w:szCs w:val="24"/>
          <w:lang w:val="sr-Cyrl-CS"/>
        </w:rPr>
      </w:pPr>
      <w:r w:rsidRPr="00DF18E4">
        <w:rPr>
          <w:rFonts w:ascii="Times New Roman" w:hAnsi="Times New Roman"/>
          <w:sz w:val="24"/>
          <w:szCs w:val="24"/>
          <w:lang w:val="sr-Cyrl-CS"/>
        </w:rPr>
        <w:t xml:space="preserve">Д о љ е в а ц </w:t>
      </w:r>
    </w:p>
    <w:p w14:paraId="08AF2690" w14:textId="77777777" w:rsidR="00C62A1E" w:rsidRPr="00DF18E4" w:rsidRDefault="00C62A1E" w:rsidP="00C62A1E">
      <w:pPr>
        <w:rPr>
          <w:rFonts w:ascii="Times New Roman" w:hAnsi="Times New Roman"/>
          <w:sz w:val="24"/>
          <w:szCs w:val="24"/>
          <w:lang w:val="sr-Cyrl-CS"/>
        </w:rPr>
      </w:pPr>
    </w:p>
    <w:p w14:paraId="42670707" w14:textId="52E88891" w:rsidR="00152480" w:rsidRPr="00DF18E4" w:rsidRDefault="00C62A1E" w:rsidP="00152480">
      <w:pPr>
        <w:jc w:val="center"/>
        <w:rPr>
          <w:rFonts w:ascii="Times New Roman" w:hAnsi="Times New Roman"/>
          <w:b/>
          <w:sz w:val="24"/>
          <w:szCs w:val="24"/>
          <w:lang w:val="sr-Cyrl-RS"/>
        </w:rPr>
      </w:pPr>
      <w:r w:rsidRPr="00DF18E4">
        <w:rPr>
          <w:rFonts w:ascii="Times New Roman" w:hAnsi="Times New Roman"/>
          <w:b/>
          <w:sz w:val="24"/>
          <w:szCs w:val="24"/>
          <w:lang w:val="sr-Cyrl-CS"/>
        </w:rPr>
        <w:t>ПРЕДМЕТ: Одговор</w:t>
      </w:r>
      <w:r w:rsidRPr="00DF18E4">
        <w:rPr>
          <w:rFonts w:ascii="Times New Roman" w:hAnsi="Times New Roman"/>
          <w:b/>
          <w:sz w:val="24"/>
          <w:szCs w:val="24"/>
          <w:lang w:val="sr-Cyrl-RS"/>
        </w:rPr>
        <w:t>и</w:t>
      </w:r>
      <w:r w:rsidRPr="00DF18E4">
        <w:rPr>
          <w:rFonts w:ascii="Times New Roman" w:hAnsi="Times New Roman"/>
          <w:b/>
          <w:sz w:val="24"/>
          <w:szCs w:val="24"/>
          <w:lang w:val="sr-Cyrl-CS"/>
        </w:rPr>
        <w:t xml:space="preserve"> на постављена питања у вези јавне</w:t>
      </w:r>
      <w:r w:rsidR="00152480" w:rsidRPr="00DF18E4">
        <w:rPr>
          <w:rFonts w:ascii="Times New Roman" w:hAnsi="Times New Roman"/>
          <w:b/>
          <w:sz w:val="24"/>
          <w:szCs w:val="24"/>
          <w:lang w:val="sr-Cyrl-RS"/>
        </w:rPr>
        <w:t xml:space="preserve">, број </w:t>
      </w:r>
      <w:r w:rsidR="00152480" w:rsidRPr="00DF18E4">
        <w:rPr>
          <w:rFonts w:ascii="Times New Roman" w:hAnsi="Times New Roman"/>
          <w:b/>
          <w:color w:val="000000"/>
          <w:sz w:val="24"/>
          <w:szCs w:val="24"/>
          <w:lang w:val="sr-Cyrl-RS"/>
        </w:rPr>
        <w:t>404-2-48/2019-03</w:t>
      </w:r>
    </w:p>
    <w:p w14:paraId="38257C16" w14:textId="3DCC0D86" w:rsidR="00E03F9B" w:rsidRPr="00DF18E4" w:rsidRDefault="00E03F9B" w:rsidP="00E03F9B">
      <w:pPr>
        <w:rPr>
          <w:rFonts w:ascii="Times New Roman" w:hAnsi="Times New Roman"/>
          <w:sz w:val="24"/>
          <w:szCs w:val="24"/>
          <w:lang w:val="sr-Cyrl-CS"/>
        </w:rPr>
      </w:pPr>
    </w:p>
    <w:p w14:paraId="43ED0FB8" w14:textId="716CBEBB" w:rsidR="00D5219A" w:rsidRPr="00DF18E4" w:rsidRDefault="00D5219A" w:rsidP="00D5219A">
      <w:pPr>
        <w:shd w:val="clear" w:color="auto" w:fill="FFFFFF"/>
        <w:spacing w:after="0" w:line="240" w:lineRule="auto"/>
        <w:rPr>
          <w:rFonts w:ascii="Times New Roman" w:eastAsia="Times New Roman" w:hAnsi="Times New Roman"/>
          <w:color w:val="222222"/>
          <w:sz w:val="24"/>
          <w:szCs w:val="24"/>
        </w:rPr>
      </w:pPr>
      <w:proofErr w:type="spellStart"/>
      <w:r w:rsidRPr="00DF18E4">
        <w:rPr>
          <w:rFonts w:ascii="Times New Roman" w:eastAsia="Times New Roman" w:hAnsi="Times New Roman"/>
          <w:color w:val="222222"/>
          <w:sz w:val="24"/>
          <w:szCs w:val="24"/>
        </w:rPr>
        <w:t>Поштовани</w:t>
      </w:r>
      <w:proofErr w:type="spellEnd"/>
      <w:r w:rsidRPr="00DF18E4">
        <w:rPr>
          <w:rFonts w:ascii="Times New Roman" w:eastAsia="Times New Roman" w:hAnsi="Times New Roman"/>
          <w:color w:val="222222"/>
          <w:sz w:val="24"/>
          <w:szCs w:val="24"/>
        </w:rPr>
        <w:t>,</w:t>
      </w:r>
    </w:p>
    <w:p w14:paraId="7880DC62" w14:textId="27061267" w:rsidR="00D5219A" w:rsidRPr="00DF18E4" w:rsidRDefault="00D5219A" w:rsidP="00D5219A">
      <w:pPr>
        <w:shd w:val="clear" w:color="auto" w:fill="FFFFFF"/>
        <w:spacing w:after="0" w:line="240" w:lineRule="auto"/>
        <w:rPr>
          <w:rFonts w:ascii="Times New Roman" w:eastAsia="Times New Roman" w:hAnsi="Times New Roman"/>
          <w:color w:val="222222"/>
          <w:sz w:val="24"/>
          <w:szCs w:val="24"/>
        </w:rPr>
      </w:pPr>
      <w:r w:rsidRPr="00DF18E4">
        <w:rPr>
          <w:rFonts w:ascii="Times New Roman" w:eastAsia="Times New Roman" w:hAnsi="Times New Roman"/>
          <w:color w:val="222222"/>
          <w:sz w:val="24"/>
          <w:szCs w:val="24"/>
        </w:rPr>
        <w:t xml:space="preserve">У </w:t>
      </w:r>
      <w:proofErr w:type="spellStart"/>
      <w:r w:rsidRPr="00DF18E4">
        <w:rPr>
          <w:rFonts w:ascii="Times New Roman" w:eastAsia="Times New Roman" w:hAnsi="Times New Roman"/>
          <w:color w:val="222222"/>
          <w:sz w:val="24"/>
          <w:szCs w:val="24"/>
        </w:rPr>
        <w:t>вези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припремом</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понуде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за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Наручиоца</w:t>
      </w:r>
      <w:proofErr w:type="spellEnd"/>
      <w:r w:rsidRPr="00DF18E4">
        <w:rPr>
          <w:rFonts w:ascii="Times New Roman" w:eastAsia="Times New Roman" w:hAnsi="Times New Roman"/>
          <w:color w:val="222222"/>
          <w:sz w:val="24"/>
          <w:szCs w:val="24"/>
        </w:rPr>
        <w:t> </w:t>
      </w:r>
      <w:r w:rsidRPr="00DF18E4">
        <w:rPr>
          <w:rFonts w:ascii="Times New Roman" w:eastAsia="Times New Roman" w:hAnsi="Times New Roman"/>
          <w:color w:val="222222"/>
          <w:sz w:val="24"/>
          <w:szCs w:val="24"/>
          <w:lang w:val="hr-HR"/>
        </w:rPr>
        <w:t xml:space="preserve">Општинска управа општине </w:t>
      </w:r>
      <w:proofErr w:type="gramStart"/>
      <w:r w:rsidRPr="00DF18E4">
        <w:rPr>
          <w:rFonts w:ascii="Times New Roman" w:eastAsia="Times New Roman" w:hAnsi="Times New Roman"/>
          <w:color w:val="222222"/>
          <w:sz w:val="24"/>
          <w:szCs w:val="24"/>
          <w:lang w:val="hr-HR"/>
        </w:rPr>
        <w:t>Дољевац</w:t>
      </w:r>
      <w:r w:rsidRPr="00DF18E4">
        <w:rPr>
          <w:rFonts w:ascii="Times New Roman" w:eastAsia="Times New Roman" w:hAnsi="Times New Roman"/>
          <w:color w:val="222222"/>
          <w:sz w:val="24"/>
          <w:szCs w:val="24"/>
        </w:rPr>
        <w:t> ,</w:t>
      </w:r>
      <w:proofErr w:type="spellStart"/>
      <w:r w:rsidRPr="00DF18E4">
        <w:rPr>
          <w:rFonts w:ascii="Times New Roman" w:eastAsia="Times New Roman" w:hAnsi="Times New Roman"/>
          <w:color w:val="222222"/>
          <w:sz w:val="24"/>
          <w:szCs w:val="24"/>
        </w:rPr>
        <w:t>бр</w:t>
      </w:r>
      <w:proofErr w:type="gramEnd"/>
      <w:r w:rsidRPr="00DF18E4">
        <w:rPr>
          <w:rFonts w:ascii="Times New Roman" w:eastAsia="Times New Roman" w:hAnsi="Times New Roman"/>
          <w:color w:val="222222"/>
          <w:sz w:val="24"/>
          <w:szCs w:val="24"/>
        </w:rPr>
        <w:t>.ЈН</w:t>
      </w:r>
      <w:proofErr w:type="spellEnd"/>
      <w:r w:rsidRPr="00DF18E4">
        <w:rPr>
          <w:rFonts w:ascii="Times New Roman" w:eastAsia="Times New Roman" w:hAnsi="Times New Roman"/>
          <w:color w:val="222222"/>
          <w:sz w:val="24"/>
          <w:szCs w:val="24"/>
        </w:rPr>
        <w:t xml:space="preserve"> 404-2-75/2019-03,услуге </w:t>
      </w:r>
      <w:proofErr w:type="spellStart"/>
      <w:r w:rsidRPr="00DF18E4">
        <w:rPr>
          <w:rFonts w:ascii="Times New Roman" w:eastAsia="Times New Roman" w:hAnsi="Times New Roman"/>
          <w:color w:val="222222"/>
          <w:sz w:val="24"/>
          <w:szCs w:val="24"/>
        </w:rPr>
        <w:t>телекомуникације</w:t>
      </w:r>
      <w:proofErr w:type="spellEnd"/>
      <w:r w:rsidRPr="00DF18E4">
        <w:rPr>
          <w:rFonts w:ascii="Times New Roman" w:eastAsia="Times New Roman" w:hAnsi="Times New Roman"/>
          <w:color w:val="222222"/>
          <w:sz w:val="24"/>
          <w:szCs w:val="24"/>
        </w:rPr>
        <w:t xml:space="preserve"> ( </w:t>
      </w:r>
      <w:proofErr w:type="spellStart"/>
      <w:r w:rsidRPr="00DF18E4">
        <w:rPr>
          <w:rFonts w:ascii="Times New Roman" w:eastAsia="Times New Roman" w:hAnsi="Times New Roman"/>
          <w:color w:val="222222"/>
          <w:sz w:val="24"/>
          <w:szCs w:val="24"/>
        </w:rPr>
        <w:t>мобилна</w:t>
      </w:r>
      <w:proofErr w:type="spellEnd"/>
      <w:r w:rsidRPr="00DF18E4">
        <w:rPr>
          <w:rFonts w:ascii="Times New Roman" w:eastAsia="Times New Roman" w:hAnsi="Times New Roman"/>
          <w:color w:val="222222"/>
          <w:sz w:val="24"/>
          <w:szCs w:val="24"/>
        </w:rPr>
        <w:t xml:space="preserve"> и </w:t>
      </w:r>
      <w:proofErr w:type="spellStart"/>
      <w:r w:rsidRPr="00DF18E4">
        <w:rPr>
          <w:rFonts w:ascii="Times New Roman" w:eastAsia="Times New Roman" w:hAnsi="Times New Roman"/>
          <w:color w:val="222222"/>
          <w:sz w:val="24"/>
          <w:szCs w:val="24"/>
        </w:rPr>
        <w:t>фиксна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телефоније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молимо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вас</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за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појашњења</w:t>
      </w:r>
      <w:proofErr w:type="spellEnd"/>
      <w:r w:rsidRPr="00DF18E4">
        <w:rPr>
          <w:rFonts w:ascii="Times New Roman" w:eastAsia="Times New Roman" w:hAnsi="Times New Roman"/>
          <w:color w:val="222222"/>
          <w:sz w:val="24"/>
          <w:szCs w:val="24"/>
        </w:rPr>
        <w:t xml:space="preserve"> и </w:t>
      </w:r>
      <w:proofErr w:type="spellStart"/>
      <w:r w:rsidRPr="00DF18E4">
        <w:rPr>
          <w:rFonts w:ascii="Times New Roman" w:eastAsia="Times New Roman" w:hAnsi="Times New Roman"/>
          <w:color w:val="222222"/>
          <w:sz w:val="24"/>
          <w:szCs w:val="24"/>
        </w:rPr>
        <w:t>одговоре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питања</w:t>
      </w:r>
      <w:proofErr w:type="spellEnd"/>
      <w:r w:rsidRPr="00DF18E4">
        <w:rPr>
          <w:rFonts w:ascii="Times New Roman" w:eastAsia="Times New Roman" w:hAnsi="Times New Roman"/>
          <w:color w:val="222222"/>
          <w:sz w:val="24"/>
          <w:szCs w:val="24"/>
        </w:rPr>
        <w:t>:</w:t>
      </w:r>
    </w:p>
    <w:p w14:paraId="029393F1" w14:textId="77777777" w:rsidR="00D5219A" w:rsidRPr="00DF18E4" w:rsidRDefault="00D5219A" w:rsidP="00D5219A">
      <w:pPr>
        <w:shd w:val="clear" w:color="auto" w:fill="FFFFFF"/>
        <w:spacing w:after="0" w:line="240" w:lineRule="auto"/>
        <w:rPr>
          <w:rFonts w:ascii="Times New Roman" w:eastAsia="Times New Roman" w:hAnsi="Times New Roman"/>
          <w:color w:val="222222"/>
          <w:sz w:val="24"/>
          <w:szCs w:val="24"/>
        </w:rPr>
      </w:pPr>
      <w:r w:rsidRPr="00DF18E4">
        <w:rPr>
          <w:rFonts w:ascii="Times New Roman" w:eastAsia="Times New Roman" w:hAnsi="Times New Roman"/>
          <w:color w:val="222222"/>
          <w:sz w:val="24"/>
          <w:szCs w:val="24"/>
        </w:rPr>
        <w:t> </w:t>
      </w:r>
    </w:p>
    <w:p w14:paraId="582FA844" w14:textId="45A80D51" w:rsidR="00D5219A" w:rsidRPr="00DF18E4" w:rsidRDefault="00D5219A" w:rsidP="00E03F9B">
      <w:pPr>
        <w:rPr>
          <w:rFonts w:ascii="Times New Roman" w:hAnsi="Times New Roman"/>
          <w:sz w:val="24"/>
          <w:szCs w:val="24"/>
          <w:lang w:val="sr-Cyrl-CS"/>
        </w:rPr>
      </w:pPr>
    </w:p>
    <w:p w14:paraId="5B13BC55" w14:textId="795FDEE0" w:rsidR="009F2753" w:rsidRPr="00DF18E4" w:rsidRDefault="009F2753" w:rsidP="00E03F9B">
      <w:pPr>
        <w:rPr>
          <w:rFonts w:ascii="Times New Roman" w:hAnsi="Times New Roman"/>
          <w:sz w:val="24"/>
          <w:szCs w:val="24"/>
          <w:lang w:val="sr-Cyrl-CS"/>
        </w:rPr>
      </w:pPr>
      <w:r w:rsidRPr="00DF18E4">
        <w:rPr>
          <w:rFonts w:ascii="Times New Roman" w:hAnsi="Times New Roman"/>
          <w:sz w:val="24"/>
          <w:szCs w:val="24"/>
          <w:lang w:val="sr-Cyrl-CS"/>
        </w:rPr>
        <w:t>Питања и одговори за</w:t>
      </w:r>
      <w:r w:rsidRPr="00DF18E4">
        <w:rPr>
          <w:rFonts w:ascii="Times New Roman" w:hAnsi="Times New Roman"/>
          <w:sz w:val="24"/>
          <w:szCs w:val="24"/>
        </w:rPr>
        <w:t xml:space="preserve"> </w:t>
      </w:r>
      <w:r w:rsidRPr="00DF18E4">
        <w:rPr>
          <w:rFonts w:ascii="Times New Roman" w:hAnsi="Times New Roman"/>
          <w:sz w:val="24"/>
          <w:szCs w:val="24"/>
          <w:lang w:val="sr-Cyrl-CS"/>
        </w:rPr>
        <w:t xml:space="preserve">партију 1 – услуге мобилне телефоније  </w:t>
      </w:r>
    </w:p>
    <w:tbl>
      <w:tblPr>
        <w:tblStyle w:val="TableGrid"/>
        <w:tblW w:w="10101" w:type="dxa"/>
        <w:tblLook w:val="04A0" w:firstRow="1" w:lastRow="0" w:firstColumn="1" w:lastColumn="0" w:noHBand="0" w:noVBand="1"/>
      </w:tblPr>
      <w:tblGrid>
        <w:gridCol w:w="3367"/>
        <w:gridCol w:w="3367"/>
        <w:gridCol w:w="3367"/>
      </w:tblGrid>
      <w:tr w:rsidR="00E03F9B" w:rsidRPr="00DF18E4" w14:paraId="721E57F6" w14:textId="77777777" w:rsidTr="00D5219A">
        <w:tc>
          <w:tcPr>
            <w:tcW w:w="10101" w:type="dxa"/>
            <w:gridSpan w:val="3"/>
            <w:shd w:val="clear" w:color="auto" w:fill="DEEAF6" w:themeFill="accent1" w:themeFillTint="33"/>
          </w:tcPr>
          <w:p w14:paraId="2876CAF7" w14:textId="77777777" w:rsidR="00E03F9B" w:rsidRPr="00DF18E4" w:rsidRDefault="00E03F9B" w:rsidP="00D5219A">
            <w:pPr>
              <w:pStyle w:val="NoSpacing"/>
              <w:jc w:val="both"/>
              <w:rPr>
                <w:rFonts w:ascii="Times New Roman" w:hAnsi="Times New Roman"/>
                <w:noProof/>
                <w:sz w:val="24"/>
                <w:szCs w:val="24"/>
              </w:rPr>
            </w:pPr>
          </w:p>
          <w:p w14:paraId="70553514" w14:textId="6007943D" w:rsidR="00E03F9B" w:rsidRPr="00DF18E4" w:rsidRDefault="00E03F9B" w:rsidP="00D5219A">
            <w:pPr>
              <w:pStyle w:val="NoSpacing"/>
              <w:jc w:val="both"/>
              <w:rPr>
                <w:rFonts w:ascii="Times New Roman" w:hAnsi="Times New Roman"/>
                <w:noProof/>
                <w:sz w:val="24"/>
                <w:szCs w:val="24"/>
                <w:lang w:val="sr-Cyrl-RS"/>
              </w:rPr>
            </w:pPr>
            <w:r w:rsidRPr="00DF18E4">
              <w:rPr>
                <w:rFonts w:ascii="Times New Roman" w:hAnsi="Times New Roman"/>
                <w:noProof/>
                <w:sz w:val="24"/>
                <w:szCs w:val="24"/>
                <w:lang w:val="sr-Cyrl-RS"/>
              </w:rPr>
              <w:t>Питање 1.</w:t>
            </w:r>
            <w:r w:rsidR="00D5219A" w:rsidRPr="00DF18E4">
              <w:rPr>
                <w:rFonts w:ascii="Times New Roman" w:hAnsi="Times New Roman"/>
                <w:sz w:val="24"/>
                <w:szCs w:val="24"/>
              </w:rPr>
              <w:t xml:space="preserve"> </w:t>
            </w:r>
            <w:r w:rsidR="00D5219A" w:rsidRPr="00DF18E4">
              <w:rPr>
                <w:rFonts w:ascii="Times New Roman" w:hAnsi="Times New Roman"/>
                <w:noProof/>
                <w:sz w:val="24"/>
                <w:szCs w:val="24"/>
                <w:lang w:val="sr-Cyrl-RS"/>
              </w:rPr>
              <w:tab/>
            </w:r>
          </w:p>
          <w:p w14:paraId="0FE227D2" w14:textId="77777777" w:rsidR="00E03F9B" w:rsidRPr="00DF18E4" w:rsidRDefault="00E03F9B" w:rsidP="00D5219A">
            <w:pPr>
              <w:pStyle w:val="NoSpacing"/>
              <w:jc w:val="both"/>
              <w:rPr>
                <w:rFonts w:ascii="Times New Roman" w:hAnsi="Times New Roman"/>
                <w:noProof/>
                <w:sz w:val="24"/>
                <w:szCs w:val="24"/>
              </w:rPr>
            </w:pPr>
          </w:p>
        </w:tc>
      </w:tr>
      <w:tr w:rsidR="00E03F9B" w:rsidRPr="00DF18E4" w14:paraId="155F075F" w14:textId="77777777" w:rsidTr="009F2753">
        <w:trPr>
          <w:trHeight w:val="953"/>
        </w:trPr>
        <w:tc>
          <w:tcPr>
            <w:tcW w:w="10101" w:type="dxa"/>
            <w:gridSpan w:val="3"/>
          </w:tcPr>
          <w:p w14:paraId="611C4A66" w14:textId="295AC23A" w:rsidR="00E03F9B" w:rsidRPr="00DF18E4" w:rsidRDefault="0050482A" w:rsidP="009F2753">
            <w:pPr>
              <w:pStyle w:val="NoSpacing"/>
              <w:jc w:val="both"/>
              <w:rPr>
                <w:rFonts w:ascii="Times New Roman" w:hAnsi="Times New Roman"/>
                <w:sz w:val="24"/>
                <w:szCs w:val="24"/>
              </w:rPr>
            </w:pPr>
            <w:r w:rsidRPr="00DF18E4">
              <w:rPr>
                <w:rFonts w:ascii="Times New Roman" w:hAnsi="Times New Roman"/>
                <w:sz w:val="24"/>
                <w:szCs w:val="24"/>
              </w:rPr>
              <w:t xml:space="preserve"> </w:t>
            </w:r>
            <w:r w:rsidR="00D5219A" w:rsidRPr="00DF18E4">
              <w:rPr>
                <w:rFonts w:ascii="Times New Roman" w:hAnsi="Times New Roman"/>
                <w:noProof/>
                <w:sz w:val="24"/>
                <w:szCs w:val="24"/>
                <w:lang w:val="sr-Cyrl-RS"/>
              </w:rPr>
              <w:t>С обзиром да је у плану Јавних набавки за 2019.годину објављена вредност која износи 700.000,00 динара без ПДВ-а за телекомуникационе услуге,молимо Наручиоца да појасни која је опредељена вредност за услуге мобилне телефоније а колико за услуге фиксне телефоније.</w:t>
            </w:r>
          </w:p>
        </w:tc>
      </w:tr>
      <w:tr w:rsidR="00E03F9B" w:rsidRPr="00DF18E4" w14:paraId="1AFB1C12" w14:textId="77777777" w:rsidTr="00D5219A">
        <w:tc>
          <w:tcPr>
            <w:tcW w:w="10101" w:type="dxa"/>
            <w:gridSpan w:val="3"/>
            <w:shd w:val="clear" w:color="auto" w:fill="FFF2CC" w:themeFill="accent4" w:themeFillTint="33"/>
          </w:tcPr>
          <w:p w14:paraId="79AA7298" w14:textId="77777777" w:rsidR="00E03F9B" w:rsidRPr="00DF18E4" w:rsidRDefault="00E03F9B" w:rsidP="00D5219A">
            <w:pPr>
              <w:jc w:val="both"/>
              <w:rPr>
                <w:rFonts w:ascii="Times New Roman" w:hAnsi="Times New Roman"/>
                <w:sz w:val="24"/>
                <w:szCs w:val="24"/>
                <w:lang w:val="sr-Cyrl-RS"/>
              </w:rPr>
            </w:pPr>
            <w:r w:rsidRPr="00DF18E4">
              <w:rPr>
                <w:rFonts w:ascii="Times New Roman" w:hAnsi="Times New Roman"/>
                <w:sz w:val="24"/>
                <w:szCs w:val="24"/>
                <w:lang w:val="sr-Cyrl-RS"/>
              </w:rPr>
              <w:t>Одговор 1.</w:t>
            </w:r>
          </w:p>
        </w:tc>
      </w:tr>
      <w:tr w:rsidR="000D6894" w:rsidRPr="00DF18E4" w14:paraId="2FC0F393" w14:textId="77777777" w:rsidTr="009F2753">
        <w:tc>
          <w:tcPr>
            <w:tcW w:w="3367" w:type="dxa"/>
            <w:shd w:val="clear" w:color="auto" w:fill="auto"/>
            <w:vAlign w:val="center"/>
          </w:tcPr>
          <w:p w14:paraId="073B624D" w14:textId="7ED3B6C8" w:rsidR="000D6894" w:rsidRPr="00DF18E4" w:rsidRDefault="000D6894" w:rsidP="000D6894">
            <w:pPr>
              <w:jc w:val="both"/>
              <w:rPr>
                <w:rFonts w:ascii="Times New Roman" w:hAnsi="Times New Roman"/>
                <w:sz w:val="24"/>
                <w:szCs w:val="24"/>
                <w:lang w:val="sr-Cyrl-RS"/>
              </w:rPr>
            </w:pPr>
            <w:proofErr w:type="spellStart"/>
            <w:r w:rsidRPr="00DF18E4">
              <w:rPr>
                <w:rFonts w:ascii="Times New Roman" w:hAnsi="Times New Roman"/>
                <w:sz w:val="24"/>
                <w:szCs w:val="24"/>
              </w:rPr>
              <w:t>Редни</w:t>
            </w:r>
            <w:proofErr w:type="spellEnd"/>
            <w:r w:rsidRPr="00DF18E4">
              <w:rPr>
                <w:rFonts w:ascii="Times New Roman" w:hAnsi="Times New Roman"/>
                <w:sz w:val="24"/>
                <w:szCs w:val="24"/>
              </w:rPr>
              <w:t xml:space="preserve"> </w:t>
            </w:r>
            <w:proofErr w:type="spellStart"/>
            <w:r w:rsidRPr="00DF18E4">
              <w:rPr>
                <w:rFonts w:ascii="Times New Roman" w:hAnsi="Times New Roman"/>
                <w:sz w:val="24"/>
                <w:szCs w:val="24"/>
              </w:rPr>
              <w:t>број</w:t>
            </w:r>
            <w:proofErr w:type="spellEnd"/>
            <w:r w:rsidRPr="00DF18E4">
              <w:rPr>
                <w:rFonts w:ascii="Times New Roman" w:hAnsi="Times New Roman"/>
                <w:sz w:val="24"/>
                <w:szCs w:val="24"/>
              </w:rPr>
              <w:t xml:space="preserve"> </w:t>
            </w:r>
            <w:proofErr w:type="spellStart"/>
            <w:r w:rsidRPr="00DF18E4">
              <w:rPr>
                <w:rFonts w:ascii="Times New Roman" w:hAnsi="Times New Roman"/>
                <w:sz w:val="24"/>
                <w:szCs w:val="24"/>
              </w:rPr>
              <w:t>партије</w:t>
            </w:r>
            <w:proofErr w:type="spellEnd"/>
          </w:p>
        </w:tc>
        <w:tc>
          <w:tcPr>
            <w:tcW w:w="3367" w:type="dxa"/>
            <w:shd w:val="clear" w:color="auto" w:fill="auto"/>
            <w:vAlign w:val="center"/>
          </w:tcPr>
          <w:p w14:paraId="7F8AB47F" w14:textId="1B180F4B" w:rsidR="000D6894" w:rsidRPr="00DF18E4" w:rsidRDefault="000D6894" w:rsidP="000D6894">
            <w:pPr>
              <w:jc w:val="both"/>
              <w:rPr>
                <w:rFonts w:ascii="Times New Roman" w:hAnsi="Times New Roman"/>
                <w:sz w:val="24"/>
                <w:szCs w:val="24"/>
                <w:lang w:val="sr-Cyrl-RS"/>
              </w:rPr>
            </w:pPr>
            <w:proofErr w:type="spellStart"/>
            <w:r w:rsidRPr="00DF18E4">
              <w:rPr>
                <w:rFonts w:ascii="Times New Roman" w:hAnsi="Times New Roman"/>
                <w:sz w:val="24"/>
                <w:szCs w:val="24"/>
              </w:rPr>
              <w:t>Предмет</w:t>
            </w:r>
            <w:proofErr w:type="spellEnd"/>
            <w:r w:rsidRPr="00DF18E4">
              <w:rPr>
                <w:rFonts w:ascii="Times New Roman" w:hAnsi="Times New Roman"/>
                <w:sz w:val="24"/>
                <w:szCs w:val="24"/>
              </w:rPr>
              <w:t xml:space="preserve"> </w:t>
            </w:r>
            <w:proofErr w:type="spellStart"/>
            <w:r w:rsidRPr="00DF18E4">
              <w:rPr>
                <w:rFonts w:ascii="Times New Roman" w:hAnsi="Times New Roman"/>
                <w:sz w:val="24"/>
                <w:szCs w:val="24"/>
              </w:rPr>
              <w:t>набавке</w:t>
            </w:r>
            <w:proofErr w:type="spellEnd"/>
          </w:p>
        </w:tc>
        <w:tc>
          <w:tcPr>
            <w:tcW w:w="3367" w:type="dxa"/>
            <w:shd w:val="clear" w:color="auto" w:fill="auto"/>
          </w:tcPr>
          <w:p w14:paraId="2E7092EA" w14:textId="5F3D3154" w:rsidR="000D6894" w:rsidRPr="00DF18E4" w:rsidRDefault="00F25B6E" w:rsidP="000D6894">
            <w:pPr>
              <w:jc w:val="both"/>
              <w:rPr>
                <w:rFonts w:ascii="Times New Roman" w:hAnsi="Times New Roman"/>
                <w:sz w:val="24"/>
                <w:szCs w:val="24"/>
                <w:lang w:val="sr-Cyrl-RS"/>
              </w:rPr>
            </w:pPr>
            <w:r w:rsidRPr="00DF18E4">
              <w:rPr>
                <w:rFonts w:ascii="Times New Roman" w:hAnsi="Times New Roman"/>
                <w:sz w:val="24"/>
                <w:szCs w:val="24"/>
                <w:lang w:val="sr-Cyrl-RS"/>
              </w:rPr>
              <w:t>Процењена вредност</w:t>
            </w:r>
          </w:p>
        </w:tc>
      </w:tr>
      <w:tr w:rsidR="000D6894" w:rsidRPr="00DF18E4" w14:paraId="49C97668" w14:textId="77777777" w:rsidTr="009F2753">
        <w:tc>
          <w:tcPr>
            <w:tcW w:w="3367" w:type="dxa"/>
            <w:shd w:val="clear" w:color="auto" w:fill="auto"/>
            <w:vAlign w:val="center"/>
          </w:tcPr>
          <w:p w14:paraId="3D3749BA" w14:textId="050F74CF" w:rsidR="000D6894" w:rsidRPr="00DF18E4" w:rsidRDefault="000D6894" w:rsidP="000D6894">
            <w:pPr>
              <w:jc w:val="both"/>
              <w:rPr>
                <w:rFonts w:ascii="Times New Roman" w:hAnsi="Times New Roman"/>
                <w:sz w:val="24"/>
                <w:szCs w:val="24"/>
                <w:lang w:val="sr-Cyrl-RS"/>
              </w:rPr>
            </w:pPr>
            <w:proofErr w:type="spellStart"/>
            <w:r w:rsidRPr="00DF18E4">
              <w:rPr>
                <w:rFonts w:ascii="Times New Roman" w:hAnsi="Times New Roman"/>
                <w:sz w:val="24"/>
                <w:szCs w:val="24"/>
              </w:rPr>
              <w:t>Партија</w:t>
            </w:r>
            <w:proofErr w:type="spellEnd"/>
            <w:r w:rsidRPr="00DF18E4">
              <w:rPr>
                <w:rFonts w:ascii="Times New Roman" w:hAnsi="Times New Roman"/>
                <w:sz w:val="24"/>
                <w:szCs w:val="24"/>
              </w:rPr>
              <w:t xml:space="preserve"> 1</w:t>
            </w:r>
          </w:p>
        </w:tc>
        <w:tc>
          <w:tcPr>
            <w:tcW w:w="3367" w:type="dxa"/>
            <w:shd w:val="clear" w:color="auto" w:fill="auto"/>
            <w:vAlign w:val="center"/>
          </w:tcPr>
          <w:p w14:paraId="0D1438DE" w14:textId="3D00E465" w:rsidR="000D6894" w:rsidRPr="00DF18E4" w:rsidRDefault="000D6894" w:rsidP="000D6894">
            <w:pPr>
              <w:jc w:val="both"/>
              <w:rPr>
                <w:rFonts w:ascii="Times New Roman" w:hAnsi="Times New Roman"/>
                <w:sz w:val="24"/>
                <w:szCs w:val="24"/>
                <w:lang w:val="sr-Cyrl-RS"/>
              </w:rPr>
            </w:pPr>
            <w:proofErr w:type="spellStart"/>
            <w:r w:rsidRPr="00DF18E4">
              <w:rPr>
                <w:rFonts w:ascii="Times New Roman" w:hAnsi="Times New Roman"/>
                <w:sz w:val="24"/>
                <w:szCs w:val="24"/>
              </w:rPr>
              <w:t>услуге</w:t>
            </w:r>
            <w:proofErr w:type="spellEnd"/>
            <w:r w:rsidRPr="00DF18E4">
              <w:rPr>
                <w:rFonts w:ascii="Times New Roman" w:hAnsi="Times New Roman"/>
                <w:sz w:val="24"/>
                <w:szCs w:val="24"/>
              </w:rPr>
              <w:t xml:space="preserve"> </w:t>
            </w:r>
            <w:proofErr w:type="spellStart"/>
            <w:r w:rsidRPr="00DF18E4">
              <w:rPr>
                <w:rFonts w:ascii="Times New Roman" w:hAnsi="Times New Roman"/>
                <w:sz w:val="24"/>
                <w:szCs w:val="24"/>
              </w:rPr>
              <w:t>мобилне</w:t>
            </w:r>
            <w:proofErr w:type="spellEnd"/>
            <w:r w:rsidRPr="00DF18E4">
              <w:rPr>
                <w:rFonts w:ascii="Times New Roman" w:hAnsi="Times New Roman"/>
                <w:sz w:val="24"/>
                <w:szCs w:val="24"/>
              </w:rPr>
              <w:t xml:space="preserve"> </w:t>
            </w:r>
            <w:proofErr w:type="spellStart"/>
            <w:r w:rsidRPr="00DF18E4">
              <w:rPr>
                <w:rFonts w:ascii="Times New Roman" w:hAnsi="Times New Roman"/>
                <w:sz w:val="24"/>
                <w:szCs w:val="24"/>
              </w:rPr>
              <w:t>телефоније</w:t>
            </w:r>
            <w:proofErr w:type="spellEnd"/>
          </w:p>
        </w:tc>
        <w:tc>
          <w:tcPr>
            <w:tcW w:w="3367" w:type="dxa"/>
            <w:shd w:val="clear" w:color="auto" w:fill="auto"/>
          </w:tcPr>
          <w:p w14:paraId="5BD65D63" w14:textId="20BD1132" w:rsidR="000D6894" w:rsidRPr="00DF18E4" w:rsidRDefault="00F25B6E" w:rsidP="00F25B6E">
            <w:pPr>
              <w:jc w:val="right"/>
              <w:rPr>
                <w:rFonts w:ascii="Times New Roman" w:hAnsi="Times New Roman"/>
                <w:sz w:val="24"/>
                <w:szCs w:val="24"/>
                <w:lang w:val="sr-Cyrl-RS"/>
              </w:rPr>
            </w:pPr>
            <w:r w:rsidRPr="00DF18E4">
              <w:rPr>
                <w:rFonts w:ascii="Times New Roman" w:hAnsi="Times New Roman"/>
                <w:sz w:val="24"/>
                <w:szCs w:val="24"/>
                <w:lang w:val="sr-Cyrl-RS"/>
              </w:rPr>
              <w:t>400.000,00</w:t>
            </w:r>
          </w:p>
        </w:tc>
      </w:tr>
      <w:tr w:rsidR="000D6894" w:rsidRPr="00DF18E4" w14:paraId="702BF9C8" w14:textId="77777777" w:rsidTr="009F2753">
        <w:tc>
          <w:tcPr>
            <w:tcW w:w="3367" w:type="dxa"/>
            <w:shd w:val="clear" w:color="auto" w:fill="auto"/>
            <w:vAlign w:val="center"/>
          </w:tcPr>
          <w:p w14:paraId="59EA577B" w14:textId="6646BD32" w:rsidR="000D6894" w:rsidRPr="00DF18E4" w:rsidRDefault="000D6894" w:rsidP="000D6894">
            <w:pPr>
              <w:jc w:val="both"/>
              <w:rPr>
                <w:rFonts w:ascii="Times New Roman" w:hAnsi="Times New Roman"/>
                <w:sz w:val="24"/>
                <w:szCs w:val="24"/>
                <w:lang w:val="sr-Cyrl-RS"/>
              </w:rPr>
            </w:pPr>
            <w:proofErr w:type="spellStart"/>
            <w:r w:rsidRPr="00DF18E4">
              <w:rPr>
                <w:rFonts w:ascii="Times New Roman" w:hAnsi="Times New Roman"/>
                <w:sz w:val="24"/>
                <w:szCs w:val="24"/>
              </w:rPr>
              <w:t>Партија</w:t>
            </w:r>
            <w:proofErr w:type="spellEnd"/>
            <w:r w:rsidRPr="00DF18E4">
              <w:rPr>
                <w:rFonts w:ascii="Times New Roman" w:hAnsi="Times New Roman"/>
                <w:sz w:val="24"/>
                <w:szCs w:val="24"/>
              </w:rPr>
              <w:t xml:space="preserve"> 2</w:t>
            </w:r>
          </w:p>
        </w:tc>
        <w:tc>
          <w:tcPr>
            <w:tcW w:w="3367" w:type="dxa"/>
            <w:shd w:val="clear" w:color="auto" w:fill="auto"/>
            <w:vAlign w:val="center"/>
          </w:tcPr>
          <w:p w14:paraId="0E2AF79B" w14:textId="42D52472" w:rsidR="000D6894" w:rsidRPr="00DF18E4" w:rsidRDefault="000D6894" w:rsidP="000D6894">
            <w:pPr>
              <w:jc w:val="both"/>
              <w:rPr>
                <w:rFonts w:ascii="Times New Roman" w:hAnsi="Times New Roman"/>
                <w:sz w:val="24"/>
                <w:szCs w:val="24"/>
                <w:lang w:val="sr-Cyrl-RS"/>
              </w:rPr>
            </w:pPr>
            <w:proofErr w:type="spellStart"/>
            <w:r w:rsidRPr="00DF18E4">
              <w:rPr>
                <w:rFonts w:ascii="Times New Roman" w:hAnsi="Times New Roman"/>
                <w:sz w:val="24"/>
                <w:szCs w:val="24"/>
              </w:rPr>
              <w:t>услуге</w:t>
            </w:r>
            <w:proofErr w:type="spellEnd"/>
            <w:r w:rsidRPr="00DF18E4">
              <w:rPr>
                <w:rFonts w:ascii="Times New Roman" w:hAnsi="Times New Roman"/>
                <w:sz w:val="24"/>
                <w:szCs w:val="24"/>
              </w:rPr>
              <w:t xml:space="preserve"> </w:t>
            </w:r>
            <w:proofErr w:type="spellStart"/>
            <w:r w:rsidRPr="00DF18E4">
              <w:rPr>
                <w:rFonts w:ascii="Times New Roman" w:hAnsi="Times New Roman"/>
                <w:sz w:val="24"/>
                <w:szCs w:val="24"/>
              </w:rPr>
              <w:t>фиксне</w:t>
            </w:r>
            <w:proofErr w:type="spellEnd"/>
            <w:r w:rsidRPr="00DF18E4">
              <w:rPr>
                <w:rFonts w:ascii="Times New Roman" w:hAnsi="Times New Roman"/>
                <w:sz w:val="24"/>
                <w:szCs w:val="24"/>
              </w:rPr>
              <w:t xml:space="preserve"> </w:t>
            </w:r>
            <w:proofErr w:type="spellStart"/>
            <w:r w:rsidRPr="00DF18E4">
              <w:rPr>
                <w:rFonts w:ascii="Times New Roman" w:hAnsi="Times New Roman"/>
                <w:sz w:val="24"/>
                <w:szCs w:val="24"/>
              </w:rPr>
              <w:t>телефоније</w:t>
            </w:r>
            <w:proofErr w:type="spellEnd"/>
          </w:p>
        </w:tc>
        <w:tc>
          <w:tcPr>
            <w:tcW w:w="3367" w:type="dxa"/>
            <w:shd w:val="clear" w:color="auto" w:fill="auto"/>
          </w:tcPr>
          <w:p w14:paraId="2169BAB2" w14:textId="28C4E783" w:rsidR="000D6894" w:rsidRPr="00DF18E4" w:rsidRDefault="00F25B6E" w:rsidP="00F25B6E">
            <w:pPr>
              <w:jc w:val="right"/>
              <w:rPr>
                <w:rFonts w:ascii="Times New Roman" w:hAnsi="Times New Roman"/>
                <w:sz w:val="24"/>
                <w:szCs w:val="24"/>
                <w:lang w:val="sr-Cyrl-RS"/>
              </w:rPr>
            </w:pPr>
            <w:r w:rsidRPr="00DF18E4">
              <w:rPr>
                <w:rFonts w:ascii="Times New Roman" w:hAnsi="Times New Roman"/>
                <w:sz w:val="24"/>
                <w:szCs w:val="24"/>
                <w:lang w:val="sr-Cyrl-RS"/>
              </w:rPr>
              <w:t>300.000,00</w:t>
            </w:r>
          </w:p>
        </w:tc>
      </w:tr>
      <w:tr w:rsidR="00E03F9B" w:rsidRPr="00DF18E4" w14:paraId="6152F81C" w14:textId="77777777" w:rsidTr="00D5219A">
        <w:tc>
          <w:tcPr>
            <w:tcW w:w="10101" w:type="dxa"/>
            <w:gridSpan w:val="3"/>
            <w:shd w:val="clear" w:color="auto" w:fill="DEEAF6" w:themeFill="accent1" w:themeFillTint="33"/>
          </w:tcPr>
          <w:p w14:paraId="184D1CB5" w14:textId="77777777" w:rsidR="00E03F9B" w:rsidRPr="00DF18E4" w:rsidRDefault="00E03F9B" w:rsidP="00D5219A">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2.</w:t>
            </w:r>
          </w:p>
        </w:tc>
      </w:tr>
      <w:tr w:rsidR="00E03F9B" w:rsidRPr="00DF18E4" w14:paraId="2E513596" w14:textId="77777777" w:rsidTr="00D5219A">
        <w:tc>
          <w:tcPr>
            <w:tcW w:w="10101" w:type="dxa"/>
            <w:gridSpan w:val="3"/>
          </w:tcPr>
          <w:p w14:paraId="47053864" w14:textId="51035D37" w:rsidR="00E03F9B" w:rsidRPr="00DF18E4" w:rsidRDefault="00F25B6E" w:rsidP="009B4AA8">
            <w:pPr>
              <w:shd w:val="clear" w:color="auto" w:fill="FFFFFF"/>
              <w:spacing w:line="240" w:lineRule="auto"/>
              <w:rPr>
                <w:rFonts w:ascii="Times New Roman" w:hAnsi="Times New Roman"/>
                <w:sz w:val="24"/>
                <w:szCs w:val="24"/>
              </w:rPr>
            </w:pPr>
            <w:bookmarkStart w:id="0" w:name="_Hlk13664080"/>
            <w:r w:rsidRPr="00DF18E4">
              <w:rPr>
                <w:rFonts w:ascii="Times New Roman" w:eastAsia="Times New Roman" w:hAnsi="Times New Roman"/>
                <w:color w:val="222222"/>
                <w:sz w:val="24"/>
                <w:szCs w:val="24"/>
              </w:rPr>
              <w:t xml:space="preserve">У </w:t>
            </w:r>
            <w:proofErr w:type="spellStart"/>
            <w:r w:rsidRPr="00DF18E4">
              <w:rPr>
                <w:rFonts w:ascii="Times New Roman" w:eastAsia="Times New Roman" w:hAnsi="Times New Roman"/>
                <w:color w:val="222222"/>
                <w:sz w:val="24"/>
                <w:szCs w:val="24"/>
              </w:rPr>
              <w:t>случају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два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понуђача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понуде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исту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најнижу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цену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за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критеријум</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бр</w:t>
            </w:r>
            <w:proofErr w:type="spellEnd"/>
            <w:r w:rsidRPr="00DF18E4">
              <w:rPr>
                <w:rFonts w:ascii="Times New Roman" w:eastAsia="Times New Roman" w:hAnsi="Times New Roman"/>
                <w:color w:val="222222"/>
                <w:sz w:val="24"/>
                <w:szCs w:val="24"/>
              </w:rPr>
              <w:t xml:space="preserve">. 5 и </w:t>
            </w:r>
            <w:proofErr w:type="spellStart"/>
            <w:r w:rsidRPr="00DF18E4">
              <w:rPr>
                <w:rFonts w:ascii="Times New Roman" w:eastAsia="Times New Roman" w:hAnsi="Times New Roman"/>
                <w:color w:val="222222"/>
                <w:sz w:val="24"/>
                <w:szCs w:val="24"/>
              </w:rPr>
              <w:t>буду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прворангирани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колико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добија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трећи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понуђач</w:t>
            </w:r>
            <w:bookmarkEnd w:id="0"/>
            <w:proofErr w:type="spellEnd"/>
            <w:r w:rsidRPr="00DF18E4">
              <w:rPr>
                <w:rFonts w:ascii="Times New Roman" w:eastAsia="Times New Roman" w:hAnsi="Times New Roman"/>
                <w:color w:val="222222"/>
                <w:sz w:val="24"/>
                <w:szCs w:val="24"/>
              </w:rPr>
              <w:t>? (</w:t>
            </w:r>
            <w:proofErr w:type="spellStart"/>
            <w:r w:rsidRPr="00DF18E4">
              <w:rPr>
                <w:rFonts w:ascii="Times New Roman" w:eastAsia="Times New Roman" w:hAnsi="Times New Roman"/>
                <w:color w:val="222222"/>
                <w:sz w:val="24"/>
                <w:szCs w:val="24"/>
              </w:rPr>
              <w:t>нпр</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уколико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два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понуђача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понуде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исту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цену</w:t>
            </w:r>
            <w:proofErr w:type="spellEnd"/>
            <w:r w:rsidRPr="00DF18E4">
              <w:rPr>
                <w:rFonts w:ascii="Times New Roman" w:eastAsia="Times New Roman" w:hAnsi="Times New Roman"/>
                <w:color w:val="222222"/>
                <w:sz w:val="24"/>
                <w:szCs w:val="24"/>
              </w:rPr>
              <w:t xml:space="preserve"> и </w:t>
            </w:r>
            <w:proofErr w:type="spellStart"/>
            <w:r w:rsidRPr="00DF18E4">
              <w:rPr>
                <w:rFonts w:ascii="Times New Roman" w:eastAsia="Times New Roman" w:hAnsi="Times New Roman"/>
                <w:color w:val="222222"/>
                <w:sz w:val="24"/>
                <w:szCs w:val="24"/>
              </w:rPr>
              <w:t>добију</w:t>
            </w:r>
            <w:proofErr w:type="spellEnd"/>
            <w:r w:rsidRPr="00DF18E4">
              <w:rPr>
                <w:rFonts w:ascii="Times New Roman" w:eastAsia="Times New Roman" w:hAnsi="Times New Roman"/>
                <w:color w:val="222222"/>
                <w:sz w:val="24"/>
                <w:szCs w:val="24"/>
              </w:rPr>
              <w:t xml:space="preserve"> 3 </w:t>
            </w:r>
            <w:proofErr w:type="spellStart"/>
            <w:r w:rsidRPr="00DF18E4">
              <w:rPr>
                <w:rFonts w:ascii="Times New Roman" w:eastAsia="Times New Roman" w:hAnsi="Times New Roman"/>
                <w:color w:val="222222"/>
                <w:sz w:val="24"/>
                <w:szCs w:val="24"/>
              </w:rPr>
              <w:t>пондера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колико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добија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трећи</w:t>
            </w:r>
            <w:proofErr w:type="spellEnd"/>
            <w:r w:rsidRPr="00DF18E4">
              <w:rPr>
                <w:rFonts w:ascii="Times New Roman" w:eastAsia="Times New Roman" w:hAnsi="Times New Roman"/>
                <w:color w:val="222222"/>
                <w:sz w:val="24"/>
                <w:szCs w:val="24"/>
              </w:rPr>
              <w:t xml:space="preserve"> 2 </w:t>
            </w:r>
            <w:proofErr w:type="spellStart"/>
            <w:r w:rsidRPr="00DF18E4">
              <w:rPr>
                <w:rFonts w:ascii="Times New Roman" w:eastAsia="Times New Roman" w:hAnsi="Times New Roman"/>
                <w:color w:val="222222"/>
                <w:sz w:val="24"/>
                <w:szCs w:val="24"/>
              </w:rPr>
              <w:t>или</w:t>
            </w:r>
            <w:proofErr w:type="spellEnd"/>
            <w:r w:rsidRPr="00DF18E4">
              <w:rPr>
                <w:rFonts w:ascii="Times New Roman" w:eastAsia="Times New Roman" w:hAnsi="Times New Roman"/>
                <w:color w:val="222222"/>
                <w:sz w:val="24"/>
                <w:szCs w:val="24"/>
              </w:rPr>
              <w:t xml:space="preserve"> 1 </w:t>
            </w:r>
            <w:proofErr w:type="spellStart"/>
            <w:r w:rsidRPr="00DF18E4">
              <w:rPr>
                <w:rFonts w:ascii="Times New Roman" w:eastAsia="Times New Roman" w:hAnsi="Times New Roman"/>
                <w:color w:val="222222"/>
                <w:sz w:val="24"/>
                <w:szCs w:val="24"/>
              </w:rPr>
              <w:t>пондер</w:t>
            </w:r>
            <w:proofErr w:type="spellEnd"/>
            <w:r w:rsidRPr="00DF18E4">
              <w:rPr>
                <w:rFonts w:ascii="Times New Roman" w:eastAsia="Times New Roman" w:hAnsi="Times New Roman"/>
                <w:color w:val="222222"/>
                <w:sz w:val="24"/>
                <w:szCs w:val="24"/>
              </w:rPr>
              <w:t>?)</w:t>
            </w:r>
          </w:p>
        </w:tc>
      </w:tr>
      <w:tr w:rsidR="00E03F9B" w:rsidRPr="00DF18E4" w14:paraId="10F77ED0" w14:textId="77777777" w:rsidTr="00D5219A">
        <w:tc>
          <w:tcPr>
            <w:tcW w:w="10101" w:type="dxa"/>
            <w:gridSpan w:val="3"/>
            <w:shd w:val="clear" w:color="auto" w:fill="FFF2CC" w:themeFill="accent4" w:themeFillTint="33"/>
          </w:tcPr>
          <w:p w14:paraId="7C818C7C" w14:textId="77777777" w:rsidR="00E03F9B" w:rsidRPr="00DF18E4" w:rsidRDefault="00E03F9B" w:rsidP="00D5219A">
            <w:pPr>
              <w:jc w:val="both"/>
              <w:rPr>
                <w:rFonts w:ascii="Times New Roman" w:hAnsi="Times New Roman"/>
                <w:sz w:val="24"/>
                <w:szCs w:val="24"/>
                <w:lang w:val="sr-Cyrl-RS"/>
              </w:rPr>
            </w:pPr>
            <w:r w:rsidRPr="00DF18E4">
              <w:rPr>
                <w:rFonts w:ascii="Times New Roman" w:hAnsi="Times New Roman"/>
                <w:sz w:val="24"/>
                <w:szCs w:val="24"/>
                <w:lang w:val="sr-Cyrl-RS"/>
              </w:rPr>
              <w:t>Одговор 2.</w:t>
            </w:r>
          </w:p>
        </w:tc>
      </w:tr>
      <w:tr w:rsidR="00E03F9B" w:rsidRPr="00DF18E4" w14:paraId="0D419656" w14:textId="77777777" w:rsidTr="009B4AA8">
        <w:tc>
          <w:tcPr>
            <w:tcW w:w="10101" w:type="dxa"/>
            <w:gridSpan w:val="3"/>
            <w:shd w:val="clear" w:color="auto" w:fill="auto"/>
          </w:tcPr>
          <w:p w14:paraId="01C8BE85" w14:textId="3841B82B" w:rsidR="00E03F9B" w:rsidRPr="00DF18E4" w:rsidRDefault="004C1FCE" w:rsidP="00D5219A">
            <w:pPr>
              <w:jc w:val="both"/>
              <w:rPr>
                <w:rFonts w:ascii="Times New Roman" w:hAnsi="Times New Roman"/>
                <w:sz w:val="24"/>
                <w:szCs w:val="24"/>
                <w:lang w:val="sr-Cyrl-RS"/>
              </w:rPr>
            </w:pPr>
            <w:r>
              <w:rPr>
                <w:rFonts w:ascii="Times New Roman" w:hAnsi="Times New Roman"/>
                <w:sz w:val="24"/>
                <w:szCs w:val="24"/>
                <w:lang w:val="sr-Cyrl-RS"/>
              </w:rPr>
              <w:t>Биће уређено изменом конкурсне документације.</w:t>
            </w:r>
          </w:p>
        </w:tc>
      </w:tr>
      <w:tr w:rsidR="00E03F9B" w:rsidRPr="00DF18E4" w14:paraId="00A0E0BC" w14:textId="77777777" w:rsidTr="00D5219A">
        <w:tc>
          <w:tcPr>
            <w:tcW w:w="10101" w:type="dxa"/>
            <w:gridSpan w:val="3"/>
            <w:shd w:val="clear" w:color="auto" w:fill="DEEAF6" w:themeFill="accent1" w:themeFillTint="33"/>
          </w:tcPr>
          <w:p w14:paraId="2831268E" w14:textId="77777777" w:rsidR="00E03F9B" w:rsidRPr="00DF18E4" w:rsidRDefault="00E03F9B" w:rsidP="00D5219A">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3.</w:t>
            </w:r>
          </w:p>
        </w:tc>
      </w:tr>
      <w:tr w:rsidR="00E03F9B" w:rsidRPr="00DF18E4" w14:paraId="6C957EA2" w14:textId="77777777" w:rsidTr="00D5219A">
        <w:tc>
          <w:tcPr>
            <w:tcW w:w="10101" w:type="dxa"/>
            <w:gridSpan w:val="3"/>
          </w:tcPr>
          <w:p w14:paraId="36DA37A5" w14:textId="0D7E2216" w:rsidR="00E03F9B" w:rsidRPr="00DF18E4" w:rsidRDefault="00F25B6E" w:rsidP="00F25B6E">
            <w:pPr>
              <w:shd w:val="clear" w:color="auto" w:fill="FFFFFF"/>
              <w:spacing w:before="100" w:beforeAutospacing="1" w:after="100" w:afterAutospacing="1" w:line="240" w:lineRule="auto"/>
              <w:rPr>
                <w:rFonts w:ascii="Times New Roman" w:hAnsi="Times New Roman"/>
                <w:sz w:val="24"/>
                <w:szCs w:val="24"/>
              </w:rPr>
            </w:pPr>
            <w:proofErr w:type="spellStart"/>
            <w:r w:rsidRPr="00DF18E4">
              <w:rPr>
                <w:rFonts w:ascii="Times New Roman" w:eastAsia="Times New Roman" w:hAnsi="Times New Roman"/>
                <w:color w:val="222222"/>
                <w:sz w:val="24"/>
                <w:szCs w:val="24"/>
              </w:rPr>
              <w:t>Сугеришемо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Наручиоцу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дефинише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још</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један</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резервни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критеријум</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јер</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је</w:t>
            </w:r>
            <w:proofErr w:type="spellEnd"/>
            <w:r w:rsidRPr="00DF18E4">
              <w:rPr>
                <w:rFonts w:ascii="Times New Roman" w:eastAsia="Times New Roman" w:hAnsi="Times New Roman"/>
                <w:color w:val="222222"/>
                <w:sz w:val="24"/>
                <w:szCs w:val="24"/>
              </w:rPr>
              <w:t xml:space="preserve"> у </w:t>
            </w:r>
            <w:proofErr w:type="spellStart"/>
            <w:r w:rsidRPr="00DF18E4">
              <w:rPr>
                <w:rFonts w:ascii="Times New Roman" w:eastAsia="Times New Roman" w:hAnsi="Times New Roman"/>
                <w:color w:val="222222"/>
                <w:sz w:val="24"/>
                <w:szCs w:val="24"/>
              </w:rPr>
              <w:t>циљу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неометаног</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спровођења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процеса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јавне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набавке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досадашња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пракса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показала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барем</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две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опције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резервног</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критеријума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оптималне</w:t>
            </w:r>
            <w:proofErr w:type="spellEnd"/>
            <w:r w:rsidRPr="00DF18E4">
              <w:rPr>
                <w:rFonts w:ascii="Times New Roman" w:eastAsia="Times New Roman" w:hAnsi="Times New Roman"/>
                <w:color w:val="222222"/>
                <w:sz w:val="24"/>
                <w:szCs w:val="24"/>
              </w:rPr>
              <w:t>.</w:t>
            </w:r>
          </w:p>
        </w:tc>
      </w:tr>
      <w:tr w:rsidR="00E03F9B" w:rsidRPr="00DF18E4" w14:paraId="1E5668C5" w14:textId="77777777" w:rsidTr="00D5219A">
        <w:tc>
          <w:tcPr>
            <w:tcW w:w="10101" w:type="dxa"/>
            <w:gridSpan w:val="3"/>
            <w:shd w:val="clear" w:color="auto" w:fill="FFF2CC" w:themeFill="accent4" w:themeFillTint="33"/>
          </w:tcPr>
          <w:p w14:paraId="3E27F7B3" w14:textId="77777777" w:rsidR="00E03F9B" w:rsidRPr="00DF18E4" w:rsidRDefault="00E03F9B" w:rsidP="00D5219A">
            <w:pPr>
              <w:jc w:val="both"/>
              <w:rPr>
                <w:rFonts w:ascii="Times New Roman" w:hAnsi="Times New Roman"/>
                <w:sz w:val="24"/>
                <w:szCs w:val="24"/>
                <w:lang w:val="sr-Cyrl-RS"/>
              </w:rPr>
            </w:pPr>
            <w:r w:rsidRPr="00DF18E4">
              <w:rPr>
                <w:rFonts w:ascii="Times New Roman" w:hAnsi="Times New Roman"/>
                <w:sz w:val="24"/>
                <w:szCs w:val="24"/>
                <w:lang w:val="sr-Cyrl-RS"/>
              </w:rPr>
              <w:t>Одговор 3.</w:t>
            </w:r>
          </w:p>
        </w:tc>
      </w:tr>
      <w:tr w:rsidR="00E03F9B" w:rsidRPr="00DF18E4" w14:paraId="7249F6DD" w14:textId="77777777" w:rsidTr="00F25B6E">
        <w:tc>
          <w:tcPr>
            <w:tcW w:w="10101" w:type="dxa"/>
            <w:gridSpan w:val="3"/>
            <w:shd w:val="clear" w:color="auto" w:fill="auto"/>
          </w:tcPr>
          <w:p w14:paraId="73FDFFC4" w14:textId="5CD80AC4" w:rsidR="00E03F9B" w:rsidRPr="00DF18E4" w:rsidRDefault="004C1FCE" w:rsidP="00D5219A">
            <w:pPr>
              <w:jc w:val="both"/>
              <w:rPr>
                <w:rFonts w:ascii="Times New Roman" w:hAnsi="Times New Roman"/>
                <w:sz w:val="24"/>
                <w:szCs w:val="24"/>
                <w:lang w:val="sr-Cyrl-RS"/>
              </w:rPr>
            </w:pPr>
            <w:r w:rsidRPr="004C1FCE">
              <w:rPr>
                <w:rFonts w:ascii="Times New Roman" w:hAnsi="Times New Roman"/>
                <w:sz w:val="24"/>
                <w:szCs w:val="24"/>
                <w:lang w:val="sr-Cyrl-RS"/>
              </w:rPr>
              <w:t>Биће уређено изменом конкурсне документације.</w:t>
            </w:r>
          </w:p>
        </w:tc>
      </w:tr>
      <w:tr w:rsidR="00E03F9B" w:rsidRPr="00DF18E4" w14:paraId="32F66551" w14:textId="77777777" w:rsidTr="00D5219A">
        <w:tc>
          <w:tcPr>
            <w:tcW w:w="10101" w:type="dxa"/>
            <w:gridSpan w:val="3"/>
            <w:shd w:val="clear" w:color="auto" w:fill="DEEAF6" w:themeFill="accent1" w:themeFillTint="33"/>
          </w:tcPr>
          <w:p w14:paraId="1A907572" w14:textId="77777777" w:rsidR="00E03F9B" w:rsidRPr="00DF18E4" w:rsidRDefault="00E03F9B" w:rsidP="00D5219A">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4.</w:t>
            </w:r>
          </w:p>
        </w:tc>
      </w:tr>
      <w:tr w:rsidR="009D0466" w:rsidRPr="00DF18E4" w14:paraId="75723830" w14:textId="77777777" w:rsidTr="009D0466">
        <w:tc>
          <w:tcPr>
            <w:tcW w:w="10101" w:type="dxa"/>
            <w:gridSpan w:val="3"/>
            <w:shd w:val="clear" w:color="auto" w:fill="auto"/>
          </w:tcPr>
          <w:p w14:paraId="628DD005" w14:textId="08D6CF20" w:rsidR="009D0466" w:rsidRPr="00DF18E4" w:rsidRDefault="00F25B6E" w:rsidP="00D5219A">
            <w:pPr>
              <w:pStyle w:val="NoSpacing"/>
              <w:jc w:val="both"/>
              <w:rPr>
                <w:rFonts w:ascii="Times New Roman" w:hAnsi="Times New Roman"/>
                <w:noProof/>
                <w:sz w:val="24"/>
                <w:szCs w:val="24"/>
                <w:lang w:val="sr-Cyrl-RS"/>
              </w:rPr>
            </w:pPr>
            <w:r w:rsidRPr="00DF18E4">
              <w:rPr>
                <w:rFonts w:ascii="Times New Roman" w:hAnsi="Times New Roman"/>
                <w:noProof/>
                <w:sz w:val="24"/>
                <w:szCs w:val="24"/>
                <w:lang w:val="sr-Cyrl-RS"/>
              </w:rPr>
              <w:t>На колико децимала се заокружују пондери?</w:t>
            </w:r>
          </w:p>
        </w:tc>
      </w:tr>
      <w:tr w:rsidR="00E03F9B" w:rsidRPr="00DF18E4" w14:paraId="1B459F41" w14:textId="77777777" w:rsidTr="00D5219A">
        <w:tc>
          <w:tcPr>
            <w:tcW w:w="10101" w:type="dxa"/>
            <w:gridSpan w:val="3"/>
            <w:shd w:val="clear" w:color="auto" w:fill="FFF2CC" w:themeFill="accent4" w:themeFillTint="33"/>
          </w:tcPr>
          <w:p w14:paraId="05369D85" w14:textId="360ADC9B" w:rsidR="00E03F9B" w:rsidRPr="00DF18E4" w:rsidRDefault="00E03F9B" w:rsidP="00D5219A">
            <w:pPr>
              <w:jc w:val="both"/>
              <w:rPr>
                <w:rFonts w:ascii="Times New Roman" w:hAnsi="Times New Roman"/>
                <w:sz w:val="24"/>
                <w:szCs w:val="24"/>
                <w:lang w:val="sr-Cyrl-RS"/>
              </w:rPr>
            </w:pPr>
            <w:r w:rsidRPr="00DF18E4">
              <w:rPr>
                <w:rFonts w:ascii="Times New Roman" w:hAnsi="Times New Roman"/>
                <w:sz w:val="24"/>
                <w:szCs w:val="24"/>
                <w:lang w:val="sr-Cyrl-RS"/>
              </w:rPr>
              <w:t>Одговор 4.</w:t>
            </w:r>
          </w:p>
        </w:tc>
      </w:tr>
      <w:tr w:rsidR="00E03F9B" w:rsidRPr="00DF18E4" w14:paraId="3CB8D219" w14:textId="77777777" w:rsidTr="00F25B6E">
        <w:tc>
          <w:tcPr>
            <w:tcW w:w="10101" w:type="dxa"/>
            <w:gridSpan w:val="3"/>
            <w:shd w:val="clear" w:color="auto" w:fill="auto"/>
          </w:tcPr>
          <w:p w14:paraId="58FB5355" w14:textId="207827E3" w:rsidR="00E03F9B" w:rsidRPr="00DF18E4" w:rsidRDefault="00360DF6" w:rsidP="00D5219A">
            <w:pPr>
              <w:jc w:val="both"/>
              <w:rPr>
                <w:rFonts w:ascii="Times New Roman" w:hAnsi="Times New Roman"/>
                <w:sz w:val="24"/>
                <w:szCs w:val="24"/>
                <w:lang w:val="sr-Cyrl-RS"/>
              </w:rPr>
            </w:pPr>
            <w:r w:rsidRPr="00DF18E4">
              <w:rPr>
                <w:rFonts w:ascii="Times New Roman" w:hAnsi="Times New Roman"/>
                <w:sz w:val="24"/>
                <w:szCs w:val="24"/>
                <w:lang w:val="sr-Cyrl-RS"/>
              </w:rPr>
              <w:t>На 2 децимале</w:t>
            </w:r>
          </w:p>
        </w:tc>
      </w:tr>
      <w:tr w:rsidR="00360DF6" w:rsidRPr="00DF18E4" w14:paraId="6B19A520" w14:textId="77777777" w:rsidTr="00B957D3">
        <w:tc>
          <w:tcPr>
            <w:tcW w:w="10101" w:type="dxa"/>
            <w:gridSpan w:val="3"/>
            <w:shd w:val="clear" w:color="auto" w:fill="DEEAF6" w:themeFill="accent1" w:themeFillTint="33"/>
          </w:tcPr>
          <w:p w14:paraId="76927183" w14:textId="50C80A27" w:rsidR="00360DF6" w:rsidRPr="00DF18E4" w:rsidRDefault="00360DF6" w:rsidP="00B957D3">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5.</w:t>
            </w:r>
          </w:p>
        </w:tc>
      </w:tr>
      <w:tr w:rsidR="00F25B6E" w:rsidRPr="00DF18E4" w14:paraId="2E7EE1E4" w14:textId="77777777" w:rsidTr="00F25B6E">
        <w:tc>
          <w:tcPr>
            <w:tcW w:w="10101" w:type="dxa"/>
            <w:gridSpan w:val="3"/>
            <w:shd w:val="clear" w:color="auto" w:fill="auto"/>
          </w:tcPr>
          <w:p w14:paraId="7D61DD97" w14:textId="713AE898" w:rsidR="00F25B6E" w:rsidRPr="00DF18E4" w:rsidRDefault="00360DF6" w:rsidP="00360DF6">
            <w:pPr>
              <w:shd w:val="clear" w:color="auto" w:fill="FFFFFF"/>
              <w:spacing w:line="240" w:lineRule="auto"/>
              <w:rPr>
                <w:rFonts w:ascii="Times New Roman" w:hAnsi="Times New Roman"/>
                <w:sz w:val="24"/>
                <w:szCs w:val="24"/>
                <w:lang w:val="sr-Cyrl-RS"/>
              </w:rPr>
            </w:pPr>
            <w:proofErr w:type="spellStart"/>
            <w:r w:rsidRPr="00DF18E4">
              <w:rPr>
                <w:rFonts w:ascii="Times New Roman" w:eastAsia="Times New Roman" w:hAnsi="Times New Roman"/>
                <w:color w:val="222222"/>
                <w:sz w:val="24"/>
                <w:szCs w:val="24"/>
              </w:rPr>
              <w:lastRenderedPageBreak/>
              <w:t>Молимо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Наручиоца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за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потврду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је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за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првих</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четири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критеријума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цена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од</w:t>
            </w:r>
            <w:proofErr w:type="spellEnd"/>
            <w:r w:rsidRPr="00DF18E4">
              <w:rPr>
                <w:rFonts w:ascii="Times New Roman" w:eastAsia="Times New Roman" w:hAnsi="Times New Roman"/>
                <w:color w:val="222222"/>
                <w:sz w:val="24"/>
                <w:szCs w:val="24"/>
              </w:rPr>
              <w:t xml:space="preserve"> 0,01 </w:t>
            </w:r>
            <w:proofErr w:type="spellStart"/>
            <w:r w:rsidRPr="00DF18E4">
              <w:rPr>
                <w:rFonts w:ascii="Times New Roman" w:eastAsia="Times New Roman" w:hAnsi="Times New Roman"/>
                <w:color w:val="222222"/>
                <w:sz w:val="24"/>
                <w:szCs w:val="24"/>
              </w:rPr>
              <w:t>динар</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најнижа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цена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која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може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понудити</w:t>
            </w:r>
            <w:proofErr w:type="spellEnd"/>
            <w:r w:rsidRPr="00DF18E4">
              <w:rPr>
                <w:rFonts w:ascii="Times New Roman" w:eastAsia="Times New Roman" w:hAnsi="Times New Roman"/>
                <w:color w:val="222222"/>
                <w:sz w:val="24"/>
                <w:szCs w:val="24"/>
              </w:rPr>
              <w:t xml:space="preserve"> с </w:t>
            </w:r>
            <w:proofErr w:type="spellStart"/>
            <w:r w:rsidRPr="00DF18E4">
              <w:rPr>
                <w:rFonts w:ascii="Times New Roman" w:eastAsia="Times New Roman" w:hAnsi="Times New Roman"/>
                <w:color w:val="222222"/>
                <w:sz w:val="24"/>
                <w:szCs w:val="24"/>
              </w:rPr>
              <w:t>обзиром</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тип</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формуле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која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је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дата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за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обрачун</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пондера</w:t>
            </w:r>
            <w:proofErr w:type="spellEnd"/>
            <w:r w:rsidRPr="00DF18E4">
              <w:rPr>
                <w:rFonts w:ascii="Times New Roman" w:eastAsia="Times New Roman" w:hAnsi="Times New Roman"/>
                <w:color w:val="222222"/>
                <w:sz w:val="24"/>
                <w:szCs w:val="24"/>
              </w:rPr>
              <w:t>.</w:t>
            </w:r>
          </w:p>
        </w:tc>
      </w:tr>
      <w:tr w:rsidR="00360DF6" w:rsidRPr="00DF18E4" w14:paraId="453A2C3C" w14:textId="77777777" w:rsidTr="00B957D3">
        <w:tc>
          <w:tcPr>
            <w:tcW w:w="10101" w:type="dxa"/>
            <w:gridSpan w:val="3"/>
            <w:shd w:val="clear" w:color="auto" w:fill="FFF2CC" w:themeFill="accent4" w:themeFillTint="33"/>
          </w:tcPr>
          <w:p w14:paraId="17B9929C" w14:textId="4CC65F18" w:rsidR="00360DF6" w:rsidRPr="00DF18E4" w:rsidRDefault="00360DF6" w:rsidP="00B957D3">
            <w:pPr>
              <w:jc w:val="both"/>
              <w:rPr>
                <w:rFonts w:ascii="Times New Roman" w:hAnsi="Times New Roman"/>
                <w:sz w:val="24"/>
                <w:szCs w:val="24"/>
                <w:lang w:val="sr-Cyrl-RS"/>
              </w:rPr>
            </w:pPr>
            <w:r w:rsidRPr="00DF18E4">
              <w:rPr>
                <w:rFonts w:ascii="Times New Roman" w:hAnsi="Times New Roman"/>
                <w:sz w:val="24"/>
                <w:szCs w:val="24"/>
                <w:lang w:val="sr-Cyrl-RS"/>
              </w:rPr>
              <w:t>Одговор 5.</w:t>
            </w:r>
          </w:p>
        </w:tc>
      </w:tr>
      <w:tr w:rsidR="00F25B6E" w:rsidRPr="00DF18E4" w14:paraId="78EF3392" w14:textId="77777777" w:rsidTr="00F25B6E">
        <w:tc>
          <w:tcPr>
            <w:tcW w:w="10101" w:type="dxa"/>
            <w:gridSpan w:val="3"/>
            <w:shd w:val="clear" w:color="auto" w:fill="auto"/>
          </w:tcPr>
          <w:p w14:paraId="02830F50" w14:textId="2D56BA71" w:rsidR="00F25B6E" w:rsidRPr="00DF18E4" w:rsidRDefault="000300FD" w:rsidP="00360DF6">
            <w:pPr>
              <w:shd w:val="clear" w:color="auto" w:fill="FFFFFF"/>
              <w:spacing w:line="240" w:lineRule="auto"/>
              <w:rPr>
                <w:rFonts w:ascii="Times New Roman" w:hAnsi="Times New Roman"/>
                <w:sz w:val="24"/>
                <w:szCs w:val="24"/>
                <w:lang w:val="sr-Cyrl-RS"/>
              </w:rPr>
            </w:pPr>
            <w:r w:rsidRPr="000300FD">
              <w:rPr>
                <w:rFonts w:ascii="Times New Roman" w:hAnsi="Times New Roman"/>
                <w:sz w:val="24"/>
                <w:szCs w:val="24"/>
                <w:lang w:val="sr-Cyrl-RS"/>
              </w:rPr>
              <w:t xml:space="preserve">Биће </w:t>
            </w:r>
            <w:bookmarkStart w:id="1" w:name="_GoBack"/>
            <w:r w:rsidRPr="000300FD">
              <w:rPr>
                <w:rFonts w:ascii="Times New Roman" w:hAnsi="Times New Roman"/>
                <w:sz w:val="24"/>
                <w:szCs w:val="24"/>
                <w:lang w:val="sr-Cyrl-RS"/>
              </w:rPr>
              <w:t>уређено</w:t>
            </w:r>
            <w:bookmarkEnd w:id="1"/>
            <w:r w:rsidRPr="000300FD">
              <w:rPr>
                <w:rFonts w:ascii="Times New Roman" w:hAnsi="Times New Roman"/>
                <w:sz w:val="24"/>
                <w:szCs w:val="24"/>
                <w:lang w:val="sr-Cyrl-RS"/>
              </w:rPr>
              <w:t xml:space="preserve"> изменом конкурсне документације</w:t>
            </w:r>
          </w:p>
        </w:tc>
      </w:tr>
      <w:tr w:rsidR="00382A11" w:rsidRPr="00DF18E4" w14:paraId="535822B5" w14:textId="77777777" w:rsidTr="00B957D3">
        <w:tc>
          <w:tcPr>
            <w:tcW w:w="10101" w:type="dxa"/>
            <w:gridSpan w:val="3"/>
            <w:shd w:val="clear" w:color="auto" w:fill="DEEAF6" w:themeFill="accent1" w:themeFillTint="33"/>
          </w:tcPr>
          <w:p w14:paraId="7F2F4432" w14:textId="26AC591B" w:rsidR="00382A11" w:rsidRPr="00DF18E4" w:rsidRDefault="00382A11" w:rsidP="00B957D3">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6.</w:t>
            </w:r>
          </w:p>
        </w:tc>
      </w:tr>
      <w:tr w:rsidR="00382A11" w:rsidRPr="00DF18E4" w14:paraId="5E38E7B3" w14:textId="77777777" w:rsidTr="00F25B6E">
        <w:tc>
          <w:tcPr>
            <w:tcW w:w="10101" w:type="dxa"/>
            <w:gridSpan w:val="3"/>
            <w:shd w:val="clear" w:color="auto" w:fill="auto"/>
          </w:tcPr>
          <w:p w14:paraId="7D847993" w14:textId="16B817EC" w:rsidR="00382A11" w:rsidRPr="00DF18E4" w:rsidRDefault="00382A11" w:rsidP="00382A11">
            <w:pPr>
              <w:shd w:val="clear" w:color="auto" w:fill="FFFFFF"/>
              <w:spacing w:line="240" w:lineRule="auto"/>
              <w:rPr>
                <w:rFonts w:ascii="Times New Roman" w:hAnsi="Times New Roman"/>
                <w:sz w:val="24"/>
                <w:szCs w:val="24"/>
                <w:lang w:val="sr-Cyrl-RS"/>
              </w:rPr>
            </w:pPr>
            <w:proofErr w:type="spellStart"/>
            <w:r w:rsidRPr="00DF18E4">
              <w:rPr>
                <w:rFonts w:ascii="Times New Roman" w:eastAsia="Times New Roman" w:hAnsi="Times New Roman"/>
                <w:color w:val="222222"/>
                <w:sz w:val="24"/>
                <w:szCs w:val="24"/>
              </w:rPr>
              <w:t>Молимо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Наручиоца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усагласи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назив</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резервног</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критеријума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називом</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критеријума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који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пондерише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страни</w:t>
            </w:r>
            <w:proofErr w:type="spellEnd"/>
            <w:r w:rsidRPr="00DF18E4">
              <w:rPr>
                <w:rFonts w:ascii="Times New Roman" w:eastAsia="Times New Roman" w:hAnsi="Times New Roman"/>
                <w:color w:val="222222"/>
                <w:sz w:val="24"/>
                <w:szCs w:val="24"/>
              </w:rPr>
              <w:t xml:space="preserve"> 10КД.</w:t>
            </w:r>
          </w:p>
        </w:tc>
      </w:tr>
      <w:tr w:rsidR="00382A11" w:rsidRPr="00DF18E4" w14:paraId="733D1916" w14:textId="77777777" w:rsidTr="00B957D3">
        <w:tc>
          <w:tcPr>
            <w:tcW w:w="10101" w:type="dxa"/>
            <w:gridSpan w:val="3"/>
            <w:shd w:val="clear" w:color="auto" w:fill="FFF2CC" w:themeFill="accent4" w:themeFillTint="33"/>
          </w:tcPr>
          <w:p w14:paraId="31966F6B" w14:textId="2F94803D" w:rsidR="00382A11" w:rsidRPr="00DF18E4" w:rsidRDefault="00382A11" w:rsidP="00B957D3">
            <w:pPr>
              <w:jc w:val="both"/>
              <w:rPr>
                <w:rFonts w:ascii="Times New Roman" w:hAnsi="Times New Roman"/>
                <w:sz w:val="24"/>
                <w:szCs w:val="24"/>
                <w:lang w:val="sr-Cyrl-RS"/>
              </w:rPr>
            </w:pPr>
            <w:r w:rsidRPr="00DF18E4">
              <w:rPr>
                <w:rFonts w:ascii="Times New Roman" w:hAnsi="Times New Roman"/>
                <w:sz w:val="24"/>
                <w:szCs w:val="24"/>
                <w:lang w:val="sr-Cyrl-RS"/>
              </w:rPr>
              <w:t>Одговор 6.</w:t>
            </w:r>
          </w:p>
        </w:tc>
      </w:tr>
      <w:tr w:rsidR="00382A11" w:rsidRPr="00DF18E4" w14:paraId="1543148B" w14:textId="77777777" w:rsidTr="00B957D3">
        <w:tc>
          <w:tcPr>
            <w:tcW w:w="10101" w:type="dxa"/>
            <w:gridSpan w:val="3"/>
            <w:shd w:val="clear" w:color="auto" w:fill="auto"/>
          </w:tcPr>
          <w:p w14:paraId="09F84A32" w14:textId="3C960B98" w:rsidR="00382A11" w:rsidRPr="00DF18E4" w:rsidRDefault="000300FD" w:rsidP="00B957D3">
            <w:pPr>
              <w:shd w:val="clear" w:color="auto" w:fill="FFFFFF"/>
              <w:spacing w:line="240" w:lineRule="auto"/>
              <w:rPr>
                <w:rFonts w:ascii="Times New Roman" w:hAnsi="Times New Roman"/>
                <w:sz w:val="24"/>
                <w:szCs w:val="24"/>
                <w:lang w:val="sr-Cyrl-RS"/>
              </w:rPr>
            </w:pPr>
            <w:r w:rsidRPr="000300FD">
              <w:rPr>
                <w:rFonts w:ascii="Times New Roman" w:hAnsi="Times New Roman"/>
                <w:sz w:val="24"/>
                <w:szCs w:val="24"/>
                <w:lang w:val="sr-Cyrl-RS"/>
              </w:rPr>
              <w:t>Биће уређено изменом конкурсне документације</w:t>
            </w:r>
          </w:p>
        </w:tc>
      </w:tr>
      <w:tr w:rsidR="00382A11" w:rsidRPr="00DF18E4" w14:paraId="6783E9C9" w14:textId="77777777" w:rsidTr="00B957D3">
        <w:tc>
          <w:tcPr>
            <w:tcW w:w="10101" w:type="dxa"/>
            <w:gridSpan w:val="3"/>
            <w:shd w:val="clear" w:color="auto" w:fill="DEEAF6" w:themeFill="accent1" w:themeFillTint="33"/>
          </w:tcPr>
          <w:p w14:paraId="5F0BECAF" w14:textId="5F5B429D" w:rsidR="00382A11" w:rsidRPr="00DF18E4" w:rsidRDefault="00382A11" w:rsidP="00B957D3">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7.</w:t>
            </w:r>
          </w:p>
        </w:tc>
      </w:tr>
      <w:tr w:rsidR="00382A11" w:rsidRPr="00DF18E4" w14:paraId="0FA7CB78" w14:textId="77777777" w:rsidTr="00F25B6E">
        <w:tc>
          <w:tcPr>
            <w:tcW w:w="10101" w:type="dxa"/>
            <w:gridSpan w:val="3"/>
            <w:shd w:val="clear" w:color="auto" w:fill="auto"/>
          </w:tcPr>
          <w:p w14:paraId="74F900FC" w14:textId="4BB11BDB" w:rsidR="00382A11" w:rsidRPr="00DF18E4" w:rsidRDefault="00382A11" w:rsidP="00382A11">
            <w:pPr>
              <w:shd w:val="clear" w:color="auto" w:fill="FFFFFF"/>
              <w:spacing w:line="240" w:lineRule="auto"/>
              <w:rPr>
                <w:rFonts w:ascii="Times New Roman" w:hAnsi="Times New Roman"/>
                <w:sz w:val="24"/>
                <w:szCs w:val="24"/>
                <w:lang w:val="sr-Cyrl-RS"/>
              </w:rPr>
            </w:pPr>
            <w:proofErr w:type="spellStart"/>
            <w:r w:rsidRPr="00DF18E4">
              <w:rPr>
                <w:rFonts w:ascii="Times New Roman" w:eastAsia="Times New Roman" w:hAnsi="Times New Roman"/>
                <w:color w:val="222222"/>
                <w:sz w:val="24"/>
                <w:szCs w:val="24"/>
              </w:rPr>
              <w:t>Молимо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Наручиоца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усагласи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критеријуме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који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пондеришу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страни</w:t>
            </w:r>
            <w:proofErr w:type="spellEnd"/>
            <w:r w:rsidRPr="00DF18E4">
              <w:rPr>
                <w:rFonts w:ascii="Times New Roman" w:eastAsia="Times New Roman" w:hAnsi="Times New Roman"/>
                <w:color w:val="222222"/>
                <w:sz w:val="24"/>
                <w:szCs w:val="24"/>
              </w:rPr>
              <w:t xml:space="preserve"> 10. КД </w:t>
            </w:r>
            <w:proofErr w:type="spellStart"/>
            <w:r w:rsidRPr="00DF18E4">
              <w:rPr>
                <w:rFonts w:ascii="Times New Roman" w:eastAsia="Times New Roman" w:hAnsi="Times New Roman"/>
                <w:color w:val="222222"/>
                <w:sz w:val="24"/>
                <w:szCs w:val="24"/>
              </w:rPr>
              <w:t>са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називима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критеријума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који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дати</w:t>
            </w:r>
            <w:proofErr w:type="spellEnd"/>
            <w:r w:rsidRPr="00DF18E4">
              <w:rPr>
                <w:rFonts w:ascii="Times New Roman" w:eastAsia="Times New Roman" w:hAnsi="Times New Roman"/>
                <w:color w:val="222222"/>
                <w:sz w:val="24"/>
                <w:szCs w:val="24"/>
              </w:rPr>
              <w:t xml:space="preserve"> у </w:t>
            </w:r>
            <w:proofErr w:type="spellStart"/>
            <w:r w:rsidRPr="00DF18E4">
              <w:rPr>
                <w:rFonts w:ascii="Times New Roman" w:eastAsia="Times New Roman" w:hAnsi="Times New Roman"/>
                <w:color w:val="222222"/>
                <w:sz w:val="24"/>
                <w:szCs w:val="24"/>
              </w:rPr>
              <w:t>обрасцу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структуре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цена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страни</w:t>
            </w:r>
            <w:proofErr w:type="spellEnd"/>
            <w:r w:rsidRPr="00DF18E4">
              <w:rPr>
                <w:rFonts w:ascii="Times New Roman" w:eastAsia="Times New Roman" w:hAnsi="Times New Roman"/>
                <w:color w:val="222222"/>
                <w:sz w:val="24"/>
                <w:szCs w:val="24"/>
              </w:rPr>
              <w:t xml:space="preserve"> 20. КД.</w:t>
            </w:r>
          </w:p>
        </w:tc>
      </w:tr>
      <w:tr w:rsidR="00382A11" w:rsidRPr="00DF18E4" w14:paraId="40714FF8" w14:textId="77777777" w:rsidTr="00B957D3">
        <w:tc>
          <w:tcPr>
            <w:tcW w:w="10101" w:type="dxa"/>
            <w:gridSpan w:val="3"/>
            <w:shd w:val="clear" w:color="auto" w:fill="FFF2CC" w:themeFill="accent4" w:themeFillTint="33"/>
          </w:tcPr>
          <w:p w14:paraId="23E26CB6" w14:textId="188272BC" w:rsidR="00382A11" w:rsidRPr="00DF18E4" w:rsidRDefault="00382A11" w:rsidP="00B957D3">
            <w:pPr>
              <w:jc w:val="both"/>
              <w:rPr>
                <w:rFonts w:ascii="Times New Roman" w:hAnsi="Times New Roman"/>
                <w:sz w:val="24"/>
                <w:szCs w:val="24"/>
                <w:lang w:val="sr-Cyrl-RS"/>
              </w:rPr>
            </w:pPr>
            <w:r w:rsidRPr="00DF18E4">
              <w:rPr>
                <w:rFonts w:ascii="Times New Roman" w:hAnsi="Times New Roman"/>
                <w:sz w:val="24"/>
                <w:szCs w:val="24"/>
                <w:lang w:val="sr-Cyrl-RS"/>
              </w:rPr>
              <w:t>Одговор 7.</w:t>
            </w:r>
          </w:p>
        </w:tc>
      </w:tr>
      <w:tr w:rsidR="00382A11" w:rsidRPr="00DF18E4" w14:paraId="43CFBA3C" w14:textId="77777777" w:rsidTr="00F25B6E">
        <w:tc>
          <w:tcPr>
            <w:tcW w:w="10101" w:type="dxa"/>
            <w:gridSpan w:val="3"/>
            <w:shd w:val="clear" w:color="auto" w:fill="auto"/>
          </w:tcPr>
          <w:p w14:paraId="03A3F3E1" w14:textId="7F44FC16" w:rsidR="00382A11" w:rsidRPr="00DF18E4" w:rsidRDefault="000300FD" w:rsidP="00382A11">
            <w:pPr>
              <w:shd w:val="clear" w:color="auto" w:fill="FFFFFF"/>
              <w:spacing w:line="240" w:lineRule="auto"/>
              <w:rPr>
                <w:rFonts w:ascii="Times New Roman" w:hAnsi="Times New Roman"/>
                <w:sz w:val="24"/>
                <w:szCs w:val="24"/>
                <w:lang w:val="sr-Cyrl-RS"/>
              </w:rPr>
            </w:pPr>
            <w:r w:rsidRPr="000300FD">
              <w:rPr>
                <w:rFonts w:ascii="Times New Roman" w:hAnsi="Times New Roman"/>
                <w:sz w:val="24"/>
                <w:szCs w:val="24"/>
                <w:lang w:val="sr-Cyrl-RS"/>
              </w:rPr>
              <w:t>Биће уређено изменом конкурсне документације</w:t>
            </w:r>
          </w:p>
        </w:tc>
      </w:tr>
      <w:tr w:rsidR="00026B7C" w:rsidRPr="00DF18E4" w14:paraId="07936D39" w14:textId="77777777" w:rsidTr="00B957D3">
        <w:tc>
          <w:tcPr>
            <w:tcW w:w="10101" w:type="dxa"/>
            <w:gridSpan w:val="3"/>
            <w:shd w:val="clear" w:color="auto" w:fill="DEEAF6" w:themeFill="accent1" w:themeFillTint="33"/>
          </w:tcPr>
          <w:p w14:paraId="34D26C59" w14:textId="319B88A1" w:rsidR="00026B7C" w:rsidRPr="00DF18E4" w:rsidRDefault="00026B7C" w:rsidP="00B957D3">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8.</w:t>
            </w:r>
          </w:p>
        </w:tc>
      </w:tr>
      <w:tr w:rsidR="00382A11" w:rsidRPr="00DF18E4" w14:paraId="6C513FCE" w14:textId="77777777" w:rsidTr="00F25B6E">
        <w:tc>
          <w:tcPr>
            <w:tcW w:w="10101" w:type="dxa"/>
            <w:gridSpan w:val="3"/>
            <w:shd w:val="clear" w:color="auto" w:fill="auto"/>
          </w:tcPr>
          <w:p w14:paraId="26ECFA76" w14:textId="5E8D0B53" w:rsidR="00382A11" w:rsidRPr="00DF18E4" w:rsidRDefault="00026B7C" w:rsidP="00382A11">
            <w:pPr>
              <w:shd w:val="clear" w:color="auto" w:fill="FFFFFF"/>
              <w:spacing w:line="240" w:lineRule="auto"/>
              <w:rPr>
                <w:rFonts w:ascii="Times New Roman" w:hAnsi="Times New Roman"/>
                <w:sz w:val="24"/>
                <w:szCs w:val="24"/>
                <w:lang w:val="sr-Cyrl-RS"/>
              </w:rPr>
            </w:pPr>
            <w:proofErr w:type="spellStart"/>
            <w:r w:rsidRPr="00DF18E4">
              <w:rPr>
                <w:rFonts w:ascii="Times New Roman" w:eastAsia="Times New Roman" w:hAnsi="Times New Roman"/>
                <w:color w:val="222222"/>
                <w:sz w:val="24"/>
                <w:szCs w:val="24"/>
              </w:rPr>
              <w:t>Сугеришемо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Наручиоцу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w:t>
            </w:r>
            <w:proofErr w:type="spellEnd"/>
            <w:r w:rsidRPr="00DF18E4">
              <w:rPr>
                <w:rFonts w:ascii="Times New Roman" w:eastAsia="Times New Roman" w:hAnsi="Times New Roman"/>
                <w:color w:val="222222"/>
                <w:sz w:val="24"/>
                <w:szCs w:val="24"/>
              </w:rPr>
              <w:t xml:space="preserve"> у </w:t>
            </w:r>
            <w:proofErr w:type="spellStart"/>
            <w:r w:rsidRPr="00DF18E4">
              <w:rPr>
                <w:rFonts w:ascii="Times New Roman" w:eastAsia="Times New Roman" w:hAnsi="Times New Roman"/>
                <w:color w:val="222222"/>
                <w:sz w:val="24"/>
                <w:szCs w:val="24"/>
              </w:rPr>
              <w:t>оквиру</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обрасца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структуре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цене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предвиди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место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где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ће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уписати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Цена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минута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фиксним</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бројевима</w:t>
            </w:r>
            <w:proofErr w:type="spellEnd"/>
            <w:r w:rsidRPr="00DF18E4">
              <w:rPr>
                <w:rFonts w:ascii="Times New Roman" w:eastAsia="Times New Roman" w:hAnsi="Times New Roman"/>
                <w:color w:val="222222"/>
                <w:sz w:val="24"/>
                <w:szCs w:val="24"/>
              </w:rPr>
              <w:t xml:space="preserve"> у </w:t>
            </w:r>
            <w:proofErr w:type="spellStart"/>
            <w:r w:rsidRPr="00DF18E4">
              <w:rPr>
                <w:rFonts w:ascii="Times New Roman" w:eastAsia="Times New Roman" w:hAnsi="Times New Roman"/>
                <w:color w:val="222222"/>
                <w:sz w:val="24"/>
                <w:szCs w:val="24"/>
              </w:rPr>
              <w:t>националном</w:t>
            </w:r>
            <w:proofErr w:type="spellEnd"/>
            <w:r w:rsidRPr="00DF18E4">
              <w:rPr>
                <w:rFonts w:ascii="Times New Roman" w:eastAsia="Times New Roman" w:hAnsi="Times New Roman"/>
                <w:color w:val="222222"/>
                <w:sz w:val="24"/>
                <w:szCs w:val="24"/>
              </w:rPr>
              <w:t xml:space="preserve"> </w:t>
            </w:r>
            <w:proofErr w:type="spellStart"/>
            <w:proofErr w:type="gramStart"/>
            <w:r w:rsidRPr="00DF18E4">
              <w:rPr>
                <w:rFonts w:ascii="Times New Roman" w:eastAsia="Times New Roman" w:hAnsi="Times New Roman"/>
                <w:color w:val="222222"/>
                <w:sz w:val="24"/>
                <w:szCs w:val="24"/>
              </w:rPr>
              <w:t>саобраћају</w:t>
            </w:r>
            <w:proofErr w:type="spellEnd"/>
            <w:r w:rsidRPr="00DF18E4">
              <w:rPr>
                <w:rFonts w:ascii="Times New Roman" w:eastAsia="Times New Roman" w:hAnsi="Times New Roman"/>
                <w:color w:val="222222"/>
                <w:sz w:val="24"/>
                <w:szCs w:val="24"/>
              </w:rPr>
              <w:t>“</w:t>
            </w:r>
            <w:proofErr w:type="gramEnd"/>
            <w:r w:rsidRPr="00DF18E4">
              <w:rPr>
                <w:rFonts w:ascii="Times New Roman" w:eastAsia="Times New Roman" w:hAnsi="Times New Roman"/>
                <w:color w:val="222222"/>
                <w:sz w:val="24"/>
                <w:szCs w:val="24"/>
              </w:rPr>
              <w:t xml:space="preserve">,с </w:t>
            </w:r>
            <w:proofErr w:type="spellStart"/>
            <w:r w:rsidRPr="00DF18E4">
              <w:rPr>
                <w:rFonts w:ascii="Times New Roman" w:eastAsia="Times New Roman" w:hAnsi="Times New Roman"/>
                <w:color w:val="222222"/>
                <w:sz w:val="24"/>
                <w:szCs w:val="24"/>
              </w:rPr>
              <w:t>обзиром</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да</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је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то</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критеријум</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који</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се</w:t>
            </w:r>
            <w:proofErr w:type="spellEnd"/>
            <w:r w:rsidRPr="00DF18E4">
              <w:rPr>
                <w:rFonts w:ascii="Times New Roman" w:eastAsia="Times New Roman" w:hAnsi="Times New Roman"/>
                <w:color w:val="222222"/>
                <w:sz w:val="24"/>
                <w:szCs w:val="24"/>
              </w:rPr>
              <w:t xml:space="preserve"> </w:t>
            </w:r>
            <w:proofErr w:type="spellStart"/>
            <w:r w:rsidRPr="00DF18E4">
              <w:rPr>
                <w:rFonts w:ascii="Times New Roman" w:eastAsia="Times New Roman" w:hAnsi="Times New Roman"/>
                <w:color w:val="222222"/>
                <w:sz w:val="24"/>
                <w:szCs w:val="24"/>
              </w:rPr>
              <w:t>пондерише</w:t>
            </w:r>
            <w:proofErr w:type="spellEnd"/>
            <w:r w:rsidRPr="00DF18E4">
              <w:rPr>
                <w:rFonts w:ascii="Times New Roman" w:eastAsia="Times New Roman" w:hAnsi="Times New Roman"/>
                <w:color w:val="222222"/>
                <w:sz w:val="24"/>
                <w:szCs w:val="24"/>
              </w:rPr>
              <w:t>.</w:t>
            </w:r>
          </w:p>
        </w:tc>
      </w:tr>
      <w:tr w:rsidR="00026B7C" w:rsidRPr="00DF18E4" w14:paraId="7C934B67" w14:textId="77777777" w:rsidTr="00B957D3">
        <w:tc>
          <w:tcPr>
            <w:tcW w:w="10101" w:type="dxa"/>
            <w:gridSpan w:val="3"/>
            <w:shd w:val="clear" w:color="auto" w:fill="FFF2CC" w:themeFill="accent4" w:themeFillTint="33"/>
          </w:tcPr>
          <w:p w14:paraId="3FECDAD1" w14:textId="30360434" w:rsidR="00026B7C" w:rsidRPr="00DF18E4" w:rsidRDefault="00026B7C" w:rsidP="00B957D3">
            <w:pPr>
              <w:jc w:val="both"/>
              <w:rPr>
                <w:rFonts w:ascii="Times New Roman" w:hAnsi="Times New Roman"/>
                <w:sz w:val="24"/>
                <w:szCs w:val="24"/>
                <w:lang w:val="sr-Cyrl-RS"/>
              </w:rPr>
            </w:pPr>
            <w:r w:rsidRPr="00DF18E4">
              <w:rPr>
                <w:rFonts w:ascii="Times New Roman" w:hAnsi="Times New Roman"/>
                <w:sz w:val="24"/>
                <w:szCs w:val="24"/>
                <w:lang w:val="sr-Cyrl-RS"/>
              </w:rPr>
              <w:t>Одговор 8.</w:t>
            </w:r>
          </w:p>
        </w:tc>
      </w:tr>
      <w:tr w:rsidR="00382A11" w:rsidRPr="00DF18E4" w14:paraId="21CED037" w14:textId="77777777" w:rsidTr="00F25B6E">
        <w:tc>
          <w:tcPr>
            <w:tcW w:w="10101" w:type="dxa"/>
            <w:gridSpan w:val="3"/>
            <w:shd w:val="clear" w:color="auto" w:fill="auto"/>
          </w:tcPr>
          <w:p w14:paraId="02F8E751" w14:textId="2C8CF8E7" w:rsidR="00382A11" w:rsidRPr="00DF18E4" w:rsidRDefault="000300FD" w:rsidP="00026B7C">
            <w:pPr>
              <w:shd w:val="clear" w:color="auto" w:fill="FFFFFF"/>
              <w:spacing w:before="100" w:beforeAutospacing="1" w:after="100" w:afterAutospacing="1" w:line="240" w:lineRule="auto"/>
              <w:rPr>
                <w:rFonts w:ascii="Times New Roman" w:hAnsi="Times New Roman"/>
                <w:sz w:val="24"/>
                <w:szCs w:val="24"/>
                <w:lang w:val="sr-Cyrl-RS"/>
              </w:rPr>
            </w:pPr>
            <w:r w:rsidRPr="000300FD">
              <w:rPr>
                <w:rFonts w:ascii="Times New Roman" w:hAnsi="Times New Roman"/>
                <w:sz w:val="24"/>
                <w:szCs w:val="24"/>
                <w:lang w:val="sr-Cyrl-RS"/>
              </w:rPr>
              <w:t>Биће уређено изменом конкурсне документације</w:t>
            </w:r>
          </w:p>
        </w:tc>
      </w:tr>
      <w:tr w:rsidR="00026B7C" w:rsidRPr="00DF18E4" w14:paraId="714C02DF" w14:textId="77777777" w:rsidTr="00B957D3">
        <w:tc>
          <w:tcPr>
            <w:tcW w:w="10101" w:type="dxa"/>
            <w:gridSpan w:val="3"/>
            <w:shd w:val="clear" w:color="auto" w:fill="DEEAF6" w:themeFill="accent1" w:themeFillTint="33"/>
          </w:tcPr>
          <w:p w14:paraId="54A5A231" w14:textId="6C4F5F81" w:rsidR="00026B7C" w:rsidRPr="00DF18E4" w:rsidRDefault="00026B7C" w:rsidP="00B957D3">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9.</w:t>
            </w:r>
          </w:p>
        </w:tc>
      </w:tr>
      <w:tr w:rsidR="00026B7C" w:rsidRPr="00DF18E4" w14:paraId="3BF6E412" w14:textId="77777777" w:rsidTr="00F25B6E">
        <w:tc>
          <w:tcPr>
            <w:tcW w:w="10101" w:type="dxa"/>
            <w:gridSpan w:val="3"/>
            <w:shd w:val="clear" w:color="auto" w:fill="auto"/>
          </w:tcPr>
          <w:p w14:paraId="6D60F729" w14:textId="64261575" w:rsidR="00026B7C" w:rsidRPr="00DF18E4" w:rsidRDefault="00502E50" w:rsidP="00026B7C">
            <w:pPr>
              <w:shd w:val="clear" w:color="auto" w:fill="FFFFFF"/>
              <w:spacing w:before="100" w:beforeAutospacing="1" w:after="100" w:afterAutospacing="1" w:line="240" w:lineRule="auto"/>
              <w:rPr>
                <w:rFonts w:ascii="Times New Roman" w:hAnsi="Times New Roman"/>
                <w:sz w:val="24"/>
                <w:szCs w:val="24"/>
                <w:lang w:val="sr-Cyrl-RS"/>
              </w:rPr>
            </w:pPr>
            <w:proofErr w:type="spellStart"/>
            <w:r w:rsidRPr="00502E50">
              <w:rPr>
                <w:rFonts w:ascii="Times New Roman" w:eastAsia="Times New Roman" w:hAnsi="Times New Roman"/>
                <w:color w:val="222222"/>
                <w:sz w:val="24"/>
                <w:szCs w:val="24"/>
              </w:rPr>
              <w:t>Молимо</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Наручиоца</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за</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потврду</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да</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Члан</w:t>
            </w:r>
            <w:proofErr w:type="spellEnd"/>
            <w:r w:rsidRPr="00502E50">
              <w:rPr>
                <w:rFonts w:ascii="Times New Roman" w:eastAsia="Times New Roman" w:hAnsi="Times New Roman"/>
                <w:color w:val="222222"/>
                <w:sz w:val="24"/>
                <w:szCs w:val="24"/>
              </w:rPr>
              <w:t xml:space="preserve"> </w:t>
            </w:r>
            <w:proofErr w:type="gramStart"/>
            <w:r w:rsidRPr="00502E50">
              <w:rPr>
                <w:rFonts w:ascii="Times New Roman" w:eastAsia="Times New Roman" w:hAnsi="Times New Roman"/>
                <w:color w:val="222222"/>
                <w:sz w:val="24"/>
                <w:szCs w:val="24"/>
              </w:rPr>
              <w:t>2.модела</w:t>
            </w:r>
            <w:proofErr w:type="gram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уговора</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за</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партију</w:t>
            </w:r>
            <w:proofErr w:type="spellEnd"/>
            <w:r w:rsidRPr="00502E50">
              <w:rPr>
                <w:rFonts w:ascii="Times New Roman" w:eastAsia="Times New Roman" w:hAnsi="Times New Roman"/>
                <w:color w:val="222222"/>
                <w:sz w:val="24"/>
                <w:szCs w:val="24"/>
              </w:rPr>
              <w:t xml:space="preserve"> 1 </w:t>
            </w:r>
            <w:proofErr w:type="spellStart"/>
            <w:r w:rsidRPr="00502E50">
              <w:rPr>
                <w:rFonts w:ascii="Times New Roman" w:eastAsia="Times New Roman" w:hAnsi="Times New Roman"/>
                <w:color w:val="222222"/>
                <w:sz w:val="24"/>
                <w:szCs w:val="24"/>
              </w:rPr>
              <w:t>попуњава</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Наручилац</w:t>
            </w:r>
            <w:proofErr w:type="spellEnd"/>
            <w:r w:rsidRPr="00502E50">
              <w:rPr>
                <w:rFonts w:ascii="Times New Roman" w:eastAsia="Times New Roman" w:hAnsi="Times New Roman"/>
                <w:color w:val="222222"/>
                <w:sz w:val="24"/>
                <w:szCs w:val="24"/>
              </w:rPr>
              <w:t xml:space="preserve"> с </w:t>
            </w:r>
            <w:proofErr w:type="spellStart"/>
            <w:r w:rsidRPr="00502E50">
              <w:rPr>
                <w:rFonts w:ascii="Times New Roman" w:eastAsia="Times New Roman" w:hAnsi="Times New Roman"/>
                <w:color w:val="222222"/>
                <w:sz w:val="24"/>
                <w:szCs w:val="24"/>
              </w:rPr>
              <w:t>обзиром</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да</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понуђачи</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немају</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информацију</w:t>
            </w:r>
            <w:proofErr w:type="spellEnd"/>
            <w:r w:rsidRPr="00502E50">
              <w:rPr>
                <w:rFonts w:ascii="Times New Roman" w:eastAsia="Times New Roman" w:hAnsi="Times New Roman"/>
                <w:color w:val="222222"/>
                <w:sz w:val="24"/>
                <w:szCs w:val="24"/>
              </w:rPr>
              <w:t xml:space="preserve"> о </w:t>
            </w:r>
            <w:proofErr w:type="spellStart"/>
            <w:r w:rsidRPr="00502E50">
              <w:rPr>
                <w:rFonts w:ascii="Times New Roman" w:eastAsia="Times New Roman" w:hAnsi="Times New Roman"/>
                <w:color w:val="222222"/>
                <w:sz w:val="24"/>
                <w:szCs w:val="24"/>
              </w:rPr>
              <w:t>планираним</w:t>
            </w:r>
            <w:proofErr w:type="spellEnd"/>
            <w:r w:rsidRPr="00502E50">
              <w:rPr>
                <w:rFonts w:ascii="Times New Roman" w:eastAsia="Times New Roman" w:hAnsi="Times New Roman"/>
                <w:color w:val="222222"/>
                <w:sz w:val="24"/>
                <w:szCs w:val="24"/>
              </w:rPr>
              <w:t xml:space="preserve"> </w:t>
            </w:r>
            <w:proofErr w:type="spellStart"/>
            <w:r w:rsidRPr="00502E50">
              <w:rPr>
                <w:rFonts w:ascii="Times New Roman" w:eastAsia="Times New Roman" w:hAnsi="Times New Roman"/>
                <w:color w:val="222222"/>
                <w:sz w:val="24"/>
                <w:szCs w:val="24"/>
              </w:rPr>
              <w:t>средствима</w:t>
            </w:r>
            <w:proofErr w:type="spellEnd"/>
            <w:r w:rsidRPr="00502E50">
              <w:rPr>
                <w:rFonts w:ascii="Times New Roman" w:eastAsia="Times New Roman" w:hAnsi="Times New Roman"/>
                <w:color w:val="222222"/>
                <w:sz w:val="24"/>
                <w:szCs w:val="24"/>
              </w:rPr>
              <w:t>.</w:t>
            </w:r>
          </w:p>
        </w:tc>
      </w:tr>
      <w:tr w:rsidR="004235EC" w:rsidRPr="00DF18E4" w14:paraId="10C7651F" w14:textId="77777777" w:rsidTr="00B957D3">
        <w:tc>
          <w:tcPr>
            <w:tcW w:w="10101" w:type="dxa"/>
            <w:gridSpan w:val="3"/>
            <w:shd w:val="clear" w:color="auto" w:fill="FFF2CC" w:themeFill="accent4" w:themeFillTint="33"/>
          </w:tcPr>
          <w:p w14:paraId="149E1CE6" w14:textId="406904F0" w:rsidR="004235EC" w:rsidRPr="00DF18E4" w:rsidRDefault="004235EC" w:rsidP="00B957D3">
            <w:pPr>
              <w:jc w:val="both"/>
              <w:rPr>
                <w:rFonts w:ascii="Times New Roman" w:hAnsi="Times New Roman"/>
                <w:sz w:val="24"/>
                <w:szCs w:val="24"/>
                <w:lang w:val="sr-Cyrl-RS"/>
              </w:rPr>
            </w:pPr>
            <w:bookmarkStart w:id="2" w:name="_Hlk13572142"/>
            <w:r w:rsidRPr="00DF18E4">
              <w:rPr>
                <w:rFonts w:ascii="Times New Roman" w:hAnsi="Times New Roman"/>
                <w:sz w:val="24"/>
                <w:szCs w:val="24"/>
                <w:lang w:val="sr-Cyrl-RS"/>
              </w:rPr>
              <w:t xml:space="preserve">Одговор </w:t>
            </w:r>
            <w:r w:rsidR="00B20A34" w:rsidRPr="00DF18E4">
              <w:rPr>
                <w:rFonts w:ascii="Times New Roman" w:hAnsi="Times New Roman"/>
                <w:sz w:val="24"/>
                <w:szCs w:val="24"/>
                <w:lang w:val="sr-Cyrl-RS"/>
              </w:rPr>
              <w:t>9</w:t>
            </w:r>
            <w:r w:rsidRPr="00DF18E4">
              <w:rPr>
                <w:rFonts w:ascii="Times New Roman" w:hAnsi="Times New Roman"/>
                <w:sz w:val="24"/>
                <w:szCs w:val="24"/>
                <w:lang w:val="sr-Cyrl-RS"/>
              </w:rPr>
              <w:t>.</w:t>
            </w:r>
          </w:p>
        </w:tc>
      </w:tr>
      <w:bookmarkEnd w:id="2"/>
      <w:tr w:rsidR="00026B7C" w:rsidRPr="00DF18E4" w14:paraId="663BD068" w14:textId="77777777" w:rsidTr="00F25B6E">
        <w:tc>
          <w:tcPr>
            <w:tcW w:w="10101" w:type="dxa"/>
            <w:gridSpan w:val="3"/>
            <w:shd w:val="clear" w:color="auto" w:fill="auto"/>
          </w:tcPr>
          <w:p w14:paraId="5725F52E" w14:textId="299A69F3" w:rsidR="00026B7C" w:rsidRPr="00DF18E4" w:rsidRDefault="000300FD" w:rsidP="004235EC">
            <w:pPr>
              <w:tabs>
                <w:tab w:val="center" w:pos="4802"/>
              </w:tabs>
              <w:rPr>
                <w:rFonts w:ascii="Times New Roman" w:hAnsi="Times New Roman"/>
                <w:sz w:val="24"/>
                <w:szCs w:val="24"/>
                <w:lang w:val="sr-Cyrl-RS"/>
              </w:rPr>
            </w:pPr>
            <w:r w:rsidRPr="004C1FCE">
              <w:rPr>
                <w:rFonts w:ascii="Times New Roman" w:hAnsi="Times New Roman"/>
                <w:sz w:val="24"/>
                <w:szCs w:val="24"/>
                <w:lang w:val="sr-Cyrl-RS"/>
              </w:rPr>
              <w:t>Биће уређено изменом конкурсне документације</w:t>
            </w:r>
            <w:r w:rsidR="00502E50">
              <w:rPr>
                <w:rFonts w:ascii="Times New Roman" w:hAnsi="Times New Roman"/>
                <w:sz w:val="24"/>
                <w:szCs w:val="24"/>
                <w:lang w:val="sr-Cyrl-RS"/>
              </w:rPr>
              <w:t>, а можете и сами уписати у складу са одговором на питање број 1.</w:t>
            </w:r>
          </w:p>
        </w:tc>
      </w:tr>
      <w:tr w:rsidR="00B20A34" w:rsidRPr="00DF18E4" w14:paraId="1EB6AB7B" w14:textId="77777777" w:rsidTr="00B957D3">
        <w:tc>
          <w:tcPr>
            <w:tcW w:w="10101" w:type="dxa"/>
            <w:gridSpan w:val="3"/>
            <w:shd w:val="clear" w:color="auto" w:fill="DEEAF6" w:themeFill="accent1" w:themeFillTint="33"/>
          </w:tcPr>
          <w:p w14:paraId="70DE6431" w14:textId="5FDC2E33" w:rsidR="00B20A34" w:rsidRPr="00DF18E4" w:rsidRDefault="00B20A34" w:rsidP="00B957D3">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10.</w:t>
            </w:r>
          </w:p>
        </w:tc>
      </w:tr>
      <w:tr w:rsidR="00B20A34" w:rsidRPr="00DF18E4" w14:paraId="62839454" w14:textId="77777777" w:rsidTr="00F25B6E">
        <w:tc>
          <w:tcPr>
            <w:tcW w:w="10101" w:type="dxa"/>
            <w:gridSpan w:val="3"/>
            <w:shd w:val="clear" w:color="auto" w:fill="auto"/>
          </w:tcPr>
          <w:p w14:paraId="4E2452A6" w14:textId="5C9E75D3" w:rsidR="00B20A34" w:rsidRPr="00502E50" w:rsidRDefault="00502E50" w:rsidP="004235EC">
            <w:pPr>
              <w:tabs>
                <w:tab w:val="center" w:pos="4802"/>
              </w:tabs>
              <w:rPr>
                <w:rFonts w:ascii="Times New Roman" w:hAnsi="Times New Roman"/>
                <w:bCs/>
                <w:sz w:val="24"/>
                <w:szCs w:val="24"/>
                <w:lang w:val="sr-Cyrl-RS"/>
              </w:rPr>
            </w:pPr>
            <w:r w:rsidRPr="00502E50">
              <w:rPr>
                <w:rFonts w:ascii="Times New Roman" w:hAnsi="Times New Roman"/>
                <w:bCs/>
                <w:sz w:val="24"/>
                <w:szCs w:val="24"/>
                <w:lang w:val="sr-Cyrl-RS"/>
              </w:rPr>
              <w:tab/>
              <w:t>Молимо Наручиоца за појашњење да ли се у оквиру обрасца структуре цене на стр.20КД (Цена по јединици без ПДВ-а) уписује месечна претплата за свих 28 бројева или за један број?</w:t>
            </w:r>
          </w:p>
        </w:tc>
      </w:tr>
      <w:tr w:rsidR="00B20A34" w:rsidRPr="00DF18E4" w14:paraId="0038950A" w14:textId="77777777" w:rsidTr="00B957D3">
        <w:tc>
          <w:tcPr>
            <w:tcW w:w="10101" w:type="dxa"/>
            <w:gridSpan w:val="3"/>
            <w:shd w:val="clear" w:color="auto" w:fill="FFF2CC" w:themeFill="accent4" w:themeFillTint="33"/>
          </w:tcPr>
          <w:p w14:paraId="0888B947" w14:textId="5F9D970A" w:rsidR="00B20A34" w:rsidRPr="00DF18E4" w:rsidRDefault="00B20A34" w:rsidP="00B957D3">
            <w:pPr>
              <w:jc w:val="both"/>
              <w:rPr>
                <w:rFonts w:ascii="Times New Roman" w:hAnsi="Times New Roman"/>
                <w:sz w:val="24"/>
                <w:szCs w:val="24"/>
                <w:lang w:val="sr-Cyrl-RS"/>
              </w:rPr>
            </w:pPr>
            <w:r w:rsidRPr="00DF18E4">
              <w:rPr>
                <w:rFonts w:ascii="Times New Roman" w:hAnsi="Times New Roman"/>
                <w:sz w:val="24"/>
                <w:szCs w:val="24"/>
                <w:lang w:val="sr-Cyrl-RS"/>
              </w:rPr>
              <w:t>Одговор 10.</w:t>
            </w:r>
          </w:p>
        </w:tc>
      </w:tr>
      <w:tr w:rsidR="00B20A34" w:rsidRPr="00502E50" w14:paraId="625E6343" w14:textId="77777777" w:rsidTr="00F25B6E">
        <w:tc>
          <w:tcPr>
            <w:tcW w:w="10101" w:type="dxa"/>
            <w:gridSpan w:val="3"/>
            <w:shd w:val="clear" w:color="auto" w:fill="auto"/>
          </w:tcPr>
          <w:p w14:paraId="21AC1996" w14:textId="567AB80A" w:rsidR="00B20A34" w:rsidRPr="00502E50" w:rsidRDefault="00502E50" w:rsidP="004235EC">
            <w:pPr>
              <w:tabs>
                <w:tab w:val="center" w:pos="4802"/>
              </w:tabs>
              <w:rPr>
                <w:rFonts w:ascii="Times New Roman" w:hAnsi="Times New Roman"/>
                <w:bCs/>
                <w:sz w:val="24"/>
                <w:szCs w:val="24"/>
                <w:lang w:val="sr-Cyrl-RS"/>
              </w:rPr>
            </w:pPr>
            <w:r w:rsidRPr="00502E50">
              <w:rPr>
                <w:rFonts w:ascii="Times New Roman" w:hAnsi="Times New Roman"/>
                <w:bCs/>
                <w:sz w:val="24"/>
                <w:szCs w:val="24"/>
                <w:lang w:val="sr-Cyrl-RS"/>
              </w:rPr>
              <w:t>У понуди дати износ месечне претплате за свих 28 бројева</w:t>
            </w:r>
          </w:p>
        </w:tc>
      </w:tr>
    </w:tbl>
    <w:p w14:paraId="6AD8D46F" w14:textId="69F66DDA" w:rsidR="00134BED" w:rsidRPr="00DF18E4" w:rsidRDefault="00134BED">
      <w:pPr>
        <w:rPr>
          <w:rFonts w:ascii="Times New Roman" w:hAnsi="Times New Roman"/>
          <w:sz w:val="24"/>
          <w:szCs w:val="24"/>
        </w:rPr>
      </w:pPr>
    </w:p>
    <w:p w14:paraId="46CC0C09" w14:textId="1BF6C04E" w:rsidR="00502E50" w:rsidRPr="00DF18E4" w:rsidRDefault="00502E50" w:rsidP="00502E50">
      <w:pPr>
        <w:rPr>
          <w:rFonts w:ascii="Times New Roman" w:hAnsi="Times New Roman"/>
          <w:sz w:val="24"/>
          <w:szCs w:val="24"/>
          <w:lang w:val="sr-Cyrl-CS"/>
        </w:rPr>
      </w:pPr>
      <w:r w:rsidRPr="00DF18E4">
        <w:rPr>
          <w:rFonts w:ascii="Times New Roman" w:hAnsi="Times New Roman"/>
          <w:sz w:val="24"/>
          <w:szCs w:val="24"/>
          <w:lang w:val="sr-Cyrl-CS"/>
        </w:rPr>
        <w:t>Питања и одговори за</w:t>
      </w:r>
      <w:r w:rsidRPr="00DF18E4">
        <w:rPr>
          <w:rFonts w:ascii="Times New Roman" w:hAnsi="Times New Roman"/>
          <w:sz w:val="24"/>
          <w:szCs w:val="24"/>
        </w:rPr>
        <w:t xml:space="preserve"> </w:t>
      </w:r>
      <w:r w:rsidRPr="00DF18E4">
        <w:rPr>
          <w:rFonts w:ascii="Times New Roman" w:hAnsi="Times New Roman"/>
          <w:sz w:val="24"/>
          <w:szCs w:val="24"/>
          <w:lang w:val="sr-Cyrl-CS"/>
        </w:rPr>
        <w:t xml:space="preserve">партију </w:t>
      </w:r>
      <w:r>
        <w:rPr>
          <w:rFonts w:ascii="Times New Roman" w:hAnsi="Times New Roman"/>
          <w:sz w:val="24"/>
          <w:szCs w:val="24"/>
          <w:lang w:val="sr-Cyrl-CS"/>
        </w:rPr>
        <w:t>2</w:t>
      </w:r>
      <w:r w:rsidRPr="00DF18E4">
        <w:rPr>
          <w:rFonts w:ascii="Times New Roman" w:hAnsi="Times New Roman"/>
          <w:sz w:val="24"/>
          <w:szCs w:val="24"/>
          <w:lang w:val="sr-Cyrl-CS"/>
        </w:rPr>
        <w:t xml:space="preserve"> – услуге </w:t>
      </w:r>
      <w:r>
        <w:rPr>
          <w:rFonts w:ascii="Times New Roman" w:hAnsi="Times New Roman"/>
          <w:sz w:val="24"/>
          <w:szCs w:val="24"/>
          <w:lang w:val="sr-Cyrl-CS"/>
        </w:rPr>
        <w:t>фиксне</w:t>
      </w:r>
      <w:r w:rsidRPr="00DF18E4">
        <w:rPr>
          <w:rFonts w:ascii="Times New Roman" w:hAnsi="Times New Roman"/>
          <w:sz w:val="24"/>
          <w:szCs w:val="24"/>
          <w:lang w:val="sr-Cyrl-CS"/>
        </w:rPr>
        <w:t xml:space="preserve"> телефоније  </w:t>
      </w:r>
    </w:p>
    <w:tbl>
      <w:tblPr>
        <w:tblStyle w:val="TableGrid"/>
        <w:tblW w:w="10101" w:type="dxa"/>
        <w:tblLook w:val="04A0" w:firstRow="1" w:lastRow="0" w:firstColumn="1" w:lastColumn="0" w:noHBand="0" w:noVBand="1"/>
      </w:tblPr>
      <w:tblGrid>
        <w:gridCol w:w="10101"/>
      </w:tblGrid>
      <w:tr w:rsidR="00502E50" w:rsidRPr="00DF18E4" w14:paraId="0AF5837B" w14:textId="77777777" w:rsidTr="00655DD4">
        <w:tc>
          <w:tcPr>
            <w:tcW w:w="10101" w:type="dxa"/>
            <w:shd w:val="clear" w:color="auto" w:fill="DEEAF6" w:themeFill="accent1" w:themeFillTint="33"/>
          </w:tcPr>
          <w:p w14:paraId="1CF687D8" w14:textId="77777777" w:rsidR="00502E50" w:rsidRPr="00DF18E4" w:rsidRDefault="00502E50" w:rsidP="00655DD4">
            <w:pPr>
              <w:pStyle w:val="NoSpacing"/>
              <w:jc w:val="both"/>
              <w:rPr>
                <w:rFonts w:ascii="Times New Roman" w:hAnsi="Times New Roman"/>
                <w:noProof/>
                <w:sz w:val="24"/>
                <w:szCs w:val="24"/>
              </w:rPr>
            </w:pPr>
          </w:p>
          <w:p w14:paraId="38C62364" w14:textId="77777777" w:rsidR="00502E50" w:rsidRPr="00DF18E4" w:rsidRDefault="00502E50" w:rsidP="00655DD4">
            <w:pPr>
              <w:pStyle w:val="NoSpacing"/>
              <w:jc w:val="both"/>
              <w:rPr>
                <w:rFonts w:ascii="Times New Roman" w:hAnsi="Times New Roman"/>
                <w:noProof/>
                <w:sz w:val="24"/>
                <w:szCs w:val="24"/>
                <w:lang w:val="sr-Cyrl-RS"/>
              </w:rPr>
            </w:pPr>
            <w:r w:rsidRPr="00DF18E4">
              <w:rPr>
                <w:rFonts w:ascii="Times New Roman" w:hAnsi="Times New Roman"/>
                <w:noProof/>
                <w:sz w:val="24"/>
                <w:szCs w:val="24"/>
                <w:lang w:val="sr-Cyrl-RS"/>
              </w:rPr>
              <w:t>Питање 1.</w:t>
            </w:r>
            <w:r w:rsidRPr="00DF18E4">
              <w:rPr>
                <w:rFonts w:ascii="Times New Roman" w:hAnsi="Times New Roman"/>
                <w:sz w:val="24"/>
                <w:szCs w:val="24"/>
              </w:rPr>
              <w:t xml:space="preserve"> </w:t>
            </w:r>
            <w:r w:rsidRPr="00DF18E4">
              <w:rPr>
                <w:rFonts w:ascii="Times New Roman" w:hAnsi="Times New Roman"/>
                <w:noProof/>
                <w:sz w:val="24"/>
                <w:szCs w:val="24"/>
                <w:lang w:val="sr-Cyrl-RS"/>
              </w:rPr>
              <w:tab/>
            </w:r>
          </w:p>
          <w:p w14:paraId="24487677" w14:textId="77777777" w:rsidR="00502E50" w:rsidRPr="00DF18E4" w:rsidRDefault="00502E50" w:rsidP="00655DD4">
            <w:pPr>
              <w:pStyle w:val="NoSpacing"/>
              <w:jc w:val="both"/>
              <w:rPr>
                <w:rFonts w:ascii="Times New Roman" w:hAnsi="Times New Roman"/>
                <w:noProof/>
                <w:sz w:val="24"/>
                <w:szCs w:val="24"/>
              </w:rPr>
            </w:pPr>
          </w:p>
        </w:tc>
      </w:tr>
      <w:tr w:rsidR="00502E50" w:rsidRPr="00DF18E4" w14:paraId="577CB7C3" w14:textId="77777777" w:rsidTr="00502E50">
        <w:tc>
          <w:tcPr>
            <w:tcW w:w="10101" w:type="dxa"/>
            <w:shd w:val="clear" w:color="auto" w:fill="auto"/>
          </w:tcPr>
          <w:p w14:paraId="621B9700" w14:textId="33D30DD3" w:rsidR="00502E50" w:rsidRPr="00502E50" w:rsidRDefault="004D0EB3" w:rsidP="00502E50">
            <w:pPr>
              <w:pStyle w:val="NoSpacing"/>
              <w:jc w:val="both"/>
              <w:rPr>
                <w:rFonts w:ascii="Times New Roman" w:hAnsi="Times New Roman"/>
                <w:noProof/>
                <w:sz w:val="24"/>
                <w:szCs w:val="24"/>
              </w:rPr>
            </w:pPr>
            <w:r>
              <w:rPr>
                <w:rFonts w:ascii="Times New Roman" w:hAnsi="Times New Roman"/>
                <w:noProof/>
                <w:sz w:val="24"/>
                <w:szCs w:val="24"/>
              </w:rPr>
              <w:t>Сугеришемо</w:t>
            </w:r>
            <w:r w:rsidRPr="004D0EB3">
              <w:rPr>
                <w:rFonts w:ascii="Times New Roman" w:hAnsi="Times New Roman"/>
                <w:noProof/>
                <w:sz w:val="24"/>
                <w:szCs w:val="24"/>
              </w:rPr>
              <w:t xml:space="preserve"> </w:t>
            </w:r>
            <w:r>
              <w:rPr>
                <w:rFonts w:ascii="Times New Roman" w:hAnsi="Times New Roman"/>
                <w:noProof/>
                <w:sz w:val="24"/>
                <w:szCs w:val="24"/>
              </w:rPr>
              <w:t>Наручиоцу</w:t>
            </w:r>
            <w:r w:rsidRPr="004D0EB3">
              <w:rPr>
                <w:rFonts w:ascii="Times New Roman" w:hAnsi="Times New Roman"/>
                <w:noProof/>
                <w:sz w:val="24"/>
                <w:szCs w:val="24"/>
              </w:rPr>
              <w:t xml:space="preserve"> </w:t>
            </w:r>
            <w:r>
              <w:rPr>
                <w:rFonts w:ascii="Times New Roman" w:hAnsi="Times New Roman"/>
                <w:noProof/>
                <w:sz w:val="24"/>
                <w:szCs w:val="24"/>
              </w:rPr>
              <w:t>да</w:t>
            </w:r>
            <w:r w:rsidRPr="004D0EB3">
              <w:rPr>
                <w:rFonts w:ascii="Times New Roman" w:hAnsi="Times New Roman"/>
                <w:noProof/>
                <w:sz w:val="24"/>
                <w:szCs w:val="24"/>
              </w:rPr>
              <w:t xml:space="preserve"> </w:t>
            </w:r>
            <w:r>
              <w:rPr>
                <w:rFonts w:ascii="Times New Roman" w:hAnsi="Times New Roman"/>
                <w:noProof/>
                <w:sz w:val="24"/>
                <w:szCs w:val="24"/>
              </w:rPr>
              <w:t>дефинише</w:t>
            </w:r>
            <w:r w:rsidRPr="004D0EB3">
              <w:rPr>
                <w:rFonts w:ascii="Times New Roman" w:hAnsi="Times New Roman"/>
                <w:noProof/>
                <w:sz w:val="24"/>
                <w:szCs w:val="24"/>
              </w:rPr>
              <w:t xml:space="preserve"> </w:t>
            </w:r>
            <w:r>
              <w:rPr>
                <w:rFonts w:ascii="Times New Roman" w:hAnsi="Times New Roman"/>
                <w:noProof/>
                <w:sz w:val="24"/>
                <w:szCs w:val="24"/>
              </w:rPr>
              <w:t>још</w:t>
            </w:r>
            <w:r w:rsidRPr="004D0EB3">
              <w:rPr>
                <w:rFonts w:ascii="Times New Roman" w:hAnsi="Times New Roman"/>
                <w:noProof/>
                <w:sz w:val="24"/>
                <w:szCs w:val="24"/>
              </w:rPr>
              <w:t xml:space="preserve"> </w:t>
            </w:r>
            <w:r>
              <w:rPr>
                <w:rFonts w:ascii="Times New Roman" w:hAnsi="Times New Roman"/>
                <w:noProof/>
                <w:sz w:val="24"/>
                <w:szCs w:val="24"/>
              </w:rPr>
              <w:t>један</w:t>
            </w:r>
            <w:r w:rsidRPr="004D0EB3">
              <w:rPr>
                <w:rFonts w:ascii="Times New Roman" w:hAnsi="Times New Roman"/>
                <w:noProof/>
                <w:sz w:val="24"/>
                <w:szCs w:val="24"/>
              </w:rPr>
              <w:t xml:space="preserve"> </w:t>
            </w:r>
            <w:r>
              <w:rPr>
                <w:rFonts w:ascii="Times New Roman" w:hAnsi="Times New Roman"/>
                <w:noProof/>
                <w:sz w:val="24"/>
                <w:szCs w:val="24"/>
              </w:rPr>
              <w:t>резервни</w:t>
            </w:r>
            <w:r w:rsidRPr="004D0EB3">
              <w:rPr>
                <w:rFonts w:ascii="Times New Roman" w:hAnsi="Times New Roman"/>
                <w:noProof/>
                <w:sz w:val="24"/>
                <w:szCs w:val="24"/>
              </w:rPr>
              <w:t xml:space="preserve"> </w:t>
            </w:r>
            <w:r>
              <w:rPr>
                <w:rFonts w:ascii="Times New Roman" w:hAnsi="Times New Roman"/>
                <w:noProof/>
                <w:sz w:val="24"/>
                <w:szCs w:val="24"/>
              </w:rPr>
              <w:t>критеријум</w:t>
            </w:r>
            <w:r w:rsidRPr="004D0EB3">
              <w:rPr>
                <w:rFonts w:ascii="Times New Roman" w:hAnsi="Times New Roman"/>
                <w:noProof/>
                <w:sz w:val="24"/>
                <w:szCs w:val="24"/>
              </w:rPr>
              <w:t xml:space="preserve">, </w:t>
            </w:r>
            <w:r>
              <w:rPr>
                <w:rFonts w:ascii="Times New Roman" w:hAnsi="Times New Roman"/>
                <w:noProof/>
                <w:sz w:val="24"/>
                <w:szCs w:val="24"/>
              </w:rPr>
              <w:t>јер</w:t>
            </w:r>
            <w:r w:rsidRPr="004D0EB3">
              <w:rPr>
                <w:rFonts w:ascii="Times New Roman" w:hAnsi="Times New Roman"/>
                <w:noProof/>
                <w:sz w:val="24"/>
                <w:szCs w:val="24"/>
              </w:rPr>
              <w:t xml:space="preserve"> </w:t>
            </w:r>
            <w:r>
              <w:rPr>
                <w:rFonts w:ascii="Times New Roman" w:hAnsi="Times New Roman"/>
                <w:noProof/>
                <w:sz w:val="24"/>
                <w:szCs w:val="24"/>
              </w:rPr>
              <w:t>је</w:t>
            </w:r>
            <w:r w:rsidRPr="004D0EB3">
              <w:rPr>
                <w:rFonts w:ascii="Times New Roman" w:hAnsi="Times New Roman"/>
                <w:noProof/>
                <w:sz w:val="24"/>
                <w:szCs w:val="24"/>
              </w:rPr>
              <w:t xml:space="preserve"> </w:t>
            </w:r>
            <w:r>
              <w:rPr>
                <w:rFonts w:ascii="Times New Roman" w:hAnsi="Times New Roman"/>
                <w:noProof/>
                <w:sz w:val="24"/>
                <w:szCs w:val="24"/>
              </w:rPr>
              <w:t>у</w:t>
            </w:r>
            <w:r w:rsidRPr="004D0EB3">
              <w:rPr>
                <w:rFonts w:ascii="Times New Roman" w:hAnsi="Times New Roman"/>
                <w:noProof/>
                <w:sz w:val="24"/>
                <w:szCs w:val="24"/>
              </w:rPr>
              <w:t xml:space="preserve"> </w:t>
            </w:r>
            <w:r>
              <w:rPr>
                <w:rFonts w:ascii="Times New Roman" w:hAnsi="Times New Roman"/>
                <w:noProof/>
                <w:sz w:val="24"/>
                <w:szCs w:val="24"/>
              </w:rPr>
              <w:t>циљу</w:t>
            </w:r>
            <w:r w:rsidRPr="004D0EB3">
              <w:rPr>
                <w:rFonts w:ascii="Times New Roman" w:hAnsi="Times New Roman"/>
                <w:noProof/>
                <w:sz w:val="24"/>
                <w:szCs w:val="24"/>
              </w:rPr>
              <w:t xml:space="preserve"> </w:t>
            </w:r>
            <w:r>
              <w:rPr>
                <w:rFonts w:ascii="Times New Roman" w:hAnsi="Times New Roman"/>
                <w:noProof/>
                <w:sz w:val="24"/>
                <w:szCs w:val="24"/>
              </w:rPr>
              <w:t>неометаног</w:t>
            </w:r>
            <w:r w:rsidRPr="004D0EB3">
              <w:rPr>
                <w:rFonts w:ascii="Times New Roman" w:hAnsi="Times New Roman"/>
                <w:noProof/>
                <w:sz w:val="24"/>
                <w:szCs w:val="24"/>
              </w:rPr>
              <w:t xml:space="preserve"> </w:t>
            </w:r>
            <w:r>
              <w:rPr>
                <w:rFonts w:ascii="Times New Roman" w:hAnsi="Times New Roman"/>
                <w:noProof/>
                <w:sz w:val="24"/>
                <w:szCs w:val="24"/>
              </w:rPr>
              <w:t>спровођења</w:t>
            </w:r>
            <w:r w:rsidRPr="004D0EB3">
              <w:rPr>
                <w:rFonts w:ascii="Times New Roman" w:hAnsi="Times New Roman"/>
                <w:noProof/>
                <w:sz w:val="24"/>
                <w:szCs w:val="24"/>
              </w:rPr>
              <w:t xml:space="preserve"> </w:t>
            </w:r>
            <w:r>
              <w:rPr>
                <w:rFonts w:ascii="Times New Roman" w:hAnsi="Times New Roman"/>
                <w:noProof/>
                <w:sz w:val="24"/>
                <w:szCs w:val="24"/>
              </w:rPr>
              <w:t>процеса</w:t>
            </w:r>
            <w:r w:rsidRPr="004D0EB3">
              <w:rPr>
                <w:rFonts w:ascii="Times New Roman" w:hAnsi="Times New Roman"/>
                <w:noProof/>
                <w:sz w:val="24"/>
                <w:szCs w:val="24"/>
              </w:rPr>
              <w:t xml:space="preserve"> </w:t>
            </w:r>
            <w:r>
              <w:rPr>
                <w:rFonts w:ascii="Times New Roman" w:hAnsi="Times New Roman"/>
                <w:noProof/>
                <w:sz w:val="24"/>
                <w:szCs w:val="24"/>
              </w:rPr>
              <w:t>јавне</w:t>
            </w:r>
            <w:r w:rsidRPr="004D0EB3">
              <w:rPr>
                <w:rFonts w:ascii="Times New Roman" w:hAnsi="Times New Roman"/>
                <w:noProof/>
                <w:sz w:val="24"/>
                <w:szCs w:val="24"/>
              </w:rPr>
              <w:t xml:space="preserve"> </w:t>
            </w:r>
            <w:r>
              <w:rPr>
                <w:rFonts w:ascii="Times New Roman" w:hAnsi="Times New Roman"/>
                <w:noProof/>
                <w:sz w:val="24"/>
                <w:szCs w:val="24"/>
              </w:rPr>
              <w:t>набавке</w:t>
            </w:r>
            <w:r w:rsidRPr="004D0EB3">
              <w:rPr>
                <w:rFonts w:ascii="Times New Roman" w:hAnsi="Times New Roman"/>
                <w:noProof/>
                <w:sz w:val="24"/>
                <w:szCs w:val="24"/>
              </w:rPr>
              <w:t xml:space="preserve"> </w:t>
            </w:r>
            <w:r>
              <w:rPr>
                <w:rFonts w:ascii="Times New Roman" w:hAnsi="Times New Roman"/>
                <w:noProof/>
                <w:sz w:val="24"/>
                <w:szCs w:val="24"/>
              </w:rPr>
              <w:t>досадашња</w:t>
            </w:r>
            <w:r w:rsidRPr="004D0EB3">
              <w:rPr>
                <w:rFonts w:ascii="Times New Roman" w:hAnsi="Times New Roman"/>
                <w:noProof/>
                <w:sz w:val="24"/>
                <w:szCs w:val="24"/>
              </w:rPr>
              <w:t xml:space="preserve"> </w:t>
            </w:r>
            <w:r>
              <w:rPr>
                <w:rFonts w:ascii="Times New Roman" w:hAnsi="Times New Roman"/>
                <w:noProof/>
                <w:sz w:val="24"/>
                <w:szCs w:val="24"/>
              </w:rPr>
              <w:t>пракса</w:t>
            </w:r>
            <w:r w:rsidRPr="004D0EB3">
              <w:rPr>
                <w:rFonts w:ascii="Times New Roman" w:hAnsi="Times New Roman"/>
                <w:noProof/>
                <w:sz w:val="24"/>
                <w:szCs w:val="24"/>
              </w:rPr>
              <w:t xml:space="preserve"> </w:t>
            </w:r>
            <w:r>
              <w:rPr>
                <w:rFonts w:ascii="Times New Roman" w:hAnsi="Times New Roman"/>
                <w:noProof/>
                <w:sz w:val="24"/>
                <w:szCs w:val="24"/>
              </w:rPr>
              <w:t>показала</w:t>
            </w:r>
            <w:r w:rsidRPr="004D0EB3">
              <w:rPr>
                <w:rFonts w:ascii="Times New Roman" w:hAnsi="Times New Roman"/>
                <w:noProof/>
                <w:sz w:val="24"/>
                <w:szCs w:val="24"/>
              </w:rPr>
              <w:t xml:space="preserve"> </w:t>
            </w:r>
            <w:r>
              <w:rPr>
                <w:rFonts w:ascii="Times New Roman" w:hAnsi="Times New Roman"/>
                <w:noProof/>
                <w:sz w:val="24"/>
                <w:szCs w:val="24"/>
              </w:rPr>
              <w:t>да</w:t>
            </w:r>
            <w:r w:rsidRPr="004D0EB3">
              <w:rPr>
                <w:rFonts w:ascii="Times New Roman" w:hAnsi="Times New Roman"/>
                <w:noProof/>
                <w:sz w:val="24"/>
                <w:szCs w:val="24"/>
              </w:rPr>
              <w:t xml:space="preserve"> </w:t>
            </w:r>
            <w:r>
              <w:rPr>
                <w:rFonts w:ascii="Times New Roman" w:hAnsi="Times New Roman"/>
                <w:noProof/>
                <w:sz w:val="24"/>
                <w:szCs w:val="24"/>
              </w:rPr>
              <w:t>су</w:t>
            </w:r>
            <w:r w:rsidRPr="004D0EB3">
              <w:rPr>
                <w:rFonts w:ascii="Times New Roman" w:hAnsi="Times New Roman"/>
                <w:noProof/>
                <w:sz w:val="24"/>
                <w:szCs w:val="24"/>
              </w:rPr>
              <w:t xml:space="preserve"> </w:t>
            </w:r>
            <w:r>
              <w:rPr>
                <w:rFonts w:ascii="Times New Roman" w:hAnsi="Times New Roman"/>
                <w:noProof/>
                <w:sz w:val="24"/>
                <w:szCs w:val="24"/>
              </w:rPr>
              <w:t>барем</w:t>
            </w:r>
            <w:r w:rsidRPr="004D0EB3">
              <w:rPr>
                <w:rFonts w:ascii="Times New Roman" w:hAnsi="Times New Roman"/>
                <w:noProof/>
                <w:sz w:val="24"/>
                <w:szCs w:val="24"/>
              </w:rPr>
              <w:t xml:space="preserve"> </w:t>
            </w:r>
            <w:r>
              <w:rPr>
                <w:rFonts w:ascii="Times New Roman" w:hAnsi="Times New Roman"/>
                <w:noProof/>
                <w:sz w:val="24"/>
                <w:szCs w:val="24"/>
              </w:rPr>
              <w:t>две</w:t>
            </w:r>
            <w:r w:rsidRPr="004D0EB3">
              <w:rPr>
                <w:rFonts w:ascii="Times New Roman" w:hAnsi="Times New Roman"/>
                <w:noProof/>
                <w:sz w:val="24"/>
                <w:szCs w:val="24"/>
              </w:rPr>
              <w:t xml:space="preserve"> </w:t>
            </w:r>
            <w:r>
              <w:rPr>
                <w:rFonts w:ascii="Times New Roman" w:hAnsi="Times New Roman"/>
                <w:noProof/>
                <w:sz w:val="24"/>
                <w:szCs w:val="24"/>
              </w:rPr>
              <w:t>опције</w:t>
            </w:r>
            <w:r w:rsidRPr="004D0EB3">
              <w:rPr>
                <w:rFonts w:ascii="Times New Roman" w:hAnsi="Times New Roman"/>
                <w:noProof/>
                <w:sz w:val="24"/>
                <w:szCs w:val="24"/>
              </w:rPr>
              <w:t xml:space="preserve"> </w:t>
            </w:r>
            <w:r>
              <w:rPr>
                <w:rFonts w:ascii="Times New Roman" w:hAnsi="Times New Roman"/>
                <w:noProof/>
                <w:sz w:val="24"/>
                <w:szCs w:val="24"/>
              </w:rPr>
              <w:t>резервног</w:t>
            </w:r>
            <w:r w:rsidRPr="004D0EB3">
              <w:rPr>
                <w:rFonts w:ascii="Times New Roman" w:hAnsi="Times New Roman"/>
                <w:noProof/>
                <w:sz w:val="24"/>
                <w:szCs w:val="24"/>
              </w:rPr>
              <w:t xml:space="preserve"> </w:t>
            </w:r>
            <w:r>
              <w:rPr>
                <w:rFonts w:ascii="Times New Roman" w:hAnsi="Times New Roman"/>
                <w:noProof/>
                <w:sz w:val="24"/>
                <w:szCs w:val="24"/>
              </w:rPr>
              <w:t>критеријума</w:t>
            </w:r>
            <w:r w:rsidRPr="004D0EB3">
              <w:rPr>
                <w:rFonts w:ascii="Times New Roman" w:hAnsi="Times New Roman"/>
                <w:noProof/>
                <w:sz w:val="24"/>
                <w:szCs w:val="24"/>
              </w:rPr>
              <w:t xml:space="preserve"> </w:t>
            </w:r>
            <w:r>
              <w:rPr>
                <w:rFonts w:ascii="Times New Roman" w:hAnsi="Times New Roman"/>
                <w:noProof/>
                <w:sz w:val="24"/>
                <w:szCs w:val="24"/>
              </w:rPr>
              <w:t>оптималне</w:t>
            </w:r>
            <w:r w:rsidRPr="004D0EB3">
              <w:rPr>
                <w:rFonts w:ascii="Times New Roman" w:hAnsi="Times New Roman"/>
                <w:noProof/>
                <w:sz w:val="24"/>
                <w:szCs w:val="24"/>
              </w:rPr>
              <w:t>.</w:t>
            </w:r>
          </w:p>
        </w:tc>
      </w:tr>
      <w:tr w:rsidR="00502E50" w:rsidRPr="00DF18E4" w14:paraId="69630929" w14:textId="77777777" w:rsidTr="00655DD4">
        <w:tc>
          <w:tcPr>
            <w:tcW w:w="10101" w:type="dxa"/>
            <w:shd w:val="clear" w:color="auto" w:fill="FFF2CC" w:themeFill="accent4" w:themeFillTint="33"/>
          </w:tcPr>
          <w:p w14:paraId="5ADCF2FF" w14:textId="77777777" w:rsidR="00502E50" w:rsidRPr="00DF18E4" w:rsidRDefault="00502E50" w:rsidP="00655DD4">
            <w:pPr>
              <w:jc w:val="both"/>
              <w:rPr>
                <w:rFonts w:ascii="Times New Roman" w:hAnsi="Times New Roman"/>
                <w:sz w:val="24"/>
                <w:szCs w:val="24"/>
                <w:lang w:val="sr-Cyrl-RS"/>
              </w:rPr>
            </w:pPr>
            <w:r w:rsidRPr="00DF18E4">
              <w:rPr>
                <w:rFonts w:ascii="Times New Roman" w:hAnsi="Times New Roman"/>
                <w:sz w:val="24"/>
                <w:szCs w:val="24"/>
                <w:lang w:val="sr-Cyrl-RS"/>
              </w:rPr>
              <w:t>Одговор 1.</w:t>
            </w:r>
          </w:p>
        </w:tc>
      </w:tr>
      <w:tr w:rsidR="00502E50" w:rsidRPr="00DF18E4" w14:paraId="0C4EC6A0" w14:textId="77777777" w:rsidTr="004D0EB3">
        <w:trPr>
          <w:trHeight w:val="305"/>
        </w:trPr>
        <w:tc>
          <w:tcPr>
            <w:tcW w:w="10101" w:type="dxa"/>
            <w:shd w:val="clear" w:color="auto" w:fill="auto"/>
            <w:vAlign w:val="center"/>
          </w:tcPr>
          <w:p w14:paraId="69C6D7B9" w14:textId="29D83D4D" w:rsidR="00502E50" w:rsidRPr="00DF18E4" w:rsidRDefault="004D0EB3" w:rsidP="00655DD4">
            <w:pPr>
              <w:jc w:val="both"/>
              <w:rPr>
                <w:rFonts w:ascii="Times New Roman" w:hAnsi="Times New Roman"/>
                <w:sz w:val="24"/>
                <w:szCs w:val="24"/>
                <w:lang w:val="sr-Cyrl-RS"/>
              </w:rPr>
            </w:pPr>
            <w:r w:rsidRPr="004D0EB3">
              <w:rPr>
                <w:rFonts w:ascii="Times New Roman" w:hAnsi="Times New Roman"/>
                <w:sz w:val="24"/>
                <w:szCs w:val="24"/>
                <w:lang w:val="sr-Cyrl-RS"/>
              </w:rPr>
              <w:t>Биће уређено изменом конкурсне документације</w:t>
            </w:r>
          </w:p>
        </w:tc>
      </w:tr>
      <w:tr w:rsidR="00502E50" w:rsidRPr="00DF18E4" w14:paraId="3D081BC6" w14:textId="77777777" w:rsidTr="00655DD4">
        <w:tc>
          <w:tcPr>
            <w:tcW w:w="10101" w:type="dxa"/>
            <w:shd w:val="clear" w:color="auto" w:fill="DEEAF6" w:themeFill="accent1" w:themeFillTint="33"/>
          </w:tcPr>
          <w:p w14:paraId="09026C79" w14:textId="77777777" w:rsidR="00502E50" w:rsidRPr="00DF18E4" w:rsidRDefault="00502E50" w:rsidP="00655DD4">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2.</w:t>
            </w:r>
          </w:p>
        </w:tc>
      </w:tr>
      <w:tr w:rsidR="004D0EB3" w:rsidRPr="00DF18E4" w14:paraId="54CF44F0" w14:textId="77777777" w:rsidTr="00655DD4">
        <w:tc>
          <w:tcPr>
            <w:tcW w:w="10101" w:type="dxa"/>
          </w:tcPr>
          <w:p w14:paraId="7B1E4F25" w14:textId="6DDDE22A" w:rsidR="004D0EB3" w:rsidRPr="00DF18E4" w:rsidRDefault="004D0EB3" w:rsidP="004D0EB3">
            <w:pPr>
              <w:shd w:val="clear" w:color="auto" w:fill="FFFFFF"/>
              <w:spacing w:line="240" w:lineRule="auto"/>
              <w:rPr>
                <w:rFonts w:ascii="Times New Roman" w:hAnsi="Times New Roman"/>
                <w:sz w:val="24"/>
                <w:szCs w:val="24"/>
              </w:rPr>
            </w:pPr>
            <w:proofErr w:type="spellStart"/>
            <w:r w:rsidRPr="00502E50">
              <w:rPr>
                <w:rFonts w:ascii="Times New Roman" w:hAnsi="Times New Roman"/>
                <w:sz w:val="24"/>
                <w:szCs w:val="24"/>
              </w:rPr>
              <w:t>Молимо</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Наручиоца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за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потврду</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да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понуђачи</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исказују</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цене</w:t>
            </w:r>
            <w:proofErr w:type="spellEnd"/>
            <w:r w:rsidRPr="00502E50">
              <w:rPr>
                <w:rFonts w:ascii="Times New Roman" w:hAnsi="Times New Roman"/>
                <w:sz w:val="24"/>
                <w:szCs w:val="24"/>
              </w:rPr>
              <w:t xml:space="preserve"> у </w:t>
            </w:r>
            <w:proofErr w:type="spellStart"/>
            <w:r w:rsidRPr="00502E50">
              <w:rPr>
                <w:rFonts w:ascii="Times New Roman" w:hAnsi="Times New Roman"/>
                <w:sz w:val="24"/>
                <w:szCs w:val="24"/>
              </w:rPr>
              <w:t>својим</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понудама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на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две</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децимале</w:t>
            </w:r>
            <w:proofErr w:type="spellEnd"/>
            <w:r w:rsidRPr="00502E50">
              <w:rPr>
                <w:rFonts w:ascii="Times New Roman" w:hAnsi="Times New Roman"/>
                <w:sz w:val="24"/>
                <w:szCs w:val="24"/>
              </w:rPr>
              <w:t xml:space="preserve">, с </w:t>
            </w:r>
            <w:proofErr w:type="spellStart"/>
            <w:r w:rsidRPr="00502E50">
              <w:rPr>
                <w:rFonts w:ascii="Times New Roman" w:hAnsi="Times New Roman"/>
                <w:sz w:val="24"/>
                <w:szCs w:val="24"/>
              </w:rPr>
              <w:t>обзиром</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на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то</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да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се</w:t>
            </w:r>
            <w:proofErr w:type="spellEnd"/>
            <w:r w:rsidRPr="00502E50">
              <w:rPr>
                <w:rFonts w:ascii="Times New Roman" w:hAnsi="Times New Roman"/>
                <w:sz w:val="24"/>
                <w:szCs w:val="24"/>
              </w:rPr>
              <w:t xml:space="preserve"> </w:t>
            </w:r>
            <w:proofErr w:type="gramStart"/>
            <w:r w:rsidRPr="00502E50">
              <w:rPr>
                <w:rFonts w:ascii="Times New Roman" w:hAnsi="Times New Roman"/>
                <w:sz w:val="24"/>
                <w:szCs w:val="24"/>
              </w:rPr>
              <w:t xml:space="preserve">у  </w:t>
            </w:r>
            <w:proofErr w:type="spellStart"/>
            <w:r w:rsidRPr="00502E50">
              <w:rPr>
                <w:rFonts w:ascii="Times New Roman" w:hAnsi="Times New Roman"/>
                <w:sz w:val="24"/>
                <w:szCs w:val="24"/>
              </w:rPr>
              <w:t>Закону</w:t>
            </w:r>
            <w:proofErr w:type="spellEnd"/>
            <w:proofErr w:type="gramEnd"/>
            <w:r w:rsidRPr="00502E50">
              <w:rPr>
                <w:rFonts w:ascii="Times New Roman" w:hAnsi="Times New Roman"/>
                <w:sz w:val="24"/>
                <w:szCs w:val="24"/>
              </w:rPr>
              <w:t xml:space="preserve"> о </w:t>
            </w:r>
            <w:proofErr w:type="spellStart"/>
            <w:r w:rsidRPr="00502E50">
              <w:rPr>
                <w:rFonts w:ascii="Times New Roman" w:hAnsi="Times New Roman"/>
                <w:sz w:val="24"/>
                <w:szCs w:val="24"/>
              </w:rPr>
              <w:t>Народној</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банци</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Србије</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члан</w:t>
            </w:r>
            <w:proofErr w:type="spellEnd"/>
            <w:r w:rsidRPr="00502E50">
              <w:rPr>
                <w:rFonts w:ascii="Times New Roman" w:hAnsi="Times New Roman"/>
                <w:sz w:val="24"/>
                <w:szCs w:val="24"/>
              </w:rPr>
              <w:t xml:space="preserve"> 53. </w:t>
            </w:r>
            <w:proofErr w:type="spellStart"/>
            <w:r w:rsidRPr="00502E50">
              <w:rPr>
                <w:rFonts w:ascii="Times New Roman" w:hAnsi="Times New Roman"/>
                <w:sz w:val="24"/>
                <w:szCs w:val="24"/>
              </w:rPr>
              <w:t>став</w:t>
            </w:r>
            <w:proofErr w:type="spellEnd"/>
            <w:r w:rsidRPr="00502E50">
              <w:rPr>
                <w:rFonts w:ascii="Times New Roman" w:hAnsi="Times New Roman"/>
                <w:sz w:val="24"/>
                <w:szCs w:val="24"/>
              </w:rPr>
              <w:t xml:space="preserve"> 1.  </w:t>
            </w:r>
            <w:proofErr w:type="spellStart"/>
            <w:r w:rsidRPr="00502E50">
              <w:rPr>
                <w:rFonts w:ascii="Times New Roman" w:hAnsi="Times New Roman"/>
                <w:sz w:val="24"/>
                <w:szCs w:val="24"/>
              </w:rPr>
              <w:t>наводи</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да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је</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Новчана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јединица</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Републике</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Србије</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јесте</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динар</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који</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се</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дели</w:t>
            </w:r>
            <w:proofErr w:type="spellEnd"/>
            <w:r w:rsidRPr="00502E50">
              <w:rPr>
                <w:rFonts w:ascii="Times New Roman" w:hAnsi="Times New Roman"/>
                <w:sz w:val="24"/>
                <w:szCs w:val="24"/>
              </w:rPr>
              <w:t xml:space="preserve"> </w:t>
            </w:r>
            <w:proofErr w:type="spellStart"/>
            <w:r w:rsidRPr="00502E50">
              <w:rPr>
                <w:rFonts w:ascii="Times New Roman" w:hAnsi="Times New Roman"/>
                <w:sz w:val="24"/>
                <w:szCs w:val="24"/>
              </w:rPr>
              <w:t>на</w:t>
            </w:r>
            <w:proofErr w:type="spellEnd"/>
            <w:r w:rsidRPr="00502E50">
              <w:rPr>
                <w:rFonts w:ascii="Times New Roman" w:hAnsi="Times New Roman"/>
                <w:sz w:val="24"/>
                <w:szCs w:val="24"/>
              </w:rPr>
              <w:t xml:space="preserve"> 100 </w:t>
            </w:r>
            <w:proofErr w:type="spellStart"/>
            <w:r w:rsidRPr="00502E50">
              <w:rPr>
                <w:rFonts w:ascii="Times New Roman" w:hAnsi="Times New Roman"/>
                <w:sz w:val="24"/>
                <w:szCs w:val="24"/>
              </w:rPr>
              <w:t>пара</w:t>
            </w:r>
            <w:proofErr w:type="spellEnd"/>
            <w:r w:rsidRPr="00502E50">
              <w:rPr>
                <w:rFonts w:ascii="Times New Roman" w:hAnsi="Times New Roman"/>
                <w:sz w:val="24"/>
                <w:szCs w:val="24"/>
              </w:rPr>
              <w:t>".</w:t>
            </w:r>
          </w:p>
        </w:tc>
      </w:tr>
      <w:tr w:rsidR="004D0EB3" w:rsidRPr="00DF18E4" w14:paraId="13052C1D" w14:textId="77777777" w:rsidTr="00655DD4">
        <w:tc>
          <w:tcPr>
            <w:tcW w:w="10101" w:type="dxa"/>
            <w:shd w:val="clear" w:color="auto" w:fill="FFF2CC" w:themeFill="accent4" w:themeFillTint="33"/>
          </w:tcPr>
          <w:p w14:paraId="2E9486D4" w14:textId="77777777" w:rsidR="004D0EB3" w:rsidRPr="00DF18E4" w:rsidRDefault="004D0EB3" w:rsidP="004D0EB3">
            <w:pPr>
              <w:jc w:val="both"/>
              <w:rPr>
                <w:rFonts w:ascii="Times New Roman" w:hAnsi="Times New Roman"/>
                <w:sz w:val="24"/>
                <w:szCs w:val="24"/>
                <w:lang w:val="sr-Cyrl-RS"/>
              </w:rPr>
            </w:pPr>
            <w:r w:rsidRPr="00DF18E4">
              <w:rPr>
                <w:rFonts w:ascii="Times New Roman" w:hAnsi="Times New Roman"/>
                <w:sz w:val="24"/>
                <w:szCs w:val="24"/>
                <w:lang w:val="sr-Cyrl-RS"/>
              </w:rPr>
              <w:lastRenderedPageBreak/>
              <w:t>Одговор 2.</w:t>
            </w:r>
          </w:p>
        </w:tc>
      </w:tr>
      <w:tr w:rsidR="004D0EB3" w:rsidRPr="00DF18E4" w14:paraId="0EEDD19B" w14:textId="77777777" w:rsidTr="00C62D39">
        <w:tc>
          <w:tcPr>
            <w:tcW w:w="10101" w:type="dxa"/>
            <w:shd w:val="clear" w:color="auto" w:fill="auto"/>
            <w:vAlign w:val="center"/>
          </w:tcPr>
          <w:p w14:paraId="487A17BF" w14:textId="30E07535" w:rsidR="004D0EB3" w:rsidRPr="00DF18E4" w:rsidRDefault="004D0EB3" w:rsidP="004D0EB3">
            <w:pPr>
              <w:jc w:val="both"/>
              <w:rPr>
                <w:rFonts w:ascii="Times New Roman" w:hAnsi="Times New Roman"/>
                <w:sz w:val="24"/>
                <w:szCs w:val="24"/>
                <w:lang w:val="sr-Cyrl-RS"/>
              </w:rPr>
            </w:pPr>
            <w:r>
              <w:rPr>
                <w:rFonts w:ascii="Times New Roman" w:hAnsi="Times New Roman"/>
                <w:sz w:val="24"/>
                <w:szCs w:val="24"/>
                <w:lang w:val="sr-Cyrl-RS"/>
              </w:rPr>
              <w:t>У КД, на страни 23., је већ била „</w:t>
            </w:r>
            <w:r w:rsidRPr="00502E50">
              <w:rPr>
                <w:rFonts w:ascii="Times New Roman" w:hAnsi="Times New Roman"/>
                <w:sz w:val="24"/>
                <w:szCs w:val="24"/>
                <w:lang w:val="sr-Cyrl-RS"/>
              </w:rPr>
              <w:t>НАПОМЕНА: Цене исказати у динарима, највише на две децимале</w:t>
            </w:r>
            <w:r>
              <w:rPr>
                <w:rFonts w:ascii="Times New Roman" w:hAnsi="Times New Roman"/>
                <w:sz w:val="24"/>
                <w:szCs w:val="24"/>
                <w:lang w:val="sr-Cyrl-RS"/>
              </w:rPr>
              <w:t>“</w:t>
            </w:r>
            <w:r w:rsidRPr="00502E50">
              <w:rPr>
                <w:rFonts w:ascii="Times New Roman" w:hAnsi="Times New Roman"/>
                <w:sz w:val="24"/>
                <w:szCs w:val="24"/>
                <w:lang w:val="sr-Cyrl-RS"/>
              </w:rPr>
              <w:t>.</w:t>
            </w:r>
          </w:p>
        </w:tc>
      </w:tr>
      <w:tr w:rsidR="004D0EB3" w:rsidRPr="00DF18E4" w14:paraId="09E4863E" w14:textId="77777777" w:rsidTr="00655DD4">
        <w:tc>
          <w:tcPr>
            <w:tcW w:w="10101" w:type="dxa"/>
            <w:shd w:val="clear" w:color="auto" w:fill="DEEAF6" w:themeFill="accent1" w:themeFillTint="33"/>
          </w:tcPr>
          <w:p w14:paraId="548EEB45" w14:textId="77777777" w:rsidR="004D0EB3" w:rsidRPr="00DF18E4" w:rsidRDefault="004D0EB3" w:rsidP="004D0EB3">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3.</w:t>
            </w:r>
          </w:p>
        </w:tc>
      </w:tr>
      <w:tr w:rsidR="004D0EB3" w:rsidRPr="00DF18E4" w14:paraId="2D247623" w14:textId="77777777" w:rsidTr="00655DD4">
        <w:tc>
          <w:tcPr>
            <w:tcW w:w="10101" w:type="dxa"/>
          </w:tcPr>
          <w:p w14:paraId="1EFEB9A3" w14:textId="6306BFDB" w:rsidR="004D0EB3" w:rsidRPr="00DF18E4" w:rsidRDefault="004D0EB3" w:rsidP="004D0EB3">
            <w:pPr>
              <w:shd w:val="clear" w:color="auto" w:fill="FFFFFF"/>
              <w:spacing w:before="100" w:beforeAutospacing="1" w:after="100" w:afterAutospacing="1" w:line="240" w:lineRule="auto"/>
              <w:rPr>
                <w:rFonts w:ascii="Times New Roman" w:hAnsi="Times New Roman"/>
                <w:sz w:val="24"/>
                <w:szCs w:val="24"/>
              </w:rPr>
            </w:pPr>
            <w:r w:rsidRPr="004D0EB3">
              <w:rPr>
                <w:rFonts w:ascii="Times New Roman" w:hAnsi="Times New Roman"/>
                <w:sz w:val="24"/>
                <w:szCs w:val="24"/>
              </w:rPr>
              <w:t xml:space="preserve">Да </w:t>
            </w:r>
            <w:proofErr w:type="spellStart"/>
            <w:r w:rsidRPr="004D0EB3">
              <w:rPr>
                <w:rFonts w:ascii="Times New Roman" w:hAnsi="Times New Roman"/>
                <w:sz w:val="24"/>
                <w:szCs w:val="24"/>
              </w:rPr>
              <w:t>ли</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је</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за</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предметне</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услуге</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које</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су</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дате</w:t>
            </w:r>
            <w:proofErr w:type="spellEnd"/>
            <w:r w:rsidRPr="004D0EB3">
              <w:rPr>
                <w:rFonts w:ascii="Times New Roman" w:hAnsi="Times New Roman"/>
                <w:sz w:val="24"/>
                <w:szCs w:val="24"/>
              </w:rPr>
              <w:t xml:space="preserve"> у </w:t>
            </w:r>
            <w:proofErr w:type="spellStart"/>
            <w:r w:rsidRPr="004D0EB3">
              <w:rPr>
                <w:rFonts w:ascii="Times New Roman" w:hAnsi="Times New Roman"/>
                <w:sz w:val="24"/>
                <w:szCs w:val="24"/>
              </w:rPr>
              <w:t>табели</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која</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се</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налази</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на</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странама</w:t>
            </w:r>
            <w:proofErr w:type="spellEnd"/>
            <w:r w:rsidRPr="004D0EB3">
              <w:rPr>
                <w:rFonts w:ascii="Times New Roman" w:hAnsi="Times New Roman"/>
                <w:sz w:val="24"/>
                <w:szCs w:val="24"/>
              </w:rPr>
              <w:t xml:space="preserve"> 22. и 23. КД </w:t>
            </w:r>
            <w:proofErr w:type="spellStart"/>
            <w:r w:rsidRPr="004D0EB3">
              <w:rPr>
                <w:rFonts w:ascii="Times New Roman" w:hAnsi="Times New Roman"/>
                <w:sz w:val="24"/>
                <w:szCs w:val="24"/>
              </w:rPr>
              <w:t>за</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Наручиоца</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прихватљива</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цена</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од</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нула</w:t>
            </w:r>
            <w:proofErr w:type="spellEnd"/>
            <w:r w:rsidRPr="004D0EB3">
              <w:rPr>
                <w:rFonts w:ascii="Times New Roman" w:hAnsi="Times New Roman"/>
                <w:sz w:val="24"/>
                <w:szCs w:val="24"/>
              </w:rPr>
              <w:t xml:space="preserve"> </w:t>
            </w:r>
            <w:proofErr w:type="spellStart"/>
            <w:r w:rsidRPr="004D0EB3">
              <w:rPr>
                <w:rFonts w:ascii="Times New Roman" w:hAnsi="Times New Roman"/>
                <w:sz w:val="24"/>
                <w:szCs w:val="24"/>
              </w:rPr>
              <w:t>динара</w:t>
            </w:r>
            <w:proofErr w:type="spellEnd"/>
            <w:r w:rsidRPr="004D0EB3">
              <w:rPr>
                <w:rFonts w:ascii="Times New Roman" w:hAnsi="Times New Roman"/>
                <w:sz w:val="24"/>
                <w:szCs w:val="24"/>
              </w:rPr>
              <w:t>?</w:t>
            </w:r>
          </w:p>
        </w:tc>
      </w:tr>
      <w:tr w:rsidR="004D0EB3" w:rsidRPr="00DF18E4" w14:paraId="03C79C82" w14:textId="77777777" w:rsidTr="00655DD4">
        <w:tc>
          <w:tcPr>
            <w:tcW w:w="10101" w:type="dxa"/>
            <w:shd w:val="clear" w:color="auto" w:fill="FFF2CC" w:themeFill="accent4" w:themeFillTint="33"/>
          </w:tcPr>
          <w:p w14:paraId="6AD4E0F9" w14:textId="77777777" w:rsidR="004D0EB3" w:rsidRPr="00DF18E4" w:rsidRDefault="004D0EB3" w:rsidP="004D0EB3">
            <w:pPr>
              <w:jc w:val="both"/>
              <w:rPr>
                <w:rFonts w:ascii="Times New Roman" w:hAnsi="Times New Roman"/>
                <w:sz w:val="24"/>
                <w:szCs w:val="24"/>
                <w:lang w:val="sr-Cyrl-RS"/>
              </w:rPr>
            </w:pPr>
            <w:r w:rsidRPr="00DF18E4">
              <w:rPr>
                <w:rFonts w:ascii="Times New Roman" w:hAnsi="Times New Roman"/>
                <w:sz w:val="24"/>
                <w:szCs w:val="24"/>
                <w:lang w:val="sr-Cyrl-RS"/>
              </w:rPr>
              <w:t>Одговор 3.</w:t>
            </w:r>
          </w:p>
        </w:tc>
      </w:tr>
      <w:tr w:rsidR="004D0EB3" w:rsidRPr="00DF18E4" w14:paraId="762A81B7" w14:textId="77777777" w:rsidTr="00655DD4">
        <w:tc>
          <w:tcPr>
            <w:tcW w:w="10101" w:type="dxa"/>
            <w:shd w:val="clear" w:color="auto" w:fill="auto"/>
          </w:tcPr>
          <w:p w14:paraId="1BCBD802" w14:textId="157191A1" w:rsidR="004D0EB3" w:rsidRPr="00DF18E4" w:rsidRDefault="004D0EB3" w:rsidP="004D0EB3">
            <w:pPr>
              <w:jc w:val="both"/>
              <w:rPr>
                <w:rFonts w:ascii="Times New Roman" w:hAnsi="Times New Roman"/>
                <w:sz w:val="24"/>
                <w:szCs w:val="24"/>
                <w:lang w:val="sr-Cyrl-RS"/>
              </w:rPr>
            </w:pPr>
            <w:r>
              <w:rPr>
                <w:rFonts w:ascii="Times New Roman" w:hAnsi="Times New Roman"/>
                <w:sz w:val="24"/>
                <w:szCs w:val="24"/>
                <w:lang w:val="sr-Cyrl-RS"/>
              </w:rPr>
              <w:t>Да!</w:t>
            </w:r>
          </w:p>
        </w:tc>
      </w:tr>
      <w:tr w:rsidR="004D0EB3" w:rsidRPr="00DF18E4" w14:paraId="5FA5D9E4" w14:textId="77777777" w:rsidTr="00655DD4">
        <w:tc>
          <w:tcPr>
            <w:tcW w:w="10101" w:type="dxa"/>
            <w:shd w:val="clear" w:color="auto" w:fill="DEEAF6" w:themeFill="accent1" w:themeFillTint="33"/>
          </w:tcPr>
          <w:p w14:paraId="57BF4423" w14:textId="77777777" w:rsidR="004D0EB3" w:rsidRPr="00DF18E4" w:rsidRDefault="004D0EB3" w:rsidP="004D0EB3">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4.</w:t>
            </w:r>
          </w:p>
        </w:tc>
      </w:tr>
      <w:tr w:rsidR="004D0EB3" w:rsidRPr="00DF18E4" w14:paraId="67EE9EE7" w14:textId="77777777" w:rsidTr="00655DD4">
        <w:tc>
          <w:tcPr>
            <w:tcW w:w="10101" w:type="dxa"/>
            <w:shd w:val="clear" w:color="auto" w:fill="auto"/>
          </w:tcPr>
          <w:p w14:paraId="78A4DE3C" w14:textId="5CB3C516" w:rsidR="004D0EB3" w:rsidRPr="00DF18E4" w:rsidRDefault="004D0EB3" w:rsidP="004D0EB3">
            <w:pPr>
              <w:pStyle w:val="NoSpacing"/>
              <w:jc w:val="both"/>
              <w:rPr>
                <w:rFonts w:ascii="Times New Roman" w:hAnsi="Times New Roman"/>
                <w:noProof/>
                <w:sz w:val="24"/>
                <w:szCs w:val="24"/>
                <w:lang w:val="sr-Cyrl-RS"/>
              </w:rPr>
            </w:pPr>
            <w:r w:rsidRPr="004D0EB3">
              <w:rPr>
                <w:rFonts w:ascii="Times New Roman" w:hAnsi="Times New Roman"/>
                <w:noProof/>
                <w:sz w:val="24"/>
                <w:szCs w:val="24"/>
                <w:lang w:val="sr-Cyrl-RS"/>
              </w:rPr>
              <w:t>1У оквиру Упутства како се доказује испуњеност услова,на страни 8КД , наводите да су за Партију 2 услуге фиксне телефоније понуђачи у обавези да доставе „лиценцу за пружање услуга фиксне телефоније, коју издаје Републичка агенција за електронске комуникације РАТЕЛ.“Према важећем Закону о електронским комуникацијама, оператори пружају услуге електронских комуникација на основу уписа у Евиденцију оператора јавних комуникационих мрежа и услуга што се доказује  потврдом РАТЕЛ-а о упису понуђача у евиденцију оператора јавних комуникационих мрежа и услуга, док се лиценце и одобрења, у смислу појединачних дозвола више не издају. Лиценце за фиксну телефонију које је РАТЕЛ раније издао по основу претходно важећег Закона о телекомуникацијама важе до датума до ког су издате (и махом су истекле будући да су издаване на период од 10 година), након чега ти оператори настављају да пружају услуге по основу напред наведеног уписа у Евиденцију оператора јавних комуникационих мрежа и услуга. Имајући у виду све наведено, молимо вас да потврдите да се  као доказ испуњености предметног услова може доставити потврда Регулаторне агенције за електронске комуникације и поштанске услуге о упису у Евиденцију оператора јавних комуникационих мрежа и услуга.</w:t>
            </w:r>
          </w:p>
        </w:tc>
      </w:tr>
      <w:tr w:rsidR="004D0EB3" w:rsidRPr="00DF18E4" w14:paraId="3096102E" w14:textId="77777777" w:rsidTr="00655DD4">
        <w:tc>
          <w:tcPr>
            <w:tcW w:w="10101" w:type="dxa"/>
            <w:shd w:val="clear" w:color="auto" w:fill="FFF2CC" w:themeFill="accent4" w:themeFillTint="33"/>
          </w:tcPr>
          <w:p w14:paraId="4852EE8A" w14:textId="77777777" w:rsidR="004D0EB3" w:rsidRPr="00DF18E4" w:rsidRDefault="004D0EB3" w:rsidP="004D0EB3">
            <w:pPr>
              <w:jc w:val="both"/>
              <w:rPr>
                <w:rFonts w:ascii="Times New Roman" w:hAnsi="Times New Roman"/>
                <w:sz w:val="24"/>
                <w:szCs w:val="24"/>
                <w:lang w:val="sr-Cyrl-RS"/>
              </w:rPr>
            </w:pPr>
            <w:r w:rsidRPr="00DF18E4">
              <w:rPr>
                <w:rFonts w:ascii="Times New Roman" w:hAnsi="Times New Roman"/>
                <w:sz w:val="24"/>
                <w:szCs w:val="24"/>
                <w:lang w:val="sr-Cyrl-RS"/>
              </w:rPr>
              <w:t>Одговор 4.</w:t>
            </w:r>
          </w:p>
        </w:tc>
      </w:tr>
      <w:tr w:rsidR="004D0EB3" w:rsidRPr="00DF18E4" w14:paraId="3EB74DCF" w14:textId="77777777" w:rsidTr="00655DD4">
        <w:tc>
          <w:tcPr>
            <w:tcW w:w="10101" w:type="dxa"/>
            <w:shd w:val="clear" w:color="auto" w:fill="auto"/>
          </w:tcPr>
          <w:p w14:paraId="07F78BB5" w14:textId="78FCF67D" w:rsidR="004D0EB3" w:rsidRPr="00DF18E4" w:rsidRDefault="004D0EB3" w:rsidP="004D0EB3">
            <w:pPr>
              <w:jc w:val="both"/>
              <w:rPr>
                <w:rFonts w:ascii="Times New Roman" w:hAnsi="Times New Roman"/>
                <w:sz w:val="24"/>
                <w:szCs w:val="24"/>
                <w:lang w:val="sr-Cyrl-RS"/>
              </w:rPr>
            </w:pPr>
            <w:r w:rsidRPr="004D0EB3">
              <w:rPr>
                <w:rFonts w:ascii="Times New Roman" w:hAnsi="Times New Roman"/>
                <w:sz w:val="24"/>
                <w:szCs w:val="24"/>
                <w:lang w:val="sr-Cyrl-RS"/>
              </w:rPr>
              <w:t>Биће уређено изменом конкурсне документације</w:t>
            </w:r>
          </w:p>
        </w:tc>
      </w:tr>
      <w:tr w:rsidR="004D0EB3" w:rsidRPr="00DF18E4" w14:paraId="024444A7" w14:textId="77777777" w:rsidTr="00655DD4">
        <w:tc>
          <w:tcPr>
            <w:tcW w:w="10101" w:type="dxa"/>
            <w:shd w:val="clear" w:color="auto" w:fill="DEEAF6" w:themeFill="accent1" w:themeFillTint="33"/>
          </w:tcPr>
          <w:p w14:paraId="1930DABD" w14:textId="77777777" w:rsidR="004D0EB3" w:rsidRPr="00DF18E4" w:rsidRDefault="004D0EB3" w:rsidP="004D0EB3">
            <w:pPr>
              <w:pStyle w:val="NoSpacing"/>
              <w:jc w:val="both"/>
              <w:rPr>
                <w:rFonts w:ascii="Times New Roman" w:hAnsi="Times New Roman"/>
                <w:sz w:val="24"/>
                <w:szCs w:val="24"/>
              </w:rPr>
            </w:pPr>
            <w:r w:rsidRPr="00DF18E4">
              <w:rPr>
                <w:rFonts w:ascii="Times New Roman" w:hAnsi="Times New Roman"/>
                <w:noProof/>
                <w:sz w:val="24"/>
                <w:szCs w:val="24"/>
                <w:lang w:val="sr-Cyrl-RS"/>
              </w:rPr>
              <w:t>Питање 5.</w:t>
            </w:r>
          </w:p>
        </w:tc>
      </w:tr>
      <w:tr w:rsidR="004D0EB3" w:rsidRPr="00DF18E4" w14:paraId="7BE28B18" w14:textId="77777777" w:rsidTr="00655DD4">
        <w:tc>
          <w:tcPr>
            <w:tcW w:w="10101" w:type="dxa"/>
            <w:shd w:val="clear" w:color="auto" w:fill="auto"/>
          </w:tcPr>
          <w:p w14:paraId="100A72CB" w14:textId="148EC3F7" w:rsidR="004D0EB3" w:rsidRPr="00DF18E4" w:rsidRDefault="004D0EB3" w:rsidP="004D0EB3">
            <w:pPr>
              <w:shd w:val="clear" w:color="auto" w:fill="FFFFFF"/>
              <w:spacing w:line="240" w:lineRule="auto"/>
              <w:rPr>
                <w:rFonts w:ascii="Times New Roman" w:hAnsi="Times New Roman"/>
                <w:sz w:val="24"/>
                <w:szCs w:val="24"/>
                <w:lang w:val="sr-Cyrl-RS"/>
              </w:rPr>
            </w:pPr>
            <w:r w:rsidRPr="004D0EB3">
              <w:rPr>
                <w:rFonts w:ascii="Times New Roman" w:hAnsi="Times New Roman"/>
                <w:sz w:val="24"/>
                <w:szCs w:val="24"/>
                <w:lang w:val="sr-Cyrl-RS"/>
              </w:rPr>
              <w:t>Молимо Наручиоца за потврду да Члан 2.модела уговора за партију 2 попуњава Наручилац с обзиром да понуђачи немају информацију о планираним средствима</w:t>
            </w:r>
          </w:p>
        </w:tc>
      </w:tr>
      <w:tr w:rsidR="004D0EB3" w:rsidRPr="00DF18E4" w14:paraId="20DB2F58" w14:textId="77777777" w:rsidTr="00655DD4">
        <w:tc>
          <w:tcPr>
            <w:tcW w:w="10101" w:type="dxa"/>
            <w:shd w:val="clear" w:color="auto" w:fill="FFF2CC" w:themeFill="accent4" w:themeFillTint="33"/>
          </w:tcPr>
          <w:p w14:paraId="3CFF1526" w14:textId="77777777" w:rsidR="004D0EB3" w:rsidRPr="00DF18E4" w:rsidRDefault="004D0EB3" w:rsidP="004D0EB3">
            <w:pPr>
              <w:jc w:val="both"/>
              <w:rPr>
                <w:rFonts w:ascii="Times New Roman" w:hAnsi="Times New Roman"/>
                <w:sz w:val="24"/>
                <w:szCs w:val="24"/>
                <w:lang w:val="sr-Cyrl-RS"/>
              </w:rPr>
            </w:pPr>
            <w:r w:rsidRPr="00DF18E4">
              <w:rPr>
                <w:rFonts w:ascii="Times New Roman" w:hAnsi="Times New Roman"/>
                <w:sz w:val="24"/>
                <w:szCs w:val="24"/>
                <w:lang w:val="sr-Cyrl-RS"/>
              </w:rPr>
              <w:t>Одговор 5.</w:t>
            </w:r>
          </w:p>
        </w:tc>
      </w:tr>
      <w:tr w:rsidR="004D0EB3" w:rsidRPr="00DF18E4" w14:paraId="7BE24F7C" w14:textId="77777777" w:rsidTr="00655DD4">
        <w:tc>
          <w:tcPr>
            <w:tcW w:w="10101" w:type="dxa"/>
            <w:shd w:val="clear" w:color="auto" w:fill="auto"/>
          </w:tcPr>
          <w:p w14:paraId="13B402F6" w14:textId="6CD5BA1F" w:rsidR="004D0EB3" w:rsidRPr="00DF18E4" w:rsidRDefault="004D0EB3" w:rsidP="004D0EB3">
            <w:pPr>
              <w:shd w:val="clear" w:color="auto" w:fill="FFFFFF"/>
              <w:spacing w:line="240" w:lineRule="auto"/>
              <w:rPr>
                <w:rFonts w:ascii="Times New Roman" w:hAnsi="Times New Roman"/>
                <w:sz w:val="24"/>
                <w:szCs w:val="24"/>
                <w:lang w:val="sr-Cyrl-RS"/>
              </w:rPr>
            </w:pPr>
            <w:r w:rsidRPr="004D0EB3">
              <w:rPr>
                <w:rFonts w:ascii="Times New Roman" w:hAnsi="Times New Roman"/>
                <w:sz w:val="24"/>
                <w:szCs w:val="24"/>
                <w:lang w:val="sr-Cyrl-RS"/>
              </w:rPr>
              <w:t>Биће уређено изменом конкурсне документације, а можете и сами уписати у складу са одговором на питање број 1.</w:t>
            </w:r>
            <w:r>
              <w:rPr>
                <w:rFonts w:ascii="Times New Roman" w:hAnsi="Times New Roman"/>
                <w:sz w:val="24"/>
                <w:szCs w:val="24"/>
                <w:lang w:val="sr-Cyrl-RS"/>
              </w:rPr>
              <w:t xml:space="preserve"> – за понуду услуга </w:t>
            </w:r>
            <w:proofErr w:type="spellStart"/>
            <w:r>
              <w:rPr>
                <w:rFonts w:ascii="Times New Roman" w:hAnsi="Times New Roman"/>
                <w:sz w:val="24"/>
                <w:szCs w:val="24"/>
                <w:lang w:val="sr-Cyrl-RS"/>
              </w:rPr>
              <w:t>монилне</w:t>
            </w:r>
            <w:proofErr w:type="spellEnd"/>
            <w:r>
              <w:rPr>
                <w:rFonts w:ascii="Times New Roman" w:hAnsi="Times New Roman"/>
                <w:sz w:val="24"/>
                <w:szCs w:val="24"/>
                <w:lang w:val="sr-Cyrl-RS"/>
              </w:rPr>
              <w:t xml:space="preserve"> телефоније.</w:t>
            </w:r>
          </w:p>
        </w:tc>
      </w:tr>
    </w:tbl>
    <w:p w14:paraId="2DE12B4D" w14:textId="3246F10E" w:rsidR="009D0466" w:rsidRPr="00DF18E4" w:rsidRDefault="009D0466">
      <w:pPr>
        <w:rPr>
          <w:rFonts w:ascii="Times New Roman" w:hAnsi="Times New Roman"/>
          <w:sz w:val="24"/>
          <w:szCs w:val="24"/>
        </w:rPr>
      </w:pPr>
    </w:p>
    <w:p w14:paraId="669A75E2" w14:textId="4EA94A19" w:rsidR="009D0466" w:rsidRPr="00DF18E4" w:rsidRDefault="009D0466">
      <w:pPr>
        <w:rPr>
          <w:rFonts w:ascii="Times New Roman" w:hAnsi="Times New Roman"/>
          <w:sz w:val="24"/>
          <w:szCs w:val="24"/>
        </w:rPr>
      </w:pPr>
    </w:p>
    <w:p w14:paraId="76611CF7" w14:textId="77777777" w:rsidR="009D0466" w:rsidRPr="00DF18E4" w:rsidRDefault="009D0466" w:rsidP="009D0466">
      <w:pPr>
        <w:jc w:val="right"/>
        <w:rPr>
          <w:rFonts w:ascii="Times New Roman" w:hAnsi="Times New Roman"/>
          <w:sz w:val="24"/>
          <w:szCs w:val="24"/>
          <w:lang w:val="sr-Cyrl-CS"/>
        </w:rPr>
      </w:pPr>
      <w:r w:rsidRPr="00DF18E4">
        <w:rPr>
          <w:rFonts w:ascii="Times New Roman" w:hAnsi="Times New Roman"/>
          <w:sz w:val="24"/>
          <w:szCs w:val="24"/>
          <w:lang w:val="sr-Cyrl-RS"/>
        </w:rPr>
        <w:t xml:space="preserve">Комисија за </w:t>
      </w:r>
      <w:r w:rsidRPr="00DF18E4">
        <w:rPr>
          <w:rFonts w:ascii="Times New Roman" w:hAnsi="Times New Roman"/>
          <w:sz w:val="24"/>
          <w:szCs w:val="24"/>
          <w:lang w:val="sr-Cyrl-CS"/>
        </w:rPr>
        <w:t>јавну набавку</w:t>
      </w:r>
    </w:p>
    <w:p w14:paraId="52431CC3" w14:textId="132139F0" w:rsidR="009D0466" w:rsidRPr="00DF18E4" w:rsidRDefault="00502E50" w:rsidP="009D0466">
      <w:pPr>
        <w:jc w:val="right"/>
        <w:rPr>
          <w:rFonts w:ascii="Times New Roman" w:hAnsi="Times New Roman"/>
          <w:sz w:val="24"/>
          <w:szCs w:val="24"/>
          <w:lang w:val="sr-Cyrl-CS"/>
        </w:rPr>
      </w:pPr>
      <w:r>
        <w:rPr>
          <w:rFonts w:ascii="Times New Roman" w:hAnsi="Times New Roman"/>
          <w:sz w:val="24"/>
          <w:szCs w:val="24"/>
          <w:lang w:val="sr-Cyrl-CS"/>
        </w:rPr>
        <w:t>Мале вредности – „Услуге телекомуникација“</w:t>
      </w:r>
      <w:r w:rsidR="009D0466" w:rsidRPr="00DF18E4">
        <w:rPr>
          <w:rFonts w:ascii="Times New Roman" w:hAnsi="Times New Roman"/>
          <w:sz w:val="24"/>
          <w:szCs w:val="24"/>
          <w:lang w:val="sr-Cyrl-CS"/>
        </w:rPr>
        <w:t xml:space="preserve">, </w:t>
      </w:r>
    </w:p>
    <w:p w14:paraId="4F8C899B" w14:textId="6170F702" w:rsidR="009D0466" w:rsidRPr="00DF18E4" w:rsidRDefault="009D0466" w:rsidP="009D0466">
      <w:pPr>
        <w:jc w:val="right"/>
        <w:rPr>
          <w:rFonts w:ascii="Times New Roman" w:hAnsi="Times New Roman"/>
          <w:sz w:val="24"/>
          <w:szCs w:val="24"/>
          <w:lang w:val="sr-Cyrl-RS"/>
        </w:rPr>
      </w:pPr>
      <w:r w:rsidRPr="00DF18E4">
        <w:rPr>
          <w:rFonts w:ascii="Times New Roman" w:hAnsi="Times New Roman"/>
          <w:sz w:val="24"/>
          <w:szCs w:val="24"/>
          <w:lang w:val="sr-Cyrl-CS"/>
        </w:rPr>
        <w:t>број: 404-2-</w:t>
      </w:r>
      <w:r w:rsidR="00502E50">
        <w:rPr>
          <w:rFonts w:ascii="Times New Roman" w:hAnsi="Times New Roman"/>
          <w:sz w:val="24"/>
          <w:szCs w:val="24"/>
          <w:lang w:val="sr-Cyrl-CS"/>
        </w:rPr>
        <w:t>75</w:t>
      </w:r>
      <w:r w:rsidRPr="00DF18E4">
        <w:rPr>
          <w:rFonts w:ascii="Times New Roman" w:hAnsi="Times New Roman"/>
          <w:sz w:val="24"/>
          <w:szCs w:val="24"/>
          <w:lang w:val="sr-Cyrl-CS"/>
        </w:rPr>
        <w:t>/2019-03</w:t>
      </w:r>
    </w:p>
    <w:sectPr w:rsidR="009D0466" w:rsidRPr="00DF18E4" w:rsidSect="009D046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7557"/>
    <w:multiLevelType w:val="multilevel"/>
    <w:tmpl w:val="3B6C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6080E"/>
    <w:multiLevelType w:val="multilevel"/>
    <w:tmpl w:val="7CB2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B2EB1"/>
    <w:multiLevelType w:val="multilevel"/>
    <w:tmpl w:val="3B6C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45AE0"/>
    <w:multiLevelType w:val="multilevel"/>
    <w:tmpl w:val="3B6C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8C6A46"/>
    <w:multiLevelType w:val="multilevel"/>
    <w:tmpl w:val="7CB2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60E9B"/>
    <w:multiLevelType w:val="multilevel"/>
    <w:tmpl w:val="3B6C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A8545C"/>
    <w:multiLevelType w:val="multilevel"/>
    <w:tmpl w:val="3B6C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8A596A"/>
    <w:multiLevelType w:val="hybridMultilevel"/>
    <w:tmpl w:val="7382A396"/>
    <w:lvl w:ilvl="0" w:tplc="94307A16">
      <w:start w:val="1"/>
      <w:numFmt w:val="decimal"/>
      <w:lvlText w:val="%1."/>
      <w:lvlJc w:val="left"/>
      <w:pPr>
        <w:ind w:left="54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8" w15:restartNumberingAfterBreak="0">
    <w:nsid w:val="68816641"/>
    <w:multiLevelType w:val="multilevel"/>
    <w:tmpl w:val="3B6C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D82A5B"/>
    <w:multiLevelType w:val="multilevel"/>
    <w:tmpl w:val="3B6C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6"/>
  </w:num>
  <w:num w:numId="6">
    <w:abstractNumId w:val="5"/>
  </w:num>
  <w:num w:numId="7">
    <w:abstractNumId w:val="8"/>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D7"/>
    <w:rsid w:val="00026B7C"/>
    <w:rsid w:val="000300FD"/>
    <w:rsid w:val="000950B9"/>
    <w:rsid w:val="000D6894"/>
    <w:rsid w:val="00131825"/>
    <w:rsid w:val="00134BED"/>
    <w:rsid w:val="00152480"/>
    <w:rsid w:val="00360DF6"/>
    <w:rsid w:val="00382A11"/>
    <w:rsid w:val="00384257"/>
    <w:rsid w:val="004235EC"/>
    <w:rsid w:val="004412B0"/>
    <w:rsid w:val="00487AF3"/>
    <w:rsid w:val="004C1FCE"/>
    <w:rsid w:val="004D0EB3"/>
    <w:rsid w:val="004F6F19"/>
    <w:rsid w:val="00502E50"/>
    <w:rsid w:val="0050482A"/>
    <w:rsid w:val="007B51D7"/>
    <w:rsid w:val="00872153"/>
    <w:rsid w:val="008B5DC1"/>
    <w:rsid w:val="009B4AA8"/>
    <w:rsid w:val="009D0466"/>
    <w:rsid w:val="009F2753"/>
    <w:rsid w:val="00A1169A"/>
    <w:rsid w:val="00B20A34"/>
    <w:rsid w:val="00C62A1E"/>
    <w:rsid w:val="00D5219A"/>
    <w:rsid w:val="00DF18E4"/>
    <w:rsid w:val="00E03F9B"/>
    <w:rsid w:val="00E436BA"/>
    <w:rsid w:val="00F25B6E"/>
    <w:rsid w:val="00F3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588A"/>
  <w15:chartTrackingRefBased/>
  <w15:docId w15:val="{8DAC4247-367B-41CF-B11A-B46F2694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1E"/>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A1E"/>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C62A1E"/>
  </w:style>
  <w:style w:type="paragraph" w:styleId="ListParagraph">
    <w:name w:val="List Paragraph"/>
    <w:basedOn w:val="Normal"/>
    <w:link w:val="ListParagraphChar"/>
    <w:uiPriority w:val="34"/>
    <w:qFormat/>
    <w:rsid w:val="00C62A1E"/>
    <w:pPr>
      <w:ind w:left="720"/>
      <w:contextualSpacing/>
    </w:pPr>
    <w:rPr>
      <w:rFonts w:asciiTheme="minorHAnsi" w:eastAsiaTheme="minorHAnsi" w:hAnsiTheme="minorHAnsi" w:cstheme="minorBidi"/>
    </w:rPr>
  </w:style>
  <w:style w:type="table" w:styleId="TableGrid">
    <w:name w:val="Table Grid"/>
    <w:basedOn w:val="TableNormal"/>
    <w:uiPriority w:val="39"/>
    <w:rsid w:val="00E0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642644697806410567m1542996108371028812msolistparagraph">
    <w:name w:val="m_-2642644697806410567m_1542996108371028812msolistparagraph"/>
    <w:basedOn w:val="Normal"/>
    <w:rsid w:val="00D5219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69065">
      <w:bodyDiv w:val="1"/>
      <w:marLeft w:val="0"/>
      <w:marRight w:val="0"/>
      <w:marTop w:val="0"/>
      <w:marBottom w:val="0"/>
      <w:divBdr>
        <w:top w:val="none" w:sz="0" w:space="0" w:color="auto"/>
        <w:left w:val="none" w:sz="0" w:space="0" w:color="auto"/>
        <w:bottom w:val="none" w:sz="0" w:space="0" w:color="auto"/>
        <w:right w:val="none" w:sz="0" w:space="0" w:color="auto"/>
      </w:divBdr>
    </w:div>
    <w:div w:id="118674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dc:creator>
  <cp:keywords/>
  <dc:description/>
  <cp:lastModifiedBy>Joca Pesic</cp:lastModifiedBy>
  <cp:revision>5</cp:revision>
  <cp:lastPrinted>2019-05-28T13:47:00Z</cp:lastPrinted>
  <dcterms:created xsi:type="dcterms:W3CDTF">2019-07-09T09:37:00Z</dcterms:created>
  <dcterms:modified xsi:type="dcterms:W3CDTF">2019-07-10T13:51:00Z</dcterms:modified>
</cp:coreProperties>
</file>