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3A" w:rsidRPr="00A62F3A" w:rsidRDefault="00A62F3A" w:rsidP="00BC65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</w:t>
      </w:r>
      <w:r w:rsidRPr="00A62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r w:rsidRPr="00A62F3A"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6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F3A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A62F3A"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Радна 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нацрта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саставља</w:t>
      </w:r>
      <w:r w:rsidRPr="00A62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2F3A" w:rsidRPr="00A62F3A" w:rsidRDefault="00A62F3A" w:rsidP="00A62F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F3A" w:rsidRPr="00A62F3A" w:rsidRDefault="00A62F3A" w:rsidP="00A62F3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2F3A"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A62F3A" w:rsidRPr="00A62F3A" w:rsidRDefault="00A62F3A" w:rsidP="00A62F3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о нацрту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</w:p>
    <w:p w:rsidR="00A83933" w:rsidRDefault="00A83933" w:rsidP="00A8393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3933" w:rsidRDefault="00A83933" w:rsidP="00A839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пућује се на јавну расправу нацрт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Јавна расправа о нацрту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 w:rsidR="00993205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трајању од 8 (осам) дана, спровешће се почев од 14</w:t>
      </w:r>
      <w:r>
        <w:rPr>
          <w:rFonts w:ascii="Times New Roman" w:hAnsi="Times New Roman" w:cs="Times New Roman"/>
          <w:sz w:val="24"/>
          <w:szCs w:val="24"/>
          <w:lang w:val="sr-Cyrl-RS"/>
        </w:rPr>
        <w:t>.10.2019</w:t>
      </w:r>
      <w:r w:rsidR="00726A91"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21</w:t>
      </w:r>
      <w:r>
        <w:rPr>
          <w:rFonts w:ascii="Times New Roman" w:hAnsi="Times New Roman" w:cs="Times New Roman"/>
          <w:sz w:val="24"/>
          <w:szCs w:val="24"/>
          <w:lang w:val="sr-Cyrl-RS"/>
        </w:rPr>
        <w:t>.10.2019.године.</w:t>
      </w:r>
    </w:p>
    <w:p w:rsidR="00A83933" w:rsidRDefault="00A83933" w:rsidP="00A839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нацрту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спровести:</w:t>
      </w:r>
    </w:p>
    <w:p w:rsidR="00A83933" w:rsidRDefault="00A83933" w:rsidP="00A8393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средста</w:t>
      </w:r>
      <w:r w:rsidR="00726A91">
        <w:rPr>
          <w:rFonts w:ascii="Times New Roman" w:hAnsi="Times New Roman" w:cs="Times New Roman"/>
          <w:sz w:val="24"/>
          <w:szCs w:val="24"/>
          <w:lang w:val="sr-Cyrl-RS"/>
        </w:rPr>
        <w:t>ва јавног обавештавања дана 21</w:t>
      </w:r>
      <w:r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2019.године у сали Скупштине </w:t>
      </w:r>
      <w:r w:rsidR="00B54040">
        <w:rPr>
          <w:rFonts w:ascii="Times New Roman" w:hAnsi="Times New Roman" w:cs="Times New Roman"/>
          <w:sz w:val="24"/>
          <w:szCs w:val="24"/>
          <w:lang w:val="sr-Cyrl-RS"/>
        </w:rPr>
        <w:t>општине Дољевац са почетком у 12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</w:t>
      </w:r>
    </w:p>
    <w:p w:rsidR="00A83933" w:rsidRDefault="00A83933" w:rsidP="00A8393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Истицањем на огласној табли у згради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Дољевац,</w:t>
      </w:r>
    </w:p>
    <w:p w:rsidR="00A83933" w:rsidRPr="00030923" w:rsidRDefault="00A83933" w:rsidP="00A8393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 w:rsidRPr="00D91E1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A83933" w:rsidRDefault="00A83933" w:rsidP="00A83933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3933" w:rsidRDefault="00A83933" w:rsidP="00A83933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на нацрт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>, могу се у писаном облику доставити: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Скупштини општине Дољевац, ул. Николе Тесле бр. 121, 18410 Дољевац, са назнаком-за Комисију за израду нацрта Одлуке о промени Статута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општине Дољевац на</w:t>
      </w:r>
      <w:r w:rsidR="00726A91">
        <w:rPr>
          <w:rFonts w:ascii="Times New Roman" w:hAnsi="Times New Roman" w:cs="Times New Roman"/>
          <w:sz w:val="24"/>
          <w:szCs w:val="24"/>
          <w:lang w:val="sr-Cyrl-RS"/>
        </w:rPr>
        <w:t>јка</w:t>
      </w:r>
      <w:r w:rsidR="00B54040">
        <w:rPr>
          <w:rFonts w:ascii="Times New Roman" w:hAnsi="Times New Roman" w:cs="Times New Roman"/>
          <w:sz w:val="24"/>
          <w:szCs w:val="24"/>
          <w:lang w:val="sr-Cyrl-RS"/>
        </w:rPr>
        <w:t>сније до 21.10.2019.године до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A83933" w:rsidRDefault="00A83933" w:rsidP="00A8393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Уводна реч и представљање нацрта </w:t>
      </w:r>
      <w:r w:rsidR="000C28BC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 Одлуке о промени Статута општине Дољевац;</w:t>
      </w:r>
    </w:p>
    <w:p w:rsidR="00A83933" w:rsidRDefault="00A83933" w:rsidP="00A839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0C28BC" w:rsidRPr="000C28BC" w:rsidRDefault="000C28BC" w:rsidP="000C28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8BC">
        <w:rPr>
          <w:rFonts w:ascii="Times New Roman" w:hAnsi="Times New Roman" w:cs="Times New Roman"/>
          <w:sz w:val="24"/>
          <w:szCs w:val="24"/>
          <w:lang w:val="sr-Cyrl-RS"/>
        </w:rPr>
        <w:t>О току јавне расправе Радна група за израду нацрта Локалног акционог плана за социјално укључивање Рома и Ромкиња у општини Дољевац за период од 2019-</w:t>
      </w:r>
      <w:r w:rsidRPr="000C28B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2021 ће сачинити извештај са предлозима и сугестијама изнетим на јавној расправи и исти доставити органу надлежном за утврђивање Нацрта Локалног акционог плана за социјално укључивање Рома и Ромкиња у општини Дољевац за период од 2019-2021.</w:t>
      </w:r>
    </w:p>
    <w:p w:rsidR="00A83933" w:rsidRDefault="00A83933" w:rsidP="00A8393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A83933" w:rsidRDefault="00A83933" w:rsidP="00A8393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A83933" w:rsidRDefault="000C28BC" w:rsidP="00A8393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ГРУПА</w:t>
      </w:r>
      <w:r w:rsidR="00A83933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НАЦРТА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2019-2021</w:t>
      </w:r>
    </w:p>
    <w:p w:rsidR="00A62F3A" w:rsidRPr="00A62F3A" w:rsidRDefault="00A62F3A" w:rsidP="003D5535">
      <w:pPr>
        <w:rPr>
          <w:rFonts w:ascii="Times New Roman" w:hAnsi="Times New Roman" w:cs="Times New Roman"/>
          <w:sz w:val="24"/>
          <w:szCs w:val="24"/>
        </w:rPr>
      </w:pPr>
    </w:p>
    <w:p w:rsidR="004836CF" w:rsidRPr="00A62F3A" w:rsidRDefault="004836CF">
      <w:pPr>
        <w:rPr>
          <w:rFonts w:ascii="Times New Roman" w:hAnsi="Times New Roman" w:cs="Times New Roman"/>
          <w:sz w:val="24"/>
          <w:szCs w:val="24"/>
        </w:rPr>
      </w:pPr>
    </w:p>
    <w:sectPr w:rsidR="004836CF" w:rsidRPr="00A6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4"/>
    <w:rsid w:val="000C28BC"/>
    <w:rsid w:val="001504F2"/>
    <w:rsid w:val="001D209A"/>
    <w:rsid w:val="003D5535"/>
    <w:rsid w:val="004836CF"/>
    <w:rsid w:val="00726A91"/>
    <w:rsid w:val="007B5834"/>
    <w:rsid w:val="00993205"/>
    <w:rsid w:val="00A62F3A"/>
    <w:rsid w:val="00A83933"/>
    <w:rsid w:val="00B54040"/>
    <w:rsid w:val="00B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BA7A-E60F-4106-AA79-B5CA6E39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F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Jelena Ilic</cp:lastModifiedBy>
  <cp:revision>5</cp:revision>
  <dcterms:created xsi:type="dcterms:W3CDTF">2019-10-15T06:29:00Z</dcterms:created>
  <dcterms:modified xsi:type="dcterms:W3CDTF">2019-10-16T09:41:00Z</dcterms:modified>
</cp:coreProperties>
</file>