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E0" w:rsidRDefault="00D31EE0" w:rsidP="00D31E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Дољевац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(Службени лист Града Ниша'', број 52/18),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дељење за привреду и финансије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саставља </w:t>
      </w:r>
    </w:p>
    <w:p w:rsidR="00D31EE0" w:rsidRDefault="00D31EE0" w:rsidP="00D31EE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EE0" w:rsidRDefault="00D31EE0" w:rsidP="00D31EE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ПРОГРАМ ЈАВНЕ РАСПРАВЕ</w:t>
      </w:r>
    </w:p>
    <w:p w:rsidR="00D31EE0" w:rsidRDefault="00D31EE0" w:rsidP="00D31EE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НАЦРТУ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ИЗМЕНЕ СТРАТЕГИЈЕ ОДРЖИВОГ РАЗВОЈА ОПШТИНЕ ДОЉЕВАЦ ЗА ПЕРИОД  2014.ДО 2023.ГОДИНЕ</w:t>
      </w:r>
    </w:p>
    <w:p w:rsidR="00D31EE0" w:rsidRDefault="00D31EE0" w:rsidP="00D31EE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1EE0" w:rsidRDefault="00D31EE0" w:rsidP="00D31E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Упућује се на јавну расправу 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измене стратегије одрживог развоја општине Дољевац за период 2014. до 2023.године, у трајању од 7 (седам) дана, спровешће се почев од 22.11</w:t>
      </w:r>
      <w:r>
        <w:rPr>
          <w:rFonts w:ascii="Times New Roman" w:hAnsi="Times New Roman" w:cs="Times New Roman"/>
          <w:sz w:val="24"/>
          <w:szCs w:val="24"/>
          <w:lang w:val="sr-Cyrl-RS"/>
        </w:rPr>
        <w:t>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и трајаће закључно са 29.11</w:t>
      </w:r>
      <w:r>
        <w:rPr>
          <w:rFonts w:ascii="Times New Roman" w:hAnsi="Times New Roman" w:cs="Times New Roman"/>
          <w:sz w:val="24"/>
          <w:szCs w:val="24"/>
          <w:lang w:val="sr-Cyrl-RS"/>
        </w:rPr>
        <w:t>.2019.године.</w:t>
      </w:r>
    </w:p>
    <w:p w:rsidR="00D31EE0" w:rsidRDefault="00D31EE0" w:rsidP="00D31E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Јавна расправа о нацрту измене стратегије одрживог развоја општине Дољевац за период 2014. до 2023.године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се спровести:</w:t>
      </w:r>
    </w:p>
    <w:p w:rsidR="00D31EE0" w:rsidRDefault="00D31EE0" w:rsidP="00D31EE0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грађанима и представницима удружења грађана и средст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ава јавног обавештавања дана 29.</w:t>
      </w:r>
      <w:r w:rsidR="003C4235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.2019.године у сали Скупштине општине Дољевац са почетком у 11 часова,</w:t>
      </w:r>
    </w:p>
    <w:p w:rsidR="00D31EE0" w:rsidRDefault="00D31EE0" w:rsidP="00D31EE0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Истицањем на огласној табли у згради </w:t>
      </w:r>
      <w:r w:rsidR="003C4235">
        <w:rPr>
          <w:rFonts w:ascii="Times New Roman" w:hAnsi="Times New Roman" w:cs="Times New Roman"/>
          <w:sz w:val="24"/>
          <w:szCs w:val="24"/>
          <w:lang w:val="sr-Cyrl-RS"/>
        </w:rPr>
        <w:t>Општинске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Дољевац,</w:t>
      </w:r>
    </w:p>
    <w:p w:rsidR="00D31EE0" w:rsidRDefault="00D31EE0" w:rsidP="00D31EE0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D31EE0" w:rsidRDefault="00D31EE0" w:rsidP="00D31EE0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1EE0" w:rsidRPr="003C4235" w:rsidRDefault="00D31EE0" w:rsidP="003C42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235">
        <w:rPr>
          <w:rFonts w:ascii="Times New Roman" w:hAnsi="Times New Roman" w:cs="Times New Roman"/>
          <w:sz w:val="24"/>
          <w:szCs w:val="24"/>
          <w:lang w:val="sr-Cyrl-RS"/>
        </w:rPr>
        <w:t>Примедбе и предлози на нацрт</w:t>
      </w:r>
      <w:r w:rsidR="003C4235" w:rsidRPr="003C4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4235" w:rsidRPr="003C4235">
        <w:rPr>
          <w:rFonts w:ascii="Times New Roman" w:hAnsi="Times New Roman" w:cs="Times New Roman"/>
          <w:sz w:val="24"/>
          <w:szCs w:val="24"/>
          <w:lang w:val="sr-Cyrl-RS"/>
        </w:rPr>
        <w:t>измене стратегије одрживог развоја општине Дољевац за период 2014. до 2023.године</w:t>
      </w:r>
      <w:r w:rsidRPr="003C4235">
        <w:rPr>
          <w:rFonts w:ascii="Times New Roman" w:hAnsi="Times New Roman" w:cs="Times New Roman"/>
          <w:sz w:val="24"/>
          <w:szCs w:val="24"/>
          <w:lang w:val="sr-Cyrl-RS"/>
        </w:rPr>
        <w:t>, могу се у писаном облику доставити:</w:t>
      </w:r>
    </w:p>
    <w:p w:rsidR="00D31EE0" w:rsidRDefault="003C4235" w:rsidP="00D31E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Одељењу за привреду и финансије Општинске управе општине Дољевац</w:t>
      </w:r>
      <w:r w:rsidR="00D31EE0">
        <w:rPr>
          <w:rFonts w:ascii="Times New Roman" w:hAnsi="Times New Roman" w:cs="Times New Roman"/>
          <w:sz w:val="24"/>
          <w:szCs w:val="24"/>
          <w:lang w:val="sr-Cyrl-RS"/>
        </w:rPr>
        <w:t xml:space="preserve">, ул. Николе Тесле бр. 121, 18410 Дољевац,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најкасније до 29.11</w:t>
      </w:r>
      <w:r w:rsidR="00D31EE0">
        <w:rPr>
          <w:rFonts w:ascii="Times New Roman" w:hAnsi="Times New Roman" w:cs="Times New Roman"/>
          <w:sz w:val="24"/>
          <w:szCs w:val="24"/>
          <w:lang w:val="sr-Cyrl-RS"/>
        </w:rPr>
        <w:t>.2019.године до 10 часова</w:t>
      </w:r>
    </w:p>
    <w:p w:rsidR="00D31EE0" w:rsidRDefault="00D31EE0" w:rsidP="00D31EE0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D31EE0" w:rsidRDefault="00D31EE0" w:rsidP="00D31E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Уводна реч и представљање нацрта </w:t>
      </w:r>
      <w:r w:rsidR="003C4235" w:rsidRPr="003C4235">
        <w:rPr>
          <w:rFonts w:ascii="Times New Roman" w:hAnsi="Times New Roman" w:cs="Times New Roman"/>
          <w:sz w:val="24"/>
          <w:szCs w:val="24"/>
          <w:lang w:val="sr-Cyrl-RS"/>
        </w:rPr>
        <w:t>измене стратегије одрживог развоја општине Дољевац за период 2014. до 2023.године</w:t>
      </w:r>
      <w:r w:rsidR="003C42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31EE0" w:rsidRDefault="00D31EE0" w:rsidP="00D31E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D31EE0" w:rsidRDefault="00D31EE0" w:rsidP="00D31E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 и примедбе на нацрт</w:t>
      </w:r>
      <w:r w:rsidR="003C4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4235" w:rsidRPr="003C4235">
        <w:rPr>
          <w:rFonts w:ascii="Times New Roman" w:hAnsi="Times New Roman" w:cs="Times New Roman"/>
          <w:sz w:val="24"/>
          <w:szCs w:val="24"/>
          <w:lang w:val="sr-Cyrl-RS"/>
        </w:rPr>
        <w:t>измене стратегије одрживог развоја општине Дољевац за период 2014. до 2023.године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31EE0" w:rsidRDefault="00D31EE0" w:rsidP="00D31E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Завршна реч.</w:t>
      </w:r>
    </w:p>
    <w:p w:rsidR="00D31EE0" w:rsidRDefault="00D31EE0" w:rsidP="00D31EE0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току јавне расправе </w:t>
      </w:r>
      <w:r w:rsidR="003C4235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привреду и финансије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сачинити извештај са предлозима и сугестијама изнетим на јавној расправи и исти доставити органу надлежном за утврђивање предлога</w:t>
      </w:r>
      <w:r w:rsidR="003C42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4235" w:rsidRPr="003C4235">
        <w:rPr>
          <w:rFonts w:ascii="Times New Roman" w:hAnsi="Times New Roman" w:cs="Times New Roman"/>
          <w:sz w:val="24"/>
          <w:szCs w:val="24"/>
          <w:lang w:val="sr-Cyrl-RS"/>
        </w:rPr>
        <w:t>измене стратегије одрживог развоја општине Дољевац за период 2014. до 2023.године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1EE0" w:rsidRDefault="00D31EE0" w:rsidP="00D31EE0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Број:_____________</w:t>
      </w:r>
    </w:p>
    <w:p w:rsidR="00D31EE0" w:rsidRDefault="00D31EE0" w:rsidP="00D31EE0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Дољевцу:__________________</w:t>
      </w:r>
    </w:p>
    <w:p w:rsidR="00D31EE0" w:rsidRDefault="003C4235" w:rsidP="00D31EE0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</w:t>
      </w:r>
      <w:bookmarkStart w:id="0" w:name="_GoBack"/>
      <w:bookmarkEnd w:id="0"/>
    </w:p>
    <w:p w:rsidR="00D31EE0" w:rsidRDefault="00D31EE0" w:rsidP="00D31EE0">
      <w:pPr>
        <w:rPr>
          <w:rFonts w:ascii="Times New Roman" w:hAnsi="Times New Roman" w:cs="Times New Roman"/>
          <w:sz w:val="24"/>
          <w:szCs w:val="24"/>
        </w:rPr>
      </w:pPr>
    </w:p>
    <w:p w:rsidR="00D31EE0" w:rsidRDefault="00D31EE0" w:rsidP="00D31EE0">
      <w:pPr>
        <w:rPr>
          <w:rFonts w:ascii="Times New Roman" w:hAnsi="Times New Roman" w:cs="Times New Roman"/>
          <w:sz w:val="24"/>
          <w:szCs w:val="24"/>
        </w:rPr>
      </w:pPr>
    </w:p>
    <w:p w:rsidR="00B11962" w:rsidRDefault="00B11962"/>
    <w:sectPr w:rsidR="00B1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5E"/>
    <w:rsid w:val="003C4235"/>
    <w:rsid w:val="0053275E"/>
    <w:rsid w:val="00B11962"/>
    <w:rsid w:val="00D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4CBFA-B954-426C-8F6A-7CB903F1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E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2019-11-22T11:38:00Z</dcterms:created>
  <dcterms:modified xsi:type="dcterms:W3CDTF">2019-11-22T11:55:00Z</dcterms:modified>
</cp:coreProperties>
</file>